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59D4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11557000</wp:posOffset>
            </wp:positionV>
            <wp:extent cx="304800" cy="4445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化学部分</w:t>
      </w:r>
    </w:p>
    <w:p w14:paraId="1AB97D2F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S-32</w:t>
      </w:r>
    </w:p>
    <w:p w14:paraId="4B8F8DF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 xml:space="preserve"> 10 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分，计</w:t>
      </w:r>
      <w:r>
        <w:rPr>
          <w:rFonts w:eastAsia="Times New Roman" w:cs="Times New Roman"/>
          <w:b/>
          <w:sz w:val="24"/>
        </w:rPr>
        <w:t xml:space="preserve"> 20 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619B972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宿迁是美酒之都，下列酿酒过程中发生化学变化的是</w:t>
      </w:r>
    </w:p>
    <w:p w14:paraId="0BF881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粮食浸泡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酒曲发酵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蒸馏提纯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装瓶密封</w:t>
      </w:r>
    </w:p>
    <w:p w14:paraId="61740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下列物质中，属于纯净物的是</w:t>
      </w:r>
    </w:p>
    <w:p w14:paraId="07E7A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1575" name="图片 51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5" name="图片 51157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水银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石油</w:t>
      </w:r>
    </w:p>
    <w:p w14:paraId="0F374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下列实验操作正确的是</w:t>
      </w:r>
    </w:p>
    <w:p w14:paraId="41D1DC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1143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22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1577" name="图片 51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7" name="图片 51157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0" cy="1190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55B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下列化学用语表达正确的是</w:t>
      </w:r>
    </w:p>
    <w:p w14:paraId="5A8DBB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 xml:space="preserve">2 </w:t>
      </w:r>
      <w:r>
        <w:rPr>
          <w:rFonts w:ascii="宋体" w:hAnsi="宋体"/>
          <w:color w:val="000000"/>
        </w:rPr>
        <w:t>个氢原子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氮气中氮元素化合价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7.25pt;" o:ole="t" filled="f" o:preferrelative="t" stroked="f" coordsize="21600,21600">
            <v:path/>
            <v:fill on="f" focussize="0,0"/>
            <v:stroke on="f" joinstyle="miter"/>
            <v:imagedata r:id="rId17" o:title="eqId96ced4741f900bd815f29c1cddfa77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1EFDB79E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氧化铝的化学式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A1O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最简单有机物的分子式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1F4EEA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水是生命之源，下列关于水的说法正确的是</w:t>
      </w:r>
    </w:p>
    <w:p w14:paraId="5F9B1A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植物油加入水中，振荡后能形成溶液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工业废水未经处理直接排放</w:t>
      </w:r>
    </w:p>
    <w:p w14:paraId="741E69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硬水煮沸后可转化成软水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电解水实验证明水由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组成</w:t>
      </w:r>
    </w:p>
    <w:p w14:paraId="7548E3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11574" name="图片 511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4" name="图片 51157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性质利用途对应关系不正确的是</w:t>
      </w:r>
    </w:p>
    <w:p w14:paraId="17D910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化学性质稳定，能作保护气</w:t>
      </w:r>
    </w:p>
    <w:p w14:paraId="617A9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 xml:space="preserve">Mg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 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能与酸反应，用于治疗胃酸过多</w:t>
      </w:r>
    </w:p>
    <w:p w14:paraId="31F643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生石灰具有吸水性，可作食品干燥剂</w:t>
      </w:r>
    </w:p>
    <w:p w14:paraId="0E3BE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浓盐酸具有挥发性，可用于金属除锈</w:t>
      </w:r>
    </w:p>
    <w:p w14:paraId="59422E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如图是氯元素在元素周期表中的一个“方格”和其粒子结构示意图信息，下列说法中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不正确的是</w:t>
      </w:r>
    </w:p>
    <w:p w14:paraId="1C4AA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2F4E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n=a+b+8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“？”处元素符号为</w:t>
      </w:r>
      <w:r>
        <w:rPr>
          <w:rFonts w:eastAsia="Times New Roman" w:cs="Times New Roman"/>
          <w:color w:val="000000"/>
        </w:rPr>
        <w:t xml:space="preserve"> Cl</w:t>
      </w:r>
    </w:p>
    <w:p w14:paraId="0A3F9C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氯原子的相对原子质量为</w:t>
      </w:r>
      <w:r>
        <w:rPr>
          <w:rFonts w:eastAsia="Times New Roman" w:cs="Times New Roman"/>
          <w:color w:val="000000"/>
        </w:rPr>
        <w:t xml:space="preserve"> 35.45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该粒子化学性质稳定</w:t>
      </w:r>
    </w:p>
    <w:p w14:paraId="7A0702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证据推理是学习化学的重要方法之一，下列推理中不正确的是</w:t>
      </w:r>
    </w:p>
    <w:p w14:paraId="414151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氢气与空气混合点燃可能会发生爆炸，</w:t>
      </w:r>
      <w:r>
        <w:rPr>
          <w:rFonts w:eastAsia="Times New Roman" w:cs="Times New Roman"/>
          <w:color w:val="000000"/>
        </w:rPr>
        <w:t xml:space="preserve"> CO </w:t>
      </w:r>
      <w:r>
        <w:rPr>
          <w:rFonts w:ascii="宋体" w:hAnsi="宋体"/>
          <w:color w:val="000000"/>
        </w:rPr>
        <w:t>与空气混合点燃也可能会爆炸</w:t>
      </w:r>
    </w:p>
    <w:p w14:paraId="344B5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酸雨的</w:t>
      </w:r>
      <w:r>
        <w:rPr>
          <w:rFonts w:eastAsia="Times New Roman" w:cs="Times New Roman"/>
          <w:color w:val="000000"/>
        </w:rPr>
        <w:t xml:space="preserve"> pH </w:t>
      </w:r>
      <w:r>
        <w:rPr>
          <w:rFonts w:ascii="宋体" w:hAnsi="宋体"/>
          <w:color w:val="000000"/>
        </w:rPr>
        <w:t>值小于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pH </w:t>
      </w:r>
      <w:r>
        <w:rPr>
          <w:rFonts w:ascii="宋体" w:hAnsi="宋体"/>
          <w:color w:val="000000"/>
        </w:rPr>
        <w:t>值小于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的雨水一定是酸雨</w:t>
      </w:r>
    </w:p>
    <w:p w14:paraId="4E0599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氧化物中一定含有氧元素，但含有氧元素的物质不一定是氧化物</w:t>
      </w:r>
    </w:p>
    <w:p w14:paraId="559A6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某物质燃烧后生成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，则该物质一定含有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元素，可能含有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</w:t>
      </w:r>
    </w:p>
    <w:p w14:paraId="5DD2C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下列实验操作能达到实验目的的是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3"/>
        <w:gridCol w:w="3273"/>
        <w:gridCol w:w="4269"/>
      </w:tblGrid>
      <w:tr w14:paraId="19690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FABD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912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7190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760D7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49C3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061D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比较铜和银金属活动性顺序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C7BD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将金属分别放入稀盐酸中，观察现象</w:t>
            </w:r>
          </w:p>
        </w:tc>
      </w:tr>
      <w:tr w14:paraId="4B1A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C2F6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50A4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 xml:space="preserve"> KCl </w:t>
            </w:r>
            <w:r>
              <w:rPr>
                <w:rFonts w:ascii="宋体" w:hAnsi="宋体"/>
                <w:color w:val="000000"/>
              </w:rPr>
              <w:t>溶液中的</w:t>
            </w:r>
            <w:r>
              <w:rPr>
                <w:rFonts w:eastAsia="Times New Roman" w:cs="Times New Roman"/>
                <w:color w:val="000000"/>
              </w:rPr>
              <w:t xml:space="preserve"> MgCl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8148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滴加适量</w:t>
            </w:r>
            <w:r>
              <w:rPr>
                <w:rFonts w:eastAsia="Times New Roman" w:cs="Times New Roman"/>
                <w:color w:val="000000"/>
              </w:rPr>
              <w:t xml:space="preserve"> NaOH 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2830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CD99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23D9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鉴别羊毛衣物和纯棉布料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34455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取样，灼烧闻气味判断</w:t>
            </w:r>
          </w:p>
        </w:tc>
      </w:tr>
      <w:tr w14:paraId="55D1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FA46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BDB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测定空气中氧气含量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AC20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用木炭代替红磷在空气中燃烧</w:t>
            </w:r>
          </w:p>
        </w:tc>
      </w:tr>
    </w:tbl>
    <w:p w14:paraId="4A26B134">
      <w:pPr>
        <w:spacing w:line="360" w:lineRule="auto"/>
        <w:jc w:val="left"/>
        <w:textAlignment w:val="center"/>
        <w:rPr>
          <w:color w:val="000000"/>
        </w:rPr>
      </w:pPr>
    </w:p>
    <w:p w14:paraId="1788A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836C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“侯氏制碱法”创立了更为先进的“制碱”工艺，主要反应是：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195.75pt;" o:ole="t" filled="f" o:preferrelative="t" stroked="f" coordsize="21600,21600">
            <v:path/>
            <v:fill on="f" focussize="0,0"/>
            <v:stroke on="f" joinstyle="miter"/>
            <v:imagedata r:id="rId21" o:title="eqId320c6639f7f7e737e293bda7e2de8d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/>
          <w:color w:val="000000"/>
        </w:rPr>
        <w:t>。如图是三种物质的溶解度曲线，下列叙述正确的是</w:t>
      </w:r>
    </w:p>
    <w:p w14:paraId="5C85D5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43200" cy="2152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BC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的溶解度大于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的溶解度</w:t>
      </w:r>
    </w:p>
    <w:p w14:paraId="2C0D824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B. 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中含有少量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，可用降温结晶的方法提纯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</w:p>
    <w:p w14:paraId="6A96D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饱和溶液的溶质质量分数一定大于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不饱和溶液的溶质质量分数</w:t>
      </w:r>
    </w:p>
    <w:p w14:paraId="4CF9D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20</w:t>
      </w:r>
      <w:r>
        <w:rPr>
          <w:rFonts w:ascii="宋体" w:hAnsi="宋体"/>
          <w:color w:val="000000"/>
        </w:rPr>
        <w:t>℃时，将</w:t>
      </w:r>
      <w:r>
        <w:rPr>
          <w:rFonts w:eastAsia="Times New Roman" w:cs="Times New Roman"/>
          <w:color w:val="000000"/>
        </w:rPr>
        <w:t>9.6gNaHCO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加入到</w:t>
      </w:r>
      <w:r>
        <w:rPr>
          <w:rFonts w:eastAsia="Times New Roman" w:cs="Times New Roman"/>
          <w:color w:val="000000"/>
        </w:rPr>
        <w:t>90.4g</w:t>
      </w:r>
      <w:r>
        <w:rPr>
          <w:rFonts w:ascii="宋体" w:hAnsi="宋体"/>
          <w:color w:val="000000"/>
        </w:rPr>
        <w:t>水中，可得到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饱和溶液</w:t>
      </w:r>
    </w:p>
    <w:p w14:paraId="734264F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5C097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我国抗击“新冠疫情”卓有成效，为全世界做出了贡献。</w:t>
      </w:r>
    </w:p>
    <w:p w14:paraId="47C2D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新冠”重症患者需要使用呼吸机供氧，氧气来自于空气。利用液态空气中各成分的______不同，将氧气从空气中分离出来。疫情期间，医用氧气的需求量增大，______（填“会”或“不会”）使空气中氧气含量大幅度减少。</w:t>
      </w:r>
    </w:p>
    <w:p w14:paraId="19BDD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（2）增强体质，做好防护是“抗疫”的有效方法。</w:t>
      </w:r>
    </w:p>
    <w:p w14:paraId="6FE9F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①加强营养。午餐食用米饭、清蒸鱼、青菜、牛奶，其中富含维生素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的食物是______。</w:t>
      </w:r>
    </w:p>
    <w:p w14:paraId="6B210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②勤通风消毒。家庭常用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的医用酒精（主要成分乙醇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）消毒，乙醇分子中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原子的个数比为______；次氯酸钠（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）也是一种常用的消毒剂，其中氯元素的化合价为______，制取次氯酸钠的反应为：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24" o:title="eqId12a3aa4caad3ef2c6cab485c1bfe83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X</w:t>
      </w:r>
      <w:r>
        <w:rPr>
          <w:rFonts w:ascii="宋体" w:hAnsi="宋体"/>
          <w:color w:val="000000"/>
        </w:rPr>
        <w:t>的化学式为______。</w:t>
      </w:r>
    </w:p>
    <w:p w14:paraId="37F7B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年北京冬奥会是一届绿色奥运、科技奥运、人文奥运，北京冬奥会惊艳世界！</w:t>
      </w:r>
    </w:p>
    <w:p w14:paraId="0D9E1B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冬奥会火炬“飞扬”采用氢气作燃料，体现了绿色奥运的理念，氢气燃料实现零排放的原因是______（用化学方程式表示）；关闭火炬的燃气开关，使火炬熄灭，采用的灭火原理是______；火炬的外壳采用了碳纤维和高性能树脂结合在一起做成的质量轻、强度大的复合材料，下列材料中也属于复合材料的是______。</w:t>
      </w:r>
    </w:p>
    <w:p w14:paraId="11E907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．聚乙烯塑料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．玻璃钢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．玻璃</w:t>
      </w:r>
    </w:p>
    <w:p w14:paraId="7946D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（2）冬奥会速滑场馆“冰丝带”采用的是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跨临界直冷制冰。</w:t>
      </w:r>
    </w:p>
    <w:p w14:paraId="1A9813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①对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气体加压、降温，可得到于冰，从构成物质微粒角度分析，该过程主要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改变的是分子的______（填“种类”或“间隔”）。</w:t>
      </w:r>
    </w:p>
    <w:p w14:paraId="595E3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②捕集、利用和封存是实现碳中和的一种途径。下图是利用氢氧化钠溶液吸收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的部分转化关系图。</w:t>
      </w:r>
    </w:p>
    <w:p w14:paraId="5389D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28950" cy="1076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EF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反应Ⅰ的化学方程式为______，该转化中可以循环利用的物质是______。</w:t>
      </w:r>
    </w:p>
    <w:p w14:paraId="3B0399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三、实验、探究题（共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77820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下图为实验室常用仪器和装置的示意图，根据题意回答问题。</w:t>
      </w:r>
    </w:p>
    <w:p w14:paraId="7E183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1809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82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（1）写出标号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的仪器名称______。</w:t>
      </w:r>
    </w:p>
    <w:p w14:paraId="4FD3F4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（2）实验室用双氧水和二氧化锰制取氧气的化学方程式为______，可选用的发生装置为______（填序号）。</w:t>
      </w:r>
    </w:p>
    <w:p w14:paraId="7F71C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（3）收集装置中，______（填序号）装置收集到的氧气最纯净。</w:t>
      </w:r>
    </w:p>
    <w:p w14:paraId="3C09A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（4）若用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装置干燥氧气，气体应从导管______（填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）端通入。</w:t>
      </w:r>
    </w:p>
    <w:p w14:paraId="7F7EF6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某化学兴趣小组的同学为了探究“复分解反应发生的条件”，做了以下两个实验。</w:t>
      </w:r>
    </w:p>
    <w:p w14:paraId="0EE0C7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溶液和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溶液反应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</w:t>
      </w:r>
    </w:p>
    <w:p w14:paraId="108E1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）写出实验①发生反应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11576" name="图片 511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6" name="图片 51157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化学方程式：______。</w:t>
      </w:r>
    </w:p>
    <w:p w14:paraId="06C2AD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结束后，将两个实验后的废液倒入到同一干净的烧杯中，充分混合后过滤，得到滤液呈无色。则滤液中一定不含的离子是______。取少量滤液于试管中，滴入紫色石蕊试液，溶液仍为紫色，则滤液呈______性（填“酸”、“碱”、“中”）。</w:t>
      </w:r>
    </w:p>
    <w:p w14:paraId="07EBF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）该小组的同学对滤液中溶质成分继续进行如下探究：</w:t>
      </w:r>
    </w:p>
    <w:p w14:paraId="2A516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【提出问题】滤液中溶质成分是什么？</w:t>
      </w:r>
    </w:p>
    <w:p w14:paraId="0BAE1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【做出猜想】小红认为：只有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；</w:t>
      </w:r>
    </w:p>
    <w:p w14:paraId="3E13B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小亮认为：可能有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714D91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小明认为：可能有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7B078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【交流讨论】从物质共存的角度分析，你认为______同学的猜想一定不正确。</w:t>
      </w:r>
    </w:p>
    <w:p w14:paraId="6C34C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你的猜想是______。</w:t>
      </w:r>
    </w:p>
    <w:p w14:paraId="03C97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【设计实验】请设计实验证明谁的猜想正确。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97"/>
        <w:gridCol w:w="1474"/>
        <w:gridCol w:w="1954"/>
      </w:tblGrid>
      <w:tr w14:paraId="380B4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E375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77B3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E9D3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1473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7A4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取少量滤液于试管中，滴加适量______溶液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B1A0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6122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小亮猜想不正确</w:t>
            </w:r>
          </w:p>
        </w:tc>
      </w:tr>
      <w:tr w14:paraId="5205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72FA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取少量滤液于试管中，滴加适量</w:t>
            </w:r>
            <w:r>
              <w:rPr>
                <w:rFonts w:eastAsia="Times New Roman" w:cs="Times New Roman"/>
                <w:color w:val="000000"/>
              </w:rPr>
              <w:t xml:space="preserve"> BaC1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475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4E85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你的猜想成立</w:t>
            </w:r>
          </w:p>
        </w:tc>
      </w:tr>
    </w:tbl>
    <w:p w14:paraId="037970B4">
      <w:pPr>
        <w:spacing w:line="360" w:lineRule="auto"/>
        <w:jc w:val="left"/>
        <w:textAlignment w:val="center"/>
        <w:rPr>
          <w:color w:val="000000"/>
        </w:rPr>
      </w:pPr>
    </w:p>
    <w:p w14:paraId="1EC4FF6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四、推理、计算题（共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2D4E41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是初中化学常见的物质，它们之间的相互转化关系如下图所示（部分产物已略去）已知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是一种黑色的氧化物，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均为单质，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是目前世界上年产量最高的金属，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是密度最小的气体，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的水溶液在农业上常用来配制波尔多液。</w:t>
      </w:r>
    </w:p>
    <w:p w14:paraId="31D57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AC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物质的化学式为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溶液中一定存在的阳离子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（填离子符号）。</w:t>
      </w:r>
    </w:p>
    <w:p w14:paraId="33ECE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列举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物质的一条用途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B951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写出反应③的化学方程式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，其基本反应类型为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5DAE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国家对化肥的销售有明确的质量标准。为检测铵态氮肥质量的优劣，可采用铵盐与氢氧化钠反应的方法。某同学称取</w:t>
      </w:r>
      <w:r>
        <w:rPr>
          <w:rFonts w:eastAsia="Times New Roman" w:cs="Times New Roman"/>
          <w:color w:val="000000"/>
        </w:rPr>
        <w:t>15g</w:t>
      </w:r>
      <w:r>
        <w:rPr>
          <w:rFonts w:ascii="宋体" w:hAnsi="宋体"/>
          <w:color w:val="000000"/>
        </w:rPr>
        <w:t>硫酸铵样品（杂质不含氮元素），与足量的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混合后，放入试管中加热，发生如下反应：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249pt;" o:ole="t" filled="f" o:preferrelative="t" stroked="f" coordsize="21600,21600">
            <v:path/>
            <v:fill on="f" focussize="0,0"/>
            <v:stroke on="f" joinstyle="miter"/>
            <v:imagedata r:id="rId29" o:title="eqIda4cae124ae4ff8945a9b4175cb57ad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/>
          <w:color w:val="000000"/>
        </w:rPr>
        <w:t>。充分反应后共收集到</w:t>
      </w:r>
      <w:r>
        <w:rPr>
          <w:rFonts w:eastAsia="Times New Roman" w:cs="Times New Roman"/>
          <w:color w:val="000000"/>
        </w:rPr>
        <w:t>3.4gNH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1F830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中氮元素的质量分数______（精确到</w:t>
      </w:r>
      <w:r>
        <w:rPr>
          <w:rFonts w:eastAsia="Times New Roman" w:cs="Times New Roman"/>
          <w:color w:val="000000"/>
        </w:rPr>
        <w:t>0.1%</w:t>
      </w:r>
      <w:r>
        <w:rPr>
          <w:rFonts w:ascii="宋体" w:hAnsi="宋体"/>
          <w:color w:val="000000"/>
        </w:rPr>
        <w:t>）。</w:t>
      </w:r>
    </w:p>
    <w:p w14:paraId="481C0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（2）样品中硫酸铵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11578" name="图片 511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8" name="图片 51157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质量（写出计算过程）。</w:t>
      </w:r>
    </w:p>
    <w:p w14:paraId="1337FA8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（3）合格硫酸铵化肥中硫酸铵的质量分数需达到</w:t>
      </w:r>
      <w:r>
        <w:rPr>
          <w:rFonts w:eastAsia="Times New Roman" w:cs="Times New Roman"/>
          <w:color w:val="000000"/>
        </w:rPr>
        <w:t>94.3%~99%</w:t>
      </w:r>
      <w:r>
        <w:rPr>
          <w:rFonts w:ascii="宋体" w:hAnsi="宋体"/>
          <w:color w:val="000000"/>
        </w:rPr>
        <w:t>，通过计算判断上述样品是否合格？</w:t>
      </w:r>
    </w:p>
    <w:p w14:paraId="5011656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777A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12FB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454E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973D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0C8F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2C7C"/>
    <w:rsid w:val="006F45E0"/>
    <w:rsid w:val="00701D6B"/>
    <w:rsid w:val="007061B2"/>
    <w:rsid w:val="00740A09"/>
    <w:rsid w:val="00762E26"/>
    <w:rsid w:val="00767F31"/>
    <w:rsid w:val="007D271B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FD62FE"/>
    <w:rsid w:val="180F4449"/>
    <w:rsid w:val="191B3181"/>
    <w:rsid w:val="38274566"/>
    <w:rsid w:val="3B3B747A"/>
    <w:rsid w:val="7126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1415-A9DD-4226-B2C8-FE3ADF055C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2477</Words>
  <Characters>2885</Characters>
  <Lines>23</Lines>
  <Paragraphs>6</Paragraphs>
  <TotalTime>0</TotalTime>
  <ScaleCrop>false</ScaleCrop>
  <LinksUpToDate>false</LinksUpToDate>
  <CharactersWithSpaces>3024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2022-07-15T15:44:00Z</dcterms:created>
  <dc:creator>学科网试题生产平台</dc:creator>
  <dc:description>3022453895962624</dc:description>
  <cp:lastModifiedBy>上帝掷骰子吗</cp:lastModifiedBy>
  <dcterms:modified xsi:type="dcterms:W3CDTF">2024-07-20T09:05:19Z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B7494703758F4632AC354D658641CB07</vt:lpwstr>
  </property>
</Properties>
</file>