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1F1B3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11976100</wp:posOffset>
            </wp:positionH>
            <wp:positionV relativeFrom="topMargin">
              <wp:posOffset>10287000</wp:posOffset>
            </wp:positionV>
            <wp:extent cx="342900" cy="444500"/>
            <wp:effectExtent l="0" t="0" r="0" b="12700"/>
            <wp:wrapNone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2022年云南省初中学业水平考试</w:t>
      </w:r>
    </w:p>
    <w:p w14:paraId="503D195C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地理试题卷</w:t>
      </w:r>
    </w:p>
    <w:p w14:paraId="7ED765DE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（全卷两个大题，共36个小题，共8页；满分100分，考试用时75分钟）</w:t>
      </w:r>
    </w:p>
    <w:p w14:paraId="4A0CA362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第Ⅰ卷（选择题，共60分）</w:t>
      </w:r>
    </w:p>
    <w:p w14:paraId="31E1A06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一、选择题（本大题共30小题，每小题2分，共60分。在每小题给出的四个选项中，只有一项是符合题目要求的。）</w:t>
      </w:r>
    </w:p>
    <w:p w14:paraId="5166FF5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</w:rPr>
      </w:pPr>
      <w:r>
        <w:rPr>
          <w:rFonts w:ascii="楷体" w:hAnsi="楷体" w:eastAsia="楷体" w:cs="楷体"/>
        </w:rPr>
        <w:t>读“滇西北玉龙雪山及周边地区等高线示意图”，完成下面小题。</w:t>
      </w:r>
    </w:p>
    <w:p w14:paraId="2234A041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3762375" cy="33528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4EC2A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1. </w:t>
      </w:r>
      <w:r>
        <w:rPr>
          <w:rFonts w:ascii="宋体" w:hAnsi="宋体"/>
        </w:rPr>
        <w:t>玉龙雪山最高峰位于虎跳峡镇的（   ）</w:t>
      </w:r>
    </w:p>
    <w:p w14:paraId="5EB168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东北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西南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东南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西北</w:t>
      </w:r>
    </w:p>
    <w:p w14:paraId="66F894D1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2. </w:t>
      </w:r>
      <w:r>
        <w:rPr>
          <w:rFonts w:ascii="宋体" w:hAnsi="宋体"/>
        </w:rPr>
        <w:t>图中甲处地形部位是（   ）</w:t>
      </w:r>
    </w:p>
    <w:p w14:paraId="5CE2A2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山谷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鞍部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山脊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陡崖</w:t>
      </w:r>
    </w:p>
    <w:p w14:paraId="788A910C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3. </w:t>
      </w:r>
      <w:r>
        <w:rPr>
          <w:rFonts w:ascii="宋体" w:hAnsi="宋体"/>
        </w:rPr>
        <w:t>图示区域（   ）</w:t>
      </w:r>
    </w:p>
    <w:p w14:paraId="716CE98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地形以丘陵为主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气候垂直变化显著</w:t>
      </w:r>
    </w:p>
    <w:p w14:paraId="3318146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橡胶林种植面积广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聚落规模大、密度大</w:t>
      </w:r>
    </w:p>
    <w:p w14:paraId="0ADAB2B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2022年1月15日，汤加附近海域海底火山发生猛烈喷发，是20世纪以来最大的火山喷发。读“汤加位置示意图”，完成下面小题。</w:t>
      </w:r>
    </w:p>
    <w:p w14:paraId="691303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743325" cy="31242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CF4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4. 汤加位于（   ）</w:t>
      </w:r>
    </w:p>
    <w:p w14:paraId="7821A60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印度洋板块和太平洋板块交界处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南极洲板块和印度洋板块交界处</w:t>
      </w:r>
    </w:p>
    <w:p w14:paraId="77AD39A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亚欧板块和印度洋板块交界处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亚欧板块和太平洋板块交界处</w:t>
      </w:r>
    </w:p>
    <w:p w14:paraId="22C870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5. 该火山前身是一座海底火山，2009年喷发后曾形成新岛屿，这一过程反映了（   ）</w:t>
      </w:r>
    </w:p>
    <w:p w14:paraId="204A0B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海陆变迁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大陆漂移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海平面升降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全球气候变暖</w:t>
      </w:r>
    </w:p>
    <w:p w14:paraId="5BC72AC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根据昆明2月18-21日的天气资料完成下面小题。</w:t>
      </w:r>
    </w:p>
    <w:p w14:paraId="749EFF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091690"/>
            <wp:effectExtent l="0" t="0" r="0" b="381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92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AF0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6. 下面对这四天天气的描述，错误的是（   ）</w:t>
      </w:r>
    </w:p>
    <w:p w14:paraId="4D48AB4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这四天都没有降水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风力最强的是20日</w:t>
      </w:r>
    </w:p>
    <w:p w14:paraId="1273F4E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吹偏南风的时候气温较低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气温日较差最大的是19日</w:t>
      </w:r>
    </w:p>
    <w:p w14:paraId="030FAD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7. 这四天中，司机最需要注意交通安全的是（   ）</w:t>
      </w:r>
    </w:p>
    <w:p w14:paraId="0542DC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18日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19日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20日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21日</w:t>
      </w:r>
    </w:p>
    <w:p w14:paraId="418E7E8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亚洲是世界上面积最大、人口最多的大洲，读“亚洲示意图”，完成下面小题。</w:t>
      </w:r>
    </w:p>
    <w:p w14:paraId="542B2C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933700" cy="27717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109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8. 亚洲的河流（   ）</w:t>
      </w:r>
    </w:p>
    <w:p w14:paraId="44111BA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呈放射状流入周边海洋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多大江大河，航运价值都较高</w:t>
      </w:r>
    </w:p>
    <w:p w14:paraId="10B6A73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西部和中部的河流流量大，流速快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东部和南部的河流水位季节变化小</w:t>
      </w:r>
    </w:p>
    <w:p w14:paraId="330329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9. 图中甲、乙、丙、丁四地，人口分布较稀疏的是（   ）</w:t>
      </w:r>
    </w:p>
    <w:p w14:paraId="1FC2D6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丁</w:t>
      </w:r>
    </w:p>
    <w:p w14:paraId="0CD3853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俄罗斯与欧洲西部相邻，其欧洲部分约占国土面积的1/4，历来被认为是欧洲国家。读下面示意图，完成下面小题。</w:t>
      </w:r>
    </w:p>
    <w:p w14:paraId="53887B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919605"/>
            <wp:effectExtent l="0" t="0" r="0" b="444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2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015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10. 欧洲西部气候深受海洋影响的主要原因是（   ）</w:t>
      </w:r>
    </w:p>
    <w:p w14:paraId="2B648D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①三面环海，海岸线平直②海岸线曲折，许多海湾深入陆地</w:t>
      </w:r>
    </w:p>
    <w:p w14:paraId="494285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③河网稠密，河流大多注入海洋④山脉位于南北两侧，利于海洋气流深入</w:t>
      </w:r>
    </w:p>
    <w:p w14:paraId="6F3AE8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②④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③④</w:t>
      </w:r>
    </w:p>
    <w:p w14:paraId="13D434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11. 俄罗斯被认为是欧洲国家的主要原因是（   ）</w:t>
      </w:r>
    </w:p>
    <w:p w14:paraId="045C637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平原集中分布在欧洲部分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欧洲部分交通网更稠密</w:t>
      </w:r>
    </w:p>
    <w:p w14:paraId="162F05D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欧洲部分矿产资源更丰富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人口和经济主要集中在欧洲部分</w:t>
      </w:r>
    </w:p>
    <w:p w14:paraId="4A6968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12. 西欧国家1/4的油气供应依赖于俄罗斯，输送这些油气资源最适宜采用的运输方式是（   ）</w:t>
      </w:r>
    </w:p>
    <w:p w14:paraId="4A1870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管道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公路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海运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铁路</w:t>
      </w:r>
    </w:p>
    <w:p w14:paraId="08430F0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下面漫画用夸张的手法提醒人们关注全球变暖。结合所学知识，完成下面小题。</w:t>
      </w:r>
    </w:p>
    <w:p w14:paraId="0BBE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124200" cy="21431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4FE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13. 漫画中北极熊和企鹅的家乡的共同特点是（   ）</w:t>
      </w:r>
    </w:p>
    <w:p w14:paraId="6FE3FCB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位于北半球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以陆地为主</w:t>
      </w:r>
    </w:p>
    <w:p w14:paraId="291C13E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有人类定居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气候寒冷干燥</w:t>
      </w:r>
    </w:p>
    <w:p w14:paraId="62854E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14. 该漫画反映了（   ）</w:t>
      </w:r>
    </w:p>
    <w:p w14:paraId="3552D12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森林减少，水土流失加剧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冰川融化，海平面上升</w:t>
      </w:r>
    </w:p>
    <w:p w14:paraId="57E5B2E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草场退化，荒漠面积增加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气温升高，大气污染加重</w:t>
      </w:r>
    </w:p>
    <w:p w14:paraId="5D37D5B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印度和巴西都是发展中的大国，读两国示意图，完成下面小题。</w:t>
      </w:r>
    </w:p>
    <w:p w14:paraId="1BC567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791075" cy="22098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811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15. 两国具有较多的共同特征，下列叙述错误的是（   ）</w:t>
      </w:r>
    </w:p>
    <w:p w14:paraId="543E519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热带气候为主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北回归线穿过两国</w:t>
      </w:r>
    </w:p>
    <w:p w14:paraId="5E6E8DE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铁矿资源丰富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高原和平原面积较广</w:t>
      </w:r>
    </w:p>
    <w:p w14:paraId="078C7B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16. 印度人口基数庞大、增长速度过快，带来的主要影响是（   ）</w:t>
      </w:r>
    </w:p>
    <w:p w14:paraId="0EDAA9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①劳动力资源丰富②老龄化严重③资源、环境压力大④国防兵源不足</w:t>
      </w:r>
    </w:p>
    <w:p w14:paraId="62D89F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②③</w:t>
      </w:r>
    </w:p>
    <w:p w14:paraId="53ADAB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下图所示现象说明了我国（   ）</w:t>
      </w:r>
    </w:p>
    <w:p w14:paraId="7C3DAF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171575" cy="12192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2939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降水差异大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地势起伏大</w:t>
      </w:r>
    </w:p>
    <w:p w14:paraId="3146B38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跨纬度范围广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跨经度范围广</w:t>
      </w:r>
    </w:p>
    <w:p w14:paraId="49721532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国家公园是我国自然保护地最重要的类型之一，2022年我国将在青藏高原、黄河流域、长江流域等区域新设一批国家公园。读下面示意图，完成下面小题。</w:t>
      </w:r>
    </w:p>
    <w:p w14:paraId="46DD78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200525" cy="28479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762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18. 图中的河流（   ）</w:t>
      </w:r>
    </w:p>
    <w:p w14:paraId="2320B77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黄河含沙量最大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松花江水量最大</w:t>
      </w:r>
    </w:p>
    <w:p w14:paraId="50E1588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珠江下游成为地上河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塔里木河水源以降水为主</w:t>
      </w:r>
    </w:p>
    <w:p w14:paraId="28ED06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19. 长江是我国第一大河，长江（   ）</w:t>
      </w:r>
    </w:p>
    <w:p w14:paraId="5B9937B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上游河段水污染严重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下游河段水流湍急</w:t>
      </w:r>
    </w:p>
    <w:p w14:paraId="54906AC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中下游河段有“黄金水道”之称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以宜昌和河口划分上、中、下游</w:t>
      </w:r>
    </w:p>
    <w:p w14:paraId="634C83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20. 我国在青藏高原、黄河和长江流域新设一批国家公园的主要目的是（   ）</w:t>
      </w:r>
    </w:p>
    <w:p w14:paraId="25C48BF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增加公园数量，发展旅游业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提高森林覆盖率，净化空气</w:t>
      </w:r>
    </w:p>
    <w:p w14:paraId="4FA2E86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保护生态环境和生物多样性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扩大绿化面积，改善居住环境</w:t>
      </w:r>
    </w:p>
    <w:p w14:paraId="42FF1F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我国高新技术产业发展迅猛，高新技术产业（   ）</w:t>
      </w:r>
    </w:p>
    <w:p w14:paraId="196487A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产品技术含量高，更新换代快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不包括新能源、新材料</w:t>
      </w:r>
    </w:p>
    <w:p w14:paraId="49ED541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依附于大中城市，分布较均衡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研究与开发费用比例小</w:t>
      </w:r>
    </w:p>
    <w:p w14:paraId="6539EB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我国浩如烟海的古代诗词中，不乏描述地理现象、揭示地理规律的诗句。下列对诗词的理解正确的是（   ）</w:t>
      </w:r>
    </w:p>
    <w:p w14:paraId="351C6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“枯藤老树昏鸦，小桥流水人家。”描述的是内蒙古高原的景观</w:t>
      </w:r>
    </w:p>
    <w:p w14:paraId="5E7A11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“天苍苍，野茫茫，风吹草低见牛羊。”描述的是新疆牧区的景观</w:t>
      </w:r>
    </w:p>
    <w:p w14:paraId="2C8EC6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“羌笛何须怨杨柳，春风不度玉门关。”揭示了冬季风难以到达西北地区</w:t>
      </w:r>
    </w:p>
    <w:p w14:paraId="507086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“橘生淮南则为橘，生于淮北则为枳。”揭示了淮河以南、以北地区地理差异明显</w:t>
      </w:r>
    </w:p>
    <w:p w14:paraId="0A091B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2022年，中国共产党第二十次全国代表大会将在北京召开，体现了北京是我国的（   ）</w:t>
      </w:r>
    </w:p>
    <w:p w14:paraId="7D5B59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文化中心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经济中心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政治中心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国际交往中心</w:t>
      </w:r>
    </w:p>
    <w:p w14:paraId="21F2CC12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读下面地貌景观图，完成下面小题。</w:t>
      </w:r>
    </w:p>
    <w:p w14:paraId="537A9E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71775" cy="13144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0D2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24. 形成图示景观的主要原因是（   ）</w:t>
      </w:r>
    </w:p>
    <w:p w14:paraId="24D1057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农民修筑梯田造成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长期水土流失形成</w:t>
      </w:r>
    </w:p>
    <w:p w14:paraId="59868E3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大量废弃窑洞崩塌形成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大规模开采露天煤矿造成</w:t>
      </w:r>
    </w:p>
    <w:p w14:paraId="2B966D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25. 针对图示地区生态环境问题，可采取的治理措施是（   ）</w:t>
      </w:r>
    </w:p>
    <w:p w14:paraId="4F8918C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陡坡修筑梯田，种植果树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缓坡开垦荒地，种植粮食</w:t>
      </w:r>
    </w:p>
    <w:p w14:paraId="04DD2C6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坡脚修挡土坝、护坡等工程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陡坡种植牧草，大力发展畜牧业</w:t>
      </w:r>
    </w:p>
    <w:p w14:paraId="324F7A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下列水果中，属于新疆优质农产品的是（   ）</w:t>
      </w:r>
    </w:p>
    <w:p w14:paraId="55E67F5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哈密瓜、葡萄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苹果、桃子</w:t>
      </w:r>
    </w:p>
    <w:p w14:paraId="56DF1CE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香蕉、菠萝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荔枝、柑橘</w:t>
      </w:r>
    </w:p>
    <w:p w14:paraId="5ADBF5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港澳与祖国内地经济合作优势互补，互惠互利，其中港澳地区具有的优势是（   ）</w:t>
      </w:r>
    </w:p>
    <w:p w14:paraId="4509B85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丰富的自然资源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雄厚的工农业基础</w:t>
      </w:r>
    </w:p>
    <w:p w14:paraId="72E2B96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丰富的劳动力资源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先进的技术和管理经验</w:t>
      </w:r>
    </w:p>
    <w:p w14:paraId="308D8BA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台湾省是“祖国东南海上的明珠”，读图1“台湾省示意图”，完成下面小题。</w:t>
      </w:r>
    </w:p>
    <w:p w14:paraId="23900D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022475"/>
            <wp:effectExtent l="0" t="0" r="0" b="1587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2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2A9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28. 图2是小鹏同学绘制的关于台湾省水能资源的思维导图，其中①②两处应为（   ）</w:t>
      </w:r>
    </w:p>
    <w:p w14:paraId="574D264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温带海洋性、山地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季风、山地</w:t>
      </w:r>
    </w:p>
    <w:p w14:paraId="1592C2D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温带海洋性、平原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季风、平原</w:t>
      </w:r>
    </w:p>
    <w:p w14:paraId="374CDB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29. 台湾省的经济（   ）</w:t>
      </w:r>
    </w:p>
    <w:p w14:paraId="2EE321F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农业是支柱产业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工业以重工业为主</w:t>
      </w:r>
    </w:p>
    <w:p w14:paraId="36A9412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以单一商品经济为主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与祖国大陆经济联系密切</w:t>
      </w:r>
    </w:p>
    <w:p w14:paraId="59AFB9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下列美称中，不属于云南省的是（   ）</w:t>
      </w:r>
    </w:p>
    <w:p w14:paraId="7CE4BC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“药材之乡”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“鱼米之乡”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“植物王国”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“动物王国”</w:t>
      </w:r>
    </w:p>
    <w:p w14:paraId="43935360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第Ⅱ卷（非选择题，共40分）</w:t>
      </w:r>
    </w:p>
    <w:p w14:paraId="5960E1BF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二、非选择题（共40分）</w:t>
      </w:r>
    </w:p>
    <w:p w14:paraId="4B3940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二十四节气是我国劳动人民创造的文化遗产。图1为“二十四节气示意图”，图2为“北半球某地正午太阳光照示意图”，读图回答下列问题。</w:t>
      </w:r>
    </w:p>
    <w:p w14:paraId="49C462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154555"/>
            <wp:effectExtent l="0" t="0" r="0" b="1714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54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7F4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（1）由图可见，形成二十四节气变化的主要原因是地球的____运动。</w:t>
      </w:r>
    </w:p>
    <w:p w14:paraId="2ACD45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（2）太阳直射南回归线这一天的节气是____，北极圈内出现____现象。</w:t>
      </w:r>
    </w:p>
    <w:p w14:paraId="5BB712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（3）若图2为立夏这天的正午太阳光照情况，则小满这天正午太阳光会从图中房屋的____窗照进来，屋内正午太阳光照面积从小满到夏至的变化情况是____。</w:t>
      </w:r>
    </w:p>
    <w:p w14:paraId="7E9E8D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图1为“北美洲示意图”，图2为“加拿大人口、矿产、铁路分布示意图”，读图回答下列问题。</w:t>
      </w:r>
    </w:p>
    <w:p w14:paraId="101E33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730500"/>
            <wp:effectExtent l="0" t="0" r="0" b="1270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730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8B9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（1）北美洲与南美洲的分界线是____，北美洲大部分地区位于五带中的____带。</w:t>
      </w:r>
    </w:p>
    <w:p w14:paraId="6FC897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（2）根据图1，说出北美洲沿40°N地势高低起伏的大致趋势是____。</w:t>
      </w:r>
    </w:p>
    <w:p w14:paraId="2D1950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（3）据图2说出加拿大人口和城市集中分布在____。</w:t>
      </w:r>
    </w:p>
    <w:p w14:paraId="4A66A6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（4）据图分析埃德蒙顿成为石油加工中心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有利条件有：①____；②____。</w:t>
      </w:r>
    </w:p>
    <w:p w14:paraId="6B5D89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（5）从经济发展水平来看，美国和加拿大都属于____国家。</w:t>
      </w:r>
    </w:p>
    <w:p w14:paraId="25E388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/>
          <w:color w:val="000000"/>
        </w:rPr>
        <w:t>2022年11月，世界杯足球赛将在阿拉伯半岛的卡塔尔举办。读“阿拉伯半岛及附近地区示意图”，回答下列问题。</w:t>
      </w:r>
    </w:p>
    <w:p w14:paraId="7CD16C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29050" cy="290512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CA1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（1）世界杯足球赛大多在夏季举办，本届世界杯在冬季举办的主要原因是____。</w:t>
      </w:r>
    </w:p>
    <w:p w14:paraId="00CDFF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（2）卡塔尔举办世界杯的资金主要通过销售____（能源）获得，该能源在中东地区集中分布在____及其沿岸地区。</w:t>
      </w:r>
    </w:p>
    <w:p w14:paraId="462327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（3）去卡塔尔的运动员会发现当地的居民大多信仰____教。</w:t>
      </w:r>
    </w:p>
    <w:p w14:paraId="46D515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（4）阿拉伯半岛沙漠广布，水资源匮乏。请你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0" b="0"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当地缓解水资源紧张提一条合理建议。____。</w:t>
      </w:r>
    </w:p>
    <w:p w14:paraId="4DDC6A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粮稳天下安，我国一直高度重视粮食生产。下面“东北地区和南方地区示意图”中，阴影所示9个省份粮食总产量约占2021年全国粮食总产量的一半。读图回答下列问题。</w:t>
      </w:r>
    </w:p>
    <w:p w14:paraId="035BD8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31711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17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B56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（1）图中所示9个省份发展粮食生产的有利气候条件是____。</w:t>
      </w:r>
    </w:p>
    <w:p w14:paraId="06C420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（2）东北三省“山环水绕，沃野千里”，图中A山脉是____，“沃野千里”是指____面积广阔，土壤肥沃。</w:t>
      </w:r>
    </w:p>
    <w:p w14:paraId="29035C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（3）南方地区种植的粮食作物主要是____，耕地类型主要是____。</w:t>
      </w:r>
    </w:p>
    <w:p w14:paraId="5B130E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（4）无土栽培、海水稻试种成功等事例说明了我国要发展优质、高产、高效农业必须依靠____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进步。</w:t>
      </w:r>
    </w:p>
    <w:p w14:paraId="2B8595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（5）为确保国家粮食安全，我国耕地保有量不得低于18亿亩。我国把____作为一项基本国策。</w:t>
      </w:r>
    </w:p>
    <w:p w14:paraId="256DE1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/>
          <w:color w:val="000000"/>
        </w:rPr>
        <w:t>读图文材料，回答下列问题。</w:t>
      </w:r>
    </w:p>
    <w:p w14:paraId="0906DD5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：青豫直流工程是世界首条清洁能源外送的特高压通道，起于青海，经甘肃、陕西，止于河南，连接了清洁能源丰富的西部地区和能源需求快速增长的中东部地区。该工程源源不断地输送“绿电”替代部分煤电，减少二氧化碳排放，助推我国“碳达峰”和“碳中和”。</w:t>
      </w:r>
    </w:p>
    <w:p w14:paraId="0ADA93A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材料二：青豫直流工程线路及周边地区示意图</w:t>
      </w:r>
    </w:p>
    <w:p w14:paraId="21ACF4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74129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74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077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（1）青豫直流工程共跨越了我国地势的____级阶梯。</w:t>
      </w:r>
    </w:p>
    <w:p w14:paraId="40AF40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（2）该工程从河南到青海经过的省区，年降水量变化的大致趋势是____。</w:t>
      </w:r>
    </w:p>
    <w:p w14:paraId="7E0B13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（3）青豫直流工程输送的清洁能源大部分来源于太阳能，青海省所在地区太阳能丰富的土要原因是____。</w:t>
      </w:r>
    </w:p>
    <w:p w14:paraId="02A50F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（4）青海省的西北部还有被称为“聚宝盆”的____盆地。</w:t>
      </w:r>
    </w:p>
    <w:p w14:paraId="32CA90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（5）青豫直流工程止于河南，该省的省级行政中心是____，说出该工程输送的清洁能源为河南及所在的中东部地区带来的益处：____。（2分，答一点即可）</w:t>
      </w:r>
    </w:p>
    <w:p w14:paraId="666036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（6）尽量少使用塑料袋、尽量少开空调等低碳生活方式可助推“碳达峰”和“碳中和”。除此之外，作为一名中学生，你还可践行的低碳生活方式有____。（答出一点即可）</w:t>
      </w:r>
    </w:p>
    <w:p w14:paraId="651A03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/>
          <w:color w:val="000000"/>
        </w:rPr>
        <w:t>2021年12月3日，连接中国昆明与老挝万象的中老铁路正式开通，铁路穿越众多山脉和水系，沿线地质结构复杂，风光优美。读“中老铁路线路及周边地区示意图”，回答下列问题。</w:t>
      </w:r>
    </w:p>
    <w:p w14:paraId="6693ED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524250" cy="40862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7A9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（1）中老铁路的起点昆明所在地形区是____。</w:t>
      </w:r>
    </w:p>
    <w:p w14:paraId="5EE707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（2）铁路经过西双版纳时，可以看到浓郁的____（少数民族）风情；在经过西双版纳国家级自然保护区的野象谷时，利用隧道而不从地面穿过原始森林是为了____。</w:t>
      </w:r>
    </w:p>
    <w:p w14:paraId="28B50C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（3）铁路多次跨越的河流A在我国境内被称为____；中南半岛的山脉和河流分布特点是____。</w:t>
      </w:r>
    </w:p>
    <w:p w14:paraId="0859DA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（4）中老铁路沿线堪称“地质博物馆”，图示区域常见的地质灾害有____。（说出一种即可）</w:t>
      </w:r>
    </w:p>
    <w:p w14:paraId="24694BDB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t>（5）从海陆位置看，老挝是中南半岛唯一的____国，图中另外一条出境铁路B连接的是中国和____（国家），该国濒临太平洋。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FCF544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FF8A6F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1FE79B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F714A7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60D237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567CE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E329C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2584C0F"/>
    <w:rsid w:val="33054A71"/>
    <w:rsid w:val="38274566"/>
    <w:rsid w:val="43A203C1"/>
    <w:rsid w:val="4AE84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wmf"/><Relationship Id="rId26" Type="http://schemas.openxmlformats.org/officeDocument/2006/relationships/image" Target="media/image17.png"/><Relationship Id="rId25" Type="http://schemas.openxmlformats.org/officeDocument/2006/relationships/image" Target="media/image16.wmf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979B4-089E-4F6E-BDD5-8E14134C34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3882</Words>
  <Characters>4233</Characters>
  <Lines>33</Lines>
  <Paragraphs>9</Paragraphs>
  <TotalTime>0</TotalTime>
  <ScaleCrop>false</ScaleCrop>
  <LinksUpToDate>false</LinksUpToDate>
  <CharactersWithSpaces>4547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2022-06-20T19:55:00Z</dcterms:created>
  <dc:creator>学科网试题生产平台</dc:creator>
  <dc:description>3004601862193152</dc:description>
  <cp:lastModifiedBy>上帝掷骰子吗</cp:lastModifiedBy>
  <dcterms:modified xsi:type="dcterms:W3CDTF">2024-07-20T15:49:36Z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DB28B1DE841542769FE8D43437D8C6D2</vt:lpwstr>
  </property>
</Properties>
</file>