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6E808">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11671300</wp:posOffset>
            </wp:positionH>
            <wp:positionV relativeFrom="topMargin">
              <wp:posOffset>12026900</wp:posOffset>
            </wp:positionV>
            <wp:extent cx="381000" cy="469900"/>
            <wp:effectExtent l="0" t="0" r="0" b="635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81000" cy="469900"/>
                    </a:xfrm>
                    <a:prstGeom prst="rect">
                      <a:avLst/>
                    </a:prstGeom>
                  </pic:spPr>
                </pic:pic>
              </a:graphicData>
            </a:graphic>
          </wp:anchor>
        </w:drawing>
      </w:r>
      <w:r>
        <w:rPr>
          <w:rFonts w:ascii="宋体" w:hAnsi="宋体"/>
          <w:b/>
          <w:sz w:val="32"/>
        </w:rPr>
        <w:t>2022年广东省初中学业水平考试</w:t>
      </w:r>
    </w:p>
    <w:p w14:paraId="72E9359E">
      <w:pPr>
        <w:spacing w:line="360" w:lineRule="auto"/>
        <w:jc w:val="center"/>
        <w:textAlignment w:val="center"/>
        <w:rPr>
          <w:rFonts w:ascii="宋体" w:hAnsi="宋体"/>
          <w:b/>
          <w:sz w:val="32"/>
        </w:rPr>
      </w:pPr>
      <w:r>
        <w:rPr>
          <w:rFonts w:ascii="宋体" w:hAnsi="宋体"/>
          <w:b/>
          <w:sz w:val="32"/>
        </w:rPr>
        <w:t>地理</w:t>
      </w:r>
    </w:p>
    <w:p w14:paraId="1B495FE2">
      <w:pPr>
        <w:spacing w:line="360" w:lineRule="auto"/>
        <w:jc w:val="left"/>
        <w:textAlignment w:val="center"/>
        <w:rPr>
          <w:rFonts w:ascii="宋体" w:hAnsi="宋体"/>
          <w:b/>
          <w:sz w:val="24"/>
        </w:rPr>
      </w:pPr>
      <w:r>
        <w:rPr>
          <w:rFonts w:ascii="宋体" w:hAnsi="宋体"/>
          <w:b/>
          <w:sz w:val="24"/>
        </w:rPr>
        <w:t>一、选择题：本大题共30小题，每小题2分，共60分。在每小题给出的四个选项中，只有一项是符合题目要求的。</w:t>
      </w:r>
    </w:p>
    <w:p w14:paraId="592E7123">
      <w:pPr>
        <w:spacing w:line="360" w:lineRule="auto"/>
        <w:ind w:firstLine="420"/>
        <w:jc w:val="left"/>
        <w:textAlignment w:val="center"/>
        <w:rPr>
          <w:rFonts w:ascii="楷体" w:hAnsi="楷体" w:eastAsia="楷体" w:cs="楷体"/>
        </w:rPr>
      </w:pPr>
      <w:r>
        <w:rPr>
          <w:rFonts w:ascii="楷体" w:hAnsi="楷体" w:eastAsia="楷体" w:cs="楷体"/>
        </w:rPr>
        <w:t>为培养学生地理实践力，某中学组织学生到广州市某地进行研学实践。下图为广州市某地等高线地形图。据此完成下面小题。</w:t>
      </w:r>
    </w:p>
    <w:p w14:paraId="09D8EC9F">
      <w:pPr>
        <w:spacing w:line="360" w:lineRule="auto"/>
        <w:jc w:val="left"/>
        <w:textAlignment w:val="center"/>
      </w:pPr>
      <w:r>
        <w:rPr>
          <w:rFonts w:hint="eastAsia"/>
        </w:rPr>
        <w:drawing>
          <wp:inline distT="0" distB="0" distL="114300" distR="114300">
            <wp:extent cx="2009775" cy="1266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009775" cy="1266825"/>
                    </a:xfrm>
                    <a:prstGeom prst="rect">
                      <a:avLst/>
                    </a:prstGeom>
                  </pic:spPr>
                </pic:pic>
              </a:graphicData>
            </a:graphic>
          </wp:inline>
        </w:drawing>
      </w:r>
    </w:p>
    <w:p w14:paraId="5C732511">
      <w:pPr>
        <w:spacing w:line="360" w:lineRule="auto"/>
        <w:jc w:val="left"/>
        <w:textAlignment w:val="center"/>
        <w:rPr>
          <w:rFonts w:ascii="宋体" w:hAnsi="宋体"/>
        </w:rPr>
      </w:pPr>
      <w:r>
        <w:rPr>
          <w:rFonts w:hint="eastAsia"/>
        </w:rPr>
        <w:t xml:space="preserve">1. </w:t>
      </w:r>
      <w:r>
        <w:rPr>
          <w:rFonts w:ascii="宋体" w:hAnsi="宋体"/>
        </w:rPr>
        <w:t>甲地的海拔高度可能是（   ）</w:t>
      </w:r>
    </w:p>
    <w:p w14:paraId="68A2FECC">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850米</w:t>
      </w:r>
      <w:r>
        <w:rPr>
          <w:rFonts w:hint="eastAsia"/>
        </w:rPr>
        <w:tab/>
      </w:r>
      <w:r>
        <w:rPr>
          <w:rFonts w:hint="eastAsia"/>
        </w:rPr>
        <w:t xml:space="preserve">B. </w:t>
      </w:r>
      <w:r>
        <w:rPr>
          <w:rFonts w:ascii="宋体" w:hAnsi="宋体"/>
        </w:rPr>
        <w:t>950米</w:t>
      </w:r>
      <w:r>
        <w:rPr>
          <w:rFonts w:hint="eastAsia"/>
        </w:rPr>
        <w:tab/>
      </w:r>
      <w:r>
        <w:rPr>
          <w:rFonts w:hint="eastAsia"/>
        </w:rPr>
        <w:t xml:space="preserve">C. </w:t>
      </w:r>
      <w:r>
        <w:rPr>
          <w:rFonts w:ascii="宋体" w:hAnsi="宋体"/>
        </w:rPr>
        <w:t>1100米</w:t>
      </w:r>
      <w:r>
        <w:rPr>
          <w:rFonts w:hint="eastAsia"/>
        </w:rPr>
        <w:tab/>
      </w:r>
      <w:r>
        <w:rPr>
          <w:rFonts w:hint="eastAsia"/>
        </w:rPr>
        <w:t xml:space="preserve">D. </w:t>
      </w:r>
      <w:r>
        <w:rPr>
          <w:rFonts w:ascii="宋体" w:hAnsi="宋体"/>
        </w:rPr>
        <w:t>1300米</w:t>
      </w:r>
    </w:p>
    <w:p w14:paraId="02D05F4C">
      <w:pPr>
        <w:spacing w:line="360" w:lineRule="auto"/>
        <w:jc w:val="left"/>
        <w:textAlignment w:val="center"/>
        <w:rPr>
          <w:rFonts w:ascii="宋体" w:hAnsi="宋体"/>
        </w:rPr>
      </w:pPr>
      <w:r>
        <w:rPr>
          <w:rFonts w:hint="eastAsia"/>
        </w:rPr>
        <w:t xml:space="preserve">2. </w:t>
      </w:r>
      <w:r>
        <w:rPr>
          <w:rFonts w:ascii="宋体" w:hAnsi="宋体"/>
        </w:rPr>
        <w:t>该研学实践区域的主要地形类型是（   ）</w:t>
      </w:r>
    </w:p>
    <w:p w14:paraId="72165877">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高原</w:t>
      </w:r>
      <w:r>
        <w:rPr>
          <w:rFonts w:hint="eastAsia"/>
        </w:rPr>
        <w:tab/>
      </w:r>
      <w:r>
        <w:rPr>
          <w:rFonts w:hint="eastAsia"/>
        </w:rPr>
        <w:t xml:space="preserve">B. </w:t>
      </w:r>
      <w:r>
        <w:rPr>
          <w:rFonts w:ascii="宋体" w:hAnsi="宋体"/>
        </w:rPr>
        <w:t>山地</w:t>
      </w:r>
      <w:r>
        <w:rPr>
          <w:rFonts w:hint="eastAsia"/>
        </w:rPr>
        <w:tab/>
      </w:r>
      <w:r>
        <w:rPr>
          <w:rFonts w:hint="eastAsia"/>
        </w:rPr>
        <w:t xml:space="preserve">C. </w:t>
      </w:r>
      <w:r>
        <w:rPr>
          <w:rFonts w:ascii="宋体" w:hAnsi="宋体"/>
        </w:rPr>
        <w:t>平原</w:t>
      </w:r>
      <w:r>
        <w:rPr>
          <w:rFonts w:hint="eastAsia"/>
        </w:rPr>
        <w:tab/>
      </w:r>
      <w:r>
        <w:rPr>
          <w:rFonts w:hint="eastAsia"/>
        </w:rPr>
        <w:t xml:space="preserve">D. </w:t>
      </w:r>
      <w:r>
        <w:rPr>
          <w:rFonts w:ascii="宋体" w:hAnsi="宋体"/>
        </w:rPr>
        <w:t>盆地</w:t>
      </w:r>
    </w:p>
    <w:p w14:paraId="2FEEBDE6">
      <w:pPr>
        <w:spacing w:line="360" w:lineRule="auto"/>
        <w:jc w:val="left"/>
        <w:textAlignment w:val="center"/>
        <w:rPr>
          <w:rFonts w:ascii="宋体" w:hAnsi="宋体"/>
        </w:rPr>
      </w:pPr>
      <w:r>
        <w:rPr>
          <w:rFonts w:hint="eastAsia"/>
        </w:rPr>
        <w:t xml:space="preserve">3. </w:t>
      </w:r>
      <w:r>
        <w:rPr>
          <w:rFonts w:ascii="宋体" w:hAnsi="宋体"/>
        </w:rPr>
        <w:t>根据调研分析，该区域大部分面积适宜种植（   ）</w:t>
      </w:r>
    </w:p>
    <w:p w14:paraId="736E546E">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林木</w:t>
      </w:r>
      <w:r>
        <w:rPr>
          <w:rFonts w:hint="eastAsia"/>
        </w:rPr>
        <w:tab/>
      </w:r>
      <w:r>
        <w:rPr>
          <w:rFonts w:hint="eastAsia"/>
        </w:rPr>
        <w:t xml:space="preserve">B. </w:t>
      </w:r>
      <w:r>
        <w:rPr>
          <w:rFonts w:ascii="宋体" w:hAnsi="宋体"/>
        </w:rPr>
        <w:t>棉花</w:t>
      </w:r>
      <w:r>
        <w:rPr>
          <w:rFonts w:hint="eastAsia"/>
        </w:rPr>
        <w:tab/>
      </w:r>
      <w:r>
        <w:rPr>
          <w:rFonts w:hint="eastAsia"/>
        </w:rPr>
        <w:t xml:space="preserve">C. </w:t>
      </w:r>
      <w:r>
        <w:rPr>
          <w:rFonts w:ascii="宋体" w:hAnsi="宋体"/>
        </w:rPr>
        <w:t>水稻</w:t>
      </w:r>
      <w:r>
        <w:rPr>
          <w:rFonts w:hint="eastAsia"/>
        </w:rPr>
        <w:tab/>
      </w:r>
      <w:r>
        <w:rPr>
          <w:rFonts w:hint="eastAsia"/>
        </w:rPr>
        <w:t xml:space="preserve">D. </w:t>
      </w:r>
      <w:r>
        <w:rPr>
          <w:rFonts w:ascii="宋体" w:hAnsi="宋体"/>
        </w:rPr>
        <w:t>小麦</w:t>
      </w:r>
    </w:p>
    <w:p w14:paraId="02C09967">
      <w:pPr>
        <w:spacing w:line="360" w:lineRule="auto"/>
        <w:textAlignment w:val="center"/>
        <w:rPr>
          <w:color w:val="000000"/>
        </w:rPr>
      </w:pPr>
      <w:r>
        <w:rPr>
          <w:color w:val="2E75B6"/>
        </w:rPr>
        <w:t>【答案】</w:t>
      </w:r>
      <w:r>
        <w:rPr>
          <w:color w:val="000000"/>
        </w:rPr>
        <w:t>1. C    2. B    3. A</w:t>
      </w:r>
    </w:p>
    <w:p w14:paraId="36DE34E1">
      <w:pPr>
        <w:spacing w:line="360" w:lineRule="auto"/>
        <w:textAlignment w:val="center"/>
        <w:rPr>
          <w:color w:val="000000"/>
        </w:rPr>
      </w:pPr>
      <w:r>
        <w:rPr>
          <w:color w:val="2E75B6"/>
        </w:rPr>
        <w:t>【解析】</w:t>
      </w:r>
    </w:p>
    <w:p w14:paraId="048104F9">
      <w:pPr>
        <w:spacing w:line="360" w:lineRule="auto"/>
        <w:textAlignment w:val="center"/>
        <w:rPr>
          <w:color w:val="000000"/>
        </w:rPr>
      </w:pPr>
      <w:r>
        <w:rPr>
          <w:color w:val="000000"/>
        </w:rPr>
        <w:t>【1题详解】</w:t>
      </w:r>
    </w:p>
    <w:p w14:paraId="24C62389">
      <w:pPr>
        <w:spacing w:line="360" w:lineRule="auto"/>
        <w:jc w:val="left"/>
        <w:textAlignment w:val="center"/>
        <w:rPr>
          <w:color w:val="000000"/>
        </w:rPr>
      </w:pPr>
      <w:r>
        <w:rPr>
          <w:color w:val="000000"/>
        </w:rPr>
        <w:t>由图可知图中等高距为150米，甲地为山峰，海拔较高，海拔范围为1050米以上，1200米以下，故C符合，故选C。</w:t>
      </w:r>
      <w:r>
        <w:rPr>
          <w:color w:val="000000"/>
        </w:rPr>
        <w:br w:type="textWrapping"/>
      </w:r>
    </w:p>
    <w:p w14:paraId="21D9E8C9">
      <w:pPr>
        <w:spacing w:line="360" w:lineRule="auto"/>
        <w:jc w:val="left"/>
        <w:textAlignment w:val="center"/>
        <w:rPr>
          <w:color w:val="000000"/>
        </w:rPr>
      </w:pPr>
      <w:r>
        <w:rPr>
          <w:color w:val="000000"/>
        </w:rPr>
        <w:t>【2题详解】</w:t>
      </w:r>
    </w:p>
    <w:p w14:paraId="1E7D4BC6">
      <w:pPr>
        <w:spacing w:line="360" w:lineRule="auto"/>
        <w:jc w:val="left"/>
        <w:textAlignment w:val="center"/>
        <w:rPr>
          <w:color w:val="000000"/>
        </w:rPr>
      </w:pPr>
      <w:r>
        <w:rPr>
          <w:color w:val="000000"/>
        </w:rPr>
        <w:t xml:space="preserve"> 高原是海拔在500米以上比较完整的大片高地，图中等高线密集，地势落差大，故排除A；盆地是低于周围山地，相对凹下的地表形态，故D排除，山地海拔在500米以上，地势起伏大，坡度大，符合图中地形地势特征，故该研学实践区域的主要地形类型是山地，C正确，平原海拔在200米以下，地形平坦，图中海拔较高，地形崎岖，故C错误。故选B。</w:t>
      </w:r>
    </w:p>
    <w:p w14:paraId="62AC76A5">
      <w:pPr>
        <w:spacing w:line="360" w:lineRule="auto"/>
        <w:jc w:val="left"/>
        <w:textAlignment w:val="center"/>
        <w:rPr>
          <w:color w:val="000000"/>
        </w:rPr>
      </w:pPr>
      <w:r>
        <w:rPr>
          <w:color w:val="000000"/>
        </w:rPr>
        <w:t>【3题详解】</w:t>
      </w:r>
    </w:p>
    <w:p w14:paraId="7651D788">
      <w:pPr>
        <w:spacing w:line="360" w:lineRule="auto"/>
        <w:jc w:val="left"/>
        <w:textAlignment w:val="center"/>
        <w:rPr>
          <w:color w:val="000000"/>
        </w:rPr>
      </w:pPr>
      <w:r>
        <w:rPr>
          <w:color w:val="000000"/>
        </w:rPr>
        <w:t>该地区地势起伏大，坡度大，以山地为主，区域大部分面积适宜种植林木，可以保持水土。故选A。</w:t>
      </w:r>
    </w:p>
    <w:p w14:paraId="6A136720">
      <w:pPr>
        <w:spacing w:line="360" w:lineRule="auto"/>
        <w:jc w:val="left"/>
        <w:textAlignment w:val="center"/>
        <w:rPr>
          <w:color w:val="000000"/>
        </w:rPr>
      </w:pPr>
      <w:r>
        <w:rPr>
          <w:color w:val="000000"/>
        </w:rPr>
        <w:t>【点睛】高原是海拔在500米以上比较完整的大片高地；盆地是低于周围山地，相对凹下的地表形态；山地海拔高度不超过500米，地势起伏大，坡度大；平原海拔在200米以下，地形平坦。</w:t>
      </w:r>
    </w:p>
    <w:p w14:paraId="601129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2022年6月5日、中国神舟十四号载人飞船在酒泉卫星发射基地成功发射。下图为地球公转示意图。据此完成下面小题。</w:t>
      </w:r>
    </w:p>
    <w:p w14:paraId="29E96AEC">
      <w:pPr>
        <w:spacing w:line="360" w:lineRule="auto"/>
        <w:jc w:val="left"/>
        <w:textAlignment w:val="center"/>
        <w:rPr>
          <w:color w:val="000000"/>
        </w:rPr>
      </w:pPr>
      <w:r>
        <w:rPr>
          <w:color w:val="000000"/>
        </w:rPr>
        <w:drawing>
          <wp:inline distT="0" distB="0" distL="114300" distR="114300">
            <wp:extent cx="2143125" cy="13049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43125" cy="1304925"/>
                    </a:xfrm>
                    <a:prstGeom prst="rect">
                      <a:avLst/>
                    </a:prstGeom>
                  </pic:spPr>
                </pic:pic>
              </a:graphicData>
            </a:graphic>
          </wp:inline>
        </w:drawing>
      </w:r>
    </w:p>
    <w:p w14:paraId="3AB3CD39">
      <w:pPr>
        <w:spacing w:line="360" w:lineRule="auto"/>
        <w:jc w:val="left"/>
        <w:textAlignment w:val="center"/>
        <w:rPr>
          <w:rFonts w:ascii="宋体" w:hAnsi="宋体"/>
          <w:color w:val="000000"/>
        </w:rPr>
      </w:pPr>
      <w:r>
        <w:rPr>
          <w:color w:val="000000"/>
        </w:rPr>
        <w:t xml:space="preserve">4. </w:t>
      </w:r>
      <w:r>
        <w:rPr>
          <w:rFonts w:ascii="宋体" w:hAnsi="宋体"/>
          <w:color w:val="000000"/>
        </w:rPr>
        <w:t>神舟十四号载人飞船成功发射时，地球运转位置处于公转示意图中的之间。（   ）</w:t>
      </w:r>
    </w:p>
    <w:p w14:paraId="71FC096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甲—乙</w:t>
      </w:r>
      <w:r>
        <w:rPr>
          <w:color w:val="000000"/>
        </w:rPr>
        <w:tab/>
      </w:r>
      <w:r>
        <w:rPr>
          <w:color w:val="000000"/>
        </w:rPr>
        <w:t xml:space="preserve">B. </w:t>
      </w:r>
      <w:r>
        <w:rPr>
          <w:rFonts w:ascii="宋体" w:hAnsi="宋体"/>
          <w:color w:val="000000"/>
        </w:rPr>
        <w:t>乙—丙</w:t>
      </w:r>
      <w:r>
        <w:rPr>
          <w:color w:val="000000"/>
        </w:rPr>
        <w:tab/>
      </w:r>
      <w:r>
        <w:rPr>
          <w:color w:val="000000"/>
        </w:rPr>
        <w:t xml:space="preserve">C. </w:t>
      </w:r>
      <w:r>
        <w:rPr>
          <w:rFonts w:ascii="宋体" w:hAnsi="宋体"/>
          <w:color w:val="000000"/>
        </w:rPr>
        <w:t>丙—丁</w:t>
      </w:r>
      <w:r>
        <w:rPr>
          <w:color w:val="000000"/>
        </w:rPr>
        <w:tab/>
      </w:r>
      <w:r>
        <w:rPr>
          <w:color w:val="000000"/>
        </w:rPr>
        <w:t xml:space="preserve">D. </w:t>
      </w:r>
      <w:r>
        <w:rPr>
          <w:rFonts w:ascii="宋体" w:hAnsi="宋体"/>
          <w:color w:val="000000"/>
        </w:rPr>
        <w:t>丁—甲</w:t>
      </w:r>
    </w:p>
    <w:p w14:paraId="42B746EC">
      <w:pPr>
        <w:spacing w:line="360" w:lineRule="auto"/>
        <w:jc w:val="left"/>
        <w:textAlignment w:val="center"/>
        <w:rPr>
          <w:rFonts w:ascii="宋体" w:hAnsi="宋体"/>
          <w:color w:val="000000"/>
        </w:rPr>
      </w:pPr>
      <w:r>
        <w:rPr>
          <w:color w:val="000000"/>
        </w:rPr>
        <w:t xml:space="preserve">5. </w:t>
      </w:r>
      <w:r>
        <w:rPr>
          <w:rFonts w:ascii="宋体" w:hAnsi="宋体"/>
          <w:color w:val="000000"/>
        </w:rPr>
        <w:t>神舟十四号载人飞船成功发射当天，广东省昼夜长短情况是（   ）</w:t>
      </w:r>
    </w:p>
    <w:p w14:paraId="139FB0A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极昼</w:t>
      </w:r>
      <w:r>
        <w:rPr>
          <w:color w:val="000000"/>
        </w:rPr>
        <w:tab/>
      </w:r>
      <w:r>
        <w:rPr>
          <w:color w:val="000000"/>
        </w:rPr>
        <w:t xml:space="preserve">B. </w:t>
      </w:r>
      <w:r>
        <w:rPr>
          <w:rFonts w:ascii="宋体" w:hAnsi="宋体"/>
          <w:color w:val="000000"/>
        </w:rPr>
        <w:t>昼长夜短</w:t>
      </w:r>
      <w:r>
        <w:rPr>
          <w:color w:val="000000"/>
        </w:rPr>
        <w:tab/>
      </w:r>
      <w:r>
        <w:rPr>
          <w:color w:val="000000"/>
        </w:rPr>
        <w:t xml:space="preserve">C. </w:t>
      </w:r>
      <w:r>
        <w:rPr>
          <w:rFonts w:ascii="宋体" w:hAnsi="宋体"/>
          <w:color w:val="000000"/>
        </w:rPr>
        <w:t>昼夜平分</w:t>
      </w:r>
      <w:r>
        <w:rPr>
          <w:color w:val="000000"/>
        </w:rPr>
        <w:tab/>
      </w:r>
      <w:r>
        <w:rPr>
          <w:color w:val="000000"/>
        </w:rPr>
        <w:t xml:space="preserve">D. </w:t>
      </w:r>
      <w:r>
        <w:rPr>
          <w:rFonts w:ascii="宋体" w:hAnsi="宋体"/>
          <w:color w:val="000000"/>
        </w:rPr>
        <w:t>昼短夜长</w:t>
      </w:r>
    </w:p>
    <w:p w14:paraId="4D171E1D">
      <w:pPr>
        <w:spacing w:line="360" w:lineRule="auto"/>
        <w:textAlignment w:val="center"/>
        <w:rPr>
          <w:color w:val="000000"/>
        </w:rPr>
      </w:pPr>
      <w:r>
        <w:rPr>
          <w:color w:val="2E75B6"/>
        </w:rPr>
        <w:t>【答案】</w:t>
      </w:r>
      <w:r>
        <w:rPr>
          <w:color w:val="000000"/>
        </w:rPr>
        <w:t>4. A    5. B</w:t>
      </w:r>
    </w:p>
    <w:p w14:paraId="741BE60D">
      <w:pPr>
        <w:spacing w:line="360" w:lineRule="auto"/>
        <w:textAlignment w:val="center"/>
        <w:rPr>
          <w:color w:val="000000"/>
        </w:rPr>
      </w:pPr>
      <w:r>
        <w:rPr>
          <w:color w:val="2E75B6"/>
        </w:rPr>
        <w:t>【解析】</w:t>
      </w:r>
    </w:p>
    <w:p w14:paraId="4D5F20E6">
      <w:pPr>
        <w:spacing w:line="360" w:lineRule="auto"/>
        <w:textAlignment w:val="center"/>
        <w:rPr>
          <w:color w:val="000000"/>
        </w:rPr>
      </w:pPr>
      <w:r>
        <w:rPr>
          <w:color w:val="000000"/>
        </w:rPr>
        <w:t>【4题详解】</w:t>
      </w:r>
    </w:p>
    <w:p w14:paraId="25DA796C">
      <w:pPr>
        <w:spacing w:line="360" w:lineRule="auto"/>
        <w:jc w:val="left"/>
        <w:textAlignment w:val="center"/>
        <w:rPr>
          <w:color w:val="000000"/>
        </w:rPr>
      </w:pPr>
      <w:r>
        <w:rPr>
          <w:color w:val="000000"/>
        </w:rPr>
        <w:t>读图，根据地球公转的规律可知，图中甲是北半球春分，每年的3月21日前后，乙是夏至，每年的6月22日前后，丙是秋分，每年的9月23日前后，丁是冬至，每年的12月22日前后。所以2022年6月5日，地球运行到春分和夏至之间，即甲-乙之间。故A符合题意，BCD不符合题意。故选A。</w:t>
      </w:r>
    </w:p>
    <w:p w14:paraId="5E4373B2">
      <w:pPr>
        <w:spacing w:line="360" w:lineRule="auto"/>
        <w:jc w:val="left"/>
        <w:textAlignment w:val="center"/>
        <w:rPr>
          <w:color w:val="000000"/>
        </w:rPr>
      </w:pPr>
      <w:r>
        <w:rPr>
          <w:color w:val="000000"/>
        </w:rPr>
        <w:t>【5题详解】</w:t>
      </w:r>
    </w:p>
    <w:p w14:paraId="44C46D04">
      <w:pPr>
        <w:spacing w:line="360" w:lineRule="auto"/>
        <w:jc w:val="left"/>
        <w:textAlignment w:val="center"/>
        <w:rPr>
          <w:color w:val="000000"/>
        </w:rPr>
      </w:pPr>
      <w:r>
        <w:rPr>
          <w:color w:val="000000"/>
        </w:rPr>
        <w:t>根据昼夜长短的变化规律可知，北半球从春分到夏至到秋分是昼长夜短，从秋分到冬至到春分是昼短夜长，春分和秋分这两天是昼夜平分。所以神舟十四号载人飞船成功发射当天，广东省昼夜长短情况是昼长夜短。故选B。</w:t>
      </w:r>
    </w:p>
    <w:p w14:paraId="46357369">
      <w:pPr>
        <w:spacing w:line="360" w:lineRule="auto"/>
        <w:jc w:val="left"/>
        <w:textAlignment w:val="center"/>
        <w:rPr>
          <w:color w:val="000000"/>
        </w:rPr>
      </w:pPr>
      <w:r>
        <w:rPr>
          <w:color w:val="000000"/>
        </w:rPr>
        <w:t>【点睛】地球绕太阳转动叫做公转，地球公转的方向是自西向东，地球公转产生了四季变化、昼夜长短的变化和五带的划分。读图分析解答即可。</w:t>
      </w:r>
    </w:p>
    <w:p w14:paraId="2646BF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加蓬森林、矿产等资源丰富，但加工技术相对落后，近年加蓬政府提出“工业加蓬”战略、目的是提高本国工业加工能力，下图为非洲气候类型分布图。据此完成下面小题。</w:t>
      </w:r>
    </w:p>
    <w:p w14:paraId="62F9B14A">
      <w:pPr>
        <w:spacing w:line="360" w:lineRule="auto"/>
        <w:jc w:val="left"/>
        <w:textAlignment w:val="center"/>
        <w:rPr>
          <w:color w:val="000000"/>
        </w:rPr>
      </w:pPr>
      <w:r>
        <w:rPr>
          <w:color w:val="000000"/>
        </w:rPr>
        <w:drawing>
          <wp:inline distT="0" distB="0" distL="114300" distR="114300">
            <wp:extent cx="2257425" cy="1809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57425" cy="1809750"/>
                    </a:xfrm>
                    <a:prstGeom prst="rect">
                      <a:avLst/>
                    </a:prstGeom>
                  </pic:spPr>
                </pic:pic>
              </a:graphicData>
            </a:graphic>
          </wp:inline>
        </w:drawing>
      </w:r>
    </w:p>
    <w:p w14:paraId="6799A7C7">
      <w:pPr>
        <w:spacing w:line="360" w:lineRule="auto"/>
        <w:jc w:val="left"/>
        <w:textAlignment w:val="center"/>
        <w:rPr>
          <w:rFonts w:ascii="宋体" w:hAnsi="宋体"/>
          <w:color w:val="000000"/>
        </w:rPr>
      </w:pPr>
      <w:r>
        <w:rPr>
          <w:color w:val="000000"/>
        </w:rPr>
        <w:t xml:space="preserve">6. </w:t>
      </w:r>
      <w:r>
        <w:rPr>
          <w:rFonts w:ascii="宋体" w:hAnsi="宋体"/>
          <w:color w:val="000000"/>
        </w:rPr>
        <w:t>加蓬位于（   ）</w:t>
      </w:r>
    </w:p>
    <w:p w14:paraId="31CFC3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印度洋东岸</w:t>
      </w:r>
      <w:r>
        <w:rPr>
          <w:color w:val="000000"/>
        </w:rPr>
        <w:tab/>
      </w:r>
      <w:r>
        <w:rPr>
          <w:color w:val="000000"/>
        </w:rPr>
        <w:t xml:space="preserve">B. </w:t>
      </w:r>
      <w:r>
        <w:rPr>
          <w:rFonts w:ascii="宋体" w:hAnsi="宋体"/>
          <w:color w:val="000000"/>
        </w:rPr>
        <w:t>大西洋西岸</w:t>
      </w:r>
      <w:r>
        <w:rPr>
          <w:color w:val="000000"/>
        </w:rPr>
        <w:tab/>
      </w:r>
      <w:r>
        <w:rPr>
          <w:color w:val="000000"/>
        </w:rPr>
        <w:t xml:space="preserve">C. </w:t>
      </w:r>
      <w:r>
        <w:rPr>
          <w:rFonts w:ascii="宋体" w:hAnsi="宋体"/>
          <w:color w:val="000000"/>
        </w:rPr>
        <w:t>低纬度地区</w:t>
      </w:r>
      <w:r>
        <w:rPr>
          <w:color w:val="000000"/>
        </w:rPr>
        <w:tab/>
      </w:r>
      <w:r>
        <w:rPr>
          <w:color w:val="000000"/>
        </w:rPr>
        <w:t xml:space="preserve">D. </w:t>
      </w:r>
      <w:r>
        <w:rPr>
          <w:rFonts w:ascii="宋体" w:hAnsi="宋体"/>
          <w:color w:val="000000"/>
        </w:rPr>
        <w:t>中纬度地区</w:t>
      </w:r>
    </w:p>
    <w:p w14:paraId="5AF7280B">
      <w:pPr>
        <w:spacing w:line="360" w:lineRule="auto"/>
        <w:jc w:val="left"/>
        <w:textAlignment w:val="center"/>
        <w:rPr>
          <w:rFonts w:ascii="宋体" w:hAnsi="宋体"/>
          <w:color w:val="000000"/>
        </w:rPr>
      </w:pPr>
      <w:r>
        <w:rPr>
          <w:color w:val="000000"/>
        </w:rPr>
        <w:t xml:space="preserve">7. </w:t>
      </w:r>
      <w:r>
        <w:rPr>
          <w:rFonts w:ascii="宋体" w:hAnsi="宋体"/>
          <w:color w:val="000000"/>
        </w:rPr>
        <w:t>加蓬的气候类型主要是（   ）</w:t>
      </w:r>
    </w:p>
    <w:p w14:paraId="06684D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热带沙漠气候</w:t>
      </w:r>
      <w:r>
        <w:rPr>
          <w:color w:val="000000"/>
        </w:rPr>
        <w:tab/>
      </w:r>
      <w:r>
        <w:rPr>
          <w:color w:val="000000"/>
        </w:rPr>
        <w:t xml:space="preserve">B. </w:t>
      </w:r>
      <w:r>
        <w:rPr>
          <w:rFonts w:ascii="宋体" w:hAnsi="宋体"/>
          <w:color w:val="000000"/>
        </w:rPr>
        <w:t>热带草原气候</w:t>
      </w:r>
      <w:r>
        <w:rPr>
          <w:color w:val="000000"/>
        </w:rPr>
        <w:tab/>
      </w:r>
      <w:r>
        <w:rPr>
          <w:color w:val="000000"/>
        </w:rPr>
        <w:t xml:space="preserve">C. </w:t>
      </w:r>
      <w:r>
        <w:rPr>
          <w:rFonts w:ascii="宋体" w:hAnsi="宋体"/>
          <w:color w:val="000000"/>
        </w:rPr>
        <w:t>地中海气候</w:t>
      </w:r>
      <w:r>
        <w:rPr>
          <w:color w:val="000000"/>
        </w:rPr>
        <w:tab/>
      </w:r>
      <w:r>
        <w:rPr>
          <w:color w:val="000000"/>
        </w:rPr>
        <w:t xml:space="preserve">D. </w:t>
      </w:r>
      <w:r>
        <w:rPr>
          <w:rFonts w:ascii="宋体" w:hAnsi="宋体"/>
          <w:color w:val="000000"/>
        </w:rPr>
        <w:t>热带雨林气候</w:t>
      </w:r>
    </w:p>
    <w:p w14:paraId="78324703">
      <w:pPr>
        <w:spacing w:line="360" w:lineRule="auto"/>
        <w:jc w:val="left"/>
        <w:textAlignment w:val="center"/>
        <w:rPr>
          <w:rFonts w:ascii="宋体" w:hAnsi="宋体"/>
          <w:color w:val="000000"/>
        </w:rPr>
      </w:pPr>
      <w:r>
        <w:rPr>
          <w:color w:val="000000"/>
        </w:rPr>
        <w:t xml:space="preserve">8. </w:t>
      </w:r>
      <w:r>
        <w:rPr>
          <w:rFonts w:ascii="宋体" w:hAnsi="宋体"/>
          <w:color w:val="000000"/>
        </w:rPr>
        <w:t>中国企业可以通过参与“工业加蓬”计划。（   ）</w:t>
      </w:r>
    </w:p>
    <w:p w14:paraId="07766E5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在当地建设木材加工厂</w:t>
      </w:r>
      <w:r>
        <w:rPr>
          <w:color w:val="000000"/>
        </w:rPr>
        <w:tab/>
      </w:r>
      <w:r>
        <w:rPr>
          <w:color w:val="000000"/>
        </w:rPr>
        <w:t xml:space="preserve">B. </w:t>
      </w:r>
      <w:r>
        <w:rPr>
          <w:rFonts w:ascii="宋体" w:hAnsi="宋体"/>
          <w:color w:val="000000"/>
        </w:rPr>
        <w:t>进口加蓬的木材原料</w:t>
      </w:r>
    </w:p>
    <w:p w14:paraId="2D44C41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在当地开辟农业种植园</w:t>
      </w:r>
      <w:r>
        <w:rPr>
          <w:color w:val="000000"/>
        </w:rPr>
        <w:tab/>
      </w:r>
      <w:r>
        <w:rPr>
          <w:color w:val="000000"/>
        </w:rPr>
        <w:t xml:space="preserve">D. </w:t>
      </w:r>
      <w:r>
        <w:rPr>
          <w:rFonts w:ascii="宋体" w:hAnsi="宋体"/>
          <w:color w:val="000000"/>
        </w:rPr>
        <w:t>进口加蓬的农副产品</w:t>
      </w:r>
    </w:p>
    <w:p w14:paraId="7E26540E">
      <w:pPr>
        <w:spacing w:line="360" w:lineRule="auto"/>
        <w:textAlignment w:val="center"/>
        <w:rPr>
          <w:color w:val="000000"/>
        </w:rPr>
      </w:pPr>
      <w:r>
        <w:rPr>
          <w:color w:val="2E75B6"/>
        </w:rPr>
        <w:t>【答案】</w:t>
      </w:r>
      <w:r>
        <w:rPr>
          <w:color w:val="000000"/>
        </w:rPr>
        <w:t>6. C    7. D    8. A</w:t>
      </w:r>
    </w:p>
    <w:p w14:paraId="42CA2D8E">
      <w:pPr>
        <w:spacing w:line="360" w:lineRule="auto"/>
        <w:textAlignment w:val="center"/>
        <w:rPr>
          <w:color w:val="000000"/>
        </w:rPr>
      </w:pPr>
      <w:r>
        <w:rPr>
          <w:color w:val="2E75B6"/>
        </w:rPr>
        <w:t>【解析】</w:t>
      </w:r>
    </w:p>
    <w:p w14:paraId="10723D6B">
      <w:pPr>
        <w:spacing w:line="360" w:lineRule="auto"/>
        <w:textAlignment w:val="center"/>
        <w:rPr>
          <w:color w:val="000000"/>
        </w:rPr>
      </w:pPr>
      <w:r>
        <w:rPr>
          <w:color w:val="000000"/>
        </w:rPr>
        <w:t>【6题详解】</w:t>
      </w:r>
    </w:p>
    <w:p w14:paraId="50ADCD1E">
      <w:pPr>
        <w:spacing w:line="360" w:lineRule="auto"/>
        <w:jc w:val="left"/>
        <w:textAlignment w:val="center"/>
        <w:rPr>
          <w:color w:val="000000"/>
        </w:rPr>
      </w:pPr>
      <w:r>
        <w:rPr>
          <w:color w:val="000000"/>
        </w:rPr>
        <w:t>由图可知，加蓬位于非洲中西部，大西洋东岸，故A、B错误；加蓬位于赤道附近，纬度较低，属于低纬度地区，故D错误，故选C。</w:t>
      </w:r>
    </w:p>
    <w:p w14:paraId="484E23BA">
      <w:pPr>
        <w:spacing w:line="360" w:lineRule="auto"/>
        <w:jc w:val="left"/>
        <w:textAlignment w:val="center"/>
        <w:rPr>
          <w:color w:val="000000"/>
        </w:rPr>
      </w:pPr>
      <w:r>
        <w:rPr>
          <w:color w:val="000000"/>
        </w:rPr>
        <w:drawing>
          <wp:inline distT="0" distB="0" distL="114300" distR="114300">
            <wp:extent cx="95250" cy="17145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95250" cy="171450"/>
                    </a:xfrm>
                    <a:prstGeom prst="rect">
                      <a:avLst/>
                    </a:prstGeom>
                  </pic:spPr>
                </pic:pic>
              </a:graphicData>
            </a:graphic>
          </wp:inline>
        </w:drawing>
      </w:r>
      <w:r>
        <w:rPr>
          <w:color w:val="000000"/>
        </w:rPr>
        <w:t>7题详解】</w:t>
      </w:r>
    </w:p>
    <w:p w14:paraId="1A1CFC77">
      <w:pPr>
        <w:spacing w:line="360" w:lineRule="auto"/>
        <w:jc w:val="left"/>
        <w:textAlignment w:val="center"/>
        <w:rPr>
          <w:color w:val="000000"/>
        </w:rPr>
      </w:pPr>
      <w:r>
        <w:rPr>
          <w:color w:val="000000"/>
        </w:rPr>
        <w:t>加蓬位于赤道附近，位于刚果盆地，全年高温多雨，降水丰沛，属于热带雨林气候，故D正确。</w:t>
      </w:r>
    </w:p>
    <w:p w14:paraId="423D1340">
      <w:pPr>
        <w:spacing w:line="360" w:lineRule="auto"/>
        <w:jc w:val="left"/>
        <w:textAlignment w:val="center"/>
        <w:rPr>
          <w:color w:val="000000"/>
        </w:rPr>
      </w:pPr>
      <w:r>
        <w:rPr>
          <w:color w:val="000000"/>
        </w:rPr>
        <w:t>【8题详解】</w:t>
      </w:r>
    </w:p>
    <w:p w14:paraId="3109969D">
      <w:pPr>
        <w:spacing w:line="360" w:lineRule="auto"/>
        <w:jc w:val="left"/>
        <w:textAlignment w:val="center"/>
        <w:rPr>
          <w:color w:val="000000"/>
        </w:rPr>
      </w:pPr>
      <w:r>
        <w:rPr>
          <w:color w:val="000000"/>
        </w:rPr>
        <w:t>加蓬政府提出“工业加蓬”战略，目的是提高本国工业加工能力，加蓬地区植被类型是热带雨林，森林资源丰富，中国企业通过参与“工业加蓬”计划，可以在当地建设木材加工厂，同时帮助加蓬提高工业加工能力。故A正确；进口加蓬的木材原料，在当地开辟农业种植园都会破坏加蓬地区的生态环境，不可取；进口加蓬的农副产品不能帮助加蓬提高工业加工能力。故B、C、D错误，故选A。</w:t>
      </w:r>
    </w:p>
    <w:p w14:paraId="4B8D849F">
      <w:pPr>
        <w:spacing w:line="360" w:lineRule="auto"/>
        <w:jc w:val="left"/>
        <w:textAlignment w:val="center"/>
        <w:rPr>
          <w:color w:val="000000"/>
        </w:rPr>
      </w:pPr>
      <w:r>
        <w:rPr>
          <w:color w:val="000000"/>
        </w:rPr>
        <w:t>【点睛】加蓬位于赤道附近，位于刚果盆地，全年高温多雨，降水丰沛，属于热带雨林气候。</w:t>
      </w:r>
    </w:p>
    <w:p w14:paraId="11197E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巴西是全球最大的咖啡生产国和出口国，下图为巴西咖啡种植地区分布示意图。据此完成下面小题。</w:t>
      </w:r>
    </w:p>
    <w:p w14:paraId="59BA271C">
      <w:pPr>
        <w:spacing w:line="360" w:lineRule="auto"/>
        <w:jc w:val="left"/>
        <w:textAlignment w:val="center"/>
        <w:rPr>
          <w:color w:val="000000"/>
        </w:rPr>
      </w:pPr>
      <w:r>
        <w:rPr>
          <w:color w:val="000000"/>
        </w:rPr>
        <w:drawing>
          <wp:inline distT="0" distB="0" distL="114300" distR="114300">
            <wp:extent cx="1552575" cy="1609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52575" cy="1609725"/>
                    </a:xfrm>
                    <a:prstGeom prst="rect">
                      <a:avLst/>
                    </a:prstGeom>
                  </pic:spPr>
                </pic:pic>
              </a:graphicData>
            </a:graphic>
          </wp:inline>
        </w:drawing>
      </w:r>
    </w:p>
    <w:p w14:paraId="1B2F1313">
      <w:pPr>
        <w:spacing w:line="360" w:lineRule="auto"/>
        <w:jc w:val="left"/>
        <w:textAlignment w:val="center"/>
        <w:rPr>
          <w:rFonts w:ascii="宋体" w:hAnsi="宋体"/>
          <w:color w:val="000000"/>
        </w:rPr>
      </w:pPr>
      <w:r>
        <w:rPr>
          <w:color w:val="000000"/>
        </w:rPr>
        <w:t xml:space="preserve">9. </w:t>
      </w:r>
      <w:r>
        <w:rPr>
          <w:rFonts w:ascii="宋体" w:hAnsi="宋体"/>
          <w:color w:val="000000"/>
        </w:rPr>
        <w:t>巴西的咖啡种植区主要分布在（   ）</w:t>
      </w:r>
    </w:p>
    <w:p w14:paraId="013477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巴西高原</w:t>
      </w:r>
      <w:r>
        <w:rPr>
          <w:color w:val="000000"/>
        </w:rPr>
        <w:tab/>
      </w:r>
      <w:r>
        <w:rPr>
          <w:color w:val="000000"/>
        </w:rPr>
        <w:t xml:space="preserve">B. </w:t>
      </w:r>
      <w:r>
        <w:rPr>
          <w:rFonts w:ascii="宋体" w:hAnsi="宋体"/>
          <w:color w:val="000000"/>
        </w:rPr>
        <w:t>亚马孙平原</w:t>
      </w:r>
      <w:r>
        <w:rPr>
          <w:color w:val="000000"/>
        </w:rPr>
        <w:tab/>
      </w:r>
      <w:r>
        <w:rPr>
          <w:color w:val="000000"/>
        </w:rPr>
        <w:t xml:space="preserve">C. </w:t>
      </w:r>
      <w:r>
        <w:rPr>
          <w:rFonts w:ascii="宋体" w:hAnsi="宋体"/>
          <w:color w:val="000000"/>
        </w:rPr>
        <w:t>巴拉圭盆地</w:t>
      </w:r>
      <w:r>
        <w:rPr>
          <w:color w:val="000000"/>
        </w:rPr>
        <w:tab/>
      </w:r>
      <w:r>
        <w:rPr>
          <w:color w:val="000000"/>
        </w:rPr>
        <w:t xml:space="preserve">D. </w:t>
      </w:r>
      <w:r>
        <w:rPr>
          <w:rFonts w:ascii="宋体" w:hAnsi="宋体"/>
          <w:color w:val="000000"/>
        </w:rPr>
        <w:t>亚那高原</w:t>
      </w:r>
    </w:p>
    <w:p w14:paraId="791B6416">
      <w:pPr>
        <w:spacing w:line="360" w:lineRule="auto"/>
        <w:jc w:val="left"/>
        <w:textAlignment w:val="center"/>
        <w:rPr>
          <w:rFonts w:ascii="宋体" w:hAnsi="宋体"/>
          <w:color w:val="000000"/>
        </w:rPr>
      </w:pPr>
      <w:r>
        <w:rPr>
          <w:color w:val="000000"/>
        </w:rPr>
        <w:t xml:space="preserve">10. </w:t>
      </w:r>
      <w:r>
        <w:rPr>
          <w:rFonts w:ascii="宋体" w:hAnsi="宋体"/>
          <w:color w:val="000000"/>
        </w:rPr>
        <w:t>下列不属于巴西咖啡主要种植区的自然条件是（   ）</w:t>
      </w:r>
    </w:p>
    <w:p w14:paraId="60CD7C0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日照充足</w:t>
      </w:r>
      <w:r>
        <w:rPr>
          <w:color w:val="000000"/>
        </w:rPr>
        <w:tab/>
      </w:r>
      <w:r>
        <w:rPr>
          <w:color w:val="000000"/>
        </w:rPr>
        <w:t xml:space="preserve">B. </w:t>
      </w:r>
      <w:r>
        <w:rPr>
          <w:rFonts w:ascii="宋体" w:hAnsi="宋体"/>
          <w:color w:val="000000"/>
        </w:rPr>
        <w:t>水源充足</w:t>
      </w:r>
      <w:r>
        <w:rPr>
          <w:color w:val="000000"/>
        </w:rPr>
        <w:tab/>
      </w:r>
      <w:r>
        <w:rPr>
          <w:color w:val="000000"/>
        </w:rPr>
        <w:t xml:space="preserve">C. </w:t>
      </w:r>
      <w:r>
        <w:rPr>
          <w:rFonts w:ascii="宋体" w:hAnsi="宋体"/>
          <w:color w:val="000000"/>
        </w:rPr>
        <w:t>热量丰富</w:t>
      </w:r>
      <w:r>
        <w:rPr>
          <w:color w:val="000000"/>
        </w:rPr>
        <w:tab/>
      </w:r>
      <w:r>
        <w:rPr>
          <w:color w:val="000000"/>
        </w:rPr>
        <w:t xml:space="preserve">D. </w:t>
      </w:r>
      <w:r>
        <w:rPr>
          <w:rFonts w:ascii="宋体" w:hAnsi="宋体"/>
          <w:color w:val="000000"/>
        </w:rPr>
        <w:t>地势低平</w:t>
      </w:r>
    </w:p>
    <w:p w14:paraId="17B6D544">
      <w:pPr>
        <w:spacing w:line="360" w:lineRule="auto"/>
        <w:textAlignment w:val="center"/>
        <w:rPr>
          <w:color w:val="000000"/>
        </w:rPr>
      </w:pPr>
      <w:r>
        <w:rPr>
          <w:color w:val="2E75B6"/>
        </w:rPr>
        <w:t>【答案】</w:t>
      </w:r>
      <w:r>
        <w:rPr>
          <w:color w:val="000000"/>
        </w:rPr>
        <w:t>9. A    10. D</w:t>
      </w:r>
    </w:p>
    <w:p w14:paraId="182B3794">
      <w:pPr>
        <w:spacing w:line="360" w:lineRule="auto"/>
        <w:textAlignment w:val="center"/>
        <w:rPr>
          <w:color w:val="000000"/>
        </w:rPr>
      </w:pPr>
      <w:r>
        <w:rPr>
          <w:color w:val="2E75B6"/>
        </w:rPr>
        <w:t>【解析】</w:t>
      </w:r>
    </w:p>
    <w:p w14:paraId="192912F5">
      <w:pPr>
        <w:spacing w:line="360" w:lineRule="auto"/>
        <w:textAlignment w:val="center"/>
        <w:rPr>
          <w:color w:val="000000"/>
        </w:rPr>
      </w:pPr>
      <w:r>
        <w:rPr>
          <w:color w:val="000000"/>
        </w:rPr>
        <w:t>【9题详解】</w:t>
      </w:r>
    </w:p>
    <w:p w14:paraId="26A11ACD">
      <w:pPr>
        <w:spacing w:line="360" w:lineRule="auto"/>
        <w:jc w:val="left"/>
        <w:textAlignment w:val="center"/>
        <w:rPr>
          <w:color w:val="000000"/>
        </w:rPr>
      </w:pPr>
      <w:r>
        <w:rPr>
          <w:color w:val="000000"/>
        </w:rPr>
        <w:t>读图可知，巴西是全球最大的咖啡生产国和出口国，咖啡主要分布在巴西高原上。故A正确，BCD不正确。根据题意选A。</w:t>
      </w:r>
    </w:p>
    <w:p w14:paraId="188D8342">
      <w:pPr>
        <w:spacing w:line="360" w:lineRule="auto"/>
        <w:jc w:val="left"/>
        <w:textAlignment w:val="center"/>
        <w:rPr>
          <w:color w:val="000000"/>
        </w:rPr>
      </w:pPr>
      <w:r>
        <w:rPr>
          <w:color w:val="000000"/>
        </w:rPr>
        <w:t>【10题详解】</w:t>
      </w:r>
    </w:p>
    <w:p w14:paraId="0EFC3F0A">
      <w:pPr>
        <w:spacing w:line="360" w:lineRule="auto"/>
        <w:jc w:val="left"/>
        <w:textAlignment w:val="center"/>
        <w:rPr>
          <w:color w:val="000000"/>
        </w:rPr>
      </w:pPr>
      <w:r>
        <w:rPr>
          <w:color w:val="000000"/>
        </w:rPr>
        <w:t>咖啡是热带作物，喜湿喜热。图示地区热带草原气候，日照充足，热量丰富，降水丰富；土壤肥沃；咖啡主要分布在高原上，地势较高，所以D符合题意，ABC不符合题意。故选D。</w:t>
      </w:r>
    </w:p>
    <w:p w14:paraId="38FC596B">
      <w:pPr>
        <w:spacing w:line="360" w:lineRule="auto"/>
        <w:jc w:val="left"/>
        <w:textAlignment w:val="center"/>
        <w:rPr>
          <w:color w:val="000000"/>
        </w:rPr>
      </w:pPr>
      <w:r>
        <w:rPr>
          <w:color w:val="000000"/>
        </w:rPr>
        <w:t>【点睛】巴西是南美洲面积最大、人口最多，经济发展最快的国家，巴西有世界上最大的平原亚马孙平原和最大的高原巴西高原。巴西以热带气候为主，有世界上面积最大的热带雨林气候区，这里分布着是世界上最大的热带雨林。</w:t>
      </w:r>
    </w:p>
    <w:p w14:paraId="71B1A7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南极洲具有独特的自然环境，是各国开展科研活动的热点区域。下图为南极洲示意图。据此完成下面小题。</w:t>
      </w:r>
    </w:p>
    <w:p w14:paraId="46D1C34A">
      <w:pPr>
        <w:spacing w:line="360" w:lineRule="auto"/>
        <w:jc w:val="left"/>
        <w:textAlignment w:val="center"/>
        <w:rPr>
          <w:color w:val="000000"/>
        </w:rPr>
      </w:pPr>
      <w:r>
        <w:rPr>
          <w:color w:val="000000"/>
        </w:rPr>
        <w:drawing>
          <wp:inline distT="0" distB="0" distL="114300" distR="114300">
            <wp:extent cx="152400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524000" cy="1276350"/>
                    </a:xfrm>
                    <a:prstGeom prst="rect">
                      <a:avLst/>
                    </a:prstGeom>
                  </pic:spPr>
                </pic:pic>
              </a:graphicData>
            </a:graphic>
          </wp:inline>
        </w:drawing>
      </w:r>
    </w:p>
    <w:p w14:paraId="6DB9A461">
      <w:pPr>
        <w:spacing w:line="360" w:lineRule="auto"/>
        <w:jc w:val="left"/>
        <w:textAlignment w:val="center"/>
        <w:rPr>
          <w:rFonts w:ascii="宋体" w:hAnsi="宋体"/>
          <w:color w:val="000000"/>
        </w:rPr>
      </w:pPr>
      <w:r>
        <w:rPr>
          <w:color w:val="000000"/>
        </w:rPr>
        <w:t xml:space="preserve">11. </w:t>
      </w:r>
      <w:r>
        <w:rPr>
          <w:rFonts w:ascii="宋体" w:hAnsi="宋体"/>
          <w:color w:val="000000"/>
        </w:rPr>
        <w:t>下列属于南极洲气候特征的是（   ）</w:t>
      </w:r>
    </w:p>
    <w:p w14:paraId="403716F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冷湿</w:t>
      </w:r>
      <w:r>
        <w:rPr>
          <w:color w:val="000000"/>
        </w:rPr>
        <w:tab/>
      </w:r>
      <w:r>
        <w:rPr>
          <w:color w:val="000000"/>
        </w:rPr>
        <w:t xml:space="preserve">B. </w:t>
      </w:r>
      <w:r>
        <w:rPr>
          <w:rFonts w:ascii="宋体" w:hAnsi="宋体"/>
          <w:color w:val="000000"/>
        </w:rPr>
        <w:t>多雨</w:t>
      </w:r>
      <w:r>
        <w:rPr>
          <w:color w:val="000000"/>
        </w:rPr>
        <w:tab/>
      </w:r>
      <w:r>
        <w:rPr>
          <w:color w:val="000000"/>
        </w:rPr>
        <w:t xml:space="preserve">C. </w:t>
      </w:r>
      <w:r>
        <w:rPr>
          <w:rFonts w:ascii="宋体" w:hAnsi="宋体"/>
          <w:color w:val="000000"/>
        </w:rPr>
        <w:t>光照强</w:t>
      </w:r>
      <w:r>
        <w:rPr>
          <w:color w:val="000000"/>
        </w:rPr>
        <w:tab/>
      </w:r>
      <w:r>
        <w:rPr>
          <w:color w:val="000000"/>
        </w:rPr>
        <w:t xml:space="preserve">D. </w:t>
      </w:r>
      <w:r>
        <w:rPr>
          <w:rFonts w:ascii="宋体" w:hAnsi="宋体"/>
          <w:color w:val="000000"/>
        </w:rPr>
        <w:t>酷寒</w:t>
      </w:r>
    </w:p>
    <w:p w14:paraId="30BEEB7F">
      <w:pPr>
        <w:spacing w:line="360" w:lineRule="auto"/>
        <w:jc w:val="left"/>
        <w:textAlignment w:val="center"/>
        <w:rPr>
          <w:rFonts w:ascii="宋体" w:hAnsi="宋体"/>
          <w:color w:val="000000"/>
        </w:rPr>
      </w:pPr>
      <w:r>
        <w:rPr>
          <w:color w:val="000000"/>
        </w:rPr>
        <w:t xml:space="preserve">12. </w:t>
      </w:r>
      <w:r>
        <w:rPr>
          <w:rFonts w:ascii="宋体" w:hAnsi="宋体"/>
          <w:color w:val="000000"/>
        </w:rPr>
        <w:t>在南极洲进行研学活动，可行的项目有（   ）</w:t>
      </w:r>
    </w:p>
    <w:p w14:paraId="655C59EF">
      <w:pPr>
        <w:spacing w:line="360" w:lineRule="auto"/>
        <w:jc w:val="left"/>
        <w:textAlignment w:val="center"/>
        <w:rPr>
          <w:rFonts w:ascii="宋体" w:hAnsi="宋体"/>
          <w:color w:val="000000"/>
        </w:rPr>
      </w:pPr>
      <w:r>
        <w:rPr>
          <w:rFonts w:ascii="宋体" w:hAnsi="宋体"/>
          <w:color w:val="000000"/>
        </w:rPr>
        <w:t>①参观中国南极科考站    ②观察企鹅的生活习性    ③考察南极洲地形特征    ④探访因纽特人的民居</w:t>
      </w:r>
    </w:p>
    <w:p w14:paraId="131F175B">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①②③</w:t>
      </w:r>
      <w:r>
        <w:rPr>
          <w:color w:val="000000"/>
        </w:rPr>
        <w:tab/>
      </w:r>
      <w:r>
        <w:rPr>
          <w:color w:val="000000"/>
        </w:rPr>
        <w:t xml:space="preserve">B. </w:t>
      </w:r>
      <w:r>
        <w:rPr>
          <w:rFonts w:ascii="宋体" w:hAnsi="宋体"/>
          <w:color w:val="000000"/>
        </w:rPr>
        <w:t>①③④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②③④</w:t>
      </w:r>
    </w:p>
    <w:p w14:paraId="53B958EB">
      <w:pPr>
        <w:spacing w:line="360" w:lineRule="auto"/>
        <w:textAlignment w:val="center"/>
        <w:rPr>
          <w:color w:val="000000"/>
        </w:rPr>
      </w:pPr>
      <w:r>
        <w:rPr>
          <w:color w:val="2E75B6"/>
        </w:rPr>
        <w:t>【答案】</w:t>
      </w:r>
      <w:r>
        <w:rPr>
          <w:color w:val="000000"/>
        </w:rPr>
        <w:t>11. D    12. A</w:t>
      </w:r>
    </w:p>
    <w:p w14:paraId="5B98D3D5">
      <w:pPr>
        <w:spacing w:line="360" w:lineRule="auto"/>
        <w:textAlignment w:val="center"/>
        <w:rPr>
          <w:color w:val="000000"/>
        </w:rPr>
      </w:pPr>
      <w:r>
        <w:rPr>
          <w:color w:val="2E75B6"/>
        </w:rPr>
        <w:t>【解析】</w:t>
      </w:r>
    </w:p>
    <w:p w14:paraId="492BFF87">
      <w:pPr>
        <w:spacing w:line="360" w:lineRule="auto"/>
        <w:textAlignment w:val="center"/>
        <w:rPr>
          <w:color w:val="000000"/>
        </w:rPr>
      </w:pPr>
      <w:r>
        <w:rPr>
          <w:color w:val="000000"/>
        </w:rPr>
        <w:t>【11题详解】</w:t>
      </w:r>
    </w:p>
    <w:p w14:paraId="6CA5FB76">
      <w:pPr>
        <w:spacing w:line="360" w:lineRule="auto"/>
        <w:jc w:val="left"/>
        <w:textAlignment w:val="center"/>
        <w:rPr>
          <w:color w:val="000000"/>
        </w:rPr>
      </w:pPr>
      <w:r>
        <w:rPr>
          <w:color w:val="000000"/>
        </w:rPr>
        <w:t>南极洲位于高纬度地区，纬度高，气候寒冷，再加上南极洲海拔高，地面覆盖这厚厚的冰川，所以南极洲的气候特征是酷寒，干燥、烈风。故D符合题意，ABC不符合题意。故选D。</w:t>
      </w:r>
    </w:p>
    <w:p w14:paraId="60127676">
      <w:pPr>
        <w:spacing w:line="360" w:lineRule="auto"/>
        <w:jc w:val="left"/>
        <w:textAlignment w:val="center"/>
        <w:rPr>
          <w:color w:val="000000"/>
        </w:rPr>
      </w:pPr>
      <w:r>
        <w:rPr>
          <w:color w:val="000000"/>
        </w:rPr>
        <w:t>【12题详解】</w:t>
      </w:r>
    </w:p>
    <w:p w14:paraId="665CD7D7">
      <w:pPr>
        <w:spacing w:line="360" w:lineRule="auto"/>
        <w:jc w:val="left"/>
        <w:textAlignment w:val="center"/>
        <w:rPr>
          <w:color w:val="000000"/>
        </w:rPr>
      </w:pPr>
      <w:r>
        <w:rPr>
          <w:color w:val="000000"/>
        </w:rPr>
        <w:t>南极地区自然环境特殊，我国在南极地区建立了长城站、中山站等科学考察站，南极地区的代表动物是企鹅，所以到南极进行研学活动，可以①参观中国南极科考站；②观察企鹅的生活习性 ；也可以③考察南极洲地形特征 。因纽特人生活在北极地区，南极地区没有常住人口。故①②③正确，④不正确。根据题意选A。</w:t>
      </w:r>
    </w:p>
    <w:p w14:paraId="4D7A0034">
      <w:pPr>
        <w:spacing w:line="360" w:lineRule="auto"/>
        <w:jc w:val="left"/>
        <w:textAlignment w:val="center"/>
        <w:rPr>
          <w:color w:val="000000"/>
        </w:rPr>
      </w:pPr>
      <w:r>
        <w:rPr>
          <w:color w:val="000000"/>
        </w:rPr>
        <w:t>【点睛】南极地区是指主要位于南极圈以南的地区，包括南极洲和周围的海洋，这里是世界上纬度最高，跨经度最广的地区，特殊的自然环境和丰富的淡水资源、矿产资源、生物资源等为科学家们提供了天然实验室。</w:t>
      </w:r>
    </w:p>
    <w:p w14:paraId="579C03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全球最大自由贸易区《区域全面经济伙伴关系协定》（RCEP）于2022年生效。该贸易区包含中国等15个成员国，覆盖世界近一半人口和近三分之一贸易量。下图为“RCEP成员国分布示意图”。据此完成下面小题。</w:t>
      </w:r>
    </w:p>
    <w:p w14:paraId="7548D93D">
      <w:pPr>
        <w:spacing w:line="360" w:lineRule="auto"/>
        <w:jc w:val="left"/>
        <w:textAlignment w:val="center"/>
        <w:rPr>
          <w:color w:val="000000"/>
        </w:rPr>
      </w:pPr>
      <w:r>
        <w:rPr>
          <w:color w:val="000000"/>
        </w:rPr>
        <w:drawing>
          <wp:inline distT="0" distB="0" distL="114300" distR="114300">
            <wp:extent cx="2000250" cy="1924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00250" cy="1924050"/>
                    </a:xfrm>
                    <a:prstGeom prst="rect">
                      <a:avLst/>
                    </a:prstGeom>
                  </pic:spPr>
                </pic:pic>
              </a:graphicData>
            </a:graphic>
          </wp:inline>
        </w:drawing>
      </w:r>
    </w:p>
    <w:p w14:paraId="30DE2170">
      <w:pPr>
        <w:spacing w:line="360" w:lineRule="auto"/>
        <w:jc w:val="left"/>
        <w:textAlignment w:val="center"/>
        <w:rPr>
          <w:rFonts w:ascii="宋体" w:hAnsi="宋体"/>
          <w:color w:val="000000"/>
        </w:rPr>
      </w:pPr>
      <w:r>
        <w:rPr>
          <w:color w:val="000000"/>
        </w:rPr>
        <w:t xml:space="preserve">13. </w:t>
      </w:r>
      <w:r>
        <w:rPr>
          <w:rFonts w:ascii="宋体" w:hAnsi="宋体"/>
          <w:color w:val="000000"/>
        </w:rPr>
        <w:t>RCEP成员国（   ）</w:t>
      </w:r>
    </w:p>
    <w:p w14:paraId="6A75C2F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都处于亚热带季风区</w:t>
      </w:r>
      <w:r>
        <w:rPr>
          <w:color w:val="000000"/>
        </w:rPr>
        <w:tab/>
      </w:r>
      <w:r>
        <w:rPr>
          <w:color w:val="000000"/>
        </w:rPr>
        <w:t xml:space="preserve">B. </w:t>
      </w:r>
      <w:r>
        <w:rPr>
          <w:rFonts w:ascii="宋体" w:hAnsi="宋体"/>
          <w:color w:val="000000"/>
        </w:rPr>
        <w:t>大部分属于发展中国家</w:t>
      </w:r>
    </w:p>
    <w:p w14:paraId="2DADDCA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多以白色人种为主</w:t>
      </w:r>
      <w:r>
        <w:rPr>
          <w:color w:val="000000"/>
        </w:rPr>
        <w:tab/>
      </w:r>
      <w:r>
        <w:rPr>
          <w:color w:val="000000"/>
        </w:rPr>
        <w:t xml:space="preserve">D. </w:t>
      </w:r>
      <w:r>
        <w:rPr>
          <w:rFonts w:ascii="宋体" w:hAnsi="宋体"/>
          <w:color w:val="000000"/>
        </w:rPr>
        <w:t>都处于地中海—喜马拉雅火山地震带</w:t>
      </w:r>
    </w:p>
    <w:p w14:paraId="28A088EC">
      <w:pPr>
        <w:spacing w:line="360" w:lineRule="auto"/>
        <w:jc w:val="left"/>
        <w:textAlignment w:val="center"/>
        <w:rPr>
          <w:rFonts w:ascii="宋体" w:hAnsi="宋体"/>
          <w:color w:val="000000"/>
        </w:rPr>
      </w:pPr>
      <w:r>
        <w:rPr>
          <w:color w:val="000000"/>
        </w:rPr>
        <w:t xml:space="preserve">14. </w:t>
      </w:r>
      <w:r>
        <w:rPr>
          <w:rFonts w:ascii="宋体" w:hAnsi="宋体"/>
          <w:color w:val="000000"/>
        </w:rPr>
        <w:t>各国积极参与推动RCEP，其共同目的主要是（   ）</w:t>
      </w:r>
    </w:p>
    <w:p w14:paraId="5E0DC32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降低劳动力成本</w:t>
      </w:r>
      <w:r>
        <w:rPr>
          <w:color w:val="000000"/>
        </w:rPr>
        <w:tab/>
      </w:r>
      <w:r>
        <w:rPr>
          <w:color w:val="000000"/>
        </w:rPr>
        <w:t xml:space="preserve">B. </w:t>
      </w:r>
      <w:r>
        <w:rPr>
          <w:rFonts w:ascii="宋体" w:hAnsi="宋体"/>
          <w:color w:val="000000"/>
        </w:rPr>
        <w:t>促进区域经济合作</w:t>
      </w:r>
    </w:p>
    <w:p w14:paraId="585A750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提高本国教育水平</w:t>
      </w:r>
      <w:r>
        <w:rPr>
          <w:color w:val="000000"/>
        </w:rPr>
        <w:tab/>
      </w:r>
      <w:r>
        <w:rPr>
          <w:color w:val="000000"/>
        </w:rPr>
        <w:t xml:space="preserve">D. </w:t>
      </w:r>
      <w:r>
        <w:rPr>
          <w:rFonts w:ascii="宋体" w:hAnsi="宋体"/>
          <w:color w:val="000000"/>
        </w:rPr>
        <w:t>加强土地荒漠化治理</w:t>
      </w:r>
    </w:p>
    <w:p w14:paraId="6827E3D2">
      <w:pPr>
        <w:spacing w:line="360" w:lineRule="auto"/>
        <w:textAlignment w:val="center"/>
        <w:rPr>
          <w:color w:val="000000"/>
        </w:rPr>
      </w:pPr>
      <w:r>
        <w:rPr>
          <w:color w:val="2E75B6"/>
        </w:rPr>
        <w:t>【答案】</w:t>
      </w:r>
      <w:r>
        <w:rPr>
          <w:color w:val="000000"/>
        </w:rPr>
        <w:t>13. B    14. B</w:t>
      </w:r>
    </w:p>
    <w:p w14:paraId="3D1A9DC9">
      <w:pPr>
        <w:spacing w:line="360" w:lineRule="auto"/>
        <w:textAlignment w:val="center"/>
        <w:rPr>
          <w:color w:val="000000"/>
        </w:rPr>
      </w:pPr>
      <w:r>
        <w:rPr>
          <w:color w:val="2E75B6"/>
        </w:rPr>
        <w:t>【解析】</w:t>
      </w:r>
    </w:p>
    <w:p w14:paraId="73C17D43">
      <w:pPr>
        <w:spacing w:line="360" w:lineRule="auto"/>
        <w:textAlignment w:val="center"/>
        <w:rPr>
          <w:color w:val="000000"/>
        </w:rPr>
      </w:pPr>
      <w:r>
        <w:rPr>
          <w:color w:val="000000"/>
        </w:rPr>
        <w:t>【13题详解】</w:t>
      </w:r>
    </w:p>
    <w:p w14:paraId="1A87BF44">
      <w:pPr>
        <w:spacing w:line="360" w:lineRule="auto"/>
        <w:jc w:val="left"/>
        <w:textAlignment w:val="center"/>
        <w:rPr>
          <w:color w:val="000000"/>
        </w:rPr>
      </w:pPr>
      <w:r>
        <w:rPr>
          <w:color w:val="000000"/>
        </w:rPr>
        <w:t>读图可知，在图中RCEP成员国中，中国大部分在温带，印度尼西亚等东南亚国家在热带，故A不正确；日本、澳大利亚和新西兰是发达国家，其他都是发展中国家，故B正确；中国、日本、东南亚国家都是以黄种人为主，人数最多，故C不正确；日本、新西兰、菲律宾、中国东部等处在环太平洋火山地震带上，故D不正确。根据题意选B。</w:t>
      </w:r>
    </w:p>
    <w:p w14:paraId="6BBC826D">
      <w:pPr>
        <w:spacing w:line="360" w:lineRule="auto"/>
        <w:jc w:val="left"/>
        <w:textAlignment w:val="center"/>
        <w:rPr>
          <w:color w:val="000000"/>
        </w:rPr>
      </w:pPr>
      <w:r>
        <w:rPr>
          <w:color w:val="000000"/>
        </w:rPr>
        <w:t>【14题详解】</w:t>
      </w:r>
    </w:p>
    <w:p w14:paraId="06A5AAAF">
      <w:pPr>
        <w:spacing w:line="360" w:lineRule="auto"/>
        <w:jc w:val="left"/>
        <w:textAlignment w:val="center"/>
        <w:rPr>
          <w:color w:val="000000"/>
        </w:rPr>
      </w:pPr>
      <w:r>
        <w:rPr>
          <w:color w:val="000000"/>
        </w:rPr>
        <w:t>读材料可知，全球最大自由贸易区《区域全面经济伙伴关系协定》（RCEP）于2022年生效。说明RCEP是为了促进区域经济合作而建立的合作组织。故B符合题意，ACD不符合题意。故选B。</w:t>
      </w:r>
    </w:p>
    <w:p w14:paraId="463258AE">
      <w:pPr>
        <w:spacing w:line="360" w:lineRule="auto"/>
        <w:jc w:val="left"/>
        <w:textAlignment w:val="center"/>
        <w:rPr>
          <w:color w:val="000000"/>
        </w:rPr>
      </w:pPr>
      <w:r>
        <w:rPr>
          <w:color w:val="000000"/>
        </w:rPr>
        <w:t>【点睛】根据发展水平，把世界上的国家分为发达国家和发展中国家，无论是发达国家，还是发展中国家面对经济全球化的趋势，为了发展，都有必要参与国际合作。</w:t>
      </w:r>
    </w:p>
    <w:p w14:paraId="0EF38F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第七次全国人口普查数据显示，近十年来我国人口保持低速增长态势，为此国家先后出台“二孩”“三孩”人口政策。表为2000年以来我国三次人口普查各年龄段比重。据此完成下面小题。</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90"/>
        <w:gridCol w:w="2385"/>
        <w:gridCol w:w="2385"/>
        <w:gridCol w:w="2400"/>
      </w:tblGrid>
      <w:tr w14:paraId="5A156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6E2BDC">
            <w:pPr>
              <w:spacing w:line="360" w:lineRule="auto"/>
              <w:jc w:val="left"/>
              <w:textAlignment w:val="center"/>
              <w:rPr>
                <w:rFonts w:ascii="楷体" w:hAnsi="楷体" w:eastAsia="楷体" w:cs="楷体"/>
                <w:color w:val="000000"/>
              </w:rPr>
            </w:pPr>
            <w:r>
              <w:rPr>
                <w:color w:val="000000"/>
              </w:rPr>
              <w:drawing>
                <wp:inline distT="0" distB="0" distL="114300" distR="114300">
                  <wp:extent cx="129540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95400" cy="381000"/>
                          </a:xfrm>
                          <a:prstGeom prst="rect">
                            <a:avLst/>
                          </a:prstGeom>
                        </pic:spPr>
                      </pic:pic>
                    </a:graphicData>
                  </a:graphic>
                </wp:inline>
              </w:drawing>
            </w:r>
            <w:r>
              <w:rPr>
                <w:rFonts w:ascii="楷体" w:hAnsi="楷体" w:eastAsia="楷体" w:cs="楷体"/>
                <w:color w:val="000000"/>
              </w:rPr>
              <w:t>项目</w:t>
            </w:r>
          </w:p>
          <w:p w14:paraId="731E2430">
            <w:pPr>
              <w:spacing w:line="360" w:lineRule="auto"/>
              <w:jc w:val="left"/>
              <w:textAlignment w:val="center"/>
              <w:rPr>
                <w:rFonts w:ascii="楷体" w:hAnsi="楷体" w:eastAsia="楷体" w:cs="楷体"/>
                <w:color w:val="000000"/>
              </w:rPr>
            </w:pPr>
            <w:r>
              <w:rPr>
                <w:rFonts w:ascii="楷体" w:hAnsi="楷体" w:eastAsia="楷体" w:cs="楷体"/>
                <w:color w:val="000000"/>
              </w:rPr>
              <w:t>次</w:t>
            </w:r>
          </w:p>
        </w:tc>
        <w:tc>
          <w:tcPr>
            <w:tcW w:w="717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BE9BC0">
            <w:pPr>
              <w:spacing w:line="360" w:lineRule="auto"/>
              <w:jc w:val="left"/>
              <w:textAlignment w:val="center"/>
              <w:rPr>
                <w:rFonts w:ascii="楷体" w:hAnsi="楷体" w:eastAsia="楷体" w:cs="楷体"/>
                <w:color w:val="000000"/>
              </w:rPr>
            </w:pPr>
            <w:r>
              <w:rPr>
                <w:rFonts w:ascii="楷体" w:hAnsi="楷体" w:eastAsia="楷体" w:cs="楷体"/>
                <w:color w:val="000000"/>
              </w:rPr>
              <w:t>各年龄段人口比重(%)</w:t>
            </w:r>
          </w:p>
        </w:tc>
      </w:tr>
      <w:tr w14:paraId="7A65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53DA821">
            <w:pPr>
              <w:spacing w:line="360" w:lineRule="auto"/>
              <w:ind w:firstLine="420"/>
              <w:jc w:val="left"/>
              <w:textAlignment w:val="center"/>
              <w:rPr>
                <w:color w:val="000000"/>
              </w:rPr>
            </w:pP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7C0D2">
            <w:pPr>
              <w:spacing w:line="360" w:lineRule="auto"/>
              <w:jc w:val="left"/>
              <w:textAlignment w:val="center"/>
              <w:rPr>
                <w:rFonts w:ascii="楷体" w:hAnsi="楷体" w:eastAsia="楷体" w:cs="楷体"/>
                <w:color w:val="000000"/>
              </w:rPr>
            </w:pPr>
            <w:r>
              <w:rPr>
                <w:rFonts w:ascii="楷体" w:hAnsi="楷体" w:eastAsia="楷体" w:cs="楷体"/>
                <w:color w:val="000000"/>
              </w:rPr>
              <w:t>0-14岁</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DE3FE">
            <w:pPr>
              <w:spacing w:line="360" w:lineRule="auto"/>
              <w:jc w:val="left"/>
              <w:textAlignment w:val="center"/>
              <w:rPr>
                <w:rFonts w:ascii="楷体" w:hAnsi="楷体" w:eastAsia="楷体" w:cs="楷体"/>
                <w:color w:val="000000"/>
              </w:rPr>
            </w:pPr>
            <w:r>
              <w:rPr>
                <w:rFonts w:ascii="楷体" w:hAnsi="楷体" w:eastAsia="楷体" w:cs="楷体"/>
                <w:color w:val="000000"/>
              </w:rPr>
              <w:t>15-64岁</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4F96F4">
            <w:pPr>
              <w:spacing w:line="360" w:lineRule="auto"/>
              <w:jc w:val="left"/>
              <w:textAlignment w:val="center"/>
              <w:rPr>
                <w:rFonts w:ascii="楷体" w:hAnsi="楷体" w:eastAsia="楷体" w:cs="楷体"/>
                <w:color w:val="000000"/>
              </w:rPr>
            </w:pPr>
            <w:r>
              <w:rPr>
                <w:rFonts w:ascii="楷体" w:hAnsi="楷体" w:eastAsia="楷体" w:cs="楷体"/>
                <w:color w:val="000000"/>
              </w:rPr>
              <w:t>65岁及以上</w:t>
            </w:r>
          </w:p>
        </w:tc>
      </w:tr>
      <w:tr w14:paraId="40C7A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465AA4">
            <w:pPr>
              <w:spacing w:line="360" w:lineRule="auto"/>
              <w:jc w:val="left"/>
              <w:textAlignment w:val="center"/>
              <w:rPr>
                <w:rFonts w:ascii="楷体" w:hAnsi="楷体" w:eastAsia="楷体" w:cs="楷体"/>
                <w:color w:val="000000"/>
              </w:rPr>
            </w:pPr>
            <w:r>
              <w:rPr>
                <w:rFonts w:ascii="楷体" w:hAnsi="楷体" w:eastAsia="楷体" w:cs="楷体"/>
                <w:color w:val="000000"/>
              </w:rPr>
              <w:t>2000年第五次人口普查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111AC">
            <w:pPr>
              <w:spacing w:line="360" w:lineRule="auto"/>
              <w:jc w:val="left"/>
              <w:textAlignment w:val="center"/>
              <w:rPr>
                <w:rFonts w:ascii="楷体" w:hAnsi="楷体" w:eastAsia="楷体" w:cs="楷体"/>
                <w:color w:val="000000"/>
              </w:rPr>
            </w:pPr>
            <w:r>
              <w:rPr>
                <w:rFonts w:ascii="楷体" w:hAnsi="楷体" w:eastAsia="楷体" w:cs="楷体"/>
                <w:color w:val="000000"/>
              </w:rPr>
              <w:t>22.8</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3630B">
            <w:pPr>
              <w:spacing w:line="360" w:lineRule="auto"/>
              <w:jc w:val="left"/>
              <w:textAlignment w:val="center"/>
              <w:rPr>
                <w:rFonts w:ascii="楷体" w:hAnsi="楷体" w:eastAsia="楷体" w:cs="楷体"/>
                <w:color w:val="000000"/>
              </w:rPr>
            </w:pPr>
            <w:r>
              <w:rPr>
                <w:rFonts w:ascii="楷体" w:hAnsi="楷体" w:eastAsia="楷体" w:cs="楷体"/>
                <w:color w:val="000000"/>
              </w:rPr>
              <w:t>70.2</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B336E">
            <w:pPr>
              <w:spacing w:line="360" w:lineRule="auto"/>
              <w:jc w:val="left"/>
              <w:textAlignment w:val="center"/>
              <w:rPr>
                <w:rFonts w:ascii="楷体" w:hAnsi="楷体" w:eastAsia="楷体" w:cs="楷体"/>
                <w:color w:val="000000"/>
              </w:rPr>
            </w:pPr>
            <w:r>
              <w:rPr>
                <w:rFonts w:ascii="楷体" w:hAnsi="楷体" w:eastAsia="楷体" w:cs="楷体"/>
                <w:color w:val="000000"/>
              </w:rPr>
              <w:t>7.0</w:t>
            </w:r>
          </w:p>
        </w:tc>
      </w:tr>
      <w:tr w14:paraId="1B02C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17033">
            <w:pPr>
              <w:spacing w:line="360" w:lineRule="auto"/>
              <w:jc w:val="left"/>
              <w:textAlignment w:val="center"/>
              <w:rPr>
                <w:rFonts w:ascii="楷体" w:hAnsi="楷体" w:eastAsia="楷体" w:cs="楷体"/>
                <w:color w:val="000000"/>
              </w:rPr>
            </w:pPr>
            <w:r>
              <w:rPr>
                <w:rFonts w:ascii="楷体" w:hAnsi="楷体" w:eastAsia="楷体" w:cs="楷体"/>
                <w:color w:val="000000"/>
              </w:rPr>
              <w:t>2010年第六次人口普查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29A1C3">
            <w:pPr>
              <w:spacing w:line="360" w:lineRule="auto"/>
              <w:jc w:val="left"/>
              <w:textAlignment w:val="center"/>
              <w:rPr>
                <w:rFonts w:ascii="楷体" w:hAnsi="楷体" w:eastAsia="楷体" w:cs="楷体"/>
                <w:color w:val="000000"/>
              </w:rPr>
            </w:pPr>
            <w:r>
              <w:rPr>
                <w:rFonts w:ascii="楷体" w:hAnsi="楷体" w:eastAsia="楷体" w:cs="楷体"/>
                <w:color w:val="000000"/>
              </w:rPr>
              <w:t>16.6</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257EC5">
            <w:pPr>
              <w:spacing w:line="360" w:lineRule="auto"/>
              <w:jc w:val="left"/>
              <w:textAlignment w:val="center"/>
              <w:rPr>
                <w:rFonts w:ascii="楷体" w:hAnsi="楷体" w:eastAsia="楷体" w:cs="楷体"/>
                <w:color w:val="000000"/>
              </w:rPr>
            </w:pPr>
            <w:r>
              <w:rPr>
                <w:rFonts w:ascii="楷体" w:hAnsi="楷体" w:eastAsia="楷体" w:cs="楷体"/>
                <w:color w:val="000000"/>
              </w:rPr>
              <w:t>74.5</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595CB7">
            <w:pPr>
              <w:spacing w:line="360" w:lineRule="auto"/>
              <w:jc w:val="left"/>
              <w:textAlignment w:val="center"/>
              <w:rPr>
                <w:rFonts w:ascii="楷体" w:hAnsi="楷体" w:eastAsia="楷体" w:cs="楷体"/>
                <w:color w:val="000000"/>
              </w:rPr>
            </w:pPr>
            <w:r>
              <w:rPr>
                <w:rFonts w:ascii="楷体" w:hAnsi="楷体" w:eastAsia="楷体" w:cs="楷体"/>
                <w:color w:val="000000"/>
              </w:rPr>
              <w:t>8.9</w:t>
            </w:r>
          </w:p>
        </w:tc>
      </w:tr>
      <w:tr w14:paraId="22066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CCEAF">
            <w:pPr>
              <w:spacing w:line="360" w:lineRule="auto"/>
              <w:jc w:val="left"/>
              <w:textAlignment w:val="center"/>
              <w:rPr>
                <w:rFonts w:ascii="楷体" w:hAnsi="楷体" w:eastAsia="楷体" w:cs="楷体"/>
                <w:color w:val="000000"/>
              </w:rPr>
            </w:pPr>
            <w:r>
              <w:rPr>
                <w:rFonts w:ascii="楷体" w:hAnsi="楷体" w:eastAsia="楷体" w:cs="楷体"/>
                <w:color w:val="000000"/>
              </w:rPr>
              <w:t>2020年第七次人口普查</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2033F4">
            <w:pPr>
              <w:spacing w:line="360" w:lineRule="auto"/>
              <w:jc w:val="left"/>
              <w:textAlignment w:val="center"/>
              <w:rPr>
                <w:rFonts w:ascii="楷体" w:hAnsi="楷体" w:eastAsia="楷体" w:cs="楷体"/>
                <w:color w:val="000000"/>
              </w:rPr>
            </w:pPr>
            <w:r>
              <w:rPr>
                <w:rFonts w:ascii="楷体" w:hAnsi="楷体" w:eastAsia="楷体" w:cs="楷体"/>
                <w:color w:val="000000"/>
              </w:rPr>
              <w:t>17.9</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364F1B">
            <w:pPr>
              <w:spacing w:line="360" w:lineRule="auto"/>
              <w:jc w:val="left"/>
              <w:textAlignment w:val="center"/>
              <w:rPr>
                <w:rFonts w:ascii="楷体" w:hAnsi="楷体" w:eastAsia="楷体" w:cs="楷体"/>
                <w:color w:val="000000"/>
              </w:rPr>
            </w:pPr>
            <w:r>
              <w:rPr>
                <w:rFonts w:ascii="楷体" w:hAnsi="楷体" w:eastAsia="楷体" w:cs="楷体"/>
                <w:color w:val="000000"/>
              </w:rPr>
              <w:t>68.6</w:t>
            </w:r>
          </w:p>
        </w:tc>
        <w:tc>
          <w:tcPr>
            <w:tcW w:w="2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78186">
            <w:pPr>
              <w:spacing w:line="360" w:lineRule="auto"/>
              <w:jc w:val="left"/>
              <w:textAlignment w:val="center"/>
              <w:rPr>
                <w:rFonts w:ascii="楷体" w:hAnsi="楷体" w:eastAsia="楷体" w:cs="楷体"/>
                <w:color w:val="000000"/>
              </w:rPr>
            </w:pPr>
            <w:r>
              <w:rPr>
                <w:rFonts w:ascii="楷体" w:hAnsi="楷体" w:eastAsia="楷体" w:cs="楷体"/>
                <w:color w:val="000000"/>
              </w:rPr>
              <w:t>13.5</w:t>
            </w:r>
          </w:p>
        </w:tc>
      </w:tr>
    </w:tbl>
    <w:p w14:paraId="72755224">
      <w:pPr>
        <w:spacing w:line="360" w:lineRule="auto"/>
        <w:jc w:val="left"/>
        <w:textAlignment w:val="center"/>
        <w:rPr>
          <w:color w:val="000000"/>
        </w:rPr>
      </w:pPr>
    </w:p>
    <w:p w14:paraId="51657969">
      <w:pPr>
        <w:spacing w:line="360" w:lineRule="auto"/>
        <w:jc w:val="left"/>
        <w:textAlignment w:val="center"/>
        <w:rPr>
          <w:rFonts w:ascii="宋体" w:hAnsi="宋体"/>
          <w:color w:val="000000"/>
        </w:rPr>
      </w:pPr>
      <w:r>
        <w:rPr>
          <w:color w:val="000000"/>
        </w:rPr>
        <w:t xml:space="preserve">15. </w:t>
      </w:r>
      <w:r>
        <w:rPr>
          <w:rFonts w:ascii="宋体" w:hAnsi="宋体"/>
          <w:color w:val="000000"/>
        </w:rPr>
        <w:t>2000年以来，我国人口年龄结构变化特点是（   ）</w:t>
      </w:r>
    </w:p>
    <w:p w14:paraId="6678F4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0-14岁人口比重持续上升</w:t>
      </w:r>
      <w:r>
        <w:rPr>
          <w:color w:val="000000"/>
        </w:rPr>
        <w:tab/>
      </w:r>
      <w:r>
        <w:rPr>
          <w:color w:val="000000"/>
        </w:rPr>
        <w:t xml:space="preserve">B. </w:t>
      </w:r>
      <w:r>
        <w:rPr>
          <w:rFonts w:ascii="宋体" w:hAnsi="宋体"/>
          <w:color w:val="000000"/>
        </w:rPr>
        <w:t>0-14岁人口比重先升后降</w:t>
      </w:r>
    </w:p>
    <w:p w14:paraId="78E74E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15-64岁人口比重持续下降</w:t>
      </w:r>
      <w:r>
        <w:rPr>
          <w:color w:val="000000"/>
        </w:rPr>
        <w:tab/>
      </w:r>
      <w:r>
        <w:rPr>
          <w:color w:val="000000"/>
        </w:rPr>
        <w:t xml:space="preserve">D. </w:t>
      </w:r>
      <w:r>
        <w:rPr>
          <w:rFonts w:ascii="宋体" w:hAnsi="宋体"/>
          <w:color w:val="000000"/>
        </w:rPr>
        <w:t>65岁及以上人口比重持续上升</w:t>
      </w:r>
    </w:p>
    <w:p w14:paraId="5C564F46">
      <w:pPr>
        <w:spacing w:line="360" w:lineRule="auto"/>
        <w:jc w:val="left"/>
        <w:textAlignment w:val="center"/>
        <w:rPr>
          <w:rFonts w:ascii="宋体" w:hAnsi="宋体"/>
          <w:color w:val="000000"/>
        </w:rPr>
      </w:pPr>
      <w:r>
        <w:rPr>
          <w:color w:val="000000"/>
        </w:rPr>
        <w:t xml:space="preserve">16. </w:t>
      </w:r>
      <w:r>
        <w:rPr>
          <w:rFonts w:ascii="宋体" w:hAnsi="宋体"/>
          <w:color w:val="000000"/>
        </w:rPr>
        <w:t>我国出台“二孩”“三孩”人口政策的主要目的是（   ）</w:t>
      </w:r>
    </w:p>
    <w:p w14:paraId="435AAE1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降低人口死亡数量</w:t>
      </w:r>
      <w:r>
        <w:rPr>
          <w:color w:val="000000"/>
        </w:rPr>
        <w:tab/>
      </w:r>
      <w:r>
        <w:rPr>
          <w:color w:val="000000"/>
        </w:rPr>
        <w:t xml:space="preserve">B. </w:t>
      </w:r>
      <w:r>
        <w:rPr>
          <w:rFonts w:ascii="宋体" w:hAnsi="宋体"/>
          <w:color w:val="000000"/>
        </w:rPr>
        <w:t>提高老年人生活质量</w:t>
      </w:r>
    </w:p>
    <w:p w14:paraId="72E3CDE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降低人口密度</w:t>
      </w:r>
      <w:r>
        <w:rPr>
          <w:color w:val="000000"/>
        </w:rPr>
        <w:tab/>
      </w:r>
      <w:r>
        <w:rPr>
          <w:color w:val="000000"/>
        </w:rPr>
        <w:t xml:space="preserve">D. </w:t>
      </w:r>
      <w:r>
        <w:rPr>
          <w:rFonts w:ascii="宋体" w:hAnsi="宋体"/>
          <w:color w:val="000000"/>
        </w:rPr>
        <w:t>鼓励生育，优化人口年龄结构</w:t>
      </w:r>
    </w:p>
    <w:p w14:paraId="580161DC">
      <w:pPr>
        <w:spacing w:line="360" w:lineRule="auto"/>
        <w:textAlignment w:val="center"/>
        <w:rPr>
          <w:color w:val="000000"/>
        </w:rPr>
      </w:pPr>
      <w:r>
        <w:rPr>
          <w:color w:val="2E75B6"/>
        </w:rPr>
        <w:t>【答案】</w:t>
      </w:r>
      <w:r>
        <w:rPr>
          <w:color w:val="000000"/>
        </w:rPr>
        <w:t>15. D    16. D</w:t>
      </w:r>
    </w:p>
    <w:p w14:paraId="18FC641B">
      <w:pPr>
        <w:spacing w:line="360" w:lineRule="auto"/>
        <w:textAlignment w:val="center"/>
        <w:rPr>
          <w:color w:val="000000"/>
        </w:rPr>
      </w:pPr>
      <w:r>
        <w:rPr>
          <w:color w:val="2E75B6"/>
        </w:rPr>
        <w:t>【解析】</w:t>
      </w:r>
    </w:p>
    <w:p w14:paraId="31234726">
      <w:pPr>
        <w:spacing w:line="360" w:lineRule="auto"/>
        <w:textAlignment w:val="center"/>
        <w:rPr>
          <w:color w:val="000000"/>
        </w:rPr>
      </w:pPr>
      <w:r>
        <w:rPr>
          <w:color w:val="000000"/>
        </w:rPr>
        <w:t>【15题详解】</w:t>
      </w:r>
    </w:p>
    <w:p w14:paraId="25528940">
      <w:pPr>
        <w:spacing w:line="360" w:lineRule="auto"/>
        <w:jc w:val="left"/>
        <w:textAlignment w:val="center"/>
        <w:rPr>
          <w:color w:val="000000"/>
        </w:rPr>
      </w:pPr>
      <w:r>
        <w:rPr>
          <w:color w:val="000000"/>
        </w:rPr>
        <w:t>由2000年以来我国三次人口普查各年龄段比重表可知，2000年以来，我国0-14岁人口在三次人口普查中的比重依次为22.8、16.6和17.9，呈先降后升的特点，故AB错误；15-64岁人口在三次人口普查中的比重依次为70.2、74.5和68.6，呈先升后降的特点，故C错误；65岁及以上人口在三次人口普查中的比重依次为7.0、8.9和13.5，呈持续上升的特点，故D正确。故选D。</w:t>
      </w:r>
    </w:p>
    <w:p w14:paraId="0FE2AB5D">
      <w:pPr>
        <w:spacing w:line="360" w:lineRule="auto"/>
        <w:jc w:val="left"/>
        <w:textAlignment w:val="center"/>
        <w:rPr>
          <w:color w:val="000000"/>
        </w:rPr>
      </w:pPr>
      <w:r>
        <w:rPr>
          <w:color w:val="000000"/>
        </w:rPr>
        <w:t>【16题详解】</w:t>
      </w:r>
    </w:p>
    <w:p w14:paraId="646FF6DF">
      <w:pPr>
        <w:spacing w:line="360" w:lineRule="auto"/>
        <w:jc w:val="left"/>
        <w:textAlignment w:val="center"/>
        <w:rPr>
          <w:color w:val="000000"/>
        </w:rPr>
      </w:pPr>
      <w:r>
        <w:rPr>
          <w:color w:val="000000"/>
        </w:rPr>
        <w:t>人口死亡数量与自然灾害、医疗水平等相关，人口政策对降低人口死亡数量作用不大，故A错误；我国出台“二孩”、“三孩”人口政策对老年人生活质量的提升有一定的助益，但这不是我国出台人口政策的主要目的，故B错误；出台“二孩”、“三孩”人口政策有利于增加人口密度，故C错误；由统计表可知，我国65岁及以上的老龄人口比重持续上升，我国出台“二孩”、“三孩”人口政策的主要目的是鼓励生育，优化人口年龄结构，使得人口增长与社会经济的发展相协调，故D正确。故选D。</w:t>
      </w:r>
    </w:p>
    <w:p w14:paraId="72E789BA">
      <w:pPr>
        <w:spacing w:line="360" w:lineRule="auto"/>
        <w:jc w:val="left"/>
        <w:textAlignment w:val="center"/>
        <w:rPr>
          <w:color w:val="000000"/>
        </w:rPr>
      </w:pPr>
      <w:r>
        <w:rPr>
          <w:color w:val="000000"/>
        </w:rPr>
        <w:t>【点睛】人口政策实施</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color w:val="000000"/>
        </w:rPr>
        <w:t>根本目的是为了使人口数量的增长与经济增长相适应，同资源、环境相协调。</w:t>
      </w:r>
    </w:p>
    <w:p w14:paraId="4ED009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位于长江上游的白鹤滩水电站，在建设中斩获了6项“世界第一”。该水电站与长江其他水电站联合调度，形成了世界上最大的清洁能源走廊。下图为长江、黄河流域部分水利枢纽（水电站）分布示意图。据此完成下面小题。</w:t>
      </w:r>
    </w:p>
    <w:p w14:paraId="40496FF8">
      <w:pPr>
        <w:spacing w:line="360" w:lineRule="auto"/>
        <w:jc w:val="left"/>
        <w:textAlignment w:val="center"/>
        <w:rPr>
          <w:color w:val="000000"/>
        </w:rPr>
      </w:pPr>
      <w:r>
        <w:rPr>
          <w:color w:val="000000"/>
        </w:rPr>
        <w:drawing>
          <wp:inline distT="0" distB="0" distL="114300" distR="114300">
            <wp:extent cx="2781300" cy="1714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781300" cy="1714500"/>
                    </a:xfrm>
                    <a:prstGeom prst="rect">
                      <a:avLst/>
                    </a:prstGeom>
                  </pic:spPr>
                </pic:pic>
              </a:graphicData>
            </a:graphic>
          </wp:inline>
        </w:drawing>
      </w:r>
    </w:p>
    <w:p w14:paraId="3AB9BE01">
      <w:pPr>
        <w:spacing w:line="360" w:lineRule="auto"/>
        <w:jc w:val="left"/>
        <w:textAlignment w:val="center"/>
        <w:rPr>
          <w:rFonts w:ascii="宋体" w:hAnsi="宋体"/>
          <w:color w:val="000000"/>
        </w:rPr>
      </w:pPr>
      <w:r>
        <w:rPr>
          <w:color w:val="000000"/>
        </w:rPr>
        <w:t xml:space="preserve">17. </w:t>
      </w:r>
      <w:r>
        <w:rPr>
          <w:rFonts w:ascii="宋体" w:hAnsi="宋体"/>
          <w:color w:val="000000"/>
        </w:rPr>
        <w:t>长江上游河段总体特征是（   ）</w:t>
      </w:r>
    </w:p>
    <w:p w14:paraId="4A43841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支流少</w:t>
      </w:r>
      <w:r>
        <w:rPr>
          <w:color w:val="000000"/>
        </w:rPr>
        <w:tab/>
      </w:r>
      <w:r>
        <w:rPr>
          <w:color w:val="000000"/>
        </w:rPr>
        <w:t xml:space="preserve">B. </w:t>
      </w:r>
      <w:r>
        <w:rPr>
          <w:rFonts w:ascii="宋体" w:hAnsi="宋体"/>
          <w:color w:val="000000"/>
        </w:rPr>
        <w:t>水能丰富</w:t>
      </w:r>
      <w:r>
        <w:rPr>
          <w:color w:val="000000"/>
        </w:rPr>
        <w:tab/>
      </w:r>
      <w:r>
        <w:rPr>
          <w:color w:val="000000"/>
        </w:rPr>
        <w:t xml:space="preserve">C. </w:t>
      </w:r>
      <w:r>
        <w:rPr>
          <w:rFonts w:ascii="宋体" w:hAnsi="宋体"/>
          <w:color w:val="000000"/>
        </w:rPr>
        <w:t>河段平直</w:t>
      </w:r>
      <w:r>
        <w:rPr>
          <w:color w:val="000000"/>
        </w:rPr>
        <w:tab/>
      </w:r>
      <w:r>
        <w:rPr>
          <w:color w:val="000000"/>
        </w:rPr>
        <w:t xml:space="preserve">D. </w:t>
      </w:r>
      <w:r>
        <w:rPr>
          <w:rFonts w:ascii="宋体" w:hAnsi="宋体"/>
          <w:color w:val="000000"/>
        </w:rPr>
        <w:t>水流速度慢</w:t>
      </w:r>
    </w:p>
    <w:p w14:paraId="64B9E267">
      <w:pPr>
        <w:spacing w:line="360" w:lineRule="auto"/>
        <w:jc w:val="left"/>
        <w:textAlignment w:val="center"/>
        <w:rPr>
          <w:rFonts w:ascii="宋体" w:hAnsi="宋体"/>
          <w:color w:val="000000"/>
        </w:rPr>
      </w:pPr>
      <w:r>
        <w:rPr>
          <w:color w:val="000000"/>
        </w:rPr>
        <w:t xml:space="preserve">18. </w:t>
      </w:r>
      <w:r>
        <w:rPr>
          <w:rFonts w:ascii="宋体" w:hAnsi="宋体"/>
          <w:color w:val="000000"/>
        </w:rPr>
        <w:t>下列与白鹤滩水电站共同形成世界上最大的清洁能源走廊的是（   ）</w:t>
      </w:r>
    </w:p>
    <w:p w14:paraId="22A20C0E">
      <w:pPr>
        <w:spacing w:line="360" w:lineRule="auto"/>
        <w:jc w:val="left"/>
        <w:textAlignment w:val="center"/>
        <w:rPr>
          <w:rFonts w:ascii="宋体" w:hAnsi="宋体"/>
          <w:color w:val="000000"/>
        </w:rPr>
      </w:pPr>
      <w:r>
        <w:rPr>
          <w:rFonts w:ascii="宋体" w:hAnsi="宋体"/>
          <w:color w:val="000000"/>
        </w:rPr>
        <w:t>①三峡水利枢纽    ②龙羊峡水电站    ③小浪底水利枢纽    ④葛洲坝水利枢纽</w:t>
      </w:r>
    </w:p>
    <w:p w14:paraId="55B2005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②④</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②③</w:t>
      </w:r>
    </w:p>
    <w:p w14:paraId="17C320C7">
      <w:pPr>
        <w:spacing w:line="360" w:lineRule="auto"/>
        <w:textAlignment w:val="center"/>
        <w:rPr>
          <w:color w:val="000000"/>
        </w:rPr>
      </w:pPr>
      <w:r>
        <w:rPr>
          <w:color w:val="2E75B6"/>
        </w:rPr>
        <w:t>【答案】</w:t>
      </w:r>
      <w:r>
        <w:rPr>
          <w:color w:val="000000"/>
        </w:rPr>
        <w:t>17. B    18. C</w:t>
      </w:r>
    </w:p>
    <w:p w14:paraId="63B5C146">
      <w:pPr>
        <w:spacing w:line="360" w:lineRule="auto"/>
        <w:textAlignment w:val="center"/>
        <w:rPr>
          <w:color w:val="000000"/>
        </w:rPr>
      </w:pPr>
      <w:r>
        <w:rPr>
          <w:color w:val="2E75B6"/>
        </w:rPr>
        <w:t>【解析】</w:t>
      </w:r>
    </w:p>
    <w:p w14:paraId="6BBA2C09">
      <w:pPr>
        <w:spacing w:line="360" w:lineRule="auto"/>
        <w:textAlignment w:val="center"/>
        <w:rPr>
          <w:color w:val="000000"/>
        </w:rPr>
      </w:pPr>
      <w:r>
        <w:rPr>
          <w:color w:val="000000"/>
        </w:rPr>
        <w:t>【17题详解】</w:t>
      </w:r>
    </w:p>
    <w:p w14:paraId="79A53335">
      <w:pPr>
        <w:spacing w:line="360" w:lineRule="auto"/>
        <w:jc w:val="left"/>
        <w:textAlignment w:val="center"/>
        <w:rPr>
          <w:color w:val="000000"/>
        </w:rPr>
      </w:pPr>
      <w:r>
        <w:rPr>
          <w:color w:val="000000"/>
        </w:rPr>
        <w:t>湖北宜昌以上为长江上游，长江上游河段位于地势第一至第二阶梯的过渡地段，这里地形突变，山高谷深，河流穿行于峡谷之中，落差大，河水湍急，水能丰富，河段弯曲，故C、D错误，B描述正确；长江上游河段流经横断山区，支流众多，水量大，故A错误。故选B。</w:t>
      </w:r>
    </w:p>
    <w:p w14:paraId="4B8B7E53">
      <w:pPr>
        <w:spacing w:line="360" w:lineRule="auto"/>
        <w:jc w:val="left"/>
        <w:textAlignment w:val="center"/>
        <w:rPr>
          <w:color w:val="000000"/>
        </w:rPr>
      </w:pPr>
      <w:r>
        <w:rPr>
          <w:color w:val="000000"/>
        </w:rPr>
        <w:t>【18题详解】</w:t>
      </w:r>
    </w:p>
    <w:p w14:paraId="51BB483B">
      <w:pPr>
        <w:spacing w:line="360" w:lineRule="auto"/>
        <w:jc w:val="left"/>
        <w:textAlignment w:val="center"/>
        <w:rPr>
          <w:color w:val="000000"/>
        </w:rPr>
      </w:pPr>
      <w:r>
        <w:rPr>
          <w:color w:val="000000"/>
        </w:rPr>
        <w:t>三峡集团在长江干流已经建成乌东德、白鹤滩、溪洛渡、向家坝、三峡、葛洲坝等6座大型梯级电站，构成了世界上最大的清洁能源走廊，①④正确；龙羊峡水电站 、小浪底水利枢属于黄河流域，②③错误。故选C。</w:t>
      </w:r>
    </w:p>
    <w:p w14:paraId="577B284B">
      <w:pPr>
        <w:spacing w:line="360" w:lineRule="auto"/>
        <w:jc w:val="left"/>
        <w:textAlignment w:val="center"/>
        <w:rPr>
          <w:color w:val="000000"/>
        </w:rPr>
      </w:pPr>
      <w:r>
        <w:rPr>
          <w:color w:val="000000"/>
        </w:rPr>
        <w:t>【点睛】三峡集团在长江干流已经建成乌东德、白鹤滩、溪洛渡、向家坝、三峡、葛洲坝等6座大型梯级电站，构成了世界上最大的清洁能源走廊。</w:t>
      </w:r>
    </w:p>
    <w:p w14:paraId="0111B3C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粤港澳大湾区是八周机器人制造业基地之一，全球多家著名机器人企业在此投资研发和生产，下图为2019年粤港澳大湾区机器人企业数量地市比例图。据此完成下面小题。</w:t>
      </w:r>
    </w:p>
    <w:p w14:paraId="0A98DF71">
      <w:pPr>
        <w:spacing w:line="360" w:lineRule="auto"/>
        <w:jc w:val="left"/>
        <w:textAlignment w:val="center"/>
        <w:rPr>
          <w:color w:val="000000"/>
        </w:rPr>
      </w:pPr>
      <w:r>
        <w:rPr>
          <w:color w:val="000000"/>
        </w:rPr>
        <w:drawing>
          <wp:inline distT="0" distB="0" distL="114300" distR="114300">
            <wp:extent cx="1190625" cy="1285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190625" cy="1285875"/>
                    </a:xfrm>
                    <a:prstGeom prst="rect">
                      <a:avLst/>
                    </a:prstGeom>
                  </pic:spPr>
                </pic:pic>
              </a:graphicData>
            </a:graphic>
          </wp:inline>
        </w:drawing>
      </w:r>
    </w:p>
    <w:p w14:paraId="5E8B22CC">
      <w:pPr>
        <w:spacing w:line="360" w:lineRule="auto"/>
        <w:jc w:val="left"/>
        <w:textAlignment w:val="center"/>
        <w:rPr>
          <w:rFonts w:ascii="宋体" w:hAnsi="宋体"/>
          <w:color w:val="000000"/>
        </w:rPr>
      </w:pPr>
      <w:r>
        <w:rPr>
          <w:color w:val="000000"/>
        </w:rPr>
        <w:t xml:space="preserve">19. </w:t>
      </w:r>
      <w:r>
        <w:rPr>
          <w:rFonts w:ascii="宋体" w:hAnsi="宋体"/>
          <w:color w:val="000000"/>
        </w:rPr>
        <w:t>粤港澳大湾区机器人企业数量最多的城市是（   ）</w:t>
      </w:r>
    </w:p>
    <w:p w14:paraId="75326D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广州</w:t>
      </w:r>
      <w:r>
        <w:rPr>
          <w:color w:val="000000"/>
        </w:rPr>
        <w:tab/>
      </w:r>
      <w:r>
        <w:rPr>
          <w:color w:val="000000"/>
        </w:rPr>
        <w:t xml:space="preserve">B. </w:t>
      </w:r>
      <w:r>
        <w:rPr>
          <w:rFonts w:ascii="宋体" w:hAnsi="宋体"/>
          <w:color w:val="000000"/>
        </w:rPr>
        <w:t>珠海</w:t>
      </w:r>
      <w:r>
        <w:rPr>
          <w:color w:val="000000"/>
        </w:rPr>
        <w:tab/>
      </w:r>
      <w:r>
        <w:rPr>
          <w:color w:val="000000"/>
        </w:rPr>
        <w:t xml:space="preserve">C. </w:t>
      </w:r>
      <w:r>
        <w:rPr>
          <w:rFonts w:ascii="宋体" w:hAnsi="宋体"/>
          <w:color w:val="000000"/>
        </w:rPr>
        <w:t>深圳</w:t>
      </w:r>
      <w:r>
        <w:rPr>
          <w:color w:val="000000"/>
        </w:rPr>
        <w:tab/>
      </w:r>
      <w:r>
        <w:rPr>
          <w:color w:val="000000"/>
        </w:rPr>
        <w:t xml:space="preserve">D. </w:t>
      </w:r>
      <w:r>
        <w:rPr>
          <w:rFonts w:ascii="宋体" w:hAnsi="宋体"/>
          <w:color w:val="000000"/>
        </w:rPr>
        <w:t>东莞</w:t>
      </w:r>
    </w:p>
    <w:p w14:paraId="4DD8ABCB">
      <w:pPr>
        <w:spacing w:line="360" w:lineRule="auto"/>
        <w:jc w:val="left"/>
        <w:textAlignment w:val="center"/>
        <w:rPr>
          <w:rFonts w:ascii="宋体" w:hAnsi="宋体"/>
          <w:color w:val="000000"/>
        </w:rPr>
      </w:pPr>
      <w:r>
        <w:rPr>
          <w:color w:val="000000"/>
        </w:rPr>
        <w:t xml:space="preserve">20. </w:t>
      </w:r>
      <w:r>
        <w:rPr>
          <w:rFonts w:ascii="宋体" w:hAnsi="宋体"/>
          <w:color w:val="000000"/>
        </w:rPr>
        <w:t>全球多家著名机器人企业在粤港澳大湾区设立研发中心是因为大湾区（   ）</w:t>
      </w:r>
    </w:p>
    <w:p w14:paraId="77F210A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科技力最雄厚</w:t>
      </w:r>
      <w:r>
        <w:rPr>
          <w:color w:val="000000"/>
        </w:rPr>
        <w:tab/>
      </w:r>
      <w:r>
        <w:rPr>
          <w:color w:val="000000"/>
        </w:rPr>
        <w:t xml:space="preserve">B. </w:t>
      </w:r>
      <w:r>
        <w:rPr>
          <w:rFonts w:ascii="宋体" w:hAnsi="宋体"/>
          <w:color w:val="000000"/>
        </w:rPr>
        <w:t>土地资源丰富</w:t>
      </w:r>
      <w:r>
        <w:rPr>
          <w:color w:val="000000"/>
        </w:rPr>
        <w:tab/>
      </w:r>
      <w:r>
        <w:rPr>
          <w:color w:val="000000"/>
        </w:rPr>
        <w:t xml:space="preserve">C. </w:t>
      </w:r>
      <w:r>
        <w:rPr>
          <w:rFonts w:ascii="宋体" w:hAnsi="宋体"/>
          <w:color w:val="000000"/>
        </w:rPr>
        <w:t>消费市场广阔</w:t>
      </w:r>
      <w:r>
        <w:rPr>
          <w:color w:val="000000"/>
        </w:rPr>
        <w:tab/>
      </w:r>
      <w:r>
        <w:rPr>
          <w:color w:val="000000"/>
        </w:rPr>
        <w:t xml:space="preserve">D. </w:t>
      </w:r>
      <w:r>
        <w:rPr>
          <w:rFonts w:ascii="宋体" w:hAnsi="宋体"/>
          <w:color w:val="000000"/>
        </w:rPr>
        <w:t>矿产资源丰富</w:t>
      </w:r>
    </w:p>
    <w:p w14:paraId="6A238813">
      <w:pPr>
        <w:spacing w:line="360" w:lineRule="auto"/>
        <w:jc w:val="left"/>
        <w:textAlignment w:val="center"/>
        <w:rPr>
          <w:rFonts w:ascii="宋体" w:hAnsi="宋体"/>
          <w:color w:val="000000"/>
        </w:rPr>
      </w:pPr>
      <w:r>
        <w:rPr>
          <w:color w:val="000000"/>
        </w:rPr>
        <w:t xml:space="preserve">21. </w:t>
      </w:r>
      <w:r>
        <w:rPr>
          <w:rFonts w:ascii="宋体" w:hAnsi="宋体"/>
          <w:color w:val="000000"/>
        </w:rPr>
        <w:t>多家著名机器人企业进驻，对粤港澳大湾区的主要影响是（   ）</w:t>
      </w:r>
    </w:p>
    <w:p w14:paraId="19B536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促进海洋资源开发</w:t>
      </w:r>
      <w:r>
        <w:rPr>
          <w:color w:val="000000"/>
        </w:rPr>
        <w:tab/>
      </w:r>
      <w:r>
        <w:rPr>
          <w:color w:val="000000"/>
        </w:rPr>
        <w:t xml:space="preserve">B. </w:t>
      </w:r>
      <w:r>
        <w:rPr>
          <w:rFonts w:ascii="宋体" w:hAnsi="宋体"/>
          <w:color w:val="000000"/>
        </w:rPr>
        <w:t>促进高科技产业发展</w:t>
      </w:r>
    </w:p>
    <w:p w14:paraId="3A4036E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增加劳动力成本</w:t>
      </w:r>
      <w:r>
        <w:rPr>
          <w:color w:val="000000"/>
        </w:rPr>
        <w:tab/>
      </w:r>
      <w:r>
        <w:rPr>
          <w:color w:val="000000"/>
        </w:rPr>
        <w:t xml:space="preserve">D. </w:t>
      </w:r>
      <w:r>
        <w:rPr>
          <w:rFonts w:ascii="宋体" w:hAnsi="宋体"/>
          <w:color w:val="000000"/>
        </w:rPr>
        <w:t>减少原材料供应</w:t>
      </w:r>
    </w:p>
    <w:p w14:paraId="56209DCD">
      <w:pPr>
        <w:spacing w:line="360" w:lineRule="auto"/>
        <w:textAlignment w:val="center"/>
        <w:rPr>
          <w:color w:val="000000"/>
        </w:rPr>
      </w:pPr>
      <w:r>
        <w:rPr>
          <w:color w:val="2E75B6"/>
        </w:rPr>
        <w:t>【答案】</w:t>
      </w:r>
      <w:r>
        <w:rPr>
          <w:color w:val="000000"/>
        </w:rPr>
        <w:t>19. C    20. A    21. B</w:t>
      </w:r>
    </w:p>
    <w:p w14:paraId="48C003D6">
      <w:pPr>
        <w:spacing w:line="360" w:lineRule="auto"/>
        <w:textAlignment w:val="center"/>
        <w:rPr>
          <w:color w:val="000000"/>
        </w:rPr>
      </w:pPr>
      <w:r>
        <w:rPr>
          <w:color w:val="2E75B6"/>
        </w:rPr>
        <w:t>【解析】</w:t>
      </w:r>
    </w:p>
    <w:p w14:paraId="2126DD2B">
      <w:pPr>
        <w:spacing w:line="360" w:lineRule="auto"/>
        <w:textAlignment w:val="center"/>
        <w:rPr>
          <w:color w:val="000000"/>
        </w:rPr>
      </w:pPr>
      <w:r>
        <w:rPr>
          <w:color w:val="000000"/>
        </w:rPr>
        <w:t>【19题详解】</w:t>
      </w:r>
    </w:p>
    <w:p w14:paraId="5D7305E7">
      <w:pPr>
        <w:spacing w:line="360" w:lineRule="auto"/>
        <w:jc w:val="left"/>
        <w:textAlignment w:val="center"/>
        <w:rPr>
          <w:color w:val="000000"/>
        </w:rPr>
      </w:pPr>
      <w:r>
        <w:rPr>
          <w:color w:val="000000"/>
        </w:rPr>
        <w:t>读图可知，图中数据显示粤港澳大湾区机器人企业数量最多的城市是深圳市，其次是广州。故C符合题意，ABD不符合题意。故选C。</w:t>
      </w:r>
    </w:p>
    <w:p w14:paraId="1642F711">
      <w:pPr>
        <w:spacing w:line="360" w:lineRule="auto"/>
        <w:jc w:val="left"/>
        <w:textAlignment w:val="center"/>
        <w:rPr>
          <w:color w:val="000000"/>
        </w:rPr>
      </w:pPr>
      <w:r>
        <w:rPr>
          <w:color w:val="000000"/>
        </w:rPr>
        <w:t>【20题详解】</w:t>
      </w:r>
    </w:p>
    <w:p w14:paraId="5B3E6E94">
      <w:pPr>
        <w:spacing w:line="360" w:lineRule="auto"/>
        <w:jc w:val="left"/>
        <w:textAlignment w:val="center"/>
        <w:rPr>
          <w:color w:val="000000"/>
        </w:rPr>
      </w:pPr>
      <w:r>
        <w:rPr>
          <w:color w:val="000000"/>
        </w:rPr>
        <w:t>机器人的研发和制造属于电子信息类，属于高新技术产业，高新技术产业发展的最主要条件是要有雄厚的科技力量或是众多的高科技人才，其次是交通、市场等，A符合题意；粤港澳大湾区土地资源和矿产资源等数量有限，且与设立研发中心关系不是很大，BD不符合题意；机器人企业的产品主要销往北美和欧洲，不是当地消费市场，C错误。故选A。</w:t>
      </w:r>
    </w:p>
    <w:p w14:paraId="11B44CA2">
      <w:pPr>
        <w:spacing w:line="360" w:lineRule="auto"/>
        <w:jc w:val="left"/>
        <w:textAlignment w:val="center"/>
        <w:rPr>
          <w:color w:val="000000"/>
        </w:rPr>
      </w:pPr>
      <w:r>
        <w:rPr>
          <w:color w:val="000000"/>
        </w:rPr>
        <w:t>【21题详解】</w:t>
      </w:r>
    </w:p>
    <w:p w14:paraId="678F9908">
      <w:pPr>
        <w:spacing w:line="360" w:lineRule="auto"/>
        <w:jc w:val="left"/>
        <w:textAlignment w:val="center"/>
        <w:rPr>
          <w:color w:val="000000"/>
        </w:rPr>
      </w:pPr>
      <w:r>
        <w:rPr>
          <w:color w:val="000000"/>
        </w:rPr>
        <w:t>机器人企业属于高新技术产业，所以说多家著名机器人企业的入驻最主要的是能促进粤港澳地区高新技术产业的发展，也能促进对海洋资源开发，但是不是最直接的影响，机器人开发会降低劳动成本，不能减少原材料供应。故B符合题意，ACD不符合题意。故选B。</w:t>
      </w:r>
    </w:p>
    <w:p w14:paraId="62AED0CC">
      <w:pPr>
        <w:spacing w:line="360" w:lineRule="auto"/>
        <w:jc w:val="left"/>
        <w:textAlignment w:val="center"/>
        <w:rPr>
          <w:color w:val="000000"/>
        </w:rPr>
      </w:pPr>
      <w:r>
        <w:rPr>
          <w:color w:val="000000"/>
        </w:rPr>
        <w:t>【点睛】作为国内智能制造最重要核心地的粤港澳大湾区来说，工业机器人是最重要的市场，目前粤港澳大湾区的智能机器人领域已经形成了较为完善的产业链，以智能机器人产业为代表的新兴技术给粤港澳大湾区未来发展提供了有力支撑。</w:t>
      </w:r>
    </w:p>
    <w:p w14:paraId="181025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我国四大地理区域差异显著。下图为我国四大地理区域分布图。据此完成下面小题。</w:t>
      </w:r>
    </w:p>
    <w:p w14:paraId="4588D2D0">
      <w:pPr>
        <w:spacing w:line="360" w:lineRule="auto"/>
        <w:jc w:val="left"/>
        <w:textAlignment w:val="center"/>
        <w:rPr>
          <w:color w:val="000000"/>
        </w:rPr>
      </w:pPr>
      <w:r>
        <w:rPr>
          <w:color w:val="000000"/>
        </w:rPr>
        <w:drawing>
          <wp:inline distT="0" distB="0" distL="114300" distR="114300">
            <wp:extent cx="3248025" cy="27432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48025" cy="2743200"/>
                    </a:xfrm>
                    <a:prstGeom prst="rect">
                      <a:avLst/>
                    </a:prstGeom>
                  </pic:spPr>
                </pic:pic>
              </a:graphicData>
            </a:graphic>
          </wp:inline>
        </w:drawing>
      </w:r>
    </w:p>
    <w:p w14:paraId="3A99924B">
      <w:pPr>
        <w:spacing w:line="360" w:lineRule="auto"/>
        <w:jc w:val="left"/>
        <w:textAlignment w:val="center"/>
        <w:rPr>
          <w:rFonts w:ascii="宋体" w:hAnsi="宋体"/>
          <w:color w:val="000000"/>
        </w:rPr>
      </w:pPr>
      <w:r>
        <w:rPr>
          <w:color w:val="000000"/>
        </w:rPr>
        <w:t xml:space="preserve">22. </w:t>
      </w:r>
      <w:r>
        <w:rPr>
          <w:rFonts w:ascii="宋体" w:hAnsi="宋体"/>
          <w:color w:val="000000"/>
        </w:rPr>
        <w:t>导致图中三地景观差异的主要因素是（   ）</w:t>
      </w:r>
    </w:p>
    <w:p w14:paraId="0F1B3B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地形</w:t>
      </w:r>
      <w:r>
        <w:rPr>
          <w:color w:val="000000"/>
        </w:rPr>
        <w:tab/>
      </w:r>
      <w:r>
        <w:rPr>
          <w:color w:val="000000"/>
        </w:rPr>
        <w:t xml:space="preserve">B. </w:t>
      </w:r>
      <w:r>
        <w:rPr>
          <w:rFonts w:ascii="宋体" w:hAnsi="宋体"/>
          <w:color w:val="000000"/>
        </w:rPr>
        <w:t>气温</w:t>
      </w:r>
      <w:r>
        <w:rPr>
          <w:color w:val="000000"/>
        </w:rPr>
        <w:tab/>
      </w:r>
      <w:r>
        <w:rPr>
          <w:color w:val="000000"/>
        </w:rPr>
        <w:t xml:space="preserve">C. </w:t>
      </w:r>
      <w:r>
        <w:rPr>
          <w:rFonts w:ascii="宋体" w:hAnsi="宋体"/>
          <w:color w:val="000000"/>
        </w:rPr>
        <w:t>降水</w:t>
      </w:r>
      <w:r>
        <w:rPr>
          <w:color w:val="000000"/>
        </w:rPr>
        <w:tab/>
      </w:r>
      <w:r>
        <w:rPr>
          <w:color w:val="000000"/>
        </w:rPr>
        <w:t xml:space="preserve">D. </w:t>
      </w:r>
      <w:r>
        <w:rPr>
          <w:rFonts w:ascii="宋体" w:hAnsi="宋体"/>
          <w:color w:val="000000"/>
        </w:rPr>
        <w:t>土壤</w:t>
      </w:r>
    </w:p>
    <w:p w14:paraId="1958B3C6">
      <w:pPr>
        <w:spacing w:line="360" w:lineRule="auto"/>
        <w:jc w:val="left"/>
        <w:textAlignment w:val="center"/>
        <w:rPr>
          <w:rFonts w:ascii="宋体" w:hAnsi="宋体"/>
          <w:color w:val="000000"/>
        </w:rPr>
      </w:pPr>
      <w:r>
        <w:rPr>
          <w:color w:val="000000"/>
        </w:rPr>
        <w:t xml:space="preserve">23. </w:t>
      </w:r>
      <w:r>
        <w:rPr>
          <w:rFonts w:ascii="宋体" w:hAnsi="宋体"/>
          <w:color w:val="000000"/>
        </w:rPr>
        <w:t>我国改造沙漠面积最大的地理区域是（   ）</w:t>
      </w:r>
    </w:p>
    <w:p w14:paraId="46BC2E9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北方地区</w:t>
      </w:r>
      <w:r>
        <w:rPr>
          <w:color w:val="000000"/>
        </w:rPr>
        <w:tab/>
      </w:r>
      <w:r>
        <w:rPr>
          <w:color w:val="000000"/>
        </w:rPr>
        <w:t xml:space="preserve">B. </w:t>
      </w:r>
      <w:r>
        <w:rPr>
          <w:rFonts w:ascii="宋体" w:hAnsi="宋体"/>
          <w:color w:val="000000"/>
        </w:rPr>
        <w:t>西北地区</w:t>
      </w:r>
      <w:r>
        <w:rPr>
          <w:color w:val="000000"/>
        </w:rPr>
        <w:tab/>
      </w:r>
      <w:r>
        <w:rPr>
          <w:color w:val="000000"/>
        </w:rPr>
        <w:t xml:space="preserve">C. </w:t>
      </w:r>
      <w:r>
        <w:rPr>
          <w:rFonts w:ascii="宋体" w:hAnsi="宋体"/>
          <w:color w:val="000000"/>
        </w:rPr>
        <w:t>青藏地区</w:t>
      </w:r>
      <w:r>
        <w:rPr>
          <w:color w:val="000000"/>
        </w:rPr>
        <w:tab/>
      </w:r>
      <w:r>
        <w:rPr>
          <w:color w:val="000000"/>
        </w:rPr>
        <w:t xml:space="preserve">D. </w:t>
      </w:r>
      <w:r>
        <w:rPr>
          <w:rFonts w:ascii="宋体" w:hAnsi="宋体"/>
          <w:color w:val="000000"/>
        </w:rPr>
        <w:t>南方地区</w:t>
      </w:r>
    </w:p>
    <w:p w14:paraId="782C605E">
      <w:pPr>
        <w:spacing w:line="360" w:lineRule="auto"/>
        <w:textAlignment w:val="center"/>
        <w:rPr>
          <w:color w:val="000000"/>
        </w:rPr>
      </w:pPr>
      <w:r>
        <w:rPr>
          <w:color w:val="2E75B6"/>
        </w:rPr>
        <w:t>【答案】</w:t>
      </w:r>
      <w:r>
        <w:rPr>
          <w:color w:val="000000"/>
        </w:rPr>
        <w:t>22. C    23. B</w:t>
      </w:r>
    </w:p>
    <w:p w14:paraId="59AD3302">
      <w:pPr>
        <w:spacing w:line="360" w:lineRule="auto"/>
        <w:textAlignment w:val="center"/>
        <w:rPr>
          <w:color w:val="000000"/>
        </w:rPr>
      </w:pPr>
      <w:r>
        <w:rPr>
          <w:color w:val="2E75B6"/>
        </w:rPr>
        <w:t>【解析】</w:t>
      </w:r>
    </w:p>
    <w:p w14:paraId="29358CC2">
      <w:pPr>
        <w:spacing w:line="360" w:lineRule="auto"/>
        <w:textAlignment w:val="center"/>
        <w:rPr>
          <w:color w:val="000000"/>
        </w:rPr>
      </w:pPr>
      <w:r>
        <w:rPr>
          <w:color w:val="000000"/>
        </w:rPr>
        <w:t>【22题详解】</w:t>
      </w:r>
    </w:p>
    <w:p w14:paraId="30D8866C">
      <w:pPr>
        <w:spacing w:line="360" w:lineRule="auto"/>
        <w:jc w:val="left"/>
        <w:textAlignment w:val="center"/>
        <w:rPr>
          <w:color w:val="000000"/>
        </w:rPr>
      </w:pPr>
      <w:r>
        <w:rPr>
          <w:color w:val="000000"/>
        </w:rPr>
        <w:t>图中三地景观自东向西呈森林--草原--荒漠过渡，是由于自东向西距海越来越远，降水越来越少导致，影响景观差异形成的主要因素是水分，与地形、气温和土壤关系很小，故ABD错误、C正确。故选C。</w:t>
      </w:r>
    </w:p>
    <w:p w14:paraId="7068E373">
      <w:pPr>
        <w:spacing w:line="360" w:lineRule="auto"/>
        <w:jc w:val="left"/>
        <w:textAlignment w:val="center"/>
        <w:rPr>
          <w:color w:val="000000"/>
        </w:rPr>
      </w:pPr>
      <w:r>
        <w:rPr>
          <w:color w:val="000000"/>
        </w:rPr>
        <w:t>【23题详解】</w:t>
      </w:r>
    </w:p>
    <w:p w14:paraId="54D04BA2">
      <w:pPr>
        <w:spacing w:line="360" w:lineRule="auto"/>
        <w:jc w:val="left"/>
        <w:textAlignment w:val="center"/>
        <w:rPr>
          <w:color w:val="000000"/>
        </w:rPr>
      </w:pPr>
      <w:r>
        <w:rPr>
          <w:color w:val="000000"/>
        </w:rPr>
        <w:t>我国的四大地理区域中，沙漠面积最大的是西北地区，其余三地区几乎没有沙漠分布，这是由于该地区深居内陆、远离海洋，最突出的自然环境特征是干旱，随着人们的改造，许多沙漠变成了绿洲，改造沙漠面积最大的是西北地区，故ACD错误、B正确，根据题意，故选B。</w:t>
      </w:r>
    </w:p>
    <w:p w14:paraId="152AD64C">
      <w:pPr>
        <w:spacing w:line="360" w:lineRule="auto"/>
        <w:jc w:val="left"/>
        <w:textAlignment w:val="center"/>
        <w:rPr>
          <w:color w:val="000000"/>
        </w:rPr>
      </w:pPr>
      <w:r>
        <w:rPr>
          <w:color w:val="000000"/>
        </w:rPr>
        <w:t>【点睛】地球陆地.上的降水，绝大部分来自海洋，海陆之间的水分交换从沿海到内陆逐渐减弱，受其影响，自然带呈现东西方向更替，南北方向延伸的变化，主要是由于水分差异导致的，属于从沿海到内陆的地域分异规律，这种分异规律在北半球中纬度地区表现最明显。</w:t>
      </w:r>
    </w:p>
    <w:p w14:paraId="2B3ABD2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习近平总书记指出：“电商不仅可以帮助群众脱贫，而且还能助推乡村振兴，大有可为。”近年来，一根网线连通城乡，让分散的小农户对接大市场、推动了农业的转型升级、2014-2021年，我国农村网络零售额增长10倍多。2022年第一季度，全国农村网络零售额达4727.9亿元人民币。据此完成下面小题。</w:t>
      </w:r>
    </w:p>
    <w:p w14:paraId="7B76161A">
      <w:pPr>
        <w:spacing w:line="360" w:lineRule="auto"/>
        <w:jc w:val="left"/>
        <w:textAlignment w:val="center"/>
        <w:rPr>
          <w:rFonts w:ascii="宋体" w:hAnsi="宋体"/>
          <w:color w:val="000000"/>
        </w:rPr>
      </w:pPr>
      <w:r>
        <w:rPr>
          <w:color w:val="000000"/>
        </w:rPr>
        <w:t xml:space="preserve">24. </w:t>
      </w:r>
      <w:r>
        <w:rPr>
          <w:rFonts w:ascii="宋体" w:hAnsi="宋体"/>
          <w:color w:val="000000"/>
        </w:rPr>
        <w:t>电商对乡村振兴的有利影响有（   ）</w:t>
      </w:r>
    </w:p>
    <w:p w14:paraId="73522110">
      <w:pPr>
        <w:spacing w:line="360" w:lineRule="auto"/>
        <w:jc w:val="left"/>
        <w:textAlignment w:val="center"/>
        <w:rPr>
          <w:rFonts w:ascii="宋体" w:hAnsi="宋体"/>
          <w:color w:val="000000"/>
        </w:rPr>
      </w:pPr>
      <w:r>
        <w:rPr>
          <w:rFonts w:ascii="宋体" w:hAnsi="宋体"/>
          <w:color w:val="000000"/>
        </w:rPr>
        <w:t>①促进农业转型升级    ②促进生态农业发展    ③助力农民增收致富    ④促进人口向城市流动</w:t>
      </w:r>
    </w:p>
    <w:p w14:paraId="2B09947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15477F9B">
      <w:pPr>
        <w:spacing w:line="360" w:lineRule="auto"/>
        <w:jc w:val="left"/>
        <w:textAlignment w:val="center"/>
        <w:rPr>
          <w:rFonts w:ascii="宋体" w:hAnsi="宋体"/>
          <w:color w:val="000000"/>
        </w:rPr>
      </w:pPr>
      <w:r>
        <w:rPr>
          <w:color w:val="000000"/>
        </w:rPr>
        <w:t xml:space="preserve">25. </w:t>
      </w:r>
      <w:r>
        <w:rPr>
          <w:rFonts w:ascii="宋体" w:hAnsi="宋体"/>
          <w:color w:val="000000"/>
        </w:rPr>
        <w:t>农村网络零售额快速增长的主要原因有（   ）</w:t>
      </w:r>
    </w:p>
    <w:p w14:paraId="29EDE2F6">
      <w:pPr>
        <w:spacing w:line="360" w:lineRule="auto"/>
        <w:jc w:val="left"/>
        <w:textAlignment w:val="center"/>
        <w:rPr>
          <w:rFonts w:ascii="宋体" w:hAnsi="宋体"/>
          <w:color w:val="000000"/>
        </w:rPr>
      </w:pPr>
      <w:r>
        <w:rPr>
          <w:rFonts w:ascii="宋体" w:hAnsi="宋体"/>
          <w:color w:val="000000"/>
        </w:rPr>
        <w:t>①国家政策支持    ②农村老年人多    ③物流快速发展    ④网络技术发达</w:t>
      </w:r>
    </w:p>
    <w:p w14:paraId="1FCE28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18790282">
      <w:pPr>
        <w:spacing w:line="360" w:lineRule="auto"/>
        <w:textAlignment w:val="center"/>
        <w:rPr>
          <w:color w:val="000000"/>
        </w:rPr>
      </w:pPr>
      <w:r>
        <w:rPr>
          <w:color w:val="2E75B6"/>
        </w:rPr>
        <w:t>【答案】</w:t>
      </w:r>
      <w:r>
        <w:rPr>
          <w:color w:val="000000"/>
        </w:rPr>
        <w:t>24. A    25. C</w:t>
      </w:r>
    </w:p>
    <w:p w14:paraId="146D93F0">
      <w:pPr>
        <w:spacing w:line="360" w:lineRule="auto"/>
        <w:textAlignment w:val="center"/>
        <w:rPr>
          <w:color w:val="000000"/>
        </w:rPr>
      </w:pPr>
      <w:r>
        <w:rPr>
          <w:color w:val="2E75B6"/>
        </w:rPr>
        <w:t>【解析】</w:t>
      </w:r>
    </w:p>
    <w:p w14:paraId="41DAD8E6">
      <w:pPr>
        <w:spacing w:line="360" w:lineRule="auto"/>
        <w:textAlignment w:val="center"/>
        <w:rPr>
          <w:color w:val="000000"/>
        </w:rPr>
      </w:pPr>
      <w:r>
        <w:rPr>
          <w:color w:val="000000"/>
        </w:rPr>
        <w:t>【24题详解】</w:t>
      </w:r>
    </w:p>
    <w:p w14:paraId="29CFCED5">
      <w:pPr>
        <w:spacing w:line="360" w:lineRule="auto"/>
        <w:jc w:val="left"/>
        <w:textAlignment w:val="center"/>
        <w:rPr>
          <w:color w:val="000000"/>
        </w:rPr>
      </w:pPr>
      <w:r>
        <w:rPr>
          <w:color w:val="000000"/>
        </w:rPr>
        <w:t>电商有利于促进农村农业的转型升级，不局限于一种生产方式；促进生态农业的发展、如网上农贸发展、数字农家乐等；有利于加快货物销售与流通，助力农民增收致富；但不会促进人口向城市流动，故①②③正确、④错误，故选A。</w:t>
      </w:r>
    </w:p>
    <w:p w14:paraId="2E56ACDF">
      <w:pPr>
        <w:spacing w:line="360" w:lineRule="auto"/>
        <w:jc w:val="left"/>
        <w:textAlignment w:val="center"/>
        <w:rPr>
          <w:color w:val="000000"/>
        </w:rPr>
      </w:pPr>
      <w:r>
        <w:rPr>
          <w:color w:val="000000"/>
        </w:rPr>
        <w:t>【25题详解】</w:t>
      </w:r>
    </w:p>
    <w:p w14:paraId="1080584D">
      <w:pPr>
        <w:spacing w:line="360" w:lineRule="auto"/>
        <w:jc w:val="left"/>
        <w:textAlignment w:val="center"/>
        <w:rPr>
          <w:color w:val="000000"/>
        </w:rPr>
      </w:pPr>
      <w:r>
        <w:rPr>
          <w:color w:val="000000"/>
        </w:rPr>
        <w:t>我国农村网店以及网络零售额高速增长的主要原因是政府推进电子商务进农村政策，加强电子商务对农村经济的带动作用；农村交通的发展、物流快速发展以及网络技术越来越发达，城市电商市场已日趋饱和，而农村电子商务有着巨大人口和市场潜力；老年人不是电商的主要人群，故①③④正确，②错误，故选C。</w:t>
      </w:r>
    </w:p>
    <w:p w14:paraId="2452AF0A">
      <w:pPr>
        <w:spacing w:line="360" w:lineRule="auto"/>
        <w:jc w:val="left"/>
        <w:textAlignment w:val="center"/>
        <w:rPr>
          <w:color w:val="000000"/>
        </w:rPr>
      </w:pPr>
      <w:r>
        <w:rPr>
          <w:color w:val="000000"/>
        </w:rPr>
        <w:t>【点睛】农村电子商务，通过网络平台嫁接各种服务于农村的资源，拓展农村信息服务业务、服务领域，使之兼而成为遍布县、镇、村的三农信息服务站。作为农村电子商务平台的实体终端直接扎根于农村服务于三农，真正使三农服务落地，使农民成为平台的最大受益者。</w:t>
      </w:r>
    </w:p>
    <w:p w14:paraId="7CC53E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在2022年北京冬奥会开幕式上，主火炬以“一缕火苗”取代“熊熊大火”，传递低碳、环保的绿色奥运理念。下图为北京冬奥会点火仪式场景图。据此完成下面小题。</w:t>
      </w:r>
    </w:p>
    <w:p w14:paraId="109B8BBC">
      <w:pPr>
        <w:spacing w:line="360" w:lineRule="auto"/>
        <w:jc w:val="left"/>
        <w:textAlignment w:val="center"/>
        <w:rPr>
          <w:color w:val="000000"/>
        </w:rPr>
      </w:pPr>
      <w:r>
        <w:rPr>
          <w:color w:val="000000"/>
        </w:rPr>
        <w:drawing>
          <wp:inline distT="0" distB="0" distL="114300" distR="114300">
            <wp:extent cx="3048000" cy="1704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048000" cy="1704975"/>
                    </a:xfrm>
                    <a:prstGeom prst="rect">
                      <a:avLst/>
                    </a:prstGeom>
                  </pic:spPr>
                </pic:pic>
              </a:graphicData>
            </a:graphic>
          </wp:inline>
        </w:drawing>
      </w:r>
    </w:p>
    <w:p w14:paraId="392601E6">
      <w:pPr>
        <w:spacing w:line="360" w:lineRule="auto"/>
        <w:jc w:val="left"/>
        <w:textAlignment w:val="center"/>
        <w:rPr>
          <w:rFonts w:ascii="宋体" w:hAnsi="宋体"/>
          <w:color w:val="000000"/>
        </w:rPr>
      </w:pPr>
      <w:r>
        <w:rPr>
          <w:color w:val="000000"/>
        </w:rPr>
        <w:t xml:space="preserve">26. </w:t>
      </w:r>
      <w:r>
        <w:rPr>
          <w:rFonts w:ascii="宋体" w:hAnsi="宋体"/>
          <w:color w:val="000000"/>
        </w:rPr>
        <w:t>北京冬奥会主火炬采用“一缕火苗”的主要目的是（   ）</w:t>
      </w:r>
    </w:p>
    <w:p w14:paraId="40FA10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节省火炬成本</w:t>
      </w:r>
      <w:r>
        <w:rPr>
          <w:color w:val="000000"/>
        </w:rPr>
        <w:tab/>
      </w:r>
      <w:r>
        <w:rPr>
          <w:color w:val="000000"/>
        </w:rPr>
        <w:t xml:space="preserve">B. </w:t>
      </w:r>
      <w:r>
        <w:rPr>
          <w:rFonts w:ascii="宋体" w:hAnsi="宋体"/>
          <w:color w:val="000000"/>
        </w:rPr>
        <w:t>传递绿色环保理念</w:t>
      </w:r>
      <w:r>
        <w:rPr>
          <w:color w:val="000000"/>
        </w:rPr>
        <w:tab/>
      </w:r>
      <w:r>
        <w:rPr>
          <w:color w:val="000000"/>
        </w:rPr>
        <w:t xml:space="preserve">C. </w:t>
      </w:r>
      <w:r>
        <w:rPr>
          <w:rFonts w:ascii="宋体" w:hAnsi="宋体"/>
          <w:color w:val="000000"/>
        </w:rPr>
        <w:t>避免引发火灾</w:t>
      </w:r>
      <w:r>
        <w:rPr>
          <w:color w:val="000000"/>
        </w:rPr>
        <w:tab/>
      </w:r>
      <w:r>
        <w:rPr>
          <w:color w:val="000000"/>
        </w:rPr>
        <w:t xml:space="preserve">D. </w:t>
      </w:r>
      <w:r>
        <w:rPr>
          <w:rFonts w:ascii="宋体" w:hAnsi="宋体"/>
          <w:color w:val="000000"/>
        </w:rPr>
        <w:t>美化火炬造型</w:t>
      </w:r>
    </w:p>
    <w:p w14:paraId="5697CE36">
      <w:pPr>
        <w:spacing w:line="360" w:lineRule="auto"/>
        <w:jc w:val="left"/>
        <w:textAlignment w:val="center"/>
        <w:rPr>
          <w:rFonts w:ascii="宋体" w:hAnsi="宋体"/>
          <w:color w:val="000000"/>
        </w:rPr>
      </w:pPr>
      <w:r>
        <w:rPr>
          <w:color w:val="000000"/>
        </w:rPr>
        <w:t xml:space="preserve">27. </w:t>
      </w:r>
      <w:r>
        <w:rPr>
          <w:rFonts w:ascii="宋体" w:hAnsi="宋体"/>
          <w:color w:val="000000"/>
        </w:rPr>
        <w:t>北京冬奥会给我国带来的影响有（   ）</w:t>
      </w:r>
    </w:p>
    <w:p w14:paraId="76334734">
      <w:pPr>
        <w:spacing w:line="360" w:lineRule="auto"/>
        <w:jc w:val="left"/>
        <w:textAlignment w:val="center"/>
        <w:rPr>
          <w:rFonts w:ascii="宋体" w:hAnsi="宋体"/>
          <w:color w:val="000000"/>
        </w:rPr>
      </w:pPr>
      <w:r>
        <w:rPr>
          <w:rFonts w:ascii="宋体" w:hAnsi="宋体"/>
          <w:color w:val="000000"/>
        </w:rPr>
        <w:t>①促进体育、旅游业发展    ②提高国际影响力    ③促进文化交流    ④缓解城市交通压力</w:t>
      </w:r>
    </w:p>
    <w:p w14:paraId="301AFB3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②③④</w:t>
      </w:r>
      <w:r>
        <w:rPr>
          <w:color w:val="000000"/>
        </w:rPr>
        <w:tab/>
      </w:r>
      <w:r>
        <w:rPr>
          <w:color w:val="000000"/>
        </w:rPr>
        <w:t xml:space="preserve">D. </w:t>
      </w:r>
      <w:r>
        <w:rPr>
          <w:rFonts w:ascii="宋体" w:hAnsi="宋体"/>
          <w:color w:val="000000"/>
        </w:rPr>
        <w:t>①③④</w:t>
      </w:r>
    </w:p>
    <w:p w14:paraId="302E1509">
      <w:pPr>
        <w:spacing w:line="360" w:lineRule="auto"/>
        <w:textAlignment w:val="center"/>
        <w:rPr>
          <w:color w:val="000000"/>
        </w:rPr>
      </w:pPr>
      <w:r>
        <w:rPr>
          <w:color w:val="2E75B6"/>
        </w:rPr>
        <w:t>【答案】</w:t>
      </w:r>
      <w:r>
        <w:rPr>
          <w:color w:val="000000"/>
        </w:rPr>
        <w:t>26. B    27. A</w:t>
      </w:r>
    </w:p>
    <w:p w14:paraId="4C17128F">
      <w:pPr>
        <w:spacing w:line="360" w:lineRule="auto"/>
        <w:textAlignment w:val="center"/>
        <w:rPr>
          <w:color w:val="000000"/>
        </w:rPr>
      </w:pPr>
      <w:r>
        <w:rPr>
          <w:color w:val="2E75B6"/>
        </w:rPr>
        <w:t>【解析】</w:t>
      </w:r>
    </w:p>
    <w:p w14:paraId="20CDEE22">
      <w:pPr>
        <w:spacing w:line="360" w:lineRule="auto"/>
        <w:textAlignment w:val="center"/>
        <w:rPr>
          <w:color w:val="000000"/>
        </w:rPr>
      </w:pPr>
      <w:r>
        <w:rPr>
          <w:color w:val="000000"/>
        </w:rPr>
        <w:t>【26题详解】</w:t>
      </w:r>
    </w:p>
    <w:p w14:paraId="1DED7F96">
      <w:pPr>
        <w:spacing w:line="360" w:lineRule="auto"/>
        <w:jc w:val="left"/>
        <w:textAlignment w:val="center"/>
        <w:rPr>
          <w:color w:val="000000"/>
        </w:rPr>
      </w:pPr>
      <w:r>
        <w:rPr>
          <w:color w:val="000000"/>
        </w:rPr>
        <w:t>读材料：“在2022年北京冬奥会开幕式上，主火炬以“一缕火苗”取代“熊熊大火”，传递低碳、环保的绿色奥运理念”，B正确，ACD不正确。故根据题意选B。</w:t>
      </w:r>
    </w:p>
    <w:p w14:paraId="1BC4D64E">
      <w:pPr>
        <w:spacing w:line="360" w:lineRule="auto"/>
        <w:jc w:val="left"/>
        <w:textAlignment w:val="center"/>
        <w:rPr>
          <w:color w:val="000000"/>
        </w:rPr>
      </w:pPr>
      <w:r>
        <w:rPr>
          <w:color w:val="000000"/>
        </w:rPr>
        <w:t>【27题详解】</w:t>
      </w:r>
    </w:p>
    <w:p w14:paraId="20AA6094">
      <w:pPr>
        <w:spacing w:line="360" w:lineRule="auto"/>
        <w:jc w:val="left"/>
        <w:textAlignment w:val="center"/>
        <w:rPr>
          <w:color w:val="000000"/>
        </w:rPr>
      </w:pPr>
      <w:r>
        <w:rPr>
          <w:color w:val="000000"/>
        </w:rPr>
        <w:t>北京冬奥会是全世界的体育盛会，能促进我国体育、旅游业发展，提升我的国际影响力，促进各国和我国的文化交流；但会增加城市交通压力。故①②③正确，④不正确。故选A。</w:t>
      </w:r>
    </w:p>
    <w:p w14:paraId="45DC35FF">
      <w:pPr>
        <w:spacing w:line="360" w:lineRule="auto"/>
        <w:jc w:val="left"/>
        <w:textAlignment w:val="center"/>
        <w:rPr>
          <w:color w:val="000000"/>
        </w:rPr>
      </w:pPr>
      <w:r>
        <w:rPr>
          <w:color w:val="000000"/>
        </w:rPr>
        <w:t>【点睛】北京是我国的首都，是全国的政治中心、文化中心和国际交往城市，是世界上首个举办双奥运的城市。</w:t>
      </w:r>
    </w:p>
    <w:p w14:paraId="5C5E72D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2022年5月11-13日，广东省发生今年入汛以来最强降雨，涉及范围广、持续时间长。多个地市气象部门发布最高暴雨预警，当地中小学因此停课。据此完成下面小题。</w:t>
      </w:r>
    </w:p>
    <w:p w14:paraId="0E3100B4">
      <w:pPr>
        <w:spacing w:line="360" w:lineRule="auto"/>
        <w:jc w:val="left"/>
        <w:textAlignment w:val="center"/>
        <w:rPr>
          <w:rFonts w:ascii="宋体" w:hAnsi="宋体"/>
          <w:color w:val="000000"/>
        </w:rPr>
      </w:pPr>
      <w:r>
        <w:rPr>
          <w:color w:val="000000"/>
        </w:rPr>
        <w:t xml:space="preserve">28. </w:t>
      </w:r>
      <w:r>
        <w:rPr>
          <w:rFonts w:ascii="宋体" w:hAnsi="宋体"/>
          <w:color w:val="000000"/>
        </w:rPr>
        <w:t>此次当地气象部门发布的最高暴雨预警是（   ）</w:t>
      </w:r>
    </w:p>
    <w:p w14:paraId="09952FF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57225" cy="619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657225" cy="619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571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28650"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76275" cy="5810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676275" cy="581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28650" cy="552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628650" cy="552450"/>
                    </a:xfrm>
                    <a:prstGeom prst="rect">
                      <a:avLst/>
                    </a:prstGeom>
                  </pic:spPr>
                </pic:pic>
              </a:graphicData>
            </a:graphic>
          </wp:inline>
        </w:drawing>
      </w:r>
    </w:p>
    <w:p w14:paraId="41108132">
      <w:pPr>
        <w:spacing w:line="360" w:lineRule="auto"/>
        <w:jc w:val="left"/>
        <w:textAlignment w:val="center"/>
        <w:rPr>
          <w:rFonts w:ascii="宋体" w:hAnsi="宋体"/>
          <w:color w:val="000000"/>
        </w:rPr>
      </w:pPr>
      <w:r>
        <w:rPr>
          <w:color w:val="000000"/>
        </w:rPr>
        <w:t xml:space="preserve">29. </w:t>
      </w:r>
      <w:r>
        <w:rPr>
          <w:rFonts w:ascii="宋体" w:hAnsi="宋体"/>
          <w:color w:val="000000"/>
        </w:rPr>
        <w:t>受此次强降雨影响，当地可能出现的气象灾害是（   ）</w:t>
      </w:r>
    </w:p>
    <w:p w14:paraId="5A8DDC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沙尘暴</w:t>
      </w:r>
      <w:r>
        <w:rPr>
          <w:color w:val="000000"/>
        </w:rPr>
        <w:tab/>
      </w:r>
      <w:r>
        <w:rPr>
          <w:color w:val="000000"/>
        </w:rPr>
        <w:t xml:space="preserve">B. </w:t>
      </w:r>
      <w:r>
        <w:rPr>
          <w:rFonts w:ascii="宋体" w:hAnsi="宋体"/>
          <w:color w:val="000000"/>
        </w:rPr>
        <w:t>寒潮</w:t>
      </w:r>
      <w:r>
        <w:rPr>
          <w:color w:val="000000"/>
        </w:rPr>
        <w:tab/>
      </w:r>
      <w:r>
        <w:rPr>
          <w:color w:val="000000"/>
        </w:rPr>
        <w:t xml:space="preserve">C. </w:t>
      </w:r>
      <w:r>
        <w:rPr>
          <w:rFonts w:ascii="宋体" w:hAnsi="宋体"/>
          <w:color w:val="000000"/>
        </w:rPr>
        <w:t>暴雪</w:t>
      </w:r>
      <w:r>
        <w:rPr>
          <w:color w:val="000000"/>
        </w:rPr>
        <w:tab/>
      </w:r>
      <w:r>
        <w:rPr>
          <w:color w:val="000000"/>
        </w:rPr>
        <w:t xml:space="preserve">D. </w:t>
      </w:r>
      <w:r>
        <w:rPr>
          <w:rFonts w:ascii="宋体" w:hAnsi="宋体"/>
          <w:color w:val="000000"/>
        </w:rPr>
        <w:t>洪涝</w:t>
      </w:r>
    </w:p>
    <w:p w14:paraId="09DFA4B8">
      <w:pPr>
        <w:spacing w:line="360" w:lineRule="auto"/>
        <w:jc w:val="left"/>
        <w:textAlignment w:val="center"/>
        <w:rPr>
          <w:rFonts w:ascii="宋体" w:hAnsi="宋体"/>
          <w:color w:val="000000"/>
        </w:rPr>
      </w:pPr>
      <w:r>
        <w:rPr>
          <w:color w:val="000000"/>
        </w:rPr>
        <w:t xml:space="preserve">30. </w:t>
      </w:r>
      <w:r>
        <w:rPr>
          <w:rFonts w:ascii="宋体" w:hAnsi="宋体"/>
          <w:color w:val="000000"/>
        </w:rPr>
        <w:t>遭遇强降雨天气时，下列做法正确的是（   ）</w:t>
      </w:r>
    </w:p>
    <w:p w14:paraId="5B3AD261">
      <w:pPr>
        <w:spacing w:line="360" w:lineRule="auto"/>
        <w:jc w:val="left"/>
        <w:textAlignment w:val="center"/>
        <w:rPr>
          <w:rFonts w:ascii="宋体" w:hAnsi="宋体"/>
          <w:color w:val="000000"/>
        </w:rPr>
      </w:pPr>
      <w:r>
        <w:rPr>
          <w:rFonts w:ascii="宋体" w:hAnsi="宋体"/>
          <w:color w:val="000000"/>
        </w:rPr>
        <w:t>①及时关好门窗    ②携带雨具外出玩耍    ③远离洼地，不贸然涉水    ④远离电线杆，防止漏电伤人</w:t>
      </w:r>
    </w:p>
    <w:p w14:paraId="47B72F6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①②④</w:t>
      </w:r>
    </w:p>
    <w:p w14:paraId="51924917">
      <w:pPr>
        <w:spacing w:line="360" w:lineRule="auto"/>
        <w:textAlignment w:val="center"/>
        <w:rPr>
          <w:color w:val="000000"/>
        </w:rPr>
      </w:pPr>
      <w:r>
        <w:rPr>
          <w:color w:val="2E75B6"/>
        </w:rPr>
        <w:t>【答案】</w:t>
      </w:r>
      <w:r>
        <w:rPr>
          <w:color w:val="000000"/>
        </w:rPr>
        <w:t>28. D    29. D    30. C</w:t>
      </w:r>
    </w:p>
    <w:p w14:paraId="07765866">
      <w:pPr>
        <w:spacing w:line="360" w:lineRule="auto"/>
        <w:textAlignment w:val="center"/>
        <w:rPr>
          <w:color w:val="000000"/>
        </w:rPr>
      </w:pPr>
      <w:r>
        <w:rPr>
          <w:color w:val="2E75B6"/>
        </w:rPr>
        <w:t>【解析】</w:t>
      </w:r>
    </w:p>
    <w:p w14:paraId="0FBFDC61">
      <w:pPr>
        <w:spacing w:line="360" w:lineRule="auto"/>
        <w:textAlignment w:val="center"/>
        <w:rPr>
          <w:color w:val="000000"/>
        </w:rPr>
      </w:pPr>
      <w:r>
        <w:rPr>
          <w:color w:val="000000"/>
        </w:rPr>
        <w:t>【28题详解】</w:t>
      </w:r>
    </w:p>
    <w:p w14:paraId="79AEC9F4">
      <w:pPr>
        <w:spacing w:line="360" w:lineRule="auto"/>
        <w:jc w:val="left"/>
        <w:textAlignment w:val="center"/>
        <w:rPr>
          <w:color w:val="000000"/>
        </w:rPr>
      </w:pPr>
      <w:r>
        <w:rPr>
          <w:color w:val="000000"/>
        </w:rPr>
        <w:t>暴雨预警信号分四级，分别以蓝色、黄色、橙色、红色表示，红色级别</w:t>
      </w:r>
      <w:r>
        <w:rPr>
          <w:color w:val="000000"/>
        </w:rPr>
        <w:drawing>
          <wp:inline distT="0" distB="0" distL="114300" distR="114300">
            <wp:extent cx="132080" cy="167640"/>
            <wp:effectExtent l="0" t="0" r="1270" b="317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9" cstate="print"/>
                    <a:stretch>
                      <a:fillRect/>
                    </a:stretch>
                  </pic:blipFill>
                  <pic:spPr>
                    <a:xfrm>
                      <a:off x="0" y="0"/>
                      <a:ext cx="132080" cy="167640"/>
                    </a:xfrm>
                    <a:prstGeom prst="rect">
                      <a:avLst/>
                    </a:prstGeom>
                  </pic:spPr>
                </pic:pic>
              </a:graphicData>
            </a:graphic>
          </wp:inline>
        </w:drawing>
      </w:r>
      <w:r>
        <w:rPr>
          <w:color w:val="000000"/>
        </w:rPr>
        <w:t>最高暴雨预警，故ABC错误、D正确，根据题意，故选D。</w:t>
      </w:r>
    </w:p>
    <w:p w14:paraId="3C4A17A9">
      <w:pPr>
        <w:spacing w:line="360" w:lineRule="auto"/>
        <w:jc w:val="left"/>
        <w:textAlignment w:val="center"/>
        <w:rPr>
          <w:color w:val="000000"/>
        </w:rPr>
      </w:pPr>
      <w:r>
        <w:rPr>
          <w:color w:val="000000"/>
        </w:rPr>
        <w:t>【29题详解】</w:t>
      </w:r>
    </w:p>
    <w:p w14:paraId="512875B3">
      <w:pPr>
        <w:spacing w:line="360" w:lineRule="auto"/>
        <w:jc w:val="left"/>
        <w:textAlignment w:val="center"/>
        <w:rPr>
          <w:color w:val="000000"/>
        </w:rPr>
      </w:pPr>
      <w:r>
        <w:rPr>
          <w:color w:val="000000"/>
        </w:rPr>
        <w:t>暴雨是指在24小时内降水量在50毫米以上，受强降雨的影响，当地可能出现的气象灾害是洪涝，在我国，暴雨通常出现在夏季；寒潮和暴雪一般出现在冬季，沙尘暴一般在冬季和春季出现，故ABC错误、D正确，根据题意，故选D。</w:t>
      </w:r>
    </w:p>
    <w:p w14:paraId="62DA9408">
      <w:pPr>
        <w:spacing w:line="360" w:lineRule="auto"/>
        <w:jc w:val="left"/>
        <w:textAlignment w:val="center"/>
        <w:rPr>
          <w:color w:val="000000"/>
        </w:rPr>
      </w:pPr>
      <w:r>
        <w:rPr>
          <w:color w:val="000000"/>
        </w:rPr>
        <w:t>【30题详解】</w:t>
      </w:r>
    </w:p>
    <w:p w14:paraId="4DC15730">
      <w:pPr>
        <w:spacing w:line="360" w:lineRule="auto"/>
        <w:jc w:val="left"/>
        <w:textAlignment w:val="center"/>
        <w:rPr>
          <w:color w:val="000000"/>
        </w:rPr>
      </w:pPr>
      <w:r>
        <w:rPr>
          <w:color w:val="000000"/>
        </w:rPr>
        <w:t>遭遇强降雨天气时，应该及时关好门窗，远离洼地、不贸然涉水，也要远离电线杆、防止漏电伤人等，不宜携带雨具出外玩耍，故①③④正确，故选C。</w:t>
      </w:r>
    </w:p>
    <w:p w14:paraId="0122DF6B">
      <w:pPr>
        <w:spacing w:line="360" w:lineRule="auto"/>
        <w:jc w:val="left"/>
        <w:textAlignment w:val="center"/>
        <w:rPr>
          <w:color w:val="000000"/>
        </w:rPr>
      </w:pPr>
      <w:r>
        <w:rPr>
          <w:color w:val="000000"/>
        </w:rPr>
        <w:t>【点睛】自然灾害包括气象灾害和地质灾害，其中气象灾害包括洪涝、干旱、寒潮、台风、沙尘暴等。</w:t>
      </w:r>
    </w:p>
    <w:p w14:paraId="1F148906">
      <w:pPr>
        <w:spacing w:line="360" w:lineRule="auto"/>
        <w:jc w:val="left"/>
        <w:textAlignment w:val="center"/>
        <w:rPr>
          <w:rFonts w:ascii="宋体" w:hAnsi="宋体"/>
          <w:b/>
          <w:color w:val="000000"/>
          <w:sz w:val="24"/>
        </w:rPr>
      </w:pPr>
      <w:r>
        <w:rPr>
          <w:rFonts w:ascii="宋体" w:hAnsi="宋体"/>
          <w:b/>
          <w:color w:val="000000"/>
          <w:sz w:val="24"/>
        </w:rPr>
        <w:t>二、非选择题：本大题共2小题，每小题20分，共40分。</w:t>
      </w:r>
    </w:p>
    <w:p w14:paraId="3963C6AA">
      <w:pPr>
        <w:spacing w:line="360" w:lineRule="auto"/>
        <w:jc w:val="left"/>
        <w:textAlignment w:val="center"/>
        <w:rPr>
          <w:rFonts w:ascii="宋体" w:hAnsi="宋体"/>
          <w:color w:val="000000"/>
        </w:rPr>
      </w:pPr>
      <w:r>
        <w:rPr>
          <w:color w:val="000000"/>
        </w:rPr>
        <w:t xml:space="preserve">31. </w:t>
      </w:r>
      <w:r>
        <w:rPr>
          <w:rFonts w:ascii="宋体" w:hAnsi="宋体"/>
          <w:color w:val="000000"/>
        </w:rPr>
        <w:t>阅读图文材料，完成下列问题。</w:t>
      </w:r>
    </w:p>
    <w:p w14:paraId="48D00C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位于海南岛南部的三亚、陵水和乐东是我国的南繁基地，被誉为农作物育种的“加速器”（全年育种次数多）。海南省重视南繁基地的建设，不断完善进驻科研机构的配套服务，着力打造农作物“种业芯片”“南繁硅谷”，目前基地已拥有多家科研机构和科研育种保护区。</w:t>
      </w:r>
    </w:p>
    <w:p w14:paraId="050A42A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材料二：海南省发挥自由贸易港政策优势，积极培育南繁育种产业生态链，促进种业发展，增加当地农民收益，同时也为保障我国的粮食安全作出了贡献。</w:t>
      </w:r>
    </w:p>
    <w:p w14:paraId="4B5454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材料三：左图为海南岛示意图，右图为海南岛南部地区气温曲线和降水柱状图。</w:t>
      </w:r>
    </w:p>
    <w:p w14:paraId="2E31E14A">
      <w:pPr>
        <w:spacing w:line="360" w:lineRule="auto"/>
        <w:jc w:val="left"/>
        <w:textAlignment w:val="center"/>
        <w:rPr>
          <w:color w:val="000000"/>
        </w:rPr>
      </w:pPr>
      <w:r>
        <w:rPr>
          <w:color w:val="000000"/>
        </w:rPr>
        <w:drawing>
          <wp:inline distT="0" distB="0" distL="114300" distR="114300">
            <wp:extent cx="3600450" cy="1343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3600450" cy="1343025"/>
                    </a:xfrm>
                    <a:prstGeom prst="rect">
                      <a:avLst/>
                    </a:prstGeom>
                  </pic:spPr>
                </pic:pic>
              </a:graphicData>
            </a:graphic>
          </wp:inline>
        </w:drawing>
      </w:r>
    </w:p>
    <w:p w14:paraId="6AE61740">
      <w:pPr>
        <w:spacing w:line="360" w:lineRule="auto"/>
        <w:jc w:val="left"/>
        <w:textAlignment w:val="center"/>
        <w:rPr>
          <w:rFonts w:ascii="宋体" w:hAnsi="宋体"/>
          <w:color w:val="000000"/>
        </w:rPr>
      </w:pPr>
      <w:r>
        <w:rPr>
          <w:color w:val="000000"/>
        </w:rPr>
        <w:t>（1）</w:t>
      </w:r>
      <w:r>
        <w:rPr>
          <w:rFonts w:ascii="宋体" w:hAnsi="宋体"/>
          <w:color w:val="000000"/>
        </w:rPr>
        <w:t>南繁基地成为农作物育种“加速器”的主要原因是其位于</w:t>
      </w:r>
      <w:r>
        <w:rPr>
          <w:color w:val="000000"/>
        </w:rPr>
        <w:t>______</w:t>
      </w:r>
      <w:r>
        <w:rPr>
          <w:rFonts w:ascii="宋体" w:hAnsi="宋体"/>
          <w:color w:val="000000"/>
        </w:rPr>
        <w:t>带（温度带），全年</w:t>
      </w:r>
      <w:r>
        <w:rPr>
          <w:color w:val="000000"/>
        </w:rPr>
        <w:t>______</w:t>
      </w:r>
      <w:r>
        <w:rPr>
          <w:rFonts w:ascii="宋体" w:hAnsi="宋体"/>
          <w:color w:val="000000"/>
        </w:rPr>
        <w:t>充足。</w:t>
      </w:r>
    </w:p>
    <w:p w14:paraId="7797DD54">
      <w:pPr>
        <w:spacing w:line="360" w:lineRule="auto"/>
        <w:jc w:val="left"/>
        <w:textAlignment w:val="center"/>
        <w:rPr>
          <w:rFonts w:ascii="宋体" w:hAnsi="宋体"/>
          <w:color w:val="000000"/>
        </w:rPr>
      </w:pPr>
      <w:r>
        <w:rPr>
          <w:color w:val="000000"/>
        </w:rPr>
        <w:t>（2）</w:t>
      </w:r>
      <w:r>
        <w:rPr>
          <w:rFonts w:ascii="宋体" w:hAnsi="宋体"/>
          <w:color w:val="000000"/>
        </w:rPr>
        <w:t>受地形影响，海南岛的河流分布特点是</w:t>
      </w:r>
      <w:r>
        <w:rPr>
          <w:color w:val="000000"/>
        </w:rPr>
        <w:t>______</w:t>
      </w:r>
      <w:r>
        <w:rPr>
          <w:rFonts w:ascii="宋体" w:hAnsi="宋体"/>
          <w:color w:val="000000"/>
        </w:rPr>
        <w:t>，高速铁路的分布特点是</w:t>
      </w:r>
      <w:r>
        <w:rPr>
          <w:color w:val="000000"/>
        </w:rPr>
        <w:t>______</w:t>
      </w:r>
      <w:r>
        <w:rPr>
          <w:rFonts w:ascii="宋体" w:hAnsi="宋体"/>
          <w:color w:val="000000"/>
        </w:rPr>
        <w:t>。</w:t>
      </w:r>
    </w:p>
    <w:p w14:paraId="0D7F18FB">
      <w:pPr>
        <w:spacing w:line="360" w:lineRule="auto"/>
        <w:jc w:val="left"/>
        <w:textAlignment w:val="center"/>
        <w:rPr>
          <w:rFonts w:ascii="宋体" w:hAnsi="宋体"/>
          <w:color w:val="000000"/>
        </w:rPr>
      </w:pPr>
      <w:r>
        <w:rPr>
          <w:color w:val="000000"/>
        </w:rPr>
        <w:t>（3）</w:t>
      </w:r>
      <w:r>
        <w:rPr>
          <w:rFonts w:ascii="宋体" w:hAnsi="宋体"/>
          <w:color w:val="000000"/>
        </w:rPr>
        <w:t>说出海南省南繁基地打造农作物“种业芯片”“南繁硅谷”的有利条件。</w:t>
      </w:r>
    </w:p>
    <w:p w14:paraId="07C1DD01">
      <w:pPr>
        <w:spacing w:line="360" w:lineRule="auto"/>
        <w:jc w:val="left"/>
        <w:textAlignment w:val="center"/>
        <w:rPr>
          <w:rFonts w:ascii="宋体" w:hAnsi="宋体"/>
          <w:color w:val="000000"/>
        </w:rPr>
      </w:pPr>
      <w:r>
        <w:rPr>
          <w:color w:val="000000"/>
        </w:rPr>
        <w:t>（4）</w:t>
      </w:r>
      <w:r>
        <w:rPr>
          <w:rFonts w:ascii="宋体" w:hAnsi="宋体"/>
          <w:color w:val="000000"/>
        </w:rPr>
        <w:t>从社会和经济角度，简述海南省发展农作物育种产业的意义。</w:t>
      </w:r>
    </w:p>
    <w:p w14:paraId="56D2533F">
      <w:pPr>
        <w:spacing w:line="360" w:lineRule="auto"/>
        <w:textAlignment w:val="center"/>
        <w:rPr>
          <w:color w:val="000000"/>
        </w:rPr>
      </w:pPr>
      <w:r>
        <w:rPr>
          <w:color w:val="2E75B6"/>
        </w:rPr>
        <w:t>【答案】</w:t>
      </w:r>
      <w:r>
        <w:rPr>
          <w:color w:val="000000"/>
        </w:rPr>
        <w:t xml:space="preserve">（1）    ①. 热带    ②. 热量    </w:t>
      </w:r>
    </w:p>
    <w:p w14:paraId="53318A07">
      <w:pPr>
        <w:spacing w:line="360" w:lineRule="auto"/>
        <w:textAlignment w:val="center"/>
        <w:rPr>
          <w:color w:val="000000"/>
        </w:rPr>
      </w:pPr>
      <w:r>
        <w:rPr>
          <w:color w:val="000000"/>
        </w:rPr>
        <w:t xml:space="preserve">（2）    ①. 河流自中部呈放射状流向四周    ②. 沿海（或环岛）    </w:t>
      </w:r>
    </w:p>
    <w:p w14:paraId="0E587B28">
      <w:pPr>
        <w:spacing w:line="360" w:lineRule="auto"/>
        <w:textAlignment w:val="center"/>
        <w:rPr>
          <w:color w:val="000000"/>
        </w:rPr>
      </w:pPr>
      <w:r>
        <w:rPr>
          <w:color w:val="000000"/>
        </w:rPr>
        <w:t xml:space="preserve">（3）热带季风气候，纬度低，热量充足；降水丰富；局部地形复杂，有利干制种进行空间隔离；滨海冲积平原，地形平坦，土壤肥沃；环境质量好，育种试验条件好。海南省给予制种业优惠的政策；有科技优势。    </w:t>
      </w:r>
    </w:p>
    <w:p w14:paraId="4310AB4B">
      <w:pPr>
        <w:spacing w:line="360" w:lineRule="auto"/>
        <w:textAlignment w:val="center"/>
        <w:rPr>
          <w:color w:val="000000"/>
        </w:rPr>
      </w:pPr>
      <w:r>
        <w:rPr>
          <w:color w:val="000000"/>
        </w:rPr>
        <w:t>（4）海南大力发展制种业可以保障国家种业安全；完善农业基础设施；增加就业机会；维护国家粮食安全。</w:t>
      </w:r>
    </w:p>
    <w:p w14:paraId="46CCCE3F">
      <w:pPr>
        <w:spacing w:line="360" w:lineRule="auto"/>
        <w:textAlignment w:val="center"/>
        <w:rPr>
          <w:color w:val="000000"/>
        </w:rPr>
      </w:pPr>
      <w:r>
        <w:rPr>
          <w:color w:val="2E75B6"/>
        </w:rPr>
        <w:t>【解析】</w:t>
      </w:r>
    </w:p>
    <w:p w14:paraId="0912717E">
      <w:pPr>
        <w:spacing w:line="360" w:lineRule="auto"/>
        <w:jc w:val="left"/>
        <w:textAlignment w:val="center"/>
        <w:rPr>
          <w:color w:val="000000"/>
        </w:rPr>
      </w:pPr>
      <w:r>
        <w:rPr>
          <w:color w:val="000000"/>
        </w:rPr>
        <w:t>【分析】本大题以海南省南繁基地的建设为背景材料，涉及地形、气候、农业区位因素分析以及发展农作物育种产业的意义等相关知识，考查学生获取和解读信息能力及综合思维能力，培养学生的综合思维、区域认知和地理实践力等地理核心素养。</w:t>
      </w:r>
    </w:p>
    <w:p w14:paraId="04E6F460">
      <w:pPr>
        <w:spacing w:line="360" w:lineRule="auto"/>
        <w:jc w:val="left"/>
        <w:textAlignment w:val="center"/>
        <w:rPr>
          <w:color w:val="000000"/>
        </w:rPr>
      </w:pPr>
      <w:r>
        <w:rPr>
          <w:color w:val="000000"/>
        </w:rPr>
        <w:t>【小问1详解】</w:t>
      </w:r>
    </w:p>
    <w:p w14:paraId="5BF67DC1">
      <w:pPr>
        <w:spacing w:line="360" w:lineRule="auto"/>
        <w:jc w:val="left"/>
        <w:textAlignment w:val="center"/>
        <w:rPr>
          <w:color w:val="000000"/>
        </w:rPr>
      </w:pPr>
      <w:r>
        <w:rPr>
          <w:color w:val="000000"/>
        </w:rPr>
        <w:t>据图文材料可知，海南岛南繁育种基地位于热带季风气候区，降水丰富；终年气温高，热量充足，生长期长达一年，农作物随时可播种，四季有收获。我国夏季南北普遍高温，冬季南北温差大，北方冬季气温低，农作物不能生长，海南岛地处热带，冬季可再种植一代或两代，主要利用的是海南岛的热量条件，海南岛地处热带，:纬度低，气温高，年积温高。</w:t>
      </w:r>
    </w:p>
    <w:p w14:paraId="3B76DB79">
      <w:pPr>
        <w:spacing w:line="360" w:lineRule="auto"/>
        <w:jc w:val="left"/>
        <w:textAlignment w:val="center"/>
        <w:rPr>
          <w:color w:val="000000"/>
        </w:rPr>
      </w:pPr>
      <w:r>
        <w:rPr>
          <w:color w:val="000000"/>
        </w:rPr>
        <w:t>【小问2详解】</w:t>
      </w:r>
    </w:p>
    <w:p w14:paraId="204AC295">
      <w:pPr>
        <w:spacing w:line="360" w:lineRule="auto"/>
        <w:jc w:val="left"/>
        <w:textAlignment w:val="center"/>
        <w:rPr>
          <w:color w:val="000000"/>
        </w:rPr>
      </w:pPr>
      <w:r>
        <w:rPr>
          <w:color w:val="000000"/>
        </w:rPr>
        <w:t>观察海南岛示意图可知，海南岛地势特征是中间高，四周低，地势起伏大，中部为山地丘陵地形，河流自中部发源，呈放射状向四周流入海洋。海南岛四周沿海地区以平原为主，地形平坦，修建成本低，利干修建高速铁路，受地形影响，岛上的居民、城镇也都分布在沿海地区，高速铁路沿海修建，方便居民出行，中部为山地丘陵地形，不便修建铁路线，因此海南岛的高速铁路呈环状分布在沿海地区。</w:t>
      </w:r>
    </w:p>
    <w:p w14:paraId="08F04750">
      <w:pPr>
        <w:spacing w:line="360" w:lineRule="auto"/>
        <w:jc w:val="left"/>
        <w:textAlignment w:val="center"/>
        <w:rPr>
          <w:color w:val="000000"/>
        </w:rPr>
      </w:pPr>
      <w:r>
        <w:rPr>
          <w:color w:val="000000"/>
        </w:rPr>
        <w:t>【小问3详解】</w:t>
      </w:r>
    </w:p>
    <w:p w14:paraId="24428BDB">
      <w:pPr>
        <w:spacing w:line="360" w:lineRule="auto"/>
        <w:jc w:val="left"/>
        <w:textAlignment w:val="center"/>
        <w:rPr>
          <w:color w:val="000000"/>
        </w:rPr>
      </w:pPr>
      <w:r>
        <w:rPr>
          <w:color w:val="000000"/>
        </w:rPr>
        <w:t>发展制种业的有利条件要从自然和社会经济因素方面分析。根据图文材料可知，海南省是中国面积最大的热带气候区，是热带季风气候，纬度低，全年气温高，热量充足，可满足全年制种的需要，育种时间长，海南岛南繁育种基地可以缩短育种周期，加快育种进程。而我国大部分地区纬度偏高，冬半年气温偏低，不能育种；热带季风气候，降水丰富，有利干制种作物的生长；局部地形复杂，有利干制种进行空间隔离；南端的三亚市，乐东和陵水县，是滨海冲积平原地形平坦土壤肥沃；环境质量好，育种试验条件好。海南省发挥自由贸易港政策优势，给予优惠政策；吸引科研人才，拥有多家科研机构，有科技优势。</w:t>
      </w:r>
    </w:p>
    <w:p w14:paraId="149AED6E">
      <w:pPr>
        <w:spacing w:line="360" w:lineRule="auto"/>
        <w:jc w:val="left"/>
        <w:textAlignment w:val="center"/>
        <w:rPr>
          <w:color w:val="000000"/>
        </w:rPr>
      </w:pPr>
      <w:r>
        <w:rPr>
          <w:color w:val="000000"/>
        </w:rPr>
        <w:t>【小问4详解】</w:t>
      </w:r>
    </w:p>
    <w:p w14:paraId="5724E7AF">
      <w:pPr>
        <w:spacing w:line="360" w:lineRule="auto"/>
        <w:jc w:val="left"/>
        <w:textAlignment w:val="center"/>
        <w:rPr>
          <w:color w:val="000000"/>
        </w:rPr>
      </w:pPr>
      <w:r>
        <w:rPr>
          <w:color w:val="000000"/>
        </w:rPr>
        <w:t>发展制种业</w:t>
      </w:r>
      <w:r>
        <w:rPr>
          <w:color w:val="00000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color w:val="000000"/>
        </w:rPr>
        <w:t>社会经济意义主要从增加收入、完善基础设施、促进就业等方面分析。依据图文材料可知，海南省重视南繁基地的建设，不断完善进驻科研机构的配套服务，着力打造农作物“种业芯片”“南繁硅谷”，完善了农业基础设施；积极培育南繁育种产业生态链，促进种业发展，可以增加就业机会，增加当地农民收益；打造国家优良农作物种子“基因库”保障国家种业安全，为农业发展提供优良品种，利干提高农产品的产量和品质，对内可维护国家粮食安全，对外可打破国际上对优质良种的垄断。</w:t>
      </w:r>
      <w:r>
        <w:rPr>
          <w:color w:val="000000"/>
        </w:rPr>
        <w:br w:type="textWrapping"/>
      </w:r>
    </w:p>
    <w:p w14:paraId="6FD7A36C">
      <w:pPr>
        <w:spacing w:line="360" w:lineRule="auto"/>
        <w:jc w:val="left"/>
        <w:textAlignment w:val="center"/>
        <w:rPr>
          <w:rFonts w:ascii="宋体" w:hAnsi="宋体"/>
          <w:color w:val="000000"/>
        </w:rPr>
      </w:pPr>
      <w:r>
        <w:rPr>
          <w:color w:val="000000"/>
        </w:rPr>
        <w:t xml:space="preserve">32. </w:t>
      </w:r>
      <w:r>
        <w:rPr>
          <w:rFonts w:ascii="宋体" w:hAnsi="宋体"/>
          <w:color w:val="000000"/>
        </w:rPr>
        <w:t>阅读图文材料，完成下列问题。</w:t>
      </w:r>
    </w:p>
    <w:p w14:paraId="58B704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材料一：2021年12月3日，由中国投资建设的全长1035公里的中老铁路（中国—老挝）正式运营，该铁路工程带动了老挝当地价值51亿元人民币的材料和物资消费及11万人就业。</w:t>
      </w:r>
    </w:p>
    <w:p w14:paraId="652319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材料二：中南半岛有丰富的稻米、木材和矿产等物产，中老铁路的开通，为中、老、泰、缅、束、越六国构建起一条便捷的大宗物流通道，大幅度缩短运输时间，降低运输成本，彰显国际物流黄金大通道作用。</w:t>
      </w:r>
    </w:p>
    <w:p w14:paraId="187C164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材料三：下图为中南半岛及中老铁路示意图。</w:t>
      </w:r>
    </w:p>
    <w:p w14:paraId="1609D1F2">
      <w:pPr>
        <w:spacing w:line="360" w:lineRule="auto"/>
        <w:jc w:val="left"/>
        <w:textAlignment w:val="center"/>
        <w:rPr>
          <w:color w:val="000000"/>
        </w:rPr>
      </w:pPr>
      <w:r>
        <w:rPr>
          <w:color w:val="000000"/>
        </w:rPr>
        <w:drawing>
          <wp:inline distT="0" distB="0" distL="114300" distR="114300">
            <wp:extent cx="2771775" cy="2457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2771775" cy="2457450"/>
                    </a:xfrm>
                    <a:prstGeom prst="rect">
                      <a:avLst/>
                    </a:prstGeom>
                  </pic:spPr>
                </pic:pic>
              </a:graphicData>
            </a:graphic>
          </wp:inline>
        </w:drawing>
      </w:r>
    </w:p>
    <w:p w14:paraId="0A758047">
      <w:pPr>
        <w:spacing w:line="360" w:lineRule="auto"/>
        <w:jc w:val="left"/>
        <w:textAlignment w:val="center"/>
        <w:rPr>
          <w:rFonts w:ascii="宋体" w:hAnsi="宋体"/>
          <w:color w:val="000000"/>
        </w:rPr>
      </w:pPr>
      <w:r>
        <w:rPr>
          <w:color w:val="000000"/>
        </w:rPr>
        <w:t>（1）</w:t>
      </w:r>
      <w:r>
        <w:rPr>
          <w:rFonts w:ascii="宋体" w:hAnsi="宋体"/>
          <w:color w:val="000000"/>
        </w:rPr>
        <w:t>中南半岛地形特征是</w:t>
      </w:r>
      <w:r>
        <w:rPr>
          <w:color w:val="000000"/>
        </w:rPr>
        <w:t>______</w:t>
      </w:r>
      <w:r>
        <w:rPr>
          <w:rFonts w:ascii="宋体" w:hAnsi="宋体"/>
          <w:color w:val="000000"/>
        </w:rPr>
        <w:t>，修建中老铁路可能遇到的地质灾害是</w:t>
      </w:r>
      <w:r>
        <w:rPr>
          <w:color w:val="000000"/>
        </w:rPr>
        <w:t>______</w:t>
      </w:r>
      <w:r>
        <w:rPr>
          <w:rFonts w:ascii="宋体" w:hAnsi="宋体"/>
          <w:color w:val="000000"/>
        </w:rPr>
        <w:t>。</w:t>
      </w:r>
    </w:p>
    <w:p w14:paraId="07091276">
      <w:pPr>
        <w:spacing w:line="360" w:lineRule="auto"/>
        <w:jc w:val="left"/>
        <w:textAlignment w:val="center"/>
        <w:rPr>
          <w:rFonts w:ascii="宋体" w:hAnsi="宋体"/>
          <w:color w:val="000000"/>
        </w:rPr>
      </w:pPr>
      <w:r>
        <w:rPr>
          <w:color w:val="000000"/>
        </w:rPr>
        <w:t>（2）</w:t>
      </w:r>
      <w:r>
        <w:rPr>
          <w:rFonts w:ascii="宋体" w:hAnsi="宋体"/>
          <w:color w:val="000000"/>
        </w:rPr>
        <w:t>与以往公路运输相比，中老铁路运输的优势有</w:t>
      </w:r>
      <w:r>
        <w:rPr>
          <w:color w:val="000000"/>
        </w:rPr>
        <w:t>______</w:t>
      </w:r>
      <w:r>
        <w:rPr>
          <w:rFonts w:ascii="宋体" w:hAnsi="宋体"/>
          <w:color w:val="000000"/>
        </w:rPr>
        <w:t>、</w:t>
      </w:r>
      <w:r>
        <w:rPr>
          <w:color w:val="000000"/>
        </w:rPr>
        <w:t>______</w:t>
      </w:r>
      <w:r>
        <w:rPr>
          <w:rFonts w:ascii="宋体" w:hAnsi="宋体"/>
          <w:color w:val="000000"/>
        </w:rPr>
        <w:t>。</w:t>
      </w:r>
    </w:p>
    <w:p w14:paraId="3D2AE350">
      <w:pPr>
        <w:spacing w:line="360" w:lineRule="auto"/>
        <w:jc w:val="left"/>
        <w:textAlignment w:val="center"/>
        <w:rPr>
          <w:rFonts w:ascii="宋体" w:hAnsi="宋体"/>
          <w:color w:val="000000"/>
        </w:rPr>
      </w:pPr>
      <w:r>
        <w:rPr>
          <w:color w:val="000000"/>
        </w:rPr>
        <w:t>（3）</w:t>
      </w:r>
      <w:r>
        <w:rPr>
          <w:rFonts w:ascii="宋体" w:hAnsi="宋体"/>
          <w:color w:val="000000"/>
        </w:rPr>
        <w:t>说出修建中老铁路的积极作用。</w:t>
      </w:r>
    </w:p>
    <w:p w14:paraId="7A59FF30">
      <w:pPr>
        <w:spacing w:line="360" w:lineRule="auto"/>
        <w:jc w:val="left"/>
        <w:textAlignment w:val="center"/>
        <w:rPr>
          <w:rFonts w:ascii="宋体" w:hAnsi="宋体"/>
          <w:color w:val="000000"/>
        </w:rPr>
      </w:pPr>
      <w:r>
        <w:rPr>
          <w:color w:val="000000"/>
        </w:rPr>
        <w:t>（4）</w:t>
      </w:r>
      <w:r>
        <w:rPr>
          <w:rFonts w:ascii="宋体" w:hAnsi="宋体"/>
          <w:color w:val="000000"/>
        </w:rPr>
        <w:t>从自然、交通等方面，简析中南半岛的大城市多分布在河流沿岸及河口三角洲的原因。</w:t>
      </w:r>
    </w:p>
    <w:p w14:paraId="707514F5">
      <w:pPr>
        <w:spacing w:line="360" w:lineRule="auto"/>
        <w:textAlignment w:val="center"/>
        <w:rPr>
          <w:color w:val="000000"/>
        </w:rPr>
      </w:pPr>
      <w:r>
        <w:rPr>
          <w:color w:val="2E75B6"/>
        </w:rPr>
        <w:t>【答案】</w:t>
      </w:r>
      <w:r>
        <w:rPr>
          <w:color w:val="000000"/>
        </w:rPr>
        <w:t xml:space="preserve">（1）    ①. 山河相间，纵列分布    ②. 滑坡、泥石流    </w:t>
      </w:r>
    </w:p>
    <w:p w14:paraId="18A1436A">
      <w:pPr>
        <w:spacing w:line="360" w:lineRule="auto"/>
        <w:textAlignment w:val="center"/>
        <w:rPr>
          <w:color w:val="000000"/>
        </w:rPr>
      </w:pPr>
      <w:r>
        <w:rPr>
          <w:color w:val="000000"/>
        </w:rPr>
        <w:t xml:space="preserve">（2）    ①. 运量大     ②. 受自然环境影响小    </w:t>
      </w:r>
    </w:p>
    <w:p w14:paraId="18F12CC0">
      <w:pPr>
        <w:spacing w:line="360" w:lineRule="auto"/>
        <w:textAlignment w:val="center"/>
        <w:rPr>
          <w:color w:val="000000"/>
        </w:rPr>
      </w:pPr>
      <w:r>
        <w:rPr>
          <w:color w:val="000000"/>
        </w:rPr>
        <w:t xml:space="preserve">（3）有助于促进老挝与中南半岛其他国家的基础设施互联互通。中老铁路建成后必将对“一带一路”发展倡议带来重大意义，对中国和东南亚国家的经济文化交流发挥积极的作用。中老铁路建成后，未来还可与泰国、马来西亚等国铁路连通，不久的将来，中国游客可以乘坐火车赴老挝、泰国、马来西亚等国旅游度假，中老铁路将为中国和东南亚国家的经济文化交流发挥积极作用。    </w:t>
      </w:r>
    </w:p>
    <w:p w14:paraId="116950EB">
      <w:pPr>
        <w:spacing w:line="360" w:lineRule="auto"/>
        <w:textAlignment w:val="center"/>
        <w:rPr>
          <w:color w:val="000000"/>
        </w:rPr>
      </w:pPr>
      <w:r>
        <w:rPr>
          <w:color w:val="000000"/>
        </w:rPr>
        <w:t>（4）地形平坦、 交通便利、水源充足</w:t>
      </w:r>
    </w:p>
    <w:p w14:paraId="33CCBDBD">
      <w:pPr>
        <w:spacing w:line="360" w:lineRule="auto"/>
        <w:textAlignment w:val="center"/>
        <w:rPr>
          <w:color w:val="000000"/>
        </w:rPr>
      </w:pPr>
      <w:r>
        <w:rPr>
          <w:color w:val="2E75B6"/>
        </w:rPr>
        <w:t>【解析】</w:t>
      </w:r>
    </w:p>
    <w:p w14:paraId="375AF4F8">
      <w:pPr>
        <w:spacing w:line="360" w:lineRule="auto"/>
        <w:jc w:val="left"/>
        <w:textAlignment w:val="center"/>
        <w:rPr>
          <w:color w:val="000000"/>
        </w:rPr>
      </w:pPr>
      <w:r>
        <w:rPr>
          <w:color w:val="000000"/>
        </w:rPr>
        <w:t>【分析】本大题以中老铁路和中南半岛的图文资料为材料，涉及中南半岛的地形、城市分布、中老铁路建设的意义等知识点，主要考查学生的区域认知和思维能力。</w:t>
      </w:r>
    </w:p>
    <w:p w14:paraId="4F471140">
      <w:pPr>
        <w:spacing w:line="360" w:lineRule="auto"/>
        <w:jc w:val="left"/>
        <w:textAlignment w:val="center"/>
        <w:rPr>
          <w:color w:val="000000"/>
        </w:rPr>
      </w:pPr>
      <w:r>
        <w:rPr>
          <w:color w:val="000000"/>
        </w:rPr>
        <w:t>【小问1详解】</w:t>
      </w:r>
    </w:p>
    <w:p w14:paraId="0463102C">
      <w:pPr>
        <w:spacing w:line="360" w:lineRule="auto"/>
        <w:jc w:val="left"/>
        <w:textAlignment w:val="center"/>
        <w:rPr>
          <w:color w:val="000000"/>
        </w:rPr>
      </w:pPr>
      <w:r>
        <w:rPr>
          <w:color w:val="000000"/>
        </w:rPr>
        <w:t>读中南半岛地形图可知，中南半岛地势北高南低，山河相间，纵列分布，这里山高谷深，降水丰富，所以修建铁路过程中最有可能遇到的地质灾害是滑坡和泥石流。</w:t>
      </w:r>
    </w:p>
    <w:p w14:paraId="7CA1F3C8">
      <w:pPr>
        <w:spacing w:line="360" w:lineRule="auto"/>
        <w:jc w:val="left"/>
        <w:textAlignment w:val="center"/>
        <w:rPr>
          <w:color w:val="000000"/>
        </w:rPr>
      </w:pPr>
      <w:r>
        <w:rPr>
          <w:color w:val="000000"/>
        </w:rPr>
        <w:t>【小问2详解】</w:t>
      </w:r>
    </w:p>
    <w:p w14:paraId="329EB63D">
      <w:pPr>
        <w:spacing w:line="360" w:lineRule="auto"/>
        <w:jc w:val="left"/>
        <w:textAlignment w:val="center"/>
        <w:rPr>
          <w:color w:val="000000"/>
        </w:rPr>
      </w:pPr>
      <w:r>
        <w:rPr>
          <w:color w:val="000000"/>
        </w:rPr>
        <w:t>铁路运输与公路运输相比，具有运量大，运费较公路低，受自然环境的影响较小等优势。</w:t>
      </w:r>
    </w:p>
    <w:p w14:paraId="7EA747EB">
      <w:pPr>
        <w:spacing w:line="360" w:lineRule="auto"/>
        <w:jc w:val="left"/>
        <w:textAlignment w:val="center"/>
        <w:rPr>
          <w:color w:val="000000"/>
        </w:rPr>
      </w:pPr>
      <w:r>
        <w:rPr>
          <w:color w:val="000000"/>
        </w:rPr>
        <w:t>【小问3详解】</w:t>
      </w:r>
    </w:p>
    <w:p w14:paraId="352F15A8">
      <w:pPr>
        <w:spacing w:line="360" w:lineRule="auto"/>
        <w:jc w:val="left"/>
        <w:textAlignment w:val="center"/>
        <w:rPr>
          <w:color w:val="000000"/>
        </w:rPr>
      </w:pPr>
      <w:r>
        <w:rPr>
          <w:color w:val="000000"/>
        </w:rPr>
        <w:t>联系实际分析可知，中老铁路连接中国云南省昆明和老挝，有助于加强老挝的基础设施建设，促进老挝及东南亚国家与中国的互联互通，对中国和东南亚国家的经济文化交流发挥积极的作用，而且有利于中国和东南亚各国贸易的发展，中老铁路建成后，未来还可与泰国、马来西亚等国铁路连通，还有利于东南亚各国发展旅游业，方便了中国和东南亚国家的往来，有利于国际合作和文化交流。</w:t>
      </w:r>
    </w:p>
    <w:p w14:paraId="370D0208">
      <w:pPr>
        <w:spacing w:line="360" w:lineRule="auto"/>
        <w:jc w:val="left"/>
        <w:textAlignment w:val="center"/>
        <w:rPr>
          <w:color w:val="000000"/>
        </w:rPr>
      </w:pPr>
      <w:r>
        <w:rPr>
          <w:color w:val="000000"/>
        </w:rPr>
        <w:t>【小问4详解】</w:t>
      </w:r>
    </w:p>
    <w:p w14:paraId="6B3DF63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受地形影响，中南半岛上的大城市主要分布在河流沿岸和河口三角洲地区，因为这里地形平坦，可提供建设用地和耕地，水源充足，交通便利。</w:t>
      </w:r>
    </w:p>
    <w:p w14:paraId="253BDF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7D05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01D5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ABA3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DB02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994E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26EF"/>
    <w:rsid w:val="00E63075"/>
    <w:rsid w:val="00E97096"/>
    <w:rsid w:val="00EA0188"/>
    <w:rsid w:val="00EB17B4"/>
    <w:rsid w:val="00ED1550"/>
    <w:rsid w:val="00EE1A37"/>
    <w:rsid w:val="00F21C80"/>
    <w:rsid w:val="00F676FD"/>
    <w:rsid w:val="00F72514"/>
    <w:rsid w:val="00FA0944"/>
    <w:rsid w:val="00FB34D2"/>
    <w:rsid w:val="00FB3C39"/>
    <w:rsid w:val="00FB4B17"/>
    <w:rsid w:val="00FC5860"/>
    <w:rsid w:val="00FD377B"/>
    <w:rsid w:val="00FF2D79"/>
    <w:rsid w:val="00FF517A"/>
    <w:rsid w:val="053E0BED"/>
    <w:rsid w:val="13B15F93"/>
    <w:rsid w:val="38274566"/>
    <w:rsid w:val="651826D1"/>
    <w:rsid w:val="65CC229C"/>
    <w:rsid w:val="739C76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97028-5226-485A-B7FE-3F1663F99E1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9507</Words>
  <Characters>10043</Characters>
  <Lines>77</Lines>
  <Paragraphs>21</Paragraphs>
  <TotalTime>0</TotalTime>
  <ScaleCrop>false</ScaleCrop>
  <LinksUpToDate>false</LinksUpToDate>
  <CharactersWithSpaces>10609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2022-06-28T10:30:00Z</dcterms:created>
  <dc:creator>学科网试题生产平台</dc:creator>
  <dc:description>3009836316622848</dc:description>
  <cp:lastModifiedBy>上帝掷骰子吗</cp:lastModifiedBy>
  <dcterms:modified xsi:type="dcterms:W3CDTF">2024-07-20T15:50:12Z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284C175FC2F645879D386F4E21062799</vt:lpwstr>
  </property>
</Properties>
</file>