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D2ACD">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11353800</wp:posOffset>
            </wp:positionH>
            <wp:positionV relativeFrom="topMargin">
              <wp:posOffset>11163300</wp:posOffset>
            </wp:positionV>
            <wp:extent cx="266700" cy="266700"/>
            <wp:effectExtent l="0" t="0" r="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266700" cy="266700"/>
                    </a:xfrm>
                    <a:prstGeom prst="rect">
                      <a:avLst/>
                    </a:prstGeom>
                  </pic:spPr>
                </pic:pic>
              </a:graphicData>
            </a:graphic>
          </wp:anchor>
        </w:drawing>
      </w:r>
      <w:r>
        <w:rPr>
          <w:rFonts w:ascii="宋体" w:hAnsi="宋体"/>
          <w:b/>
          <w:sz w:val="32"/>
        </w:rPr>
        <w:t>2022年岳阳市初中学业水平考试试卷</w:t>
      </w:r>
    </w:p>
    <w:p w14:paraId="326B625E">
      <w:pPr>
        <w:spacing w:line="360" w:lineRule="auto"/>
        <w:jc w:val="center"/>
        <w:textAlignment w:val="center"/>
        <w:rPr>
          <w:rFonts w:ascii="宋体" w:hAnsi="宋体"/>
          <w:b/>
          <w:sz w:val="32"/>
        </w:rPr>
      </w:pPr>
      <w:r>
        <w:rPr>
          <w:rFonts w:ascii="宋体" w:hAnsi="宋体"/>
          <w:b/>
          <w:sz w:val="32"/>
        </w:rPr>
        <w:t>地理</w:t>
      </w:r>
    </w:p>
    <w:p w14:paraId="6D268BE9">
      <w:pPr>
        <w:spacing w:line="360" w:lineRule="auto"/>
        <w:jc w:val="left"/>
        <w:textAlignment w:val="center"/>
        <w:rPr>
          <w:rFonts w:ascii="宋体" w:hAnsi="宋体"/>
          <w:b/>
          <w:sz w:val="24"/>
        </w:rPr>
      </w:pPr>
      <w:r>
        <w:rPr>
          <w:rFonts w:ascii="宋体" w:hAnsi="宋体"/>
          <w:b/>
          <w:sz w:val="24"/>
        </w:rPr>
        <w:t>一、选择题（本大题共17小题，每小题只有一个正确答案。按答题卡中的要求填涂每小题正确答案的字母代号。每小题3分，共51分。）</w:t>
      </w:r>
    </w:p>
    <w:p w14:paraId="5EF49791">
      <w:pPr>
        <w:spacing w:line="360" w:lineRule="auto"/>
        <w:ind w:firstLine="420"/>
        <w:jc w:val="left"/>
        <w:textAlignment w:val="center"/>
        <w:rPr>
          <w:rFonts w:ascii="楷体" w:hAnsi="楷体" w:eastAsia="楷体" w:cs="楷体"/>
        </w:rPr>
      </w:pPr>
      <w:r>
        <w:rPr>
          <w:rFonts w:ascii="楷体" w:hAnsi="楷体" w:eastAsia="楷体" w:cs="楷体"/>
        </w:rPr>
        <w:t>近年来，每年5~8月，某海域（图示区域）进入休渔期。结合下图，完成下面小题。</w:t>
      </w:r>
    </w:p>
    <w:p w14:paraId="3ED44806">
      <w:pPr>
        <w:spacing w:line="360" w:lineRule="auto"/>
        <w:jc w:val="left"/>
        <w:textAlignment w:val="center"/>
      </w:pPr>
      <w:r>
        <w:rPr>
          <w:rFonts w:hint="eastAsia"/>
        </w:rPr>
        <w:drawing>
          <wp:inline distT="0" distB="0" distL="114300" distR="114300">
            <wp:extent cx="2009775" cy="1704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009775" cy="1704975"/>
                    </a:xfrm>
                    <a:prstGeom prst="rect">
                      <a:avLst/>
                    </a:prstGeom>
                  </pic:spPr>
                </pic:pic>
              </a:graphicData>
            </a:graphic>
          </wp:inline>
        </w:drawing>
      </w:r>
    </w:p>
    <w:p w14:paraId="65BA0BEF">
      <w:pPr>
        <w:spacing w:line="360" w:lineRule="auto"/>
        <w:jc w:val="left"/>
        <w:textAlignment w:val="center"/>
        <w:rPr>
          <w:rFonts w:ascii="宋体" w:hAnsi="宋体"/>
        </w:rPr>
      </w:pPr>
      <w:r>
        <w:rPr>
          <w:rFonts w:hint="eastAsia"/>
        </w:rPr>
        <w:t xml:space="preserve">1. </w:t>
      </w:r>
      <w:r>
        <w:rPr>
          <w:rFonts w:ascii="宋体" w:hAnsi="宋体"/>
        </w:rPr>
        <w:t>该休渔区南至（   ）</w:t>
      </w:r>
    </w:p>
    <w:p w14:paraId="45825B65">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12°N</w:t>
      </w:r>
      <w:r>
        <w:rPr>
          <w:rFonts w:hint="eastAsia"/>
        </w:rPr>
        <w:tab/>
      </w:r>
      <w:r>
        <w:rPr>
          <w:rFonts w:hint="eastAsia"/>
        </w:rPr>
        <w:t xml:space="preserve">B. </w:t>
      </w:r>
      <w:r>
        <w:rPr>
          <w:rFonts w:ascii="宋体" w:hAnsi="宋体"/>
        </w:rPr>
        <w:t>12°S</w:t>
      </w:r>
      <w:r>
        <w:rPr>
          <w:rFonts w:hint="eastAsia"/>
        </w:rPr>
        <w:tab/>
      </w:r>
      <w:r>
        <w:rPr>
          <w:rFonts w:hint="eastAsia"/>
        </w:rPr>
        <w:t xml:space="preserve">C. </w:t>
      </w:r>
      <w:r>
        <w:rPr>
          <w:rFonts w:ascii="宋体" w:hAnsi="宋体"/>
        </w:rPr>
        <w:t>110°E</w:t>
      </w:r>
      <w:r>
        <w:rPr>
          <w:rFonts w:hint="eastAsia"/>
        </w:rPr>
        <w:tab/>
      </w:r>
      <w:r>
        <w:rPr>
          <w:rFonts w:hint="eastAsia"/>
        </w:rPr>
        <w:t xml:space="preserve">D. </w:t>
      </w:r>
      <w:r>
        <w:rPr>
          <w:rFonts w:ascii="宋体" w:hAnsi="宋体"/>
        </w:rPr>
        <w:t>120°E</w:t>
      </w:r>
    </w:p>
    <w:p w14:paraId="4E92C750">
      <w:pPr>
        <w:spacing w:line="360" w:lineRule="auto"/>
        <w:jc w:val="left"/>
        <w:textAlignment w:val="center"/>
        <w:rPr>
          <w:rFonts w:ascii="宋体" w:hAnsi="宋体"/>
        </w:rPr>
      </w:pPr>
      <w:r>
        <w:rPr>
          <w:rFonts w:hint="eastAsia"/>
        </w:rPr>
        <w:t xml:space="preserve">2. </w:t>
      </w:r>
      <w:r>
        <w:rPr>
          <w:rFonts w:ascii="宋体" w:hAnsi="宋体"/>
        </w:rPr>
        <w:t>休渔期间，该海域（   ）</w:t>
      </w:r>
    </w:p>
    <w:p w14:paraId="369DE20C">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有极夜现象</w:t>
      </w:r>
      <w:r>
        <w:rPr>
          <w:rFonts w:hint="eastAsia"/>
        </w:rPr>
        <w:tab/>
      </w:r>
      <w:r>
        <w:rPr>
          <w:rFonts w:hint="eastAsia"/>
        </w:rPr>
        <w:t xml:space="preserve">B. </w:t>
      </w:r>
      <w:r>
        <w:rPr>
          <w:rFonts w:ascii="宋体" w:hAnsi="宋体"/>
        </w:rPr>
        <w:t>昼长夜短</w:t>
      </w:r>
      <w:r>
        <w:rPr>
          <w:rFonts w:hint="eastAsia"/>
        </w:rPr>
        <w:tab/>
      </w:r>
      <w:r>
        <w:rPr>
          <w:rFonts w:hint="eastAsia"/>
        </w:rPr>
        <w:t xml:space="preserve">C. </w:t>
      </w:r>
      <w:r>
        <w:rPr>
          <w:rFonts w:ascii="宋体" w:hAnsi="宋体"/>
        </w:rPr>
        <w:t>昼短夜长</w:t>
      </w:r>
      <w:r>
        <w:rPr>
          <w:rFonts w:hint="eastAsia"/>
        </w:rPr>
        <w:tab/>
      </w:r>
      <w:r>
        <w:rPr>
          <w:rFonts w:hint="eastAsia"/>
        </w:rPr>
        <w:t xml:space="preserve">D. </w:t>
      </w:r>
      <w:r>
        <w:rPr>
          <w:rFonts w:ascii="宋体" w:hAnsi="宋体"/>
        </w:rPr>
        <w:t>寒风凛冽</w:t>
      </w:r>
    </w:p>
    <w:p w14:paraId="4C8BD034">
      <w:pPr>
        <w:spacing w:line="360" w:lineRule="auto"/>
        <w:textAlignment w:val="center"/>
        <w:rPr>
          <w:color w:val="000000"/>
        </w:rPr>
      </w:pPr>
      <w:r>
        <w:rPr>
          <w:color w:val="2E75B6"/>
        </w:rPr>
        <w:t>【答案】</w:t>
      </w:r>
      <w:r>
        <w:rPr>
          <w:color w:val="000000"/>
        </w:rPr>
        <w:t>1. A    2. B</w:t>
      </w:r>
    </w:p>
    <w:p w14:paraId="3FE1EAA2">
      <w:pPr>
        <w:spacing w:line="360" w:lineRule="auto"/>
        <w:textAlignment w:val="center"/>
        <w:rPr>
          <w:color w:val="000000"/>
        </w:rPr>
      </w:pPr>
      <w:r>
        <w:rPr>
          <w:color w:val="2E75B6"/>
        </w:rPr>
        <w:t>【解析】</w:t>
      </w:r>
    </w:p>
    <w:p w14:paraId="7A7308C1">
      <w:pPr>
        <w:spacing w:line="360" w:lineRule="auto"/>
        <w:textAlignment w:val="center"/>
        <w:rPr>
          <w:color w:val="000000"/>
        </w:rPr>
      </w:pPr>
      <w:r>
        <w:rPr>
          <w:color w:val="000000"/>
        </w:rPr>
        <w:t>【1题详解】</w:t>
      </w:r>
    </w:p>
    <w:p w14:paraId="324598E3">
      <w:pPr>
        <w:spacing w:line="360" w:lineRule="auto"/>
        <w:jc w:val="left"/>
        <w:textAlignment w:val="center"/>
        <w:rPr>
          <w:color w:val="000000"/>
        </w:rPr>
      </w:pPr>
      <w:r>
        <w:rPr>
          <w:color w:val="000000"/>
        </w:rPr>
        <w:t>由图可以看出，该休渔区纬度向北增大，纬度都是北纬，经度向东增大，经度都是东经，可以看出，休渔区域南至12°N，图中没有显示12°S ；西至110°E以西，东至120°E附近，故A正确、BCD错误，根据题意，故选A。</w:t>
      </w:r>
    </w:p>
    <w:p w14:paraId="0CA29FA2">
      <w:pPr>
        <w:spacing w:line="360" w:lineRule="auto"/>
        <w:jc w:val="left"/>
        <w:textAlignment w:val="center"/>
        <w:rPr>
          <w:color w:val="000000"/>
        </w:rPr>
      </w:pPr>
      <w:r>
        <w:rPr>
          <w:color w:val="000000"/>
        </w:rPr>
        <w:t>【2题详解】</w:t>
      </w:r>
    </w:p>
    <w:p w14:paraId="74A0C736">
      <w:pPr>
        <w:spacing w:line="360" w:lineRule="auto"/>
        <w:jc w:val="left"/>
        <w:textAlignment w:val="center"/>
        <w:rPr>
          <w:color w:val="000000"/>
        </w:rPr>
      </w:pPr>
      <w:r>
        <w:rPr>
          <w:color w:val="000000"/>
        </w:rPr>
        <w:t>据图可知，该区域位于北半球。每年5~8月，地处北半球的该海域进入夏季，昼长夜短，没有极夜现象；这里位于热带海域，夏季时不会有寒风凛冽，故ACD错误、B正确。根据题意，故选B。</w:t>
      </w:r>
    </w:p>
    <w:p w14:paraId="31702921">
      <w:pPr>
        <w:spacing w:line="360" w:lineRule="auto"/>
        <w:jc w:val="left"/>
        <w:textAlignment w:val="center"/>
        <w:rPr>
          <w:color w:val="000000"/>
        </w:rPr>
      </w:pPr>
      <w:r>
        <w:rPr>
          <w:color w:val="000000"/>
        </w:rPr>
        <w:t>【点睛】地球的公转方向是自西向东的。当太阳光直射在南回归线上时，这一天称为冬至日，为12月22日前后，北半球昼短夜长，北极圈以内地区有极夜现象；当太阳光直射在北回归线上时，这一天称为夏至日，为6月22日前后，北半球昼长夜短，北极圈以内地区有极昼现象；当太阳光第一次直射在赤道上时， 这一天称为春分日，为3月21日前后，全球昼夜平分；第二次直射在赤道上时为秋分日，为9月23日前后，全球昼夜平分。</w:t>
      </w:r>
    </w:p>
    <w:p w14:paraId="2573B55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某学校利用盛满水的盆、海绵纸、吸管等材料设计了一个模拟地球表层运动的实验（如图），实验中发现，将吸管插入水中朝盆底吹气时，大量气泡出现在海绵纸交界处。结合下图，完成下面小题。</w:t>
      </w:r>
    </w:p>
    <w:p w14:paraId="15424C58">
      <w:pPr>
        <w:spacing w:line="360" w:lineRule="auto"/>
        <w:jc w:val="left"/>
        <w:textAlignment w:val="center"/>
        <w:rPr>
          <w:color w:val="000000"/>
        </w:rPr>
      </w:pPr>
      <w:r>
        <w:rPr>
          <w:color w:val="000000"/>
        </w:rPr>
        <w:drawing>
          <wp:inline distT="0" distB="0" distL="114300" distR="114300">
            <wp:extent cx="2228850" cy="1543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228850" cy="1543050"/>
                    </a:xfrm>
                    <a:prstGeom prst="rect">
                      <a:avLst/>
                    </a:prstGeom>
                  </pic:spPr>
                </pic:pic>
              </a:graphicData>
            </a:graphic>
          </wp:inline>
        </w:drawing>
      </w:r>
    </w:p>
    <w:p w14:paraId="7BC76010">
      <w:pPr>
        <w:spacing w:line="360" w:lineRule="auto"/>
        <w:jc w:val="left"/>
        <w:textAlignment w:val="center"/>
        <w:rPr>
          <w:rFonts w:ascii="宋体" w:hAnsi="宋体"/>
          <w:color w:val="000000"/>
        </w:rPr>
      </w:pPr>
      <w:r>
        <w:rPr>
          <w:color w:val="000000"/>
        </w:rPr>
        <w:t xml:space="preserve">3. </w:t>
      </w:r>
      <w:r>
        <w:rPr>
          <w:rFonts w:ascii="宋体" w:hAnsi="宋体"/>
          <w:color w:val="000000"/>
        </w:rPr>
        <w:t>图中冒出</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气泡模拟的地理现象，最有可能是（   ）</w:t>
      </w:r>
    </w:p>
    <w:p w14:paraId="415F290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火山地震</w:t>
      </w:r>
      <w:r>
        <w:rPr>
          <w:color w:val="000000"/>
        </w:rPr>
        <w:tab/>
      </w:r>
      <w:r>
        <w:rPr>
          <w:color w:val="000000"/>
        </w:rPr>
        <w:t xml:space="preserve">B. </w:t>
      </w:r>
      <w:r>
        <w:rPr>
          <w:rFonts w:ascii="宋体" w:hAnsi="宋体"/>
          <w:color w:val="000000"/>
        </w:rPr>
        <w:t>海冰消融</w:t>
      </w:r>
      <w:r>
        <w:rPr>
          <w:color w:val="000000"/>
        </w:rPr>
        <w:tab/>
      </w:r>
      <w:r>
        <w:rPr>
          <w:color w:val="000000"/>
        </w:rPr>
        <w:t xml:space="preserve">C. </w:t>
      </w:r>
      <w:r>
        <w:rPr>
          <w:rFonts w:ascii="宋体" w:hAnsi="宋体"/>
          <w:color w:val="000000"/>
        </w:rPr>
        <w:t>水土流失</w:t>
      </w:r>
      <w:r>
        <w:rPr>
          <w:color w:val="000000"/>
        </w:rPr>
        <w:tab/>
      </w:r>
      <w:r>
        <w:rPr>
          <w:color w:val="000000"/>
        </w:rPr>
        <w:t xml:space="preserve">D. </w:t>
      </w:r>
      <w:r>
        <w:rPr>
          <w:rFonts w:ascii="宋体" w:hAnsi="宋体"/>
          <w:color w:val="000000"/>
        </w:rPr>
        <w:t>动物迁徙</w:t>
      </w:r>
    </w:p>
    <w:p w14:paraId="156B0722">
      <w:pPr>
        <w:spacing w:line="360" w:lineRule="auto"/>
        <w:jc w:val="left"/>
        <w:textAlignment w:val="center"/>
        <w:rPr>
          <w:rFonts w:ascii="宋体" w:hAnsi="宋体"/>
          <w:color w:val="000000"/>
        </w:rPr>
      </w:pPr>
      <w:r>
        <w:rPr>
          <w:color w:val="000000"/>
        </w:rPr>
        <w:t xml:space="preserve">4. </w:t>
      </w:r>
      <w:r>
        <w:rPr>
          <w:rFonts w:ascii="宋体" w:hAnsi="宋体"/>
          <w:color w:val="000000"/>
        </w:rPr>
        <w:t>目前，能合理解释该模拟实验现象的理论是（   ）</w:t>
      </w:r>
    </w:p>
    <w:p w14:paraId="3438ED8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日心说</w:t>
      </w:r>
      <w:r>
        <w:rPr>
          <w:color w:val="000000"/>
        </w:rPr>
        <w:tab/>
      </w:r>
      <w:r>
        <w:rPr>
          <w:color w:val="000000"/>
        </w:rPr>
        <w:t xml:space="preserve">B. </w:t>
      </w:r>
      <w:r>
        <w:rPr>
          <w:rFonts w:ascii="宋体" w:hAnsi="宋体"/>
          <w:color w:val="000000"/>
        </w:rPr>
        <w:t>风成说</w:t>
      </w:r>
      <w:r>
        <w:rPr>
          <w:color w:val="000000"/>
        </w:rPr>
        <w:tab/>
      </w:r>
      <w:r>
        <w:rPr>
          <w:color w:val="000000"/>
        </w:rPr>
        <w:t xml:space="preserve">C. </w:t>
      </w:r>
      <w:r>
        <w:rPr>
          <w:rFonts w:ascii="宋体" w:hAnsi="宋体"/>
          <w:color w:val="000000"/>
        </w:rPr>
        <w:t>板块构造学说</w:t>
      </w:r>
      <w:r>
        <w:rPr>
          <w:color w:val="000000"/>
        </w:rPr>
        <w:tab/>
      </w:r>
      <w:r>
        <w:rPr>
          <w:color w:val="000000"/>
        </w:rPr>
        <w:t xml:space="preserve">D. </w:t>
      </w:r>
      <w:r>
        <w:rPr>
          <w:rFonts w:ascii="宋体" w:hAnsi="宋体"/>
          <w:color w:val="000000"/>
        </w:rPr>
        <w:t>盖天说</w:t>
      </w:r>
    </w:p>
    <w:p w14:paraId="1C9789F5">
      <w:pPr>
        <w:spacing w:line="360" w:lineRule="auto"/>
        <w:textAlignment w:val="center"/>
        <w:rPr>
          <w:color w:val="000000"/>
        </w:rPr>
      </w:pPr>
      <w:r>
        <w:rPr>
          <w:color w:val="2E75B6"/>
        </w:rPr>
        <w:t>【答案】</w:t>
      </w:r>
      <w:r>
        <w:rPr>
          <w:color w:val="000000"/>
        </w:rPr>
        <w:t>3. A    4. C</w:t>
      </w:r>
    </w:p>
    <w:p w14:paraId="6DD677B5">
      <w:pPr>
        <w:spacing w:line="360" w:lineRule="auto"/>
        <w:textAlignment w:val="center"/>
        <w:rPr>
          <w:color w:val="000000"/>
        </w:rPr>
      </w:pPr>
      <w:r>
        <w:rPr>
          <w:color w:val="2E75B6"/>
        </w:rPr>
        <w:t>【解析】</w:t>
      </w:r>
    </w:p>
    <w:p w14:paraId="2876BB51">
      <w:pPr>
        <w:spacing w:line="360" w:lineRule="auto"/>
        <w:textAlignment w:val="center"/>
        <w:rPr>
          <w:color w:val="000000"/>
        </w:rPr>
      </w:pPr>
      <w:r>
        <w:rPr>
          <w:color w:val="000000"/>
        </w:rPr>
        <w:t>【3题详解】</w:t>
      </w:r>
    </w:p>
    <w:p w14:paraId="5A3EEBDD">
      <w:pPr>
        <w:spacing w:line="360" w:lineRule="auto"/>
        <w:jc w:val="left"/>
        <w:textAlignment w:val="center"/>
        <w:rPr>
          <w:color w:val="000000"/>
        </w:rPr>
      </w:pPr>
      <w:r>
        <w:rPr>
          <w:color w:val="000000"/>
        </w:rPr>
        <w:t>根据生活经验，在气流的推动下海绵纸会运动；由于受力是不均匀的，所以，海绵纸有的会相互碰撞，有的会相互分离，而不会有秩序地运动，该现象模拟的是火山和地震，一般来说，板块内部地壳比较稳定；板块交界地带，地壳比较活跃，多火山和地震。A正确。跟海冰消融、水土流失和动物迁徙现象无关，BCD错误。故选A。</w:t>
      </w:r>
    </w:p>
    <w:p w14:paraId="298C6F5E">
      <w:pPr>
        <w:spacing w:line="360" w:lineRule="auto"/>
        <w:jc w:val="left"/>
        <w:textAlignment w:val="center"/>
        <w:rPr>
          <w:color w:val="000000"/>
        </w:rPr>
      </w:pPr>
      <w:r>
        <w:rPr>
          <w:color w:val="000000"/>
        </w:rPr>
        <w:t>【4题详解】</w:t>
      </w:r>
    </w:p>
    <w:p w14:paraId="7ABE40D5">
      <w:pPr>
        <w:spacing w:line="360" w:lineRule="auto"/>
        <w:jc w:val="left"/>
        <w:textAlignment w:val="center"/>
        <w:rPr>
          <w:color w:val="000000"/>
        </w:rPr>
      </w:pPr>
      <w:r>
        <w:rPr>
          <w:color w:val="000000"/>
        </w:rPr>
        <w:t>读图可知，能合理解释该区域地震频繁的理论是板块构造学说，C正确。日心说是关于天体运动的和地心说相对立的学说，它认为太阳是宇宙的中心，而不是地球。盖天说是说地球的形状，风成说是指黄土高原的成因等，都与这个模拟实验现象无关，ABD错误。故选C。</w:t>
      </w:r>
    </w:p>
    <w:p w14:paraId="58490237">
      <w:pPr>
        <w:spacing w:line="360" w:lineRule="auto"/>
        <w:jc w:val="left"/>
        <w:textAlignment w:val="center"/>
        <w:rPr>
          <w:color w:val="000000"/>
        </w:rPr>
      </w:pPr>
      <w:r>
        <w:rPr>
          <w:color w:val="000000"/>
        </w:rPr>
        <w:t>【点睛】地质学家经过长期的研究，提出了板块构造学说，认为全球由亚欧板块、非洲板块、印度洋板块、太平洋板块、美洲板块、南极洲板块六大板块组成，板块和板块之间地壳比较活跃，有的进行张裂运动，形成海洋或裂谷；有的进行碰撞挤压运动，地表会隆起形成山脉。</w:t>
      </w:r>
    </w:p>
    <w:p w14:paraId="2683121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加纳，位于非洲西部，几内亚湾北岸。下图为该国某年进口产品比例图，读图，完成下面小题。</w:t>
      </w:r>
    </w:p>
    <w:p w14:paraId="4DBA16C3">
      <w:pPr>
        <w:spacing w:line="360" w:lineRule="auto"/>
        <w:jc w:val="left"/>
        <w:textAlignment w:val="center"/>
        <w:rPr>
          <w:color w:val="000000"/>
        </w:rPr>
      </w:pPr>
      <w:r>
        <w:rPr>
          <w:color w:val="000000"/>
        </w:rPr>
        <w:drawing>
          <wp:inline distT="0" distB="0" distL="114300" distR="114300">
            <wp:extent cx="2200275" cy="12763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200275" cy="1276350"/>
                    </a:xfrm>
                    <a:prstGeom prst="rect">
                      <a:avLst/>
                    </a:prstGeom>
                  </pic:spPr>
                </pic:pic>
              </a:graphicData>
            </a:graphic>
          </wp:inline>
        </w:drawing>
      </w:r>
    </w:p>
    <w:p w14:paraId="39667170">
      <w:pPr>
        <w:spacing w:line="360" w:lineRule="auto"/>
        <w:jc w:val="left"/>
        <w:textAlignment w:val="center"/>
        <w:rPr>
          <w:rFonts w:ascii="宋体" w:hAnsi="宋体"/>
          <w:color w:val="000000"/>
        </w:rPr>
      </w:pPr>
      <w:r>
        <w:rPr>
          <w:color w:val="000000"/>
        </w:rPr>
        <w:t xml:space="preserve">5. </w:t>
      </w:r>
      <w:r>
        <w:rPr>
          <w:rFonts w:ascii="宋体" w:hAnsi="宋体"/>
          <w:color w:val="000000"/>
        </w:rPr>
        <w:t>当年，该国进口产品比重最大</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是（   ）</w:t>
      </w:r>
    </w:p>
    <w:p w14:paraId="5D8D2AC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燃料</w:t>
      </w:r>
      <w:r>
        <w:rPr>
          <w:color w:val="000000"/>
        </w:rPr>
        <w:tab/>
      </w:r>
      <w:r>
        <w:rPr>
          <w:color w:val="000000"/>
        </w:rPr>
        <w:t xml:space="preserve">B. </w:t>
      </w:r>
      <w:r>
        <w:rPr>
          <w:rFonts w:ascii="宋体" w:hAnsi="宋体"/>
          <w:color w:val="000000"/>
        </w:rPr>
        <w:t>化学药品</w:t>
      </w:r>
      <w:r>
        <w:rPr>
          <w:color w:val="000000"/>
        </w:rPr>
        <w:tab/>
      </w:r>
      <w:r>
        <w:rPr>
          <w:color w:val="000000"/>
        </w:rPr>
        <w:t xml:space="preserve">C. </w:t>
      </w:r>
      <w:r>
        <w:rPr>
          <w:rFonts w:ascii="宋体" w:hAnsi="宋体"/>
          <w:color w:val="000000"/>
        </w:rPr>
        <w:t>食物</w:t>
      </w:r>
      <w:r>
        <w:rPr>
          <w:color w:val="000000"/>
        </w:rPr>
        <w:tab/>
      </w:r>
      <w:r>
        <w:rPr>
          <w:color w:val="000000"/>
        </w:rPr>
        <w:t xml:space="preserve">D. </w:t>
      </w:r>
      <w:r>
        <w:rPr>
          <w:rFonts w:ascii="宋体" w:hAnsi="宋体"/>
          <w:color w:val="000000"/>
        </w:rPr>
        <w:t>交通设备及机械</w:t>
      </w:r>
    </w:p>
    <w:p w14:paraId="6287E90C">
      <w:pPr>
        <w:spacing w:line="360" w:lineRule="auto"/>
        <w:jc w:val="left"/>
        <w:textAlignment w:val="center"/>
        <w:rPr>
          <w:rFonts w:ascii="宋体" w:hAnsi="宋体"/>
          <w:color w:val="000000"/>
        </w:rPr>
      </w:pPr>
      <w:r>
        <w:rPr>
          <w:color w:val="000000"/>
        </w:rPr>
        <w:t xml:space="preserve">6. </w:t>
      </w:r>
      <w:r>
        <w:rPr>
          <w:rFonts w:ascii="宋体" w:hAnsi="宋体"/>
          <w:color w:val="000000"/>
        </w:rPr>
        <w:t>下列有关该国地理状况的描述，可信的是（   ）</w:t>
      </w:r>
    </w:p>
    <w:p w14:paraId="35C5A0F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内陆国</w:t>
      </w:r>
      <w:r>
        <w:rPr>
          <w:color w:val="000000"/>
        </w:rPr>
        <w:tab/>
      </w:r>
      <w:r>
        <w:rPr>
          <w:color w:val="000000"/>
        </w:rPr>
        <w:t xml:space="preserve">B. </w:t>
      </w:r>
      <w:r>
        <w:rPr>
          <w:rFonts w:ascii="宋体" w:hAnsi="宋体"/>
          <w:color w:val="000000"/>
        </w:rPr>
        <w:t>气候冷湿</w:t>
      </w:r>
      <w:r>
        <w:rPr>
          <w:color w:val="000000"/>
        </w:rPr>
        <w:tab/>
      </w:r>
      <w:r>
        <w:rPr>
          <w:color w:val="000000"/>
        </w:rPr>
        <w:t xml:space="preserve">C. </w:t>
      </w:r>
      <w:r>
        <w:rPr>
          <w:rFonts w:ascii="宋体" w:hAnsi="宋体"/>
          <w:color w:val="000000"/>
        </w:rPr>
        <w:t>黑种人的故乡</w:t>
      </w:r>
      <w:r>
        <w:rPr>
          <w:color w:val="000000"/>
        </w:rPr>
        <w:tab/>
      </w:r>
      <w:r>
        <w:rPr>
          <w:color w:val="000000"/>
        </w:rPr>
        <w:t xml:space="preserve">D. </w:t>
      </w:r>
      <w:r>
        <w:rPr>
          <w:rFonts w:ascii="宋体" w:hAnsi="宋体"/>
          <w:color w:val="000000"/>
        </w:rPr>
        <w:t>发达国家</w:t>
      </w:r>
    </w:p>
    <w:p w14:paraId="0DB186BD">
      <w:pPr>
        <w:spacing w:line="360" w:lineRule="auto"/>
        <w:textAlignment w:val="center"/>
        <w:rPr>
          <w:color w:val="000000"/>
        </w:rPr>
      </w:pPr>
      <w:r>
        <w:rPr>
          <w:color w:val="2E75B6"/>
        </w:rPr>
        <w:t>【答案】</w:t>
      </w:r>
      <w:r>
        <w:rPr>
          <w:color w:val="000000"/>
        </w:rPr>
        <w:t>5. D    6. C</w:t>
      </w:r>
    </w:p>
    <w:p w14:paraId="00242E55">
      <w:pPr>
        <w:spacing w:line="360" w:lineRule="auto"/>
        <w:textAlignment w:val="center"/>
        <w:rPr>
          <w:color w:val="000000"/>
        </w:rPr>
      </w:pPr>
      <w:r>
        <w:rPr>
          <w:color w:val="2E75B6"/>
        </w:rPr>
        <w:t>【解析】</w:t>
      </w:r>
    </w:p>
    <w:p w14:paraId="05328674">
      <w:pPr>
        <w:spacing w:line="360" w:lineRule="auto"/>
        <w:textAlignment w:val="center"/>
        <w:rPr>
          <w:color w:val="000000"/>
        </w:rPr>
      </w:pPr>
      <w:r>
        <w:rPr>
          <w:color w:val="000000"/>
        </w:rPr>
        <w:t>【5题详解】</w:t>
      </w:r>
    </w:p>
    <w:p w14:paraId="2515FEA2">
      <w:pPr>
        <w:spacing w:line="360" w:lineRule="auto"/>
        <w:jc w:val="left"/>
        <w:textAlignment w:val="center"/>
        <w:rPr>
          <w:color w:val="000000"/>
        </w:rPr>
      </w:pPr>
      <w:r>
        <w:rPr>
          <w:color w:val="000000"/>
        </w:rPr>
        <w:t>读图可得，加纳进口产品比重最大的是交通设备及机械，该国家经济落后，主要出口农矿初级产品。燃料、化学药品和食物的进口比重都比交通设备更小，故ABC错误、D正确，根据题意，故选D。</w:t>
      </w:r>
    </w:p>
    <w:p w14:paraId="374FCD02">
      <w:pPr>
        <w:spacing w:line="360" w:lineRule="auto"/>
        <w:jc w:val="left"/>
        <w:textAlignment w:val="center"/>
        <w:rPr>
          <w:color w:val="000000"/>
        </w:rPr>
      </w:pPr>
      <w:r>
        <w:rPr>
          <w:color w:val="000000"/>
        </w:rPr>
        <w:t>【6题详解】</w:t>
      </w:r>
    </w:p>
    <w:p w14:paraId="3369AB74">
      <w:pPr>
        <w:spacing w:line="360" w:lineRule="auto"/>
        <w:jc w:val="left"/>
        <w:textAlignment w:val="center"/>
        <w:rPr>
          <w:color w:val="000000"/>
        </w:rPr>
      </w:pPr>
      <w:r>
        <w:rPr>
          <w:color w:val="000000"/>
        </w:rPr>
        <w:t>读图可得，加纳主要进口工业制成品，该国家经济落后，属于发展中国家；加纳位于非洲西部，几内亚湾北岸，是一个海陆兼备的国家；加纳位于热带，终年高温，该国家是“黑种人的故乡”。故ABD错误、C正确，根据题意，故选C。</w:t>
      </w:r>
    </w:p>
    <w:p w14:paraId="0F98BE78">
      <w:pPr>
        <w:spacing w:line="360" w:lineRule="auto"/>
        <w:jc w:val="left"/>
        <w:textAlignment w:val="center"/>
        <w:rPr>
          <w:color w:val="000000"/>
        </w:rPr>
      </w:pPr>
      <w:r>
        <w:rPr>
          <w:color w:val="000000"/>
        </w:rPr>
        <w:t>【点睛】非洲国家在政治上取得独立以后，民族经济取得不同程度的发展，但大多数国家的工业基础仍很薄弱，片面发展一种或几种面向出口的农矿初级产品，成为发达国家的原料供应地和工业品市场，历史上遗留下来的单一经济形态还未得到根本性的扭转。</w:t>
      </w:r>
    </w:p>
    <w:p w14:paraId="29E1454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某中学地理学习小组，绘制了一幅框图，探究某地区发达的畜牧业与居民饮食结构的关系。据图完成下面小题。</w:t>
      </w:r>
    </w:p>
    <w:p w14:paraId="336BADBF">
      <w:pPr>
        <w:spacing w:line="360" w:lineRule="auto"/>
        <w:jc w:val="left"/>
        <w:textAlignment w:val="center"/>
        <w:rPr>
          <w:color w:val="000000"/>
        </w:rPr>
      </w:pPr>
      <w:r>
        <w:rPr>
          <w:color w:val="000000"/>
        </w:rPr>
        <w:drawing>
          <wp:inline distT="0" distB="0" distL="114300" distR="114300">
            <wp:extent cx="2590800" cy="15525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590800" cy="1552575"/>
                    </a:xfrm>
                    <a:prstGeom prst="rect">
                      <a:avLst/>
                    </a:prstGeom>
                  </pic:spPr>
                </pic:pic>
              </a:graphicData>
            </a:graphic>
          </wp:inline>
        </w:drawing>
      </w:r>
    </w:p>
    <w:p w14:paraId="3F2802DE">
      <w:pPr>
        <w:spacing w:line="360" w:lineRule="auto"/>
        <w:jc w:val="left"/>
        <w:textAlignment w:val="center"/>
        <w:rPr>
          <w:rFonts w:ascii="宋体" w:hAnsi="宋体"/>
          <w:color w:val="000000"/>
        </w:rPr>
      </w:pPr>
      <w:r>
        <w:rPr>
          <w:color w:val="000000"/>
        </w:rPr>
        <w:t xml:space="preserve">7. </w:t>
      </w:r>
      <w:r>
        <w:rPr>
          <w:rFonts w:ascii="宋体" w:hAnsi="宋体"/>
          <w:color w:val="000000"/>
        </w:rPr>
        <w:t>该地区可能是（   ）</w:t>
      </w:r>
    </w:p>
    <w:p w14:paraId="2B3056C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中东</w:t>
      </w:r>
      <w:r>
        <w:rPr>
          <w:color w:val="000000"/>
        </w:rPr>
        <w:tab/>
      </w:r>
      <w:r>
        <w:rPr>
          <w:color w:val="000000"/>
        </w:rPr>
        <w:t xml:space="preserve">B. </w:t>
      </w:r>
      <w:r>
        <w:rPr>
          <w:rFonts w:ascii="宋体" w:hAnsi="宋体"/>
          <w:color w:val="000000"/>
        </w:rPr>
        <w:t>东南亚</w:t>
      </w:r>
      <w:r>
        <w:rPr>
          <w:color w:val="000000"/>
        </w:rPr>
        <w:tab/>
      </w:r>
      <w:r>
        <w:rPr>
          <w:color w:val="000000"/>
        </w:rPr>
        <w:t xml:space="preserve">C. </w:t>
      </w:r>
      <w:r>
        <w:rPr>
          <w:rFonts w:ascii="宋体" w:hAnsi="宋体"/>
          <w:color w:val="000000"/>
        </w:rPr>
        <w:t>欧洲西部</w:t>
      </w:r>
      <w:r>
        <w:rPr>
          <w:color w:val="000000"/>
        </w:rPr>
        <w:tab/>
      </w:r>
      <w:r>
        <w:rPr>
          <w:color w:val="000000"/>
        </w:rPr>
        <w:t xml:space="preserve">D. </w:t>
      </w:r>
      <w:r>
        <w:rPr>
          <w:rFonts w:ascii="宋体" w:hAnsi="宋体"/>
          <w:color w:val="000000"/>
        </w:rPr>
        <w:t>北亚</w:t>
      </w:r>
    </w:p>
    <w:p w14:paraId="4A34506B">
      <w:pPr>
        <w:spacing w:line="360" w:lineRule="auto"/>
        <w:jc w:val="left"/>
        <w:textAlignment w:val="center"/>
        <w:rPr>
          <w:rFonts w:ascii="宋体" w:hAnsi="宋体"/>
          <w:color w:val="000000"/>
        </w:rPr>
      </w:pPr>
      <w:r>
        <w:rPr>
          <w:color w:val="000000"/>
        </w:rPr>
        <w:t xml:space="preserve">8. </w:t>
      </w:r>
      <w:r>
        <w:rPr>
          <w:rFonts w:ascii="宋体" w:hAnsi="宋体"/>
          <w:color w:val="000000"/>
        </w:rPr>
        <w:t>框图中，各数码与其填入的内容，恰当的是（   ）</w:t>
      </w:r>
    </w:p>
    <w:p w14:paraId="6D64311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①地形以高原为主</w:t>
      </w:r>
      <w:r>
        <w:rPr>
          <w:color w:val="000000"/>
        </w:rPr>
        <w:tab/>
      </w:r>
      <w:r>
        <w:rPr>
          <w:color w:val="000000"/>
        </w:rPr>
        <w:t xml:space="preserve">B. </w:t>
      </w:r>
      <w:r>
        <w:rPr>
          <w:rFonts w:ascii="宋体" w:hAnsi="宋体"/>
          <w:color w:val="000000"/>
        </w:rPr>
        <w:t>②温带大陆性气候广布</w:t>
      </w:r>
      <w:r>
        <w:rPr>
          <w:color w:val="000000"/>
        </w:rPr>
        <w:tab/>
      </w:r>
      <w:r>
        <w:rPr>
          <w:color w:val="000000"/>
        </w:rPr>
        <w:t xml:space="preserve">C. </w:t>
      </w:r>
      <w:r>
        <w:rPr>
          <w:rFonts w:ascii="宋体" w:hAnsi="宋体"/>
          <w:color w:val="000000"/>
        </w:rPr>
        <w:t>③经济落后</w:t>
      </w:r>
      <w:r>
        <w:rPr>
          <w:color w:val="000000"/>
        </w:rPr>
        <w:tab/>
      </w:r>
      <w:r>
        <w:rPr>
          <w:color w:val="000000"/>
        </w:rPr>
        <w:t xml:space="preserve">D. </w:t>
      </w:r>
      <w:r>
        <w:rPr>
          <w:rFonts w:ascii="宋体" w:hAnsi="宋体"/>
          <w:color w:val="000000"/>
        </w:rPr>
        <w:t>④高度机械化、自动化</w:t>
      </w:r>
    </w:p>
    <w:p w14:paraId="142212D7">
      <w:pPr>
        <w:spacing w:line="360" w:lineRule="auto"/>
        <w:textAlignment w:val="center"/>
        <w:rPr>
          <w:color w:val="000000"/>
        </w:rPr>
      </w:pPr>
      <w:r>
        <w:rPr>
          <w:color w:val="2E75B6"/>
        </w:rPr>
        <w:t>【答案】</w:t>
      </w:r>
      <w:r>
        <w:rPr>
          <w:color w:val="000000"/>
        </w:rPr>
        <w:t>7. C    8. D</w:t>
      </w:r>
    </w:p>
    <w:p w14:paraId="1AC97CD7">
      <w:pPr>
        <w:spacing w:line="360" w:lineRule="auto"/>
        <w:textAlignment w:val="center"/>
        <w:rPr>
          <w:color w:val="000000"/>
        </w:rPr>
      </w:pPr>
      <w:r>
        <w:rPr>
          <w:color w:val="2E75B6"/>
        </w:rPr>
        <w:t>【解析】</w:t>
      </w:r>
    </w:p>
    <w:p w14:paraId="7211CFF8">
      <w:pPr>
        <w:spacing w:line="360" w:lineRule="auto"/>
        <w:textAlignment w:val="center"/>
        <w:rPr>
          <w:color w:val="000000"/>
        </w:rPr>
      </w:pPr>
      <w:r>
        <w:rPr>
          <w:color w:val="000000"/>
        </w:rPr>
        <w:t>【7题详解】</w:t>
      </w:r>
    </w:p>
    <w:p w14:paraId="3D80CF54">
      <w:pPr>
        <w:spacing w:line="360" w:lineRule="auto"/>
        <w:jc w:val="left"/>
        <w:textAlignment w:val="center"/>
        <w:rPr>
          <w:color w:val="000000"/>
        </w:rPr>
      </w:pPr>
      <w:r>
        <w:rPr>
          <w:color w:val="000000"/>
        </w:rPr>
        <w:t>由图可知，该地区畜牧业发达，居民喜食牛羊肉，农业生产水平高，最可能是欧洲西部，故C正确。中东地区气候干旱，草场少、生产水平也不高，故A错误。东南亚以热带草原为主，农业以种植业为主，生产水平低，耗用的劳动力多，故B错误。北亚地区气候寒冷，分布着广泛的冻土，人口稀少，故D错误。根据题意，故选C。</w:t>
      </w:r>
    </w:p>
    <w:p w14:paraId="459618FE">
      <w:pPr>
        <w:spacing w:line="360" w:lineRule="auto"/>
        <w:jc w:val="left"/>
        <w:textAlignment w:val="center"/>
        <w:rPr>
          <w:color w:val="000000"/>
        </w:rPr>
      </w:pPr>
      <w:r>
        <w:rPr>
          <w:color w:val="000000"/>
        </w:rPr>
        <w:t>【8题详解】</w:t>
      </w:r>
    </w:p>
    <w:p w14:paraId="7C2734BC">
      <w:pPr>
        <w:spacing w:line="360" w:lineRule="auto"/>
        <w:jc w:val="left"/>
        <w:textAlignment w:val="center"/>
        <w:rPr>
          <w:color w:val="000000"/>
        </w:rPr>
      </w:pPr>
      <w:r>
        <w:rPr>
          <w:color w:val="000000"/>
        </w:rPr>
        <w:t>结合上一题可知，该地区位于欧洲西部。欧洲西部①地形以平原为主，地形平坦，草场广布；②温带海洋性气候分布广，终年温和湿润，非常适宜牧草的生长，牧草多汁；发达国家集中，③经济发达，农业生产水平高；④高度机械化、自动化， 耗用劳动力少。故ABC错误、D正确，故选D。</w:t>
      </w:r>
    </w:p>
    <w:p w14:paraId="756A40DC">
      <w:pPr>
        <w:spacing w:line="360" w:lineRule="auto"/>
        <w:jc w:val="left"/>
        <w:textAlignment w:val="center"/>
        <w:rPr>
          <w:color w:val="000000"/>
        </w:rPr>
      </w:pPr>
      <w:r>
        <w:rPr>
          <w:color w:val="000000"/>
        </w:rPr>
        <w:t>【点睛】欧洲西部主要有两种气候类型，即温带海洋性气候和地中海气候，温带海洋性气候的特征是:冬无严寒，夏无酷暑，全年降水均匀，没有旱涝灾害，适合发展畜牧业;地中海气候的特征是:冬季温和多雨，夏季高温少雨，适合葡萄的生长。</w:t>
      </w:r>
    </w:p>
    <w:p w14:paraId="6F3C3F6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热带雨林有“地球之肺”的美誉。目前，雨林的保护已成为人类共同关注的问题。读亚马孙热带雨林分布示意图，完成下面小题。</w:t>
      </w:r>
    </w:p>
    <w:p w14:paraId="01121632">
      <w:pPr>
        <w:spacing w:line="360" w:lineRule="auto"/>
        <w:jc w:val="left"/>
        <w:textAlignment w:val="center"/>
        <w:rPr>
          <w:color w:val="000000"/>
        </w:rPr>
      </w:pPr>
      <w:r>
        <w:rPr>
          <w:color w:val="000000"/>
        </w:rPr>
        <w:drawing>
          <wp:inline distT="0" distB="0" distL="114300" distR="114300">
            <wp:extent cx="2466975" cy="1809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466975" cy="1809750"/>
                    </a:xfrm>
                    <a:prstGeom prst="rect">
                      <a:avLst/>
                    </a:prstGeom>
                  </pic:spPr>
                </pic:pic>
              </a:graphicData>
            </a:graphic>
          </wp:inline>
        </w:drawing>
      </w:r>
    </w:p>
    <w:p w14:paraId="752FC565">
      <w:pPr>
        <w:spacing w:line="360" w:lineRule="auto"/>
        <w:jc w:val="left"/>
        <w:textAlignment w:val="center"/>
        <w:rPr>
          <w:rFonts w:ascii="宋体" w:hAnsi="宋体"/>
          <w:color w:val="000000"/>
        </w:rPr>
      </w:pPr>
      <w:r>
        <w:rPr>
          <w:color w:val="000000"/>
        </w:rPr>
        <w:t xml:space="preserve">9. </w:t>
      </w:r>
      <w:r>
        <w:rPr>
          <w:rFonts w:ascii="宋体" w:hAnsi="宋体"/>
          <w:color w:val="000000"/>
        </w:rPr>
        <w:t>亚马孙热带雨林多分布于（   ）</w:t>
      </w:r>
    </w:p>
    <w:p w14:paraId="4D70DC0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巴西</w:t>
      </w:r>
      <w:r>
        <w:rPr>
          <w:color w:val="000000"/>
        </w:rPr>
        <w:tab/>
      </w:r>
      <w:r>
        <w:rPr>
          <w:color w:val="000000"/>
        </w:rPr>
        <w:t xml:space="preserve">B. </w:t>
      </w:r>
      <w:r>
        <w:rPr>
          <w:rFonts w:ascii="宋体" w:hAnsi="宋体"/>
          <w:color w:val="000000"/>
        </w:rPr>
        <w:t>巴拉圭</w:t>
      </w:r>
      <w:r>
        <w:rPr>
          <w:color w:val="000000"/>
        </w:rPr>
        <w:tab/>
      </w:r>
      <w:r>
        <w:rPr>
          <w:color w:val="000000"/>
        </w:rPr>
        <w:t xml:space="preserve">C. </w:t>
      </w:r>
      <w:r>
        <w:rPr>
          <w:rFonts w:ascii="宋体" w:hAnsi="宋体"/>
          <w:color w:val="000000"/>
        </w:rPr>
        <w:t>秘鲁</w:t>
      </w:r>
      <w:r>
        <w:rPr>
          <w:color w:val="000000"/>
        </w:rPr>
        <w:tab/>
      </w:r>
      <w:r>
        <w:rPr>
          <w:color w:val="000000"/>
        </w:rPr>
        <w:t xml:space="preserve">D. </w:t>
      </w:r>
      <w:r>
        <w:rPr>
          <w:rFonts w:ascii="宋体" w:hAnsi="宋体"/>
          <w:color w:val="000000"/>
        </w:rPr>
        <w:t>美国</w:t>
      </w:r>
    </w:p>
    <w:p w14:paraId="3C3A7C62">
      <w:pPr>
        <w:spacing w:line="360" w:lineRule="auto"/>
        <w:jc w:val="left"/>
        <w:textAlignment w:val="center"/>
        <w:rPr>
          <w:rFonts w:ascii="宋体" w:hAnsi="宋体"/>
          <w:color w:val="000000"/>
        </w:rPr>
      </w:pPr>
      <w:r>
        <w:rPr>
          <w:color w:val="000000"/>
        </w:rPr>
        <w:t xml:space="preserve">10. </w:t>
      </w:r>
      <w:r>
        <w:rPr>
          <w:rFonts w:ascii="宋体" w:hAnsi="宋体"/>
          <w:color w:val="000000"/>
        </w:rPr>
        <w:t>保护热带雨林，可采取的措施有（   ）</w:t>
      </w:r>
    </w:p>
    <w:p w14:paraId="2896B43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采用原始的刀耕火种</w:t>
      </w:r>
      <w:r>
        <w:rPr>
          <w:color w:val="000000"/>
        </w:rPr>
        <w:tab/>
      </w:r>
      <w:r>
        <w:rPr>
          <w:color w:val="000000"/>
        </w:rPr>
        <w:t xml:space="preserve">B. </w:t>
      </w:r>
      <w:r>
        <w:rPr>
          <w:rFonts w:ascii="宋体" w:hAnsi="宋体"/>
          <w:color w:val="000000"/>
        </w:rPr>
        <w:t>开辟大型采矿厂</w:t>
      </w:r>
      <w:r>
        <w:rPr>
          <w:color w:val="000000"/>
        </w:rPr>
        <w:tab/>
      </w:r>
      <w:r>
        <w:rPr>
          <w:color w:val="000000"/>
        </w:rPr>
        <w:t xml:space="preserve">C. </w:t>
      </w:r>
      <w:r>
        <w:rPr>
          <w:rFonts w:ascii="宋体" w:hAnsi="宋体"/>
          <w:color w:val="000000"/>
        </w:rPr>
        <w:t>拒绝国际援助</w:t>
      </w:r>
      <w:r>
        <w:rPr>
          <w:color w:val="000000"/>
        </w:rPr>
        <w:tab/>
      </w:r>
      <w:r>
        <w:rPr>
          <w:color w:val="000000"/>
        </w:rPr>
        <w:t xml:space="preserve">D. </w:t>
      </w:r>
      <w:r>
        <w:rPr>
          <w:rFonts w:ascii="宋体" w:hAnsi="宋体"/>
          <w:color w:val="000000"/>
        </w:rPr>
        <w:t>设立雨林保护区</w:t>
      </w:r>
    </w:p>
    <w:p w14:paraId="699B2B63">
      <w:pPr>
        <w:spacing w:line="360" w:lineRule="auto"/>
        <w:textAlignment w:val="center"/>
        <w:rPr>
          <w:color w:val="000000"/>
        </w:rPr>
      </w:pPr>
      <w:r>
        <w:rPr>
          <w:color w:val="2E75B6"/>
        </w:rPr>
        <w:t>【答案】</w:t>
      </w:r>
      <w:r>
        <w:rPr>
          <w:color w:val="000000"/>
        </w:rPr>
        <w:t>9. A    10. D</w:t>
      </w:r>
    </w:p>
    <w:p w14:paraId="1ED6E4C6">
      <w:pPr>
        <w:spacing w:line="360" w:lineRule="auto"/>
        <w:textAlignment w:val="center"/>
        <w:rPr>
          <w:color w:val="000000"/>
        </w:rPr>
      </w:pPr>
      <w:r>
        <w:rPr>
          <w:color w:val="2E75B6"/>
        </w:rPr>
        <w:t>【解析】</w:t>
      </w:r>
    </w:p>
    <w:p w14:paraId="6A56608F">
      <w:pPr>
        <w:spacing w:line="360" w:lineRule="auto"/>
        <w:textAlignment w:val="center"/>
        <w:rPr>
          <w:color w:val="000000"/>
        </w:rPr>
      </w:pPr>
      <w:r>
        <w:rPr>
          <w:color w:val="000000"/>
        </w:rPr>
        <w:t>【9题详解】</w:t>
      </w:r>
    </w:p>
    <w:p w14:paraId="204BF074">
      <w:pPr>
        <w:spacing w:line="360" w:lineRule="auto"/>
        <w:jc w:val="left"/>
        <w:textAlignment w:val="center"/>
        <w:rPr>
          <w:color w:val="000000"/>
        </w:rPr>
      </w:pPr>
      <w:r>
        <w:rPr>
          <w:color w:val="000000"/>
        </w:rPr>
        <w:t>世界.上面积最大的热带雨林主要分布在南美洲的亚马孙平原上，该地区主要位于巴西。故A正确、BCD错误。根据题意，故选A。</w:t>
      </w:r>
    </w:p>
    <w:p w14:paraId="28ADEAA9">
      <w:pPr>
        <w:spacing w:line="360" w:lineRule="auto"/>
        <w:jc w:val="left"/>
        <w:textAlignment w:val="center"/>
        <w:rPr>
          <w:color w:val="000000"/>
        </w:rPr>
      </w:pPr>
      <w:r>
        <w:rPr>
          <w:color w:val="000000"/>
        </w:rPr>
        <w:t>【10题详解】</w:t>
      </w:r>
    </w:p>
    <w:p w14:paraId="2246E7F5">
      <w:pPr>
        <w:spacing w:line="360" w:lineRule="auto"/>
        <w:jc w:val="left"/>
        <w:textAlignment w:val="center"/>
        <w:rPr>
          <w:color w:val="000000"/>
        </w:rPr>
      </w:pPr>
      <w:r>
        <w:rPr>
          <w:color w:val="000000"/>
        </w:rPr>
        <w:t>保护热带雨林的措施有：限制农耕和放牧活动，减少雨林的破坏；设置雨林保护区，加强立法、宣传，提高公众保护雨林意识；采取新手段加强监控，砍伐与抚育相结合；加强与其他环保组织合作，争取更多资金支持等。选项ABC中的措施都不利于保护热带雨林。故ABC错误、D正确，根据题意，故选D。</w:t>
      </w:r>
    </w:p>
    <w:p w14:paraId="7A194035">
      <w:pPr>
        <w:spacing w:line="360" w:lineRule="auto"/>
        <w:jc w:val="left"/>
        <w:textAlignment w:val="center"/>
        <w:rPr>
          <w:color w:val="000000"/>
        </w:rPr>
      </w:pPr>
      <w:r>
        <w:rPr>
          <w:color w:val="000000"/>
        </w:rPr>
        <w:t>【点睛】巴西境内的亚马孙平原是世界上面积最大的平原，在这生长着世界上面积最大的热带雨林，它通过光合作用，不断地吸收二氧化碳，向大气中补充氧气，有“地球之肺”的美称，由于人们对它的滥砍滥伐，其面积在不断地缩小，以致引起了国际社会的强烈关注。</w:t>
      </w:r>
    </w:p>
    <w:p w14:paraId="3C1675C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《中国制造2025》提出，我国应加快新一代信息技术与制造业深度融合，推进智能制造业的发展，向制造业强国迈进。读2017~2021年中国智能制造业产值规模及增速图，完成下面小题。</w:t>
      </w:r>
    </w:p>
    <w:p w14:paraId="340388B0">
      <w:pPr>
        <w:spacing w:line="360" w:lineRule="auto"/>
        <w:jc w:val="left"/>
        <w:textAlignment w:val="center"/>
        <w:rPr>
          <w:color w:val="000000"/>
        </w:rPr>
      </w:pPr>
      <w:r>
        <w:rPr>
          <w:color w:val="000000"/>
        </w:rPr>
        <w:drawing>
          <wp:inline distT="0" distB="0" distL="114300" distR="114300">
            <wp:extent cx="2714625" cy="19526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714625" cy="1952625"/>
                    </a:xfrm>
                    <a:prstGeom prst="rect">
                      <a:avLst/>
                    </a:prstGeom>
                  </pic:spPr>
                </pic:pic>
              </a:graphicData>
            </a:graphic>
          </wp:inline>
        </w:drawing>
      </w:r>
    </w:p>
    <w:p w14:paraId="79363223">
      <w:pPr>
        <w:spacing w:line="360" w:lineRule="auto"/>
        <w:jc w:val="left"/>
        <w:textAlignment w:val="center"/>
        <w:rPr>
          <w:rFonts w:ascii="宋体" w:hAnsi="宋体"/>
          <w:color w:val="000000"/>
        </w:rPr>
      </w:pPr>
      <w:r>
        <w:rPr>
          <w:color w:val="000000"/>
        </w:rPr>
        <w:t xml:space="preserve">11. </w:t>
      </w:r>
      <w:r>
        <w:rPr>
          <w:rFonts w:ascii="宋体" w:hAnsi="宋体"/>
          <w:color w:val="000000"/>
        </w:rPr>
        <w:t>据图可知，近五年我国智能制造业产值规模（   ）</w:t>
      </w:r>
    </w:p>
    <w:p w14:paraId="0D1D009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基本持平</w:t>
      </w:r>
      <w:r>
        <w:rPr>
          <w:color w:val="000000"/>
        </w:rPr>
        <w:tab/>
      </w:r>
      <w:r>
        <w:rPr>
          <w:color w:val="000000"/>
        </w:rPr>
        <w:t xml:space="preserve">B. </w:t>
      </w:r>
      <w:r>
        <w:rPr>
          <w:rFonts w:ascii="宋体" w:hAnsi="宋体"/>
          <w:color w:val="000000"/>
        </w:rPr>
        <w:t>有增有减</w:t>
      </w:r>
      <w:r>
        <w:rPr>
          <w:color w:val="000000"/>
        </w:rPr>
        <w:tab/>
      </w:r>
      <w:r>
        <w:rPr>
          <w:color w:val="000000"/>
        </w:rPr>
        <w:t xml:space="preserve">C. </w:t>
      </w:r>
      <w:r>
        <w:rPr>
          <w:rFonts w:ascii="宋体" w:hAnsi="宋体"/>
          <w:color w:val="000000"/>
        </w:rPr>
        <w:t>持续下降</w:t>
      </w:r>
      <w:r>
        <w:rPr>
          <w:color w:val="000000"/>
        </w:rPr>
        <w:tab/>
      </w:r>
      <w:r>
        <w:rPr>
          <w:color w:val="000000"/>
        </w:rPr>
        <w:t xml:space="preserve">D. </w:t>
      </w:r>
      <w:r>
        <w:rPr>
          <w:rFonts w:ascii="宋体" w:hAnsi="宋体"/>
          <w:color w:val="000000"/>
        </w:rPr>
        <w:t>持续上升</w:t>
      </w:r>
    </w:p>
    <w:p w14:paraId="76489D65">
      <w:pPr>
        <w:spacing w:line="360" w:lineRule="auto"/>
        <w:jc w:val="left"/>
        <w:textAlignment w:val="center"/>
        <w:rPr>
          <w:rFonts w:ascii="宋体" w:hAnsi="宋体"/>
          <w:color w:val="000000"/>
        </w:rPr>
      </w:pPr>
      <w:r>
        <w:rPr>
          <w:color w:val="000000"/>
        </w:rPr>
        <w:t xml:space="preserve">12. </w:t>
      </w:r>
      <w:r>
        <w:rPr>
          <w:rFonts w:ascii="宋体" w:hAnsi="宋体"/>
          <w:color w:val="000000"/>
        </w:rPr>
        <w:t>中国智能制造业的快速发展，归功于我国积极发展（   ）</w:t>
      </w:r>
    </w:p>
    <w:p w14:paraId="5285357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家具制造业</w:t>
      </w:r>
      <w:r>
        <w:rPr>
          <w:color w:val="000000"/>
        </w:rPr>
        <w:tab/>
      </w:r>
      <w:r>
        <w:rPr>
          <w:color w:val="000000"/>
        </w:rPr>
        <w:t xml:space="preserve">B. </w:t>
      </w:r>
      <w:r>
        <w:rPr>
          <w:rFonts w:ascii="宋体" w:hAnsi="宋体"/>
          <w:color w:val="000000"/>
        </w:rPr>
        <w:t>高新技术产业</w:t>
      </w:r>
      <w:r>
        <w:rPr>
          <w:color w:val="000000"/>
        </w:rPr>
        <w:tab/>
      </w:r>
      <w:r>
        <w:rPr>
          <w:color w:val="000000"/>
        </w:rPr>
        <w:t xml:space="preserve">C. </w:t>
      </w:r>
      <w:r>
        <w:rPr>
          <w:rFonts w:ascii="宋体" w:hAnsi="宋体"/>
          <w:color w:val="000000"/>
        </w:rPr>
        <w:t>农副产品加工业</w:t>
      </w:r>
      <w:r>
        <w:rPr>
          <w:color w:val="000000"/>
        </w:rPr>
        <w:tab/>
      </w:r>
      <w:r>
        <w:rPr>
          <w:color w:val="000000"/>
        </w:rPr>
        <w:t xml:space="preserve">D. </w:t>
      </w:r>
      <w:r>
        <w:rPr>
          <w:rFonts w:ascii="宋体" w:hAnsi="宋体"/>
          <w:color w:val="000000"/>
        </w:rPr>
        <w:t>棉纺织工业</w:t>
      </w:r>
    </w:p>
    <w:p w14:paraId="789CF23D">
      <w:pPr>
        <w:spacing w:line="360" w:lineRule="auto"/>
        <w:textAlignment w:val="center"/>
        <w:rPr>
          <w:color w:val="000000"/>
        </w:rPr>
      </w:pPr>
      <w:r>
        <w:rPr>
          <w:color w:val="2E75B6"/>
        </w:rPr>
        <w:t>【答案】</w:t>
      </w:r>
      <w:r>
        <w:rPr>
          <w:color w:val="000000"/>
        </w:rPr>
        <w:t>11. D    12. B</w:t>
      </w:r>
    </w:p>
    <w:p w14:paraId="75A7C151">
      <w:pPr>
        <w:spacing w:line="360" w:lineRule="auto"/>
        <w:textAlignment w:val="center"/>
        <w:rPr>
          <w:color w:val="000000"/>
        </w:rPr>
      </w:pPr>
      <w:r>
        <w:rPr>
          <w:color w:val="2E75B6"/>
        </w:rPr>
        <w:t>【解析】</w:t>
      </w:r>
    </w:p>
    <w:p w14:paraId="730AF9D3">
      <w:pPr>
        <w:spacing w:line="360" w:lineRule="auto"/>
        <w:textAlignment w:val="center"/>
        <w:rPr>
          <w:color w:val="000000"/>
        </w:rPr>
      </w:pPr>
      <w:r>
        <w:rPr>
          <w:color w:val="000000"/>
        </w:rPr>
        <w:t>【11题详解】</w:t>
      </w:r>
    </w:p>
    <w:p w14:paraId="3F9ADFAB">
      <w:pPr>
        <w:spacing w:line="360" w:lineRule="auto"/>
        <w:jc w:val="left"/>
        <w:textAlignment w:val="center"/>
        <w:rPr>
          <w:color w:val="000000"/>
        </w:rPr>
      </w:pPr>
      <w:r>
        <w:rPr>
          <w:color w:val="000000"/>
        </w:rPr>
        <w:t>根据图例，产值规模：2017年15000亿元，2018年17500亿元，2019年超过20000亿元，2020年25000亿元，2021年接近30000亿元。从趋势上看近五年我国智能制造业产值规模持续上升，故选D。</w:t>
      </w:r>
    </w:p>
    <w:p w14:paraId="125394B7">
      <w:pPr>
        <w:spacing w:line="360" w:lineRule="auto"/>
        <w:jc w:val="left"/>
        <w:textAlignment w:val="center"/>
        <w:rPr>
          <w:color w:val="000000"/>
        </w:rPr>
      </w:pPr>
      <w:r>
        <w:rPr>
          <w:color w:val="000000"/>
        </w:rPr>
        <w:t>【12题详解】</w:t>
      </w:r>
    </w:p>
    <w:p w14:paraId="4A14955F">
      <w:pPr>
        <w:spacing w:line="360" w:lineRule="auto"/>
        <w:jc w:val="left"/>
        <w:textAlignment w:val="center"/>
        <w:rPr>
          <w:color w:val="000000"/>
        </w:rPr>
      </w:pPr>
      <w:r>
        <w:rPr>
          <w:color w:val="000000"/>
        </w:rPr>
        <w:t>根据材料，我国正在加快新一代信息技术与制造业深度融合，家具制造属于劳动密集型工业，不符合题意，A错误；新一代信息技术属于高新技术B正确；农副产品加工业属于制造业，区别于智能制造业，C错误；棉纺织工业属于原料导向型工业，D错误。故选B。</w:t>
      </w:r>
    </w:p>
    <w:p w14:paraId="6467CC7D">
      <w:pPr>
        <w:spacing w:line="360" w:lineRule="auto"/>
        <w:jc w:val="left"/>
        <w:textAlignment w:val="center"/>
        <w:rPr>
          <w:color w:val="000000"/>
        </w:rPr>
      </w:pPr>
      <w:r>
        <w:rPr>
          <w:color w:val="000000"/>
        </w:rPr>
        <w:t>【点睛】高新技术产业是以高新技术为基础，从事一种或多种高新技术及其产品的研究、开发、生产和技术服务的企业集合。这种产业所拥有的关键技术往往开发难度很大，但一旦开发成功，却具有高于一般的经济效益和社会效益。</w:t>
      </w:r>
    </w:p>
    <w:p w14:paraId="3F03B2C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优化能源结构是我国实现“碳达峰”目标的主要途径之一。结合漫画，完成下面小题。</w:t>
      </w:r>
    </w:p>
    <w:p w14:paraId="706E7CDC">
      <w:pPr>
        <w:spacing w:line="360" w:lineRule="auto"/>
        <w:jc w:val="left"/>
        <w:textAlignment w:val="center"/>
        <w:rPr>
          <w:color w:val="000000"/>
        </w:rPr>
      </w:pPr>
      <w:r>
        <w:rPr>
          <w:color w:val="000000"/>
        </w:rPr>
        <w:drawing>
          <wp:inline distT="0" distB="0" distL="114300" distR="114300">
            <wp:extent cx="2400300" cy="2019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400300" cy="2019300"/>
                    </a:xfrm>
                    <a:prstGeom prst="rect">
                      <a:avLst/>
                    </a:prstGeom>
                  </pic:spPr>
                </pic:pic>
              </a:graphicData>
            </a:graphic>
          </wp:inline>
        </w:drawing>
      </w:r>
    </w:p>
    <w:p w14:paraId="7570CBDB">
      <w:pPr>
        <w:spacing w:line="360" w:lineRule="auto"/>
        <w:jc w:val="left"/>
        <w:textAlignment w:val="center"/>
        <w:rPr>
          <w:rFonts w:ascii="宋体" w:hAnsi="宋体"/>
          <w:color w:val="000000"/>
        </w:rPr>
      </w:pPr>
      <w:r>
        <w:rPr>
          <w:color w:val="000000"/>
        </w:rPr>
        <w:t xml:space="preserve">13. </w:t>
      </w:r>
      <w:r>
        <w:rPr>
          <w:rFonts w:ascii="宋体" w:hAnsi="宋体"/>
          <w:color w:val="000000"/>
        </w:rPr>
        <w:t>图中清洁能源，不包括（   ）</w:t>
      </w:r>
    </w:p>
    <w:p w14:paraId="27962B7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水能</w:t>
      </w:r>
      <w:r>
        <w:rPr>
          <w:color w:val="000000"/>
        </w:rPr>
        <w:tab/>
      </w:r>
      <w:r>
        <w:rPr>
          <w:color w:val="000000"/>
        </w:rPr>
        <w:t xml:space="preserve">B. </w:t>
      </w:r>
      <w:r>
        <w:rPr>
          <w:rFonts w:ascii="宋体" w:hAnsi="宋体"/>
          <w:color w:val="000000"/>
        </w:rPr>
        <w:t>风能</w:t>
      </w:r>
      <w:r>
        <w:rPr>
          <w:color w:val="000000"/>
        </w:rPr>
        <w:tab/>
      </w:r>
      <w:r>
        <w:rPr>
          <w:color w:val="000000"/>
        </w:rPr>
        <w:t xml:space="preserve">C. </w:t>
      </w:r>
      <w:r>
        <w:rPr>
          <w:rFonts w:ascii="宋体" w:hAnsi="宋体"/>
          <w:color w:val="000000"/>
        </w:rPr>
        <w:t>太阳能</w:t>
      </w:r>
      <w:r>
        <w:rPr>
          <w:color w:val="000000"/>
        </w:rPr>
        <w:tab/>
      </w:r>
      <w:r>
        <w:rPr>
          <w:color w:val="000000"/>
        </w:rPr>
        <w:t xml:space="preserve">D. </w:t>
      </w:r>
      <w:r>
        <w:rPr>
          <w:rFonts w:ascii="宋体" w:hAnsi="宋体"/>
          <w:color w:val="000000"/>
        </w:rPr>
        <w:t>煤、石油</w:t>
      </w:r>
    </w:p>
    <w:p w14:paraId="1942BE2A">
      <w:pPr>
        <w:spacing w:line="360" w:lineRule="auto"/>
        <w:jc w:val="left"/>
        <w:textAlignment w:val="center"/>
        <w:rPr>
          <w:rFonts w:ascii="宋体" w:hAnsi="宋体"/>
          <w:color w:val="000000"/>
        </w:rPr>
      </w:pPr>
      <w:r>
        <w:rPr>
          <w:color w:val="000000"/>
        </w:rPr>
        <w:t xml:space="preserve">14. </w:t>
      </w:r>
      <w:r>
        <w:rPr>
          <w:rFonts w:ascii="宋体" w:hAnsi="宋体"/>
          <w:color w:val="000000"/>
        </w:rPr>
        <w:t>针对该漫画，某同学创作了几条警示语，其中最贴切的是（   ）</w:t>
      </w:r>
    </w:p>
    <w:p w14:paraId="45AEE6A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保护耕地，人人有责</w:t>
      </w:r>
      <w:r>
        <w:rPr>
          <w:color w:val="000000"/>
        </w:rPr>
        <w:tab/>
      </w:r>
      <w:r>
        <w:rPr>
          <w:color w:val="000000"/>
        </w:rPr>
        <w:t xml:space="preserve">B. </w:t>
      </w:r>
      <w:r>
        <w:rPr>
          <w:rFonts w:ascii="宋体" w:hAnsi="宋体"/>
          <w:color w:val="000000"/>
        </w:rPr>
        <w:t>垃圾分类，变废为宝</w:t>
      </w:r>
    </w:p>
    <w:p w14:paraId="3E6324E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清洁能源，低碳转型</w:t>
      </w:r>
      <w:r>
        <w:rPr>
          <w:color w:val="000000"/>
        </w:rPr>
        <w:tab/>
      </w:r>
      <w:r>
        <w:rPr>
          <w:color w:val="000000"/>
        </w:rPr>
        <w:t xml:space="preserve">D. </w:t>
      </w:r>
      <w:r>
        <w:rPr>
          <w:rFonts w:ascii="宋体" w:hAnsi="宋体"/>
          <w:color w:val="000000"/>
        </w:rPr>
        <w:t>因地制宜，科技兴农</w:t>
      </w:r>
    </w:p>
    <w:p w14:paraId="431BE1A3">
      <w:pPr>
        <w:spacing w:line="360" w:lineRule="auto"/>
        <w:textAlignment w:val="center"/>
        <w:rPr>
          <w:color w:val="000000"/>
        </w:rPr>
      </w:pPr>
      <w:r>
        <w:rPr>
          <w:color w:val="2E75B6"/>
        </w:rPr>
        <w:t>【答案】</w:t>
      </w:r>
      <w:r>
        <w:rPr>
          <w:color w:val="000000"/>
        </w:rPr>
        <w:t>13. D    14. C</w:t>
      </w:r>
    </w:p>
    <w:p w14:paraId="1AA6B334">
      <w:pPr>
        <w:spacing w:line="360" w:lineRule="auto"/>
        <w:textAlignment w:val="center"/>
        <w:rPr>
          <w:color w:val="000000"/>
        </w:rPr>
      </w:pPr>
      <w:r>
        <w:rPr>
          <w:color w:val="2E75B6"/>
        </w:rPr>
        <w:t>【解析】</w:t>
      </w:r>
    </w:p>
    <w:p w14:paraId="5091B371">
      <w:pPr>
        <w:spacing w:line="360" w:lineRule="auto"/>
        <w:textAlignment w:val="center"/>
        <w:rPr>
          <w:color w:val="000000"/>
        </w:rPr>
      </w:pPr>
      <w:r>
        <w:rPr>
          <w:color w:val="000000"/>
        </w:rPr>
        <w:t>【13题详解】</w:t>
      </w:r>
    </w:p>
    <w:p w14:paraId="2DE89D78">
      <w:pPr>
        <w:spacing w:line="360" w:lineRule="auto"/>
        <w:jc w:val="left"/>
        <w:textAlignment w:val="center"/>
        <w:rPr>
          <w:color w:val="000000"/>
        </w:rPr>
      </w:pPr>
      <w:r>
        <w:rPr>
          <w:color w:val="000000"/>
        </w:rPr>
        <w:t>清洁能源是指不排放污染物、能够直接用于生产生活的能源，包括太阳能、风能、水能、生物能等，清洁能源的开发和利用越来越受到重视，而煤炭和石油不属于清洁能源。所以D符合题意，ABC不符合题意。故选D。</w:t>
      </w:r>
    </w:p>
    <w:p w14:paraId="74E405BE">
      <w:pPr>
        <w:spacing w:line="360" w:lineRule="auto"/>
        <w:jc w:val="left"/>
        <w:textAlignment w:val="center"/>
        <w:rPr>
          <w:color w:val="000000"/>
        </w:rPr>
      </w:pPr>
      <w:r>
        <w:rPr>
          <w:color w:val="000000"/>
        </w:rPr>
        <w:t>【14题详解】</w:t>
      </w:r>
    </w:p>
    <w:p w14:paraId="013AA5E1">
      <w:pPr>
        <w:spacing w:line="360" w:lineRule="auto"/>
        <w:jc w:val="left"/>
        <w:textAlignment w:val="center"/>
        <w:rPr>
          <w:color w:val="000000"/>
        </w:rPr>
      </w:pPr>
      <w:r>
        <w:rPr>
          <w:color w:val="000000"/>
        </w:rPr>
        <w:t>读图可知，图中漫画说明的是“碳达峰”。碳达峰就是指在某一个时点，二氧化碳的排放不再增长达到峰值，之后逐步回落。针对该漫画，某同学创作的警示语其中最贴切的是清洁能源，低碳转型，故C正确。保护耕地、垃圾分类和科技兴农对减少二氧化碳的作用不大，故ABD错误。故选C。</w:t>
      </w:r>
    </w:p>
    <w:p w14:paraId="3913FF28">
      <w:pPr>
        <w:spacing w:line="360" w:lineRule="auto"/>
        <w:jc w:val="left"/>
        <w:textAlignment w:val="center"/>
        <w:rPr>
          <w:color w:val="000000"/>
        </w:rPr>
      </w:pPr>
      <w:r>
        <w:rPr>
          <w:color w:val="000000"/>
        </w:rPr>
        <w:t>【点睛】实现碳达峰、碳中和是推动产业结构调整的强大推动力，不仅对产业结构调整提出更加紧迫的要求，也为产业结构优化升级提供了重大战略机遇。碳达峰，就是指在某一个时点，二氧化碳的排放不再增长达到峰值，之后逐步回落。</w:t>
      </w:r>
    </w:p>
    <w:p w14:paraId="178EEDE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东风着陆场，位于我国内蒙古自治区境内，这里地域辽阔、人烟稀少、沙漠戈壁广布，是我国载人飞船返回舱着陆地之一。据此完成下面小题。</w:t>
      </w:r>
    </w:p>
    <w:p w14:paraId="16B3685C">
      <w:pPr>
        <w:spacing w:line="360" w:lineRule="auto"/>
        <w:jc w:val="left"/>
        <w:textAlignment w:val="center"/>
        <w:rPr>
          <w:color w:val="000000"/>
        </w:rPr>
      </w:pPr>
      <w:r>
        <w:rPr>
          <w:color w:val="000000"/>
        </w:rPr>
        <w:drawing>
          <wp:inline distT="0" distB="0" distL="114300" distR="114300">
            <wp:extent cx="2419350" cy="15716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419350" cy="1571625"/>
                    </a:xfrm>
                    <a:prstGeom prst="rect">
                      <a:avLst/>
                    </a:prstGeom>
                  </pic:spPr>
                </pic:pic>
              </a:graphicData>
            </a:graphic>
          </wp:inline>
        </w:drawing>
      </w:r>
    </w:p>
    <w:p w14:paraId="22E894D2">
      <w:pPr>
        <w:spacing w:line="360" w:lineRule="auto"/>
        <w:jc w:val="left"/>
        <w:textAlignment w:val="center"/>
        <w:rPr>
          <w:rFonts w:ascii="宋体" w:hAnsi="宋体"/>
          <w:color w:val="000000"/>
        </w:rPr>
      </w:pPr>
      <w:r>
        <w:rPr>
          <w:color w:val="000000"/>
        </w:rPr>
        <w:t xml:space="preserve">15. </w:t>
      </w:r>
      <w:r>
        <w:rPr>
          <w:rFonts w:ascii="宋体" w:hAnsi="宋体"/>
          <w:color w:val="000000"/>
        </w:rPr>
        <w:t>东风着陆场，位于我国（   ）</w:t>
      </w:r>
    </w:p>
    <w:p w14:paraId="2705824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内蒙古高原</w:t>
      </w:r>
      <w:r>
        <w:rPr>
          <w:color w:val="000000"/>
        </w:rPr>
        <w:tab/>
      </w:r>
      <w:r>
        <w:rPr>
          <w:color w:val="000000"/>
        </w:rPr>
        <w:t xml:space="preserve">B. </w:t>
      </w:r>
      <w:r>
        <w:rPr>
          <w:rFonts w:ascii="宋体" w:hAnsi="宋体"/>
          <w:color w:val="000000"/>
        </w:rPr>
        <w:t>黑土广布区</w:t>
      </w:r>
      <w:r>
        <w:rPr>
          <w:color w:val="000000"/>
        </w:rPr>
        <w:tab/>
      </w:r>
      <w:r>
        <w:rPr>
          <w:color w:val="000000"/>
        </w:rPr>
        <w:t xml:space="preserve">C. </w:t>
      </w:r>
      <w:r>
        <w:rPr>
          <w:rFonts w:ascii="宋体" w:hAnsi="宋体"/>
          <w:color w:val="000000"/>
        </w:rPr>
        <w:t>第一级阶梯</w:t>
      </w:r>
      <w:r>
        <w:rPr>
          <w:color w:val="000000"/>
        </w:rPr>
        <w:tab/>
      </w:r>
      <w:r>
        <w:rPr>
          <w:color w:val="000000"/>
        </w:rPr>
        <w:t xml:space="preserve">D. </w:t>
      </w:r>
      <w:r>
        <w:rPr>
          <w:rFonts w:ascii="宋体" w:hAnsi="宋体"/>
          <w:color w:val="000000"/>
        </w:rPr>
        <w:t>长江三角洲</w:t>
      </w:r>
    </w:p>
    <w:p w14:paraId="3F764B66">
      <w:pPr>
        <w:spacing w:line="360" w:lineRule="auto"/>
        <w:jc w:val="left"/>
        <w:textAlignment w:val="center"/>
        <w:rPr>
          <w:rFonts w:ascii="宋体" w:hAnsi="宋体"/>
          <w:color w:val="000000"/>
        </w:rPr>
      </w:pPr>
      <w:r>
        <w:rPr>
          <w:color w:val="000000"/>
        </w:rPr>
        <w:t xml:space="preserve">16. </w:t>
      </w:r>
      <w:r>
        <w:rPr>
          <w:rFonts w:ascii="宋体" w:hAnsi="宋体"/>
          <w:color w:val="000000"/>
        </w:rPr>
        <w:t>东风着陆场所在地，可描述为（   ）</w:t>
      </w:r>
    </w:p>
    <w:p w14:paraId="620E705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千沟万壑，支离破碎</w:t>
      </w:r>
      <w:r>
        <w:rPr>
          <w:color w:val="000000"/>
        </w:rPr>
        <w:tab/>
      </w:r>
      <w:r>
        <w:rPr>
          <w:color w:val="000000"/>
        </w:rPr>
        <w:t xml:space="preserve">B. </w:t>
      </w:r>
      <w:r>
        <w:rPr>
          <w:rFonts w:ascii="宋体" w:hAnsi="宋体"/>
          <w:color w:val="000000"/>
        </w:rPr>
        <w:t>地域辽阔，沙漠广布</w:t>
      </w:r>
    </w:p>
    <w:p w14:paraId="25C82EF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湖泊星罗，沼泽密布</w:t>
      </w:r>
      <w:r>
        <w:rPr>
          <w:color w:val="000000"/>
        </w:rPr>
        <w:tab/>
      </w:r>
      <w:r>
        <w:rPr>
          <w:color w:val="000000"/>
        </w:rPr>
        <w:t xml:space="preserve">D. </w:t>
      </w:r>
      <w:r>
        <w:rPr>
          <w:rFonts w:ascii="宋体" w:hAnsi="宋体"/>
          <w:color w:val="000000"/>
        </w:rPr>
        <w:t>地狭人稠，高楼林立</w:t>
      </w:r>
    </w:p>
    <w:p w14:paraId="2948AF17">
      <w:pPr>
        <w:spacing w:line="360" w:lineRule="auto"/>
        <w:textAlignment w:val="center"/>
        <w:rPr>
          <w:color w:val="000000"/>
        </w:rPr>
      </w:pPr>
      <w:r>
        <w:rPr>
          <w:color w:val="2E75B6"/>
        </w:rPr>
        <w:t>【答案】</w:t>
      </w:r>
      <w:r>
        <w:rPr>
          <w:color w:val="000000"/>
        </w:rPr>
        <w:t>15. A    16. B</w:t>
      </w:r>
    </w:p>
    <w:p w14:paraId="241D5520">
      <w:pPr>
        <w:spacing w:line="360" w:lineRule="auto"/>
        <w:textAlignment w:val="center"/>
        <w:rPr>
          <w:color w:val="000000"/>
        </w:rPr>
      </w:pPr>
      <w:r>
        <w:rPr>
          <w:color w:val="2E75B6"/>
        </w:rPr>
        <w:t>【解析】</w:t>
      </w:r>
    </w:p>
    <w:p w14:paraId="3EFA4E8B">
      <w:pPr>
        <w:spacing w:line="360" w:lineRule="auto"/>
        <w:textAlignment w:val="center"/>
        <w:rPr>
          <w:color w:val="000000"/>
        </w:rPr>
      </w:pPr>
      <w:r>
        <w:rPr>
          <w:color w:val="000000"/>
        </w:rPr>
        <w:t>【15题详解】</w:t>
      </w:r>
    </w:p>
    <w:p w14:paraId="3E936E8A">
      <w:pPr>
        <w:spacing w:line="360" w:lineRule="auto"/>
        <w:jc w:val="left"/>
        <w:textAlignment w:val="center"/>
        <w:rPr>
          <w:color w:val="000000"/>
        </w:rPr>
      </w:pPr>
      <w:r>
        <w:rPr>
          <w:color w:val="000000"/>
        </w:rPr>
        <w:t>题干中描述：东风着陆场，位于我国内蒙古自治区境内，这里地域辽阔、人烟稀少、沙漠戈壁广布，是我国载人飞船返回舱着陆地之一。东风着陆场，位于我国内蒙古高原，该高原地形平坦开阔，这里草原广阔，黑土分布区是指东北平原；位于第二阶梯。故A正确、BCD错误，根据题意，故选A。</w:t>
      </w:r>
    </w:p>
    <w:p w14:paraId="27E4D99B">
      <w:pPr>
        <w:spacing w:line="360" w:lineRule="auto"/>
        <w:jc w:val="left"/>
        <w:textAlignment w:val="center"/>
        <w:rPr>
          <w:color w:val="000000"/>
        </w:rPr>
      </w:pPr>
      <w:r>
        <w:rPr>
          <w:color w:val="000000"/>
        </w:rPr>
        <w:t>【16题详解】</w:t>
      </w:r>
    </w:p>
    <w:p w14:paraId="784B9BC5">
      <w:pPr>
        <w:spacing w:line="360" w:lineRule="auto"/>
        <w:jc w:val="left"/>
        <w:textAlignment w:val="center"/>
        <w:rPr>
          <w:color w:val="000000"/>
        </w:rPr>
      </w:pPr>
      <w:r>
        <w:rPr>
          <w:color w:val="000000"/>
        </w:rPr>
        <w:t>据题干中的描述可得，东风着陆场所在地位于内蒙古高原，该高原地域辽阔，沙漠广布，该地形区主要属于温带大陆性气候，故B正确。“千沟万壑，支离破碎”是黄土高原的特征，故A错误。“湖泊星罗，沼泽密布”主要是指青藏高原，故C错误。“地狭人稠，高楼林立”是指城市，故D错误。根据题意，故选B。</w:t>
      </w:r>
    </w:p>
    <w:p w14:paraId="2D92C6CF">
      <w:pPr>
        <w:spacing w:line="360" w:lineRule="auto"/>
        <w:jc w:val="left"/>
        <w:textAlignment w:val="center"/>
        <w:rPr>
          <w:color w:val="000000"/>
        </w:rPr>
      </w:pPr>
      <w:r>
        <w:rPr>
          <w:color w:val="000000"/>
        </w:rPr>
        <w:t>【点睛】内蒙古四子王旗航天着陆场位于内蒙古中部阿木古郎大草原，曾是我国重要的航天着陆场，东风着陆场在内蒙古西部，多年来一直作为四子王旗的备用着陆场。</w:t>
      </w:r>
    </w:p>
    <w:p w14:paraId="500D9D24">
      <w:pPr>
        <w:spacing w:line="360" w:lineRule="auto"/>
        <w:jc w:val="left"/>
        <w:textAlignment w:val="center"/>
        <w:rPr>
          <w:rFonts w:ascii="宋体" w:hAnsi="宋体"/>
          <w:color w:val="000000"/>
        </w:rPr>
      </w:pPr>
      <w:r>
        <w:rPr>
          <w:color w:val="000000"/>
        </w:rPr>
        <w:t xml:space="preserve">17. </w:t>
      </w:r>
      <w:r>
        <w:rPr>
          <w:rFonts w:ascii="宋体" w:hAnsi="宋体"/>
          <w:color w:val="000000"/>
        </w:rPr>
        <w:t>“人生两件宝，双手与大脑。一切靠劳动，生活才美好。”某校学生在岳阳市某农耕园劳动学习时，发现适宜当地广泛种植的农作物有（   ）</w:t>
      </w:r>
    </w:p>
    <w:p w14:paraId="79DAB44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甜菜</w:t>
      </w:r>
      <w:r>
        <w:rPr>
          <w:color w:val="000000"/>
        </w:rPr>
        <w:tab/>
      </w:r>
      <w:r>
        <w:rPr>
          <w:color w:val="000000"/>
        </w:rPr>
        <w:t xml:space="preserve">B. </w:t>
      </w:r>
      <w:r>
        <w:rPr>
          <w:rFonts w:ascii="宋体" w:hAnsi="宋体"/>
          <w:color w:val="000000"/>
        </w:rPr>
        <w:t>水稻</w:t>
      </w:r>
      <w:r>
        <w:rPr>
          <w:color w:val="000000"/>
        </w:rPr>
        <w:tab/>
      </w:r>
      <w:r>
        <w:rPr>
          <w:color w:val="000000"/>
        </w:rPr>
        <w:t xml:space="preserve">C. </w:t>
      </w:r>
      <w:r>
        <w:rPr>
          <w:rFonts w:ascii="宋体" w:hAnsi="宋体"/>
          <w:color w:val="000000"/>
        </w:rPr>
        <w:t>椰子</w:t>
      </w:r>
      <w:r>
        <w:rPr>
          <w:color w:val="000000"/>
        </w:rPr>
        <w:tab/>
      </w:r>
      <w:r>
        <w:rPr>
          <w:color w:val="000000"/>
        </w:rPr>
        <w:t xml:space="preserve">D. </w:t>
      </w:r>
      <w:r>
        <w:rPr>
          <w:rFonts w:ascii="宋体" w:hAnsi="宋体"/>
          <w:color w:val="000000"/>
        </w:rPr>
        <w:t>青稞</w:t>
      </w:r>
    </w:p>
    <w:p w14:paraId="04DAF5DE">
      <w:pPr>
        <w:spacing w:line="360" w:lineRule="auto"/>
        <w:textAlignment w:val="center"/>
        <w:rPr>
          <w:color w:val="000000"/>
        </w:rPr>
      </w:pPr>
      <w:r>
        <w:rPr>
          <w:color w:val="2E75B6"/>
        </w:rPr>
        <w:t>【答案】</w:t>
      </w:r>
      <w:r>
        <w:rPr>
          <w:color w:val="000000"/>
        </w:rPr>
        <w:t>B</w:t>
      </w:r>
    </w:p>
    <w:p w14:paraId="2ED54049">
      <w:pPr>
        <w:spacing w:line="360" w:lineRule="auto"/>
        <w:textAlignment w:val="center"/>
        <w:rPr>
          <w:color w:val="000000"/>
        </w:rPr>
      </w:pPr>
      <w:r>
        <w:rPr>
          <w:color w:val="2E75B6"/>
        </w:rPr>
        <w:t>【解析】</w:t>
      </w:r>
    </w:p>
    <w:p w14:paraId="43031F0C">
      <w:pPr>
        <w:spacing w:line="360" w:lineRule="auto"/>
        <w:jc w:val="left"/>
        <w:textAlignment w:val="center"/>
        <w:rPr>
          <w:color w:val="000000"/>
        </w:rPr>
      </w:pPr>
      <w:r>
        <w:rPr>
          <w:color w:val="000000"/>
        </w:rPr>
        <w:t>【详解】岳阳市属于湖南省，位于我国南方地区，属于亚热带，适宜广泛种植的农作物是水稻，不适合种植中温带的甜菜，青藏高原的青稞，海南等热带地区的椰子，B正确，ACD错误，故选B。</w:t>
      </w:r>
    </w:p>
    <w:p w14:paraId="2C6F58E9">
      <w:pPr>
        <w:spacing w:line="360" w:lineRule="auto"/>
        <w:jc w:val="left"/>
        <w:textAlignment w:val="center"/>
        <w:rPr>
          <w:rFonts w:ascii="宋体" w:hAnsi="宋体"/>
          <w:b/>
          <w:color w:val="000000"/>
          <w:sz w:val="24"/>
        </w:rPr>
      </w:pPr>
      <w:r>
        <w:rPr>
          <w:rFonts w:ascii="宋体" w:hAnsi="宋体"/>
          <w:b/>
          <w:color w:val="000000"/>
          <w:sz w:val="24"/>
        </w:rPr>
        <w:t>二、综合题（本大题共5小题，按答题卡中的要求将每小题答案填写在答题卡中，共49分）</w:t>
      </w:r>
    </w:p>
    <w:p w14:paraId="421E3498">
      <w:pPr>
        <w:spacing w:line="360" w:lineRule="auto"/>
        <w:jc w:val="left"/>
        <w:textAlignment w:val="center"/>
        <w:rPr>
          <w:rFonts w:ascii="宋体" w:hAnsi="宋体"/>
          <w:color w:val="000000"/>
        </w:rPr>
      </w:pPr>
      <w:r>
        <w:rPr>
          <w:color w:val="000000"/>
        </w:rPr>
        <w:t xml:space="preserve">18. </w:t>
      </w:r>
      <w:r>
        <w:rPr>
          <w:rFonts w:ascii="宋体" w:hAnsi="宋体"/>
          <w:color w:val="000000"/>
        </w:rPr>
        <w:t>阅读材料，回答问题。</w:t>
      </w:r>
    </w:p>
    <w:p w14:paraId="0E23739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罗斯海新站，位于南极国际治理热点区域罗斯海沿岸，是中国在建的第5个南极科考站。新站的建成，将为我国科考人员在罗斯海水域开展科学调查及极地保护工作提供保障，是我国积极参与极地全球治理，构建人类命运共同体的务实举措。读下图，回答下列问题。</w:t>
      </w:r>
    </w:p>
    <w:p w14:paraId="6B647ABB">
      <w:pPr>
        <w:spacing w:line="360" w:lineRule="auto"/>
        <w:jc w:val="left"/>
        <w:textAlignment w:val="center"/>
        <w:rPr>
          <w:color w:val="000000"/>
        </w:rPr>
      </w:pPr>
      <w:r>
        <w:rPr>
          <w:color w:val="000000"/>
        </w:rPr>
        <w:drawing>
          <wp:inline distT="0" distB="0" distL="114300" distR="114300">
            <wp:extent cx="2638425" cy="2324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638425" cy="2324100"/>
                    </a:xfrm>
                    <a:prstGeom prst="rect">
                      <a:avLst/>
                    </a:prstGeom>
                  </pic:spPr>
                </pic:pic>
              </a:graphicData>
            </a:graphic>
          </wp:inline>
        </w:drawing>
      </w:r>
    </w:p>
    <w:p w14:paraId="00DE3D32">
      <w:pPr>
        <w:spacing w:line="360" w:lineRule="auto"/>
        <w:jc w:val="left"/>
        <w:textAlignment w:val="center"/>
        <w:rPr>
          <w:rFonts w:ascii="宋体" w:hAnsi="宋体"/>
          <w:color w:val="000000"/>
        </w:rPr>
      </w:pPr>
      <w:r>
        <w:rPr>
          <w:color w:val="000000"/>
        </w:rPr>
        <w:t>（1）</w:t>
      </w:r>
      <w:r>
        <w:rPr>
          <w:rFonts w:ascii="宋体" w:hAnsi="宋体"/>
          <w:color w:val="000000"/>
        </w:rPr>
        <w:t>罗斯海新站濒临</w:t>
      </w:r>
      <w:r>
        <w:rPr>
          <w:color w:val="000000"/>
        </w:rPr>
        <w:t>____</w:t>
      </w:r>
      <w:r>
        <w:rPr>
          <w:rFonts w:ascii="宋体" w:hAnsi="宋体"/>
          <w:color w:val="000000"/>
        </w:rPr>
        <w:t>海，位于南北半球中的</w:t>
      </w:r>
      <w:r>
        <w:rPr>
          <w:color w:val="000000"/>
        </w:rPr>
        <w:t>____</w:t>
      </w:r>
      <w:r>
        <w:rPr>
          <w:rFonts w:ascii="宋体" w:hAnsi="宋体"/>
          <w:color w:val="000000"/>
        </w:rPr>
        <w:t>半球。</w:t>
      </w:r>
    </w:p>
    <w:p w14:paraId="76C6888A">
      <w:pPr>
        <w:spacing w:line="360" w:lineRule="auto"/>
        <w:jc w:val="left"/>
        <w:textAlignment w:val="center"/>
        <w:rPr>
          <w:rFonts w:ascii="宋体" w:hAnsi="宋体"/>
          <w:color w:val="000000"/>
        </w:rPr>
      </w:pPr>
      <w:r>
        <w:rPr>
          <w:color w:val="000000"/>
        </w:rPr>
        <w:t>（2）</w:t>
      </w:r>
      <w:r>
        <w:rPr>
          <w:rFonts w:ascii="宋体" w:hAnsi="宋体"/>
          <w:color w:val="000000"/>
        </w:rPr>
        <w:t>图中虚线代表</w:t>
      </w:r>
      <w:r>
        <w:rPr>
          <w:color w:val="000000"/>
        </w:rPr>
        <w:t>____</w:t>
      </w:r>
      <w:r>
        <w:rPr>
          <w:rFonts w:ascii="宋体" w:hAnsi="宋体"/>
          <w:color w:val="000000"/>
        </w:rPr>
        <w:t>（纬线名称），由此可知，罗斯海新站位于五带中的</w:t>
      </w:r>
      <w:r>
        <w:rPr>
          <w:color w:val="000000"/>
        </w:rPr>
        <w:t>____</w:t>
      </w:r>
      <w:r>
        <w:rPr>
          <w:rFonts w:ascii="宋体" w:hAnsi="宋体"/>
          <w:color w:val="000000"/>
        </w:rPr>
        <w:t>带。</w:t>
      </w:r>
    </w:p>
    <w:p w14:paraId="0BCBFD9E">
      <w:pPr>
        <w:spacing w:line="360" w:lineRule="auto"/>
        <w:jc w:val="left"/>
        <w:textAlignment w:val="center"/>
        <w:rPr>
          <w:rFonts w:ascii="宋体" w:hAnsi="宋体"/>
          <w:color w:val="000000"/>
        </w:rPr>
      </w:pPr>
      <w:r>
        <w:rPr>
          <w:color w:val="000000"/>
        </w:rPr>
        <w:t>（3）</w:t>
      </w:r>
      <w:r>
        <w:rPr>
          <w:rFonts w:ascii="宋体" w:hAnsi="宋体"/>
          <w:color w:val="000000"/>
        </w:rPr>
        <w:t>推测罗斯海新站建设过程中，施工人员可能会遇到的困难。</w:t>
      </w:r>
    </w:p>
    <w:p w14:paraId="2FC758BE">
      <w:pPr>
        <w:spacing w:line="360" w:lineRule="auto"/>
        <w:jc w:val="left"/>
        <w:textAlignment w:val="center"/>
        <w:rPr>
          <w:rFonts w:ascii="宋体" w:hAnsi="宋体"/>
          <w:color w:val="000000"/>
        </w:rPr>
      </w:pPr>
      <w:r>
        <w:rPr>
          <w:color w:val="000000"/>
        </w:rPr>
        <w:t>（4）</w:t>
      </w:r>
      <w:r>
        <w:rPr>
          <w:rFonts w:ascii="宋体" w:hAnsi="宋体"/>
          <w:color w:val="000000"/>
        </w:rPr>
        <w:t>简述国际合作在罗斯海水域保护中</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必要性。</w:t>
      </w:r>
    </w:p>
    <w:p w14:paraId="2FA2C825">
      <w:pPr>
        <w:spacing w:line="360" w:lineRule="auto"/>
        <w:textAlignment w:val="center"/>
        <w:rPr>
          <w:color w:val="000000"/>
        </w:rPr>
      </w:pPr>
      <w:r>
        <w:rPr>
          <w:color w:val="2E75B6"/>
        </w:rPr>
        <w:t>【答案】</w:t>
      </w:r>
      <w:r>
        <w:rPr>
          <w:color w:val="000000"/>
        </w:rPr>
        <w:t xml:space="preserve">（1）    ①. 罗斯    ②. 南    </w:t>
      </w:r>
    </w:p>
    <w:p w14:paraId="08574508">
      <w:pPr>
        <w:spacing w:line="360" w:lineRule="auto"/>
        <w:textAlignment w:val="center"/>
        <w:rPr>
          <w:color w:val="000000"/>
        </w:rPr>
      </w:pPr>
      <w:r>
        <w:rPr>
          <w:color w:val="000000"/>
        </w:rPr>
        <w:t xml:space="preserve">（2）    ①. 南极圈    ②. 南寒    （3）酷寒、烈风等    </w:t>
      </w:r>
    </w:p>
    <w:p w14:paraId="7E6A353D">
      <w:pPr>
        <w:spacing w:line="360" w:lineRule="auto"/>
        <w:textAlignment w:val="center"/>
        <w:rPr>
          <w:color w:val="000000"/>
        </w:rPr>
      </w:pPr>
      <w:r>
        <w:rPr>
          <w:color w:val="000000"/>
        </w:rPr>
        <w:t>（4）一些国家对建立罗斯海海洋区保护持反对态度，反对的主要原因是在于政治与经济利益的冲突</w:t>
      </w:r>
    </w:p>
    <w:p w14:paraId="0A226A47">
      <w:pPr>
        <w:spacing w:line="360" w:lineRule="auto"/>
        <w:textAlignment w:val="center"/>
        <w:rPr>
          <w:color w:val="000000"/>
        </w:rPr>
      </w:pPr>
      <w:r>
        <w:rPr>
          <w:color w:val="2E75B6"/>
        </w:rPr>
        <w:t>【解析】</w:t>
      </w:r>
    </w:p>
    <w:p w14:paraId="254E8BC8">
      <w:pPr>
        <w:spacing w:line="360" w:lineRule="auto"/>
        <w:jc w:val="left"/>
        <w:textAlignment w:val="center"/>
        <w:rPr>
          <w:color w:val="000000"/>
        </w:rPr>
      </w:pPr>
      <w:r>
        <w:rPr>
          <w:color w:val="000000"/>
        </w:rPr>
        <w:t>【分析】本题以罗斯海新站为材料，涉及罗斯海新站的地理位置、南极地区的气候特点、南极地区的保护等，考查学生对极地地区这一章节的掌握程度。</w:t>
      </w:r>
    </w:p>
    <w:p w14:paraId="0F009F16">
      <w:pPr>
        <w:spacing w:line="360" w:lineRule="auto"/>
        <w:jc w:val="left"/>
        <w:textAlignment w:val="center"/>
        <w:rPr>
          <w:color w:val="000000"/>
        </w:rPr>
      </w:pPr>
      <w:r>
        <w:rPr>
          <w:color w:val="000000"/>
        </w:rPr>
        <w:t>【小问1详解】</w:t>
      </w:r>
    </w:p>
    <w:p w14:paraId="610794AE">
      <w:pPr>
        <w:spacing w:line="360" w:lineRule="auto"/>
        <w:jc w:val="left"/>
        <w:textAlignment w:val="center"/>
        <w:rPr>
          <w:color w:val="000000"/>
        </w:rPr>
      </w:pPr>
      <w:r>
        <w:rPr>
          <w:color w:val="000000"/>
        </w:rPr>
        <w:t>由图可知，罗斯海新站濒临罗斯海，南北半球的划分是以0°纬线即赤道为界，赤道以北为北半.球，以南为南半球。由此可判定，罗斯海水域地处南、北半球的南半球。</w:t>
      </w:r>
    </w:p>
    <w:p w14:paraId="6624203A">
      <w:pPr>
        <w:spacing w:line="360" w:lineRule="auto"/>
        <w:jc w:val="left"/>
        <w:textAlignment w:val="center"/>
        <w:rPr>
          <w:color w:val="000000"/>
        </w:rPr>
      </w:pPr>
      <w:r>
        <w:rPr>
          <w:color w:val="000000"/>
        </w:rPr>
        <w:t>【小问2详解】</w:t>
      </w:r>
    </w:p>
    <w:p w14:paraId="1380A047">
      <w:pPr>
        <w:spacing w:line="360" w:lineRule="auto"/>
        <w:jc w:val="left"/>
        <w:textAlignment w:val="center"/>
        <w:rPr>
          <w:color w:val="000000"/>
        </w:rPr>
      </w:pPr>
      <w:r>
        <w:rPr>
          <w:color w:val="000000"/>
        </w:rPr>
        <w:t>热带的纬度范围是23.5°N-23.5°S，北温带的纬度范围是23.5°N-66.5°N，北寒带的纬度范围是66.5°N-90°N，南温带的纬度范围是23.5°S- 66.5°S，南寒带的纬度范围是66.5°S-90°S。由此可判定，图中虚线是靠近南极点的南极圈，罗斯海水域位于南极圈以内，属于五带中的南寒带。</w:t>
      </w:r>
    </w:p>
    <w:p w14:paraId="26946418">
      <w:pPr>
        <w:spacing w:line="360" w:lineRule="auto"/>
        <w:jc w:val="left"/>
        <w:textAlignment w:val="center"/>
        <w:rPr>
          <w:color w:val="000000"/>
        </w:rPr>
      </w:pPr>
      <w:r>
        <w:rPr>
          <w:color w:val="000000"/>
        </w:rPr>
        <w:t>【小问3详解】</w:t>
      </w:r>
    </w:p>
    <w:p w14:paraId="0A9B65A6">
      <w:pPr>
        <w:spacing w:line="360" w:lineRule="auto"/>
        <w:jc w:val="left"/>
        <w:textAlignment w:val="center"/>
        <w:rPr>
          <w:color w:val="000000"/>
        </w:rPr>
      </w:pPr>
      <w:r>
        <w:rPr>
          <w:color w:val="000000"/>
        </w:rPr>
        <w:t>南极地区的气候特点是酷寒、多狂风，降水稀少，所以在南极建科考站可能会遇到的困难有酷寒、烈风、干燥、多年的冻土等。</w:t>
      </w:r>
    </w:p>
    <w:p w14:paraId="564D6859">
      <w:pPr>
        <w:spacing w:line="360" w:lineRule="auto"/>
        <w:jc w:val="left"/>
        <w:textAlignment w:val="center"/>
        <w:rPr>
          <w:color w:val="000000"/>
        </w:rPr>
      </w:pPr>
      <w:r>
        <w:rPr>
          <w:color w:val="000000"/>
        </w:rPr>
        <w:t>【小问4详解】</w:t>
      </w:r>
    </w:p>
    <w:p w14:paraId="352A6153">
      <w:pPr>
        <w:spacing w:line="360" w:lineRule="auto"/>
        <w:jc w:val="left"/>
        <w:textAlignment w:val="center"/>
        <w:rPr>
          <w:color w:val="000000"/>
        </w:rPr>
      </w:pPr>
      <w:r>
        <w:rPr>
          <w:color w:val="000000"/>
        </w:rPr>
        <w:t>国际合作在罗斯海水域保护中的必要性，一 些国家对建立罗斯海海洋保护区持反对态度，反对的主要原因是在于政治与经济利益分歧，因此必须加强合作。</w:t>
      </w:r>
    </w:p>
    <w:p w14:paraId="10D51C3A">
      <w:pPr>
        <w:spacing w:line="360" w:lineRule="auto"/>
        <w:jc w:val="left"/>
        <w:textAlignment w:val="center"/>
        <w:rPr>
          <w:rFonts w:ascii="宋体" w:hAnsi="宋体"/>
          <w:color w:val="000000"/>
        </w:rPr>
      </w:pPr>
      <w:r>
        <w:rPr>
          <w:color w:val="000000"/>
        </w:rPr>
        <w:t xml:space="preserve">19. </w:t>
      </w:r>
      <w:r>
        <w:rPr>
          <w:rFonts w:ascii="宋体" w:hAnsi="宋体"/>
          <w:color w:val="000000"/>
        </w:rPr>
        <w:t>阅读材料，回答问题。</w:t>
      </w:r>
    </w:p>
    <w:p w14:paraId="487F7AD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印度人口众多，交通方式以铁路运输为主。今年5月，该国多地遭遇热浪袭击，持续高温导致用电紧张。由于该国70%的电力依赖煤炭发电，为优先保障煤炭输送及供应，政府决定减少客运量。读印度5月某日最高气温分布图，回答下列问题。</w:t>
      </w:r>
    </w:p>
    <w:p w14:paraId="78D0D067">
      <w:pPr>
        <w:spacing w:line="360" w:lineRule="auto"/>
        <w:jc w:val="left"/>
        <w:textAlignment w:val="center"/>
        <w:rPr>
          <w:color w:val="000000"/>
        </w:rPr>
      </w:pPr>
      <w:r>
        <w:rPr>
          <w:color w:val="000000"/>
        </w:rPr>
        <w:drawing>
          <wp:inline distT="0" distB="0" distL="114300" distR="114300">
            <wp:extent cx="1962150" cy="21145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962150" cy="2114550"/>
                    </a:xfrm>
                    <a:prstGeom prst="rect">
                      <a:avLst/>
                    </a:prstGeom>
                  </pic:spPr>
                </pic:pic>
              </a:graphicData>
            </a:graphic>
          </wp:inline>
        </w:drawing>
      </w:r>
    </w:p>
    <w:p w14:paraId="710225B6">
      <w:pPr>
        <w:spacing w:line="360" w:lineRule="auto"/>
        <w:jc w:val="left"/>
        <w:textAlignment w:val="center"/>
        <w:rPr>
          <w:rFonts w:ascii="宋体" w:hAnsi="宋体"/>
          <w:color w:val="000000"/>
        </w:rPr>
      </w:pPr>
      <w:r>
        <w:rPr>
          <w:color w:val="000000"/>
        </w:rPr>
        <w:t>（1）</w:t>
      </w:r>
      <w:r>
        <w:rPr>
          <w:rFonts w:ascii="宋体" w:hAnsi="宋体"/>
          <w:color w:val="000000"/>
        </w:rPr>
        <w:t>图中①②③④四地中，当日最高气温为44℃的是</w:t>
      </w:r>
      <w:r>
        <w:rPr>
          <w:color w:val="000000"/>
        </w:rPr>
        <w:t>____</w:t>
      </w:r>
      <w:r>
        <w:rPr>
          <w:rFonts w:ascii="宋体" w:hAnsi="宋体"/>
          <w:color w:val="000000"/>
        </w:rPr>
        <w:t>，大于44℃的是</w:t>
      </w:r>
      <w:r>
        <w:rPr>
          <w:color w:val="000000"/>
        </w:rPr>
        <w:t>____</w:t>
      </w:r>
      <w:r>
        <w:rPr>
          <w:rFonts w:ascii="宋体" w:hAnsi="宋体"/>
          <w:color w:val="000000"/>
        </w:rPr>
        <w:t>。</w:t>
      </w:r>
    </w:p>
    <w:p w14:paraId="7DB61F42">
      <w:pPr>
        <w:spacing w:line="360" w:lineRule="auto"/>
        <w:jc w:val="left"/>
        <w:textAlignment w:val="center"/>
        <w:rPr>
          <w:rFonts w:ascii="宋体" w:hAnsi="宋体"/>
          <w:color w:val="000000"/>
        </w:rPr>
      </w:pPr>
      <w:r>
        <w:rPr>
          <w:color w:val="000000"/>
        </w:rPr>
        <w:t>（2）</w:t>
      </w:r>
      <w:r>
        <w:rPr>
          <w:rFonts w:ascii="宋体" w:hAnsi="宋体"/>
          <w:color w:val="000000"/>
        </w:rPr>
        <w:t>目前，该国电力大部分依赖</w:t>
      </w:r>
      <w:r>
        <w:rPr>
          <w:color w:val="000000"/>
        </w:rPr>
        <w:t>____</w:t>
      </w:r>
      <w:r>
        <w:rPr>
          <w:rFonts w:ascii="宋体" w:hAnsi="宋体"/>
          <w:color w:val="000000"/>
        </w:rPr>
        <w:t>（矿产资源），主要运输方式是</w:t>
      </w:r>
      <w:r>
        <w:rPr>
          <w:color w:val="000000"/>
        </w:rPr>
        <w:t>____</w:t>
      </w:r>
      <w:r>
        <w:rPr>
          <w:rFonts w:ascii="宋体" w:hAnsi="宋体"/>
          <w:color w:val="000000"/>
        </w:rPr>
        <w:t>。</w:t>
      </w:r>
    </w:p>
    <w:p w14:paraId="6479C606">
      <w:pPr>
        <w:spacing w:line="360" w:lineRule="auto"/>
        <w:jc w:val="left"/>
        <w:textAlignment w:val="center"/>
        <w:rPr>
          <w:rFonts w:ascii="宋体" w:hAnsi="宋体"/>
          <w:color w:val="000000"/>
        </w:rPr>
      </w:pPr>
      <w:r>
        <w:rPr>
          <w:color w:val="000000"/>
        </w:rPr>
        <w:t>（3）</w:t>
      </w:r>
      <w:r>
        <w:rPr>
          <w:rFonts w:ascii="宋体" w:hAnsi="宋体"/>
          <w:color w:val="000000"/>
        </w:rPr>
        <w:t>试评价该国人口众多的优势和劣势。</w:t>
      </w:r>
    </w:p>
    <w:p w14:paraId="3D5D0EB4">
      <w:pPr>
        <w:spacing w:line="360" w:lineRule="auto"/>
        <w:jc w:val="left"/>
        <w:textAlignment w:val="center"/>
        <w:rPr>
          <w:rFonts w:ascii="宋体" w:hAnsi="宋体"/>
          <w:color w:val="000000"/>
        </w:rPr>
      </w:pPr>
      <w:r>
        <w:rPr>
          <w:color w:val="000000"/>
        </w:rPr>
        <w:t>（4）</w:t>
      </w:r>
      <w:r>
        <w:rPr>
          <w:rFonts w:ascii="宋体" w:hAnsi="宋体"/>
          <w:color w:val="000000"/>
        </w:rPr>
        <w:t>针对上述材料所描述的现状，假如你是该国政府官员，你将采取哪些应对措施？</w:t>
      </w:r>
    </w:p>
    <w:p w14:paraId="2B0332C2">
      <w:pPr>
        <w:spacing w:line="360" w:lineRule="auto"/>
        <w:textAlignment w:val="center"/>
        <w:rPr>
          <w:color w:val="000000"/>
        </w:rPr>
      </w:pPr>
      <w:r>
        <w:rPr>
          <w:color w:val="2E75B6"/>
        </w:rPr>
        <w:t>【答案】</w:t>
      </w:r>
      <w:r>
        <w:rPr>
          <w:color w:val="000000"/>
        </w:rPr>
        <w:t xml:space="preserve">（1）    ①. ①    ②. ④    </w:t>
      </w:r>
    </w:p>
    <w:p w14:paraId="744C24A4">
      <w:pPr>
        <w:spacing w:line="360" w:lineRule="auto"/>
        <w:textAlignment w:val="center"/>
        <w:rPr>
          <w:color w:val="000000"/>
        </w:rPr>
      </w:pPr>
      <w:r>
        <w:rPr>
          <w:color w:val="000000"/>
        </w:rPr>
        <w:t xml:space="preserve">（2）    ①. 煤炭    ②. 铁路运输    </w:t>
      </w:r>
    </w:p>
    <w:p w14:paraId="6C0714E4">
      <w:pPr>
        <w:spacing w:line="360" w:lineRule="auto"/>
        <w:textAlignment w:val="center"/>
        <w:rPr>
          <w:color w:val="000000"/>
        </w:rPr>
      </w:pPr>
      <w:r>
        <w:rPr>
          <w:color w:val="000000"/>
        </w:rPr>
        <w:t xml:space="preserve">（3）优势有：劳动力丰富、消费市场广阔；劣势有：对资源和经济发展造成很大压力。    </w:t>
      </w:r>
    </w:p>
    <w:p w14:paraId="75797304">
      <w:pPr>
        <w:spacing w:line="360" w:lineRule="auto"/>
        <w:textAlignment w:val="center"/>
        <w:rPr>
          <w:color w:val="000000"/>
        </w:rPr>
      </w:pPr>
      <w:r>
        <w:rPr>
          <w:color w:val="000000"/>
        </w:rPr>
        <w:t>（4）减少室外活动、控制人口的流动</w:t>
      </w:r>
    </w:p>
    <w:p w14:paraId="4531F5A0">
      <w:pPr>
        <w:spacing w:line="360" w:lineRule="auto"/>
        <w:textAlignment w:val="center"/>
        <w:rPr>
          <w:color w:val="000000"/>
        </w:rPr>
      </w:pPr>
      <w:r>
        <w:rPr>
          <w:color w:val="2E75B6"/>
        </w:rPr>
        <w:t>【解析】</w:t>
      </w:r>
    </w:p>
    <w:p w14:paraId="1831DD41">
      <w:pPr>
        <w:spacing w:line="360" w:lineRule="auto"/>
        <w:jc w:val="left"/>
        <w:textAlignment w:val="center"/>
        <w:rPr>
          <w:color w:val="000000"/>
        </w:rPr>
      </w:pPr>
      <w:r>
        <w:rPr>
          <w:color w:val="000000"/>
        </w:rPr>
        <w:t>【分析】本题以印度为材料，涉及到印度不同城市的气温特点及印度的人口问题等知识点，结合所学知识点读图理解解答即可。</w:t>
      </w:r>
    </w:p>
    <w:p w14:paraId="0C082551">
      <w:pPr>
        <w:spacing w:line="360" w:lineRule="auto"/>
        <w:jc w:val="left"/>
        <w:textAlignment w:val="center"/>
        <w:rPr>
          <w:color w:val="000000"/>
        </w:rPr>
      </w:pPr>
      <w:r>
        <w:rPr>
          <w:color w:val="000000"/>
        </w:rPr>
        <w:t>【小问1详解】</w:t>
      </w:r>
    </w:p>
    <w:p w14:paraId="2B0221AB">
      <w:pPr>
        <w:spacing w:line="360" w:lineRule="auto"/>
        <w:jc w:val="left"/>
        <w:textAlignment w:val="center"/>
        <w:rPr>
          <w:color w:val="000000"/>
        </w:rPr>
      </w:pPr>
      <w:r>
        <w:rPr>
          <w:color w:val="000000"/>
        </w:rPr>
        <w:t>读图可得，图中①②③④四地中，当日最高气温为44°C的是①新德里，大于44°C的是④。</w:t>
      </w:r>
    </w:p>
    <w:p w14:paraId="0251B2DA">
      <w:pPr>
        <w:spacing w:line="360" w:lineRule="auto"/>
        <w:jc w:val="left"/>
        <w:textAlignment w:val="center"/>
        <w:rPr>
          <w:color w:val="000000"/>
        </w:rPr>
      </w:pPr>
      <w:r>
        <w:rPr>
          <w:color w:val="000000"/>
        </w:rPr>
        <w:t>【小问2详解】</w:t>
      </w:r>
    </w:p>
    <w:p w14:paraId="6747E97B">
      <w:pPr>
        <w:spacing w:line="360" w:lineRule="auto"/>
        <w:jc w:val="left"/>
        <w:textAlignment w:val="center"/>
        <w:rPr>
          <w:color w:val="000000"/>
        </w:rPr>
      </w:pPr>
      <w:r>
        <w:rPr>
          <w:color w:val="000000"/>
        </w:rPr>
        <w:t>据题干中的描述可得，目前，印度电力大部分依赖煤炭，主要运输方式是铁路运输、运输量大、运价低。</w:t>
      </w:r>
    </w:p>
    <w:p w14:paraId="3EEEA234">
      <w:pPr>
        <w:spacing w:line="360" w:lineRule="auto"/>
        <w:jc w:val="left"/>
        <w:textAlignment w:val="center"/>
        <w:rPr>
          <w:color w:val="000000"/>
        </w:rPr>
      </w:pPr>
      <w:r>
        <w:rPr>
          <w:color w:val="000000"/>
        </w:rPr>
        <w:drawing>
          <wp:inline distT="0" distB="0" distL="114300" distR="114300">
            <wp:extent cx="95250" cy="17145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2" cstate="print"/>
                    <a:stretch>
                      <a:fillRect/>
                    </a:stretch>
                  </pic:blipFill>
                  <pic:spPr>
                    <a:xfrm>
                      <a:off x="0" y="0"/>
                      <a:ext cx="95250" cy="171450"/>
                    </a:xfrm>
                    <a:prstGeom prst="rect">
                      <a:avLst/>
                    </a:prstGeom>
                  </pic:spPr>
                </pic:pic>
              </a:graphicData>
            </a:graphic>
          </wp:inline>
        </w:drawing>
      </w:r>
      <w:r>
        <w:rPr>
          <w:color w:val="000000"/>
        </w:rPr>
        <w:t>小问3详解】</w:t>
      </w:r>
    </w:p>
    <w:p w14:paraId="47951F5E">
      <w:pPr>
        <w:spacing w:line="360" w:lineRule="auto"/>
        <w:jc w:val="left"/>
        <w:textAlignment w:val="center"/>
        <w:rPr>
          <w:color w:val="000000"/>
        </w:rPr>
      </w:pPr>
      <w:r>
        <w:rPr>
          <w:color w:val="000000"/>
        </w:rPr>
        <w:t>印度人口数量居世界第二位。众多的人口对资源和社会经济发展会产生一些影响，优势有：劳动力丰富、价格低廉、消费市场广阔；劣势有：人多消费多、对资源和经济发展造成很大压力。</w:t>
      </w:r>
    </w:p>
    <w:p w14:paraId="0AE22002">
      <w:pPr>
        <w:spacing w:line="360" w:lineRule="auto"/>
        <w:jc w:val="left"/>
        <w:textAlignment w:val="center"/>
        <w:rPr>
          <w:color w:val="000000"/>
        </w:rPr>
      </w:pPr>
      <w:r>
        <w:rPr>
          <w:color w:val="000000"/>
        </w:rPr>
        <w:t>【小问4详解】</w:t>
      </w:r>
    </w:p>
    <w:p w14:paraId="37400C6F">
      <w:pPr>
        <w:spacing w:line="360" w:lineRule="auto"/>
        <w:jc w:val="left"/>
        <w:textAlignment w:val="center"/>
        <w:rPr>
          <w:color w:val="000000"/>
        </w:rPr>
      </w:pPr>
      <w:r>
        <w:rPr>
          <w:color w:val="000000"/>
        </w:rPr>
        <w:t>针对上述材料所描述的高温现状，假如我是该国政府官员，将采取的应对措施有：减少室外活动、控制人口的流动。</w:t>
      </w:r>
    </w:p>
    <w:p w14:paraId="0676E570">
      <w:pPr>
        <w:spacing w:line="360" w:lineRule="auto"/>
        <w:jc w:val="left"/>
        <w:textAlignment w:val="center"/>
        <w:rPr>
          <w:rFonts w:ascii="宋体" w:hAnsi="宋体"/>
          <w:color w:val="000000"/>
        </w:rPr>
      </w:pPr>
      <w:r>
        <w:rPr>
          <w:color w:val="000000"/>
        </w:rPr>
        <w:t xml:space="preserve">20. </w:t>
      </w:r>
      <w:r>
        <w:rPr>
          <w:rFonts w:ascii="宋体" w:hAnsi="宋体"/>
          <w:color w:val="000000"/>
        </w:rPr>
        <w:t>阅读材料，回答问题。</w:t>
      </w:r>
    </w:p>
    <w:p w14:paraId="0318D33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“引汉济渭”为陕西省南水北调工程。该工程将汉江水引入渭河，以缓解渭河流域用水紧张的问题。工程秦岭段采用隧洞引水方式，以避开生态敏感区。读该工程示意图，回答下列问题。</w:t>
      </w:r>
    </w:p>
    <w:p w14:paraId="22B6C4AA">
      <w:pPr>
        <w:spacing w:line="360" w:lineRule="auto"/>
        <w:jc w:val="left"/>
        <w:textAlignment w:val="center"/>
        <w:rPr>
          <w:color w:val="000000"/>
        </w:rPr>
      </w:pPr>
      <w:r>
        <w:rPr>
          <w:color w:val="000000"/>
        </w:rPr>
        <w:drawing>
          <wp:inline distT="0" distB="0" distL="114300" distR="114300">
            <wp:extent cx="1876425" cy="1866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876425" cy="1866900"/>
                    </a:xfrm>
                    <a:prstGeom prst="rect">
                      <a:avLst/>
                    </a:prstGeom>
                  </pic:spPr>
                </pic:pic>
              </a:graphicData>
            </a:graphic>
          </wp:inline>
        </w:drawing>
      </w:r>
    </w:p>
    <w:p w14:paraId="4AFCC7E1">
      <w:pPr>
        <w:spacing w:line="360" w:lineRule="auto"/>
        <w:jc w:val="left"/>
        <w:textAlignment w:val="center"/>
        <w:rPr>
          <w:rFonts w:ascii="宋体" w:hAnsi="宋体"/>
          <w:color w:val="000000"/>
        </w:rPr>
      </w:pPr>
      <w:r>
        <w:rPr>
          <w:color w:val="000000"/>
        </w:rPr>
        <w:t>（1）</w:t>
      </w:r>
      <w:r>
        <w:rPr>
          <w:rFonts w:ascii="宋体" w:hAnsi="宋体"/>
          <w:color w:val="000000"/>
        </w:rPr>
        <w:t>列举该工程水源地的两个水库名称</w:t>
      </w:r>
      <w:r>
        <w:rPr>
          <w:color w:val="000000"/>
        </w:rPr>
        <w:t>____</w:t>
      </w:r>
      <w:r>
        <w:rPr>
          <w:rFonts w:ascii="宋体" w:hAnsi="宋体"/>
          <w:color w:val="000000"/>
        </w:rPr>
        <w:t>、</w:t>
      </w:r>
      <w:r>
        <w:rPr>
          <w:color w:val="000000"/>
        </w:rPr>
        <w:t>____</w:t>
      </w:r>
      <w:r>
        <w:rPr>
          <w:rFonts w:ascii="宋体" w:hAnsi="宋体"/>
          <w:color w:val="000000"/>
        </w:rPr>
        <w:t>。</w:t>
      </w:r>
    </w:p>
    <w:p w14:paraId="0474C1E5">
      <w:pPr>
        <w:spacing w:line="360" w:lineRule="auto"/>
        <w:jc w:val="left"/>
        <w:textAlignment w:val="center"/>
        <w:rPr>
          <w:rFonts w:ascii="宋体" w:hAnsi="宋体"/>
          <w:color w:val="000000"/>
        </w:rPr>
      </w:pPr>
      <w:r>
        <w:rPr>
          <w:color w:val="000000"/>
        </w:rPr>
        <w:t>（2）</w:t>
      </w:r>
      <w:r>
        <w:rPr>
          <w:rFonts w:ascii="宋体" w:hAnsi="宋体"/>
          <w:color w:val="000000"/>
        </w:rPr>
        <w:t>该工程经过</w:t>
      </w:r>
      <w:r>
        <w:rPr>
          <w:color w:val="000000"/>
        </w:rPr>
        <w:t>____</w:t>
      </w:r>
      <w:r>
        <w:rPr>
          <w:rFonts w:ascii="宋体" w:hAnsi="宋体"/>
          <w:color w:val="000000"/>
        </w:rPr>
        <w:t>山脉，该山脉以北位于我国的</w:t>
      </w:r>
      <w:r>
        <w:rPr>
          <w:color w:val="000000"/>
        </w:rPr>
        <w:t>____</w:t>
      </w:r>
      <w:r>
        <w:rPr>
          <w:rFonts w:ascii="宋体" w:hAnsi="宋体"/>
          <w:color w:val="000000"/>
        </w:rPr>
        <w:t>（干湿地区）。</w:t>
      </w:r>
    </w:p>
    <w:p w14:paraId="5DFC2D71">
      <w:pPr>
        <w:spacing w:line="360" w:lineRule="auto"/>
        <w:jc w:val="left"/>
        <w:textAlignment w:val="center"/>
        <w:rPr>
          <w:rFonts w:ascii="宋体" w:hAnsi="宋体"/>
          <w:color w:val="000000"/>
        </w:rPr>
      </w:pPr>
      <w:r>
        <w:rPr>
          <w:color w:val="000000"/>
        </w:rPr>
        <w:t>（3）</w:t>
      </w:r>
      <w:r>
        <w:rPr>
          <w:rFonts w:ascii="宋体" w:hAnsi="宋体"/>
          <w:color w:val="000000"/>
        </w:rPr>
        <w:t>列举受水区P地具有特色</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风土人情。</w:t>
      </w:r>
    </w:p>
    <w:p w14:paraId="54877287">
      <w:pPr>
        <w:spacing w:line="360" w:lineRule="auto"/>
        <w:jc w:val="left"/>
        <w:textAlignment w:val="center"/>
        <w:rPr>
          <w:rFonts w:ascii="宋体" w:hAnsi="宋体"/>
          <w:color w:val="000000"/>
        </w:rPr>
      </w:pPr>
      <w:r>
        <w:rPr>
          <w:color w:val="000000"/>
        </w:rPr>
        <w:t>（4）</w:t>
      </w:r>
      <w:r>
        <w:rPr>
          <w:rFonts w:ascii="宋体" w:hAnsi="宋体"/>
          <w:color w:val="000000"/>
        </w:rPr>
        <w:t>请解释该工程秦岭段采用隧洞引水方式的原因。</w:t>
      </w:r>
    </w:p>
    <w:p w14:paraId="59919367">
      <w:pPr>
        <w:spacing w:line="360" w:lineRule="auto"/>
        <w:jc w:val="left"/>
        <w:textAlignment w:val="center"/>
        <w:rPr>
          <w:rFonts w:ascii="宋体" w:hAnsi="宋体"/>
          <w:color w:val="000000"/>
        </w:rPr>
      </w:pPr>
      <w:r>
        <w:rPr>
          <w:color w:val="000000"/>
        </w:rPr>
        <w:t>（5）</w:t>
      </w:r>
      <w:r>
        <w:rPr>
          <w:rFonts w:ascii="宋体" w:hAnsi="宋体"/>
          <w:color w:val="000000"/>
        </w:rPr>
        <w:t>请你针对“引汉济渭”工程对渭河流域地区的影响，谈谈你的看法。</w:t>
      </w:r>
    </w:p>
    <w:p w14:paraId="752AADE9">
      <w:pPr>
        <w:spacing w:line="360" w:lineRule="auto"/>
        <w:textAlignment w:val="center"/>
        <w:rPr>
          <w:color w:val="000000"/>
        </w:rPr>
      </w:pPr>
      <w:r>
        <w:rPr>
          <w:color w:val="2E75B6"/>
        </w:rPr>
        <w:t>【答案】</w:t>
      </w:r>
      <w:r>
        <w:rPr>
          <w:color w:val="000000"/>
        </w:rPr>
        <w:t xml:space="preserve">（1）    ①. 黄金峡水库    ②. 三河口水库    </w:t>
      </w:r>
    </w:p>
    <w:p w14:paraId="6565132E">
      <w:pPr>
        <w:spacing w:line="360" w:lineRule="auto"/>
        <w:textAlignment w:val="center"/>
        <w:rPr>
          <w:color w:val="000000"/>
        </w:rPr>
      </w:pPr>
      <w:r>
        <w:rPr>
          <w:color w:val="000000"/>
        </w:rPr>
        <w:t xml:space="preserve">（2）    ①. 秦岭    ②. 半湿润区    </w:t>
      </w:r>
    </w:p>
    <w:p w14:paraId="092DF55A">
      <w:pPr>
        <w:spacing w:line="360" w:lineRule="auto"/>
        <w:textAlignment w:val="center"/>
        <w:rPr>
          <w:color w:val="000000"/>
        </w:rPr>
      </w:pPr>
      <w:r>
        <w:rPr>
          <w:color w:val="000000"/>
        </w:rPr>
        <w:t xml:space="preserve">（3）信天游、白羊肚头巾等    </w:t>
      </w:r>
    </w:p>
    <w:p w14:paraId="777A5C58">
      <w:pPr>
        <w:spacing w:line="360" w:lineRule="auto"/>
        <w:textAlignment w:val="center"/>
        <w:rPr>
          <w:color w:val="000000"/>
        </w:rPr>
      </w:pPr>
      <w:r>
        <w:rPr>
          <w:color w:val="000000"/>
        </w:rPr>
        <w:t xml:space="preserve">（4）秦岭珍稀动植物种类繁多，隧道工程尽可能避开生物敏感区。    </w:t>
      </w:r>
    </w:p>
    <w:p w14:paraId="24CC76F6">
      <w:pPr>
        <w:spacing w:line="360" w:lineRule="auto"/>
        <w:textAlignment w:val="center"/>
        <w:rPr>
          <w:color w:val="000000"/>
        </w:rPr>
      </w:pPr>
      <w:r>
        <w:rPr>
          <w:color w:val="000000"/>
        </w:rPr>
        <w:t>（5）有利于缓解渭河流域水资源短缺的状况、有效遏制因缺水造成的生态环境恶化。</w:t>
      </w:r>
    </w:p>
    <w:p w14:paraId="3704F547">
      <w:pPr>
        <w:spacing w:line="360" w:lineRule="auto"/>
        <w:textAlignment w:val="center"/>
        <w:rPr>
          <w:color w:val="000000"/>
        </w:rPr>
      </w:pPr>
      <w:r>
        <w:rPr>
          <w:color w:val="2E75B6"/>
        </w:rPr>
        <w:t>【解析】</w:t>
      </w:r>
    </w:p>
    <w:p w14:paraId="4DDA6BB6">
      <w:pPr>
        <w:spacing w:line="360" w:lineRule="auto"/>
        <w:jc w:val="left"/>
        <w:textAlignment w:val="center"/>
        <w:rPr>
          <w:color w:val="000000"/>
        </w:rPr>
      </w:pPr>
      <w:r>
        <w:rPr>
          <w:color w:val="000000"/>
        </w:rPr>
        <w:t>【分析】本题以引汉济渭为材料，涉及“引汉济渭”工程的相关知识点，主要山脉、黄土高原的风土人情、解决水资源的措施等，知识点较多，结合所学知识点读图理解解答即可。</w:t>
      </w:r>
    </w:p>
    <w:p w14:paraId="03F1E86F">
      <w:pPr>
        <w:spacing w:line="360" w:lineRule="auto"/>
        <w:jc w:val="left"/>
        <w:textAlignment w:val="center"/>
        <w:rPr>
          <w:color w:val="000000"/>
        </w:rPr>
      </w:pPr>
      <w:r>
        <w:rPr>
          <w:color w:val="000000"/>
        </w:rPr>
        <w:t>【小问1详解】</w:t>
      </w:r>
    </w:p>
    <w:p w14:paraId="318F46C1">
      <w:pPr>
        <w:spacing w:line="360" w:lineRule="auto"/>
        <w:jc w:val="left"/>
        <w:textAlignment w:val="center"/>
        <w:rPr>
          <w:color w:val="000000"/>
        </w:rPr>
      </w:pPr>
      <w:r>
        <w:rPr>
          <w:color w:val="000000"/>
        </w:rPr>
        <w:t>读图可得，“引汉济渭” 工程水源地的两个水库是：黄金峡水库、三河口水库。</w:t>
      </w:r>
    </w:p>
    <w:p w14:paraId="4EAD4111">
      <w:pPr>
        <w:spacing w:line="360" w:lineRule="auto"/>
        <w:jc w:val="left"/>
        <w:textAlignment w:val="center"/>
        <w:rPr>
          <w:color w:val="000000"/>
        </w:rPr>
      </w:pPr>
      <w:r>
        <w:rPr>
          <w:color w:val="000000"/>
        </w:rPr>
        <w:t>【小问2详解】</w:t>
      </w:r>
    </w:p>
    <w:p w14:paraId="56461B32">
      <w:pPr>
        <w:spacing w:line="360" w:lineRule="auto"/>
        <w:jc w:val="left"/>
        <w:textAlignment w:val="center"/>
        <w:rPr>
          <w:color w:val="000000"/>
        </w:rPr>
      </w:pPr>
      <w:r>
        <w:rPr>
          <w:color w:val="000000"/>
        </w:rPr>
        <w:t>“引汉济渭” 工程经过秦岭山脉，该山脉以北年降水量在800毫米以下，位于我国的半湿润区，以南是湿润区。</w:t>
      </w:r>
    </w:p>
    <w:p w14:paraId="2B9119E7">
      <w:pPr>
        <w:spacing w:line="360" w:lineRule="auto"/>
        <w:jc w:val="left"/>
        <w:textAlignment w:val="center"/>
        <w:rPr>
          <w:color w:val="000000"/>
        </w:rPr>
      </w:pPr>
      <w:r>
        <w:rPr>
          <w:color w:val="000000"/>
        </w:rPr>
        <w:t>【小问3详解】</w:t>
      </w:r>
    </w:p>
    <w:p w14:paraId="7F88986F">
      <w:pPr>
        <w:spacing w:line="360" w:lineRule="auto"/>
        <w:jc w:val="left"/>
        <w:textAlignment w:val="center"/>
        <w:rPr>
          <w:color w:val="000000"/>
        </w:rPr>
      </w:pPr>
      <w:r>
        <w:rPr>
          <w:color w:val="000000"/>
        </w:rPr>
        <w:t>受水区P位于黄土高原地区，该地区具有特色的风土人情有：信天游、腰鼓、白羊肚头巾等。</w:t>
      </w:r>
    </w:p>
    <w:p w14:paraId="3A3B9045">
      <w:pPr>
        <w:spacing w:line="360" w:lineRule="auto"/>
        <w:jc w:val="left"/>
        <w:textAlignment w:val="center"/>
        <w:rPr>
          <w:color w:val="000000"/>
        </w:rPr>
      </w:pPr>
      <w:r>
        <w:rPr>
          <w:color w:val="000000"/>
        </w:rPr>
        <w:t>【小问4详解】</w:t>
      </w:r>
    </w:p>
    <w:p w14:paraId="4247C5E5">
      <w:pPr>
        <w:spacing w:line="360" w:lineRule="auto"/>
        <w:jc w:val="left"/>
        <w:textAlignment w:val="center"/>
        <w:rPr>
          <w:color w:val="000000"/>
        </w:rPr>
      </w:pPr>
      <w:r>
        <w:rPr>
          <w:color w:val="000000"/>
        </w:rPr>
        <w:t>“引汉济渭” 工程穿越秦岭采用隧洞引水方式，其理由是：秦岭珍稀动植物种类繁多，生活着大熊猫、金丝猴等珍稀动物，隧道工程尽可能避开生物敏感区，可以保护当地的生态环境。</w:t>
      </w:r>
    </w:p>
    <w:p w14:paraId="2611E62A">
      <w:pPr>
        <w:spacing w:line="360" w:lineRule="auto"/>
        <w:jc w:val="left"/>
        <w:textAlignment w:val="center"/>
        <w:rPr>
          <w:color w:val="000000"/>
        </w:rPr>
      </w:pPr>
      <w:r>
        <w:rPr>
          <w:color w:val="000000"/>
        </w:rPr>
        <w:t>【小问5详解】</w:t>
      </w:r>
    </w:p>
    <w:p w14:paraId="49E52D37">
      <w:pPr>
        <w:spacing w:line="360" w:lineRule="auto"/>
        <w:jc w:val="left"/>
        <w:textAlignment w:val="center"/>
        <w:rPr>
          <w:color w:val="000000"/>
        </w:rPr>
      </w:pPr>
      <w:r>
        <w:rPr>
          <w:color w:val="000000"/>
        </w:rPr>
        <w:t>“引汉济渭” 工程有利于缓解渭河流域水资源短缺的状况、有利于回补地下水、有效遏制因缺水造成的生态环境恶化。</w:t>
      </w:r>
    </w:p>
    <w:p w14:paraId="32D11069">
      <w:pPr>
        <w:spacing w:line="360" w:lineRule="auto"/>
        <w:jc w:val="left"/>
        <w:textAlignment w:val="center"/>
        <w:rPr>
          <w:rFonts w:ascii="宋体" w:hAnsi="宋体"/>
          <w:color w:val="000000"/>
        </w:rPr>
      </w:pPr>
      <w:r>
        <w:rPr>
          <w:color w:val="000000"/>
        </w:rPr>
        <w:t xml:space="preserve">21. </w:t>
      </w:r>
      <w:r>
        <w:rPr>
          <w:rFonts w:ascii="宋体" w:hAnsi="宋体"/>
          <w:color w:val="000000"/>
        </w:rPr>
        <w:t>阅读材料，回答问题。</w:t>
      </w:r>
    </w:p>
    <w:p w14:paraId="7323DBF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闽北武夷山区R地盛产岩茶，这里产茶历史悠久，茶味独特，其茶叶远销国内外。近年来，海峡两岸就茶文化、茶产业、茶科技展开合作，助力两岸茶业融合发展。读下图，回答下列问题。</w:t>
      </w:r>
    </w:p>
    <w:p w14:paraId="61A8ECEE">
      <w:pPr>
        <w:spacing w:line="360" w:lineRule="auto"/>
        <w:jc w:val="left"/>
        <w:textAlignment w:val="center"/>
        <w:rPr>
          <w:color w:val="000000"/>
        </w:rPr>
      </w:pPr>
      <w:r>
        <w:rPr>
          <w:color w:val="000000"/>
        </w:rPr>
        <w:drawing>
          <wp:inline distT="0" distB="0" distL="114300" distR="114300">
            <wp:extent cx="2181225" cy="23241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181225" cy="2324100"/>
                    </a:xfrm>
                    <a:prstGeom prst="rect">
                      <a:avLst/>
                    </a:prstGeom>
                  </pic:spPr>
                </pic:pic>
              </a:graphicData>
            </a:graphic>
          </wp:inline>
        </w:drawing>
      </w:r>
    </w:p>
    <w:p w14:paraId="674D1A8E">
      <w:pPr>
        <w:spacing w:line="360" w:lineRule="auto"/>
        <w:jc w:val="left"/>
        <w:textAlignment w:val="center"/>
        <w:rPr>
          <w:rFonts w:ascii="宋体" w:hAnsi="宋体"/>
          <w:color w:val="000000"/>
        </w:rPr>
      </w:pPr>
      <w:r>
        <w:rPr>
          <w:color w:val="000000"/>
        </w:rPr>
        <w:t>（1）</w:t>
      </w:r>
      <w:r>
        <w:rPr>
          <w:rFonts w:ascii="宋体" w:hAnsi="宋体"/>
          <w:color w:val="000000"/>
        </w:rPr>
        <w:t>R地地形以</w:t>
      </w:r>
      <w:r>
        <w:rPr>
          <w:color w:val="000000"/>
        </w:rPr>
        <w:t>____</w:t>
      </w:r>
      <w:r>
        <w:rPr>
          <w:rFonts w:ascii="宋体" w:hAnsi="宋体"/>
          <w:color w:val="000000"/>
        </w:rPr>
        <w:t>为主，地势起伏</w:t>
      </w:r>
      <w:r>
        <w:rPr>
          <w:color w:val="000000"/>
        </w:rPr>
        <w:t>____</w:t>
      </w:r>
      <w:r>
        <w:rPr>
          <w:rFonts w:ascii="宋体" w:hAnsi="宋体"/>
          <w:color w:val="000000"/>
        </w:rPr>
        <w:t>（大或小）。</w:t>
      </w:r>
    </w:p>
    <w:p w14:paraId="4B13D25C">
      <w:pPr>
        <w:spacing w:line="360" w:lineRule="auto"/>
        <w:jc w:val="left"/>
        <w:textAlignment w:val="center"/>
        <w:rPr>
          <w:rFonts w:ascii="宋体" w:hAnsi="宋体"/>
          <w:color w:val="000000"/>
        </w:rPr>
      </w:pPr>
      <w:r>
        <w:rPr>
          <w:color w:val="000000"/>
        </w:rPr>
        <w:t>（2）</w:t>
      </w:r>
      <w:r>
        <w:rPr>
          <w:rFonts w:ascii="宋体" w:hAnsi="宋体"/>
          <w:color w:val="000000"/>
        </w:rPr>
        <w:t>H是</w:t>
      </w:r>
      <w:r>
        <w:rPr>
          <w:color w:val="000000"/>
        </w:rPr>
        <w:t>____</w:t>
      </w:r>
      <w:r>
        <w:rPr>
          <w:rFonts w:ascii="宋体" w:hAnsi="宋体"/>
          <w:color w:val="000000"/>
        </w:rPr>
        <w:t>海峡，其东岸省级行政区的行政中心是</w:t>
      </w:r>
      <w:r>
        <w:rPr>
          <w:color w:val="000000"/>
        </w:rPr>
        <w:t>____</w:t>
      </w:r>
      <w:r>
        <w:rPr>
          <w:rFonts w:ascii="宋体" w:hAnsi="宋体"/>
          <w:color w:val="000000"/>
        </w:rPr>
        <w:t>。</w:t>
      </w:r>
    </w:p>
    <w:p w14:paraId="2D4E2A2A">
      <w:pPr>
        <w:spacing w:line="360" w:lineRule="auto"/>
        <w:jc w:val="left"/>
        <w:textAlignment w:val="center"/>
        <w:rPr>
          <w:rFonts w:ascii="宋体" w:hAnsi="宋体"/>
          <w:color w:val="000000"/>
        </w:rPr>
      </w:pPr>
      <w:r>
        <w:rPr>
          <w:color w:val="000000"/>
        </w:rPr>
        <w:t>（3）</w:t>
      </w:r>
      <w:r>
        <w:rPr>
          <w:rFonts w:ascii="宋体" w:hAnsi="宋体"/>
          <w:color w:val="000000"/>
        </w:rPr>
        <w:t>描述N河的水文特征。</w:t>
      </w:r>
    </w:p>
    <w:p w14:paraId="716FBA3B">
      <w:pPr>
        <w:spacing w:line="360" w:lineRule="auto"/>
        <w:jc w:val="left"/>
        <w:textAlignment w:val="center"/>
        <w:rPr>
          <w:rFonts w:ascii="宋体" w:hAnsi="宋体"/>
          <w:color w:val="000000"/>
        </w:rPr>
      </w:pPr>
      <w:r>
        <w:rPr>
          <w:color w:val="000000"/>
        </w:rPr>
        <w:t>（4）</w:t>
      </w:r>
      <w:r>
        <w:rPr>
          <w:rFonts w:ascii="宋体" w:hAnsi="宋体"/>
          <w:color w:val="000000"/>
        </w:rPr>
        <w:t>分析R地茶产业发展的有利条件。</w:t>
      </w:r>
    </w:p>
    <w:p w14:paraId="66B53419">
      <w:pPr>
        <w:spacing w:line="360" w:lineRule="auto"/>
        <w:jc w:val="left"/>
        <w:textAlignment w:val="center"/>
        <w:rPr>
          <w:rFonts w:ascii="宋体" w:hAnsi="宋体"/>
          <w:color w:val="000000"/>
        </w:rPr>
      </w:pPr>
      <w:r>
        <w:rPr>
          <w:color w:val="000000"/>
        </w:rPr>
        <w:t>（5）</w:t>
      </w:r>
      <w:r>
        <w:rPr>
          <w:rFonts w:ascii="宋体" w:hAnsi="宋体"/>
          <w:color w:val="000000"/>
        </w:rPr>
        <w:t>武夷岩茶是中国名茶。有人提议，将岩茶跨海移植台湾省，你是否赞同？为什么？</w:t>
      </w:r>
    </w:p>
    <w:p w14:paraId="0399818D">
      <w:pPr>
        <w:spacing w:line="360" w:lineRule="auto"/>
        <w:textAlignment w:val="center"/>
        <w:rPr>
          <w:color w:val="000000"/>
        </w:rPr>
      </w:pPr>
      <w:r>
        <w:rPr>
          <w:color w:val="2E75B6"/>
        </w:rPr>
        <w:t>【答案】</w:t>
      </w:r>
      <w:r>
        <w:rPr>
          <w:color w:val="000000"/>
        </w:rPr>
        <w:t xml:space="preserve">（1）    ①. 山地    ②. 大    </w:t>
      </w:r>
    </w:p>
    <w:p w14:paraId="6AFDFE69">
      <w:pPr>
        <w:spacing w:line="360" w:lineRule="auto"/>
        <w:textAlignment w:val="center"/>
        <w:rPr>
          <w:color w:val="000000"/>
        </w:rPr>
      </w:pPr>
      <w:r>
        <w:rPr>
          <w:color w:val="000000"/>
        </w:rPr>
        <w:t xml:space="preserve">（2）    ①. 台湾    ②. 台北    </w:t>
      </w:r>
    </w:p>
    <w:p w14:paraId="7485E9AD">
      <w:pPr>
        <w:spacing w:line="360" w:lineRule="auto"/>
        <w:textAlignment w:val="center"/>
        <w:rPr>
          <w:color w:val="000000"/>
        </w:rPr>
      </w:pPr>
      <w:r>
        <w:rPr>
          <w:color w:val="000000"/>
        </w:rPr>
        <w:t xml:space="preserve">（3）水量丰富、含沙量小等    </w:t>
      </w:r>
    </w:p>
    <w:p w14:paraId="0A54F3AB">
      <w:pPr>
        <w:spacing w:line="360" w:lineRule="auto"/>
        <w:textAlignment w:val="center"/>
        <w:rPr>
          <w:color w:val="000000"/>
        </w:rPr>
      </w:pPr>
      <w:r>
        <w:rPr>
          <w:color w:val="000000"/>
        </w:rPr>
        <w:t xml:space="preserve">（4）形以山地为主，排水性较好，产茶历史悠久等    </w:t>
      </w:r>
    </w:p>
    <w:p w14:paraId="1F0A08D6">
      <w:pPr>
        <w:spacing w:line="360" w:lineRule="auto"/>
        <w:textAlignment w:val="center"/>
        <w:rPr>
          <w:color w:val="000000"/>
        </w:rPr>
      </w:pPr>
      <w:r>
        <w:rPr>
          <w:color w:val="000000"/>
        </w:rPr>
        <w:t>（5）台湾省地形主要是山地，主要属于亚热带季风气候，其地形和气候与武夷山区相差不大。</w:t>
      </w:r>
    </w:p>
    <w:p w14:paraId="4AA8F7EB">
      <w:pPr>
        <w:spacing w:line="360" w:lineRule="auto"/>
        <w:textAlignment w:val="center"/>
        <w:rPr>
          <w:color w:val="000000"/>
        </w:rPr>
      </w:pPr>
      <w:r>
        <w:rPr>
          <w:color w:val="2E75B6"/>
        </w:rPr>
        <w:t>【解析】</w:t>
      </w:r>
    </w:p>
    <w:p w14:paraId="27F1F3A1">
      <w:pPr>
        <w:spacing w:line="360" w:lineRule="auto"/>
        <w:jc w:val="left"/>
        <w:textAlignment w:val="center"/>
        <w:rPr>
          <w:color w:val="000000"/>
        </w:rPr>
      </w:pPr>
      <w:r>
        <w:rPr>
          <w:color w:val="000000"/>
        </w:rPr>
        <w:t>【分析】本题以福建省与台湾省茶叶产业为材料，涉及福建省和台湾省的茶叶种植区、地形地势，发展农业生产的有利条件以及未来发展的方向。考查学生对我国区域地理的掌握程度。</w:t>
      </w:r>
    </w:p>
    <w:p w14:paraId="70663611">
      <w:pPr>
        <w:spacing w:line="360" w:lineRule="auto"/>
        <w:jc w:val="left"/>
        <w:textAlignment w:val="center"/>
        <w:rPr>
          <w:color w:val="000000"/>
        </w:rPr>
      </w:pPr>
      <w:r>
        <w:rPr>
          <w:color w:val="000000"/>
        </w:rPr>
        <w:t>【小问1详解】</w:t>
      </w:r>
    </w:p>
    <w:p w14:paraId="63B78EE9">
      <w:pPr>
        <w:spacing w:line="360" w:lineRule="auto"/>
        <w:jc w:val="left"/>
        <w:textAlignment w:val="center"/>
        <w:rPr>
          <w:color w:val="000000"/>
        </w:rPr>
      </w:pPr>
      <w:r>
        <w:rPr>
          <w:color w:val="000000"/>
        </w:rPr>
        <w:t xml:space="preserve">闽北武夷山区R地盛产岩茶。R地地形以山地为主，地势起伏大。 </w:t>
      </w:r>
    </w:p>
    <w:p w14:paraId="554C1BA8">
      <w:pPr>
        <w:spacing w:line="360" w:lineRule="auto"/>
        <w:jc w:val="left"/>
        <w:textAlignment w:val="center"/>
        <w:rPr>
          <w:color w:val="000000"/>
        </w:rPr>
      </w:pPr>
      <w:r>
        <w:rPr>
          <w:color w:val="000000"/>
        </w:rPr>
        <w:t>【小问2详解】</w:t>
      </w:r>
    </w:p>
    <w:p w14:paraId="6CEBCCC4">
      <w:pPr>
        <w:spacing w:line="360" w:lineRule="auto"/>
        <w:jc w:val="left"/>
        <w:textAlignment w:val="center"/>
        <w:rPr>
          <w:color w:val="000000"/>
        </w:rPr>
      </w:pPr>
      <w:r>
        <w:rPr>
          <w:color w:val="000000"/>
        </w:rPr>
        <w:t xml:space="preserve"> H是台湾海峡，其东岸省级行政区是台湾省，其行政中心是台北。</w:t>
      </w:r>
    </w:p>
    <w:p w14:paraId="5C7E27C4">
      <w:pPr>
        <w:spacing w:line="360" w:lineRule="auto"/>
        <w:jc w:val="left"/>
        <w:textAlignment w:val="center"/>
        <w:rPr>
          <w:color w:val="000000"/>
        </w:rPr>
      </w:pPr>
      <w:r>
        <w:rPr>
          <w:color w:val="000000"/>
        </w:rPr>
        <w:t>【小问3详解】</w:t>
      </w:r>
    </w:p>
    <w:p w14:paraId="5CB797F9">
      <w:pPr>
        <w:spacing w:line="360" w:lineRule="auto"/>
        <w:jc w:val="left"/>
        <w:textAlignment w:val="center"/>
        <w:rPr>
          <w:color w:val="000000"/>
        </w:rPr>
      </w:pPr>
      <w:r>
        <w:rPr>
          <w:color w:val="000000"/>
        </w:rPr>
        <w:t>N河位于台湾岛上，岛屿地形崎岖不平、植被丰富，气候温暖湿润、降水丰富，该河流的水文特征是：水量丰富、无结冰期、含沙量小、汛期较长。</w:t>
      </w:r>
    </w:p>
    <w:p w14:paraId="18B254D1">
      <w:pPr>
        <w:spacing w:line="360" w:lineRule="auto"/>
        <w:jc w:val="left"/>
        <w:textAlignment w:val="center"/>
        <w:rPr>
          <w:color w:val="000000"/>
        </w:rPr>
      </w:pPr>
      <w:r>
        <w:rPr>
          <w:color w:val="000000"/>
        </w:rPr>
        <w:t>【小问4详解】</w:t>
      </w:r>
    </w:p>
    <w:p w14:paraId="60D7AEB5">
      <w:pPr>
        <w:spacing w:line="360" w:lineRule="auto"/>
        <w:jc w:val="left"/>
        <w:textAlignment w:val="center"/>
        <w:rPr>
          <w:color w:val="000000"/>
        </w:rPr>
      </w:pPr>
      <w:r>
        <w:rPr>
          <w:color w:val="000000"/>
        </w:rPr>
        <w:t>R地茶产业发展的有利条件是：地形以山地为主，排水性较好，产茶历史悠久，茶味独特等。</w:t>
      </w:r>
    </w:p>
    <w:p w14:paraId="0AA131B2">
      <w:pPr>
        <w:spacing w:line="360" w:lineRule="auto"/>
        <w:jc w:val="left"/>
        <w:textAlignment w:val="center"/>
        <w:rPr>
          <w:color w:val="000000"/>
        </w:rPr>
      </w:pPr>
      <w:r>
        <w:rPr>
          <w:color w:val="000000"/>
        </w:rPr>
        <w:t>【小问5详解】</w:t>
      </w:r>
    </w:p>
    <w:p w14:paraId="5F4966B6">
      <w:pPr>
        <w:spacing w:line="360" w:lineRule="auto"/>
        <w:jc w:val="left"/>
        <w:textAlignment w:val="center"/>
        <w:rPr>
          <w:color w:val="000000"/>
        </w:rPr>
      </w:pPr>
      <w:r>
        <w:rPr>
          <w:color w:val="000000"/>
        </w:rPr>
        <w:t>武夷岩茶是中国名茶。有人提议，将岩茶跨海移植台湾省，我赞同，其原因是：台湾省地形主要是山地，主要属于亚热带季风气候，其地形和气候与武夷山区相差不大、种植茶叶的自然条件相似。</w:t>
      </w:r>
    </w:p>
    <w:p w14:paraId="07759E30">
      <w:pPr>
        <w:spacing w:line="360" w:lineRule="auto"/>
        <w:jc w:val="left"/>
        <w:textAlignment w:val="center"/>
        <w:rPr>
          <w:rFonts w:ascii="宋体" w:hAnsi="宋体"/>
          <w:color w:val="000000"/>
        </w:rPr>
      </w:pPr>
      <w:r>
        <w:rPr>
          <w:color w:val="000000"/>
        </w:rPr>
        <w:t xml:space="preserve">22. </w:t>
      </w:r>
      <w:r>
        <w:rPr>
          <w:rFonts w:ascii="宋体" w:hAnsi="宋体"/>
          <w:color w:val="000000"/>
        </w:rPr>
        <w:t>阅读材料，回答问题。</w:t>
      </w:r>
    </w:p>
    <w:p w14:paraId="5601BEF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洞庭南路历史文化街区，是我市岳阳楼区旧城提质改造重点建设项目，主要包括街区老旧小区的改造、交通生活设施建设、历史文物建筑的修缮等。改造后，这里将成为市民休闲旅游的好去处。读洞庭南路及周边区域示意图，回答下列问题。</w:t>
      </w:r>
    </w:p>
    <w:p w14:paraId="3BB6D263">
      <w:pPr>
        <w:spacing w:line="360" w:lineRule="auto"/>
        <w:jc w:val="left"/>
        <w:textAlignment w:val="center"/>
        <w:rPr>
          <w:color w:val="000000"/>
        </w:rPr>
      </w:pPr>
      <w:r>
        <w:rPr>
          <w:color w:val="000000"/>
        </w:rPr>
        <w:drawing>
          <wp:inline distT="0" distB="0" distL="114300" distR="114300">
            <wp:extent cx="2647950" cy="2057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647950" cy="2057400"/>
                    </a:xfrm>
                    <a:prstGeom prst="rect">
                      <a:avLst/>
                    </a:prstGeom>
                  </pic:spPr>
                </pic:pic>
              </a:graphicData>
            </a:graphic>
          </wp:inline>
        </w:drawing>
      </w:r>
    </w:p>
    <w:p w14:paraId="08081CFD">
      <w:pPr>
        <w:spacing w:line="360" w:lineRule="auto"/>
        <w:jc w:val="left"/>
        <w:textAlignment w:val="center"/>
        <w:rPr>
          <w:rFonts w:ascii="宋体" w:hAnsi="宋体"/>
          <w:color w:val="000000"/>
        </w:rPr>
      </w:pPr>
      <w:r>
        <w:rPr>
          <w:color w:val="000000"/>
        </w:rPr>
        <w:t>（1）</w:t>
      </w:r>
      <w:r>
        <w:rPr>
          <w:rFonts w:ascii="宋体" w:hAnsi="宋体"/>
          <w:color w:val="000000"/>
        </w:rPr>
        <w:t>该历史文化街区西临</w:t>
      </w:r>
      <w:r>
        <w:rPr>
          <w:color w:val="000000"/>
        </w:rPr>
        <w:t>____</w:t>
      </w:r>
      <w:r>
        <w:rPr>
          <w:rFonts w:ascii="宋体" w:hAnsi="宋体"/>
          <w:color w:val="000000"/>
        </w:rPr>
        <w:t>湖，位于</w:t>
      </w:r>
      <w:r>
        <w:rPr>
          <w:color w:val="000000"/>
        </w:rPr>
        <w:t>____</w:t>
      </w:r>
      <w:r>
        <w:rPr>
          <w:rFonts w:ascii="宋体" w:hAnsi="宋体"/>
          <w:color w:val="000000"/>
        </w:rPr>
        <w:t>市（省辖市）。</w:t>
      </w:r>
    </w:p>
    <w:p w14:paraId="5008A54E">
      <w:pPr>
        <w:spacing w:line="360" w:lineRule="auto"/>
        <w:jc w:val="left"/>
        <w:textAlignment w:val="center"/>
        <w:rPr>
          <w:rFonts w:ascii="宋体" w:hAnsi="宋体"/>
          <w:color w:val="000000"/>
        </w:rPr>
      </w:pPr>
      <w:r>
        <w:rPr>
          <w:color w:val="000000"/>
        </w:rPr>
        <w:t>（2）</w:t>
      </w:r>
      <w:r>
        <w:rPr>
          <w:rFonts w:ascii="宋体" w:hAnsi="宋体"/>
          <w:color w:val="000000"/>
        </w:rPr>
        <w:t>请你就该地区提出一个有关民居方面的地理问题，并作答。</w:t>
      </w:r>
    </w:p>
    <w:p w14:paraId="1ED19A91">
      <w:pPr>
        <w:spacing w:line="360" w:lineRule="auto"/>
        <w:jc w:val="left"/>
        <w:textAlignment w:val="center"/>
        <w:rPr>
          <w:rFonts w:ascii="宋体" w:hAnsi="宋体"/>
          <w:color w:val="000000"/>
        </w:rPr>
      </w:pPr>
      <w:r>
        <w:rPr>
          <w:color w:val="000000"/>
        </w:rPr>
        <w:t>（3）</w:t>
      </w:r>
      <w:r>
        <w:rPr>
          <w:rFonts w:ascii="宋体" w:hAnsi="宋体"/>
          <w:color w:val="000000"/>
        </w:rPr>
        <w:t>请针对街区改造与历史文化遗存的保护开发问题，提出你的思路。</w:t>
      </w:r>
    </w:p>
    <w:p w14:paraId="1FF7456F">
      <w:pPr>
        <w:spacing w:line="360" w:lineRule="auto"/>
        <w:textAlignment w:val="center"/>
        <w:rPr>
          <w:color w:val="000000"/>
        </w:rPr>
      </w:pPr>
      <w:r>
        <w:rPr>
          <w:color w:val="2E75B6"/>
        </w:rPr>
        <w:t>【答案】</w:t>
      </w:r>
      <w:r>
        <w:rPr>
          <w:color w:val="000000"/>
        </w:rPr>
        <w:t xml:space="preserve">（1）    ①. 洞庭    ②. 岳阳    </w:t>
      </w:r>
    </w:p>
    <w:p w14:paraId="0647364D">
      <w:pPr>
        <w:spacing w:line="360" w:lineRule="auto"/>
        <w:textAlignment w:val="center"/>
        <w:rPr>
          <w:color w:val="000000"/>
        </w:rPr>
      </w:pPr>
      <w:r>
        <w:rPr>
          <w:color w:val="000000"/>
        </w:rPr>
        <w:t xml:space="preserve">（2）如影响该地区民居分布的最主要因素是什么？水源。    </w:t>
      </w:r>
    </w:p>
    <w:p w14:paraId="5CA6BFD9">
      <w:pPr>
        <w:spacing w:line="360" w:lineRule="auto"/>
        <w:textAlignment w:val="center"/>
        <w:rPr>
          <w:color w:val="000000"/>
        </w:rPr>
      </w:pPr>
      <w:r>
        <w:rPr>
          <w:color w:val="000000"/>
        </w:rPr>
        <w:t>（3）保护文化遗产主要是保护有典型特征、建筑质量较高，还侥幸保存着建筑的多样性和建筑系统的完整性聚落。</w:t>
      </w:r>
    </w:p>
    <w:p w14:paraId="57E980E6">
      <w:pPr>
        <w:spacing w:line="360" w:lineRule="auto"/>
        <w:textAlignment w:val="center"/>
        <w:rPr>
          <w:color w:val="000000"/>
        </w:rPr>
      </w:pPr>
      <w:r>
        <w:rPr>
          <w:color w:val="2E75B6"/>
        </w:rPr>
        <w:t>【解析】</w:t>
      </w:r>
    </w:p>
    <w:p w14:paraId="62AE87B3">
      <w:pPr>
        <w:spacing w:line="360" w:lineRule="auto"/>
        <w:jc w:val="left"/>
        <w:textAlignment w:val="center"/>
        <w:rPr>
          <w:color w:val="000000"/>
        </w:rPr>
      </w:pPr>
      <w:r>
        <w:rPr>
          <w:color w:val="000000"/>
        </w:rPr>
        <w:t>【分析】本题以洞庭南路文化街区为材料，涉及到洞庭南路历史文化街区的相关知识点，结合自己的所见所闻和所学知识点理解解答即可。</w:t>
      </w:r>
    </w:p>
    <w:p w14:paraId="301BCDBF">
      <w:pPr>
        <w:spacing w:line="360" w:lineRule="auto"/>
        <w:jc w:val="left"/>
        <w:textAlignment w:val="center"/>
        <w:rPr>
          <w:color w:val="000000"/>
        </w:rPr>
      </w:pPr>
      <w:r>
        <w:rPr>
          <w:color w:val="000000"/>
        </w:rPr>
        <w:t>【小问1详解】</w:t>
      </w:r>
    </w:p>
    <w:p w14:paraId="15AAB154">
      <w:pPr>
        <w:spacing w:line="360" w:lineRule="auto"/>
        <w:jc w:val="left"/>
        <w:textAlignment w:val="center"/>
        <w:rPr>
          <w:color w:val="000000"/>
        </w:rPr>
      </w:pPr>
      <w:r>
        <w:rPr>
          <w:color w:val="000000"/>
        </w:rPr>
        <w:t>读图可得，洞庭南路历史文化街区西临洞庭湖，位于湖南省南部的岳阳市。</w:t>
      </w:r>
    </w:p>
    <w:p w14:paraId="53275F28">
      <w:pPr>
        <w:spacing w:line="360" w:lineRule="auto"/>
        <w:jc w:val="left"/>
        <w:textAlignment w:val="center"/>
        <w:rPr>
          <w:color w:val="000000"/>
        </w:rPr>
      </w:pPr>
      <w:r>
        <w:rPr>
          <w:color w:val="000000"/>
        </w:rPr>
        <w:t>【小问2详解】</w:t>
      </w:r>
    </w:p>
    <w:p w14:paraId="19AB9AD8">
      <w:pPr>
        <w:spacing w:line="360" w:lineRule="auto"/>
        <w:jc w:val="left"/>
        <w:textAlignment w:val="center"/>
        <w:rPr>
          <w:color w:val="000000"/>
        </w:rPr>
      </w:pPr>
      <w:r>
        <w:rPr>
          <w:color w:val="000000"/>
        </w:rPr>
        <w:t>我提出的地理问题是：影响该地区民居分布的最主要因素是什么？答案是水源。</w:t>
      </w:r>
    </w:p>
    <w:p w14:paraId="1A70F288">
      <w:pPr>
        <w:spacing w:line="360" w:lineRule="auto"/>
        <w:jc w:val="left"/>
        <w:textAlignment w:val="center"/>
        <w:rPr>
          <w:color w:val="000000"/>
        </w:rPr>
      </w:pPr>
      <w:r>
        <w:rPr>
          <w:color w:val="000000"/>
        </w:rPr>
        <w:t>【小问3详解】</w:t>
      </w:r>
    </w:p>
    <w:p w14:paraId="09A54FF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保护文化遗产,不是把所有的文化遗产都保护起来。保护文化遗产主要是保护有典型特征、携带丰富历史信息、建筑质量较高，还侥幸保存着建筑的多样性和建筑系统的完整性聚落。一幢乡土建筑只有在这个系统里才具有最充分的意义，发挥最大的价值。文化遗产是保持民族文化的传承，要切实保护遗产的真实性和完整性，促进遗产保护立法，严格遵守遗产保护法相关规定。</w:t>
      </w:r>
    </w:p>
    <w:p w14:paraId="6AF56D6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F0F4A">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4FE2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AA5A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E648F">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1B690">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0F5760"/>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0015"/>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6C7C87"/>
    <w:rsid w:val="38274566"/>
    <w:rsid w:val="4345211F"/>
    <w:rsid w:val="52515861"/>
    <w:rsid w:val="5C9D34CD"/>
    <w:rsid w:val="7F1542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5BC08-C182-4F20-A38E-B5F9EF6303A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7645</Words>
  <Characters>8009</Characters>
  <Lines>61</Lines>
  <Paragraphs>17</Paragraphs>
  <TotalTime>0</TotalTime>
  <ScaleCrop>false</ScaleCrop>
  <LinksUpToDate>false</LinksUpToDate>
  <CharactersWithSpaces>8412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2022-06-25T15:50:00Z</dcterms:created>
  <dc:creator>学科网试题生产平台</dc:creator>
  <dc:description>3004881801314304</dc:description>
  <cp:lastModifiedBy>上帝掷骰子吗</cp:lastModifiedBy>
  <dcterms:modified xsi:type="dcterms:W3CDTF">2024-07-20T15:50:32Z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AB2FEF0A407C42399B1879C8C28B1AB0</vt:lpwstr>
  </property>
</Properties>
</file>