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B6155A">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12230100</wp:posOffset>
            </wp:positionV>
            <wp:extent cx="304800" cy="368300"/>
            <wp:effectExtent l="0" t="0" r="0" b="1270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cstate="print"/>
                    <a:stretch>
                      <a:fillRect/>
                    </a:stretch>
                  </pic:blipFill>
                  <pic:spPr>
                    <a:xfrm>
                      <a:off x="0" y="0"/>
                      <a:ext cx="304800" cy="368300"/>
                    </a:xfrm>
                    <a:prstGeom prst="rect">
                      <a:avLst/>
                    </a:prstGeom>
                  </pic:spPr>
                </pic:pic>
              </a:graphicData>
            </a:graphic>
          </wp:anchor>
        </w:drawing>
      </w:r>
      <w:r>
        <w:rPr>
          <w:rFonts w:ascii="宋体" w:hAnsi="宋体"/>
          <w:b/>
          <w:sz w:val="32"/>
        </w:rPr>
        <w:t>2022年衡阳市初中学业水平考试试卷地理</w:t>
      </w:r>
    </w:p>
    <w:p w14:paraId="6B3EDBED">
      <w:pPr>
        <w:spacing w:line="360" w:lineRule="auto"/>
        <w:jc w:val="left"/>
        <w:textAlignment w:val="center"/>
        <w:rPr>
          <w:rFonts w:ascii="宋体" w:hAnsi="宋体"/>
          <w:b/>
          <w:sz w:val="24"/>
        </w:rPr>
      </w:pPr>
      <w:r>
        <w:rPr>
          <w:rFonts w:ascii="宋体" w:hAnsi="宋体"/>
          <w:b/>
          <w:sz w:val="24"/>
        </w:rPr>
        <w:t>考生注意：</w:t>
      </w:r>
    </w:p>
    <w:p w14:paraId="600A2466">
      <w:pPr>
        <w:spacing w:line="360" w:lineRule="auto"/>
        <w:jc w:val="left"/>
        <w:textAlignment w:val="center"/>
        <w:rPr>
          <w:rFonts w:ascii="宋体" w:hAnsi="宋体"/>
          <w:b/>
          <w:sz w:val="24"/>
        </w:rPr>
      </w:pPr>
      <w:r>
        <w:rPr>
          <w:rFonts w:ascii="宋体" w:hAnsi="宋体"/>
          <w:b/>
          <w:sz w:val="24"/>
        </w:rPr>
        <w:t>1.本学科为闭卷考试。</w:t>
      </w:r>
    </w:p>
    <w:p w14:paraId="3D6387EF">
      <w:pPr>
        <w:spacing w:line="360" w:lineRule="auto"/>
        <w:jc w:val="left"/>
        <w:textAlignment w:val="center"/>
        <w:rPr>
          <w:rFonts w:ascii="宋体" w:hAnsi="宋体"/>
          <w:b/>
          <w:sz w:val="24"/>
        </w:rPr>
      </w:pPr>
      <w:r>
        <w:rPr>
          <w:rFonts w:ascii="宋体" w:hAnsi="宋体"/>
          <w:b/>
          <w:sz w:val="24"/>
        </w:rPr>
        <w:t>2.本试卷共两道大题，满分100分，时量60分钟。</w:t>
      </w:r>
    </w:p>
    <w:p w14:paraId="664B5924">
      <w:pPr>
        <w:spacing w:line="360" w:lineRule="auto"/>
        <w:jc w:val="left"/>
        <w:textAlignment w:val="center"/>
        <w:rPr>
          <w:rFonts w:ascii="宋体" w:hAnsi="宋体"/>
          <w:b/>
          <w:sz w:val="24"/>
        </w:rPr>
      </w:pPr>
      <w:r>
        <w:rPr>
          <w:rFonts w:ascii="宋体" w:hAnsi="宋体"/>
          <w:b/>
          <w:sz w:val="24"/>
        </w:rPr>
        <w:t>3.本学科试卷的答案一律按要求填写到答题卡相应处。</w:t>
      </w:r>
    </w:p>
    <w:p w14:paraId="00AC94FD">
      <w:pPr>
        <w:spacing w:line="360" w:lineRule="auto"/>
        <w:jc w:val="center"/>
        <w:textAlignment w:val="center"/>
        <w:rPr>
          <w:rFonts w:ascii="宋体" w:hAnsi="宋体"/>
          <w:b/>
          <w:sz w:val="24"/>
        </w:rPr>
      </w:pPr>
      <w:r>
        <w:rPr>
          <w:rFonts w:ascii="宋体" w:hAnsi="宋体"/>
          <w:b/>
          <w:sz w:val="24"/>
        </w:rPr>
        <w:t>I卷选择题（50分）</w:t>
      </w:r>
    </w:p>
    <w:p w14:paraId="65EF1723">
      <w:pPr>
        <w:spacing w:line="360" w:lineRule="auto"/>
        <w:jc w:val="left"/>
        <w:textAlignment w:val="center"/>
        <w:rPr>
          <w:rFonts w:ascii="宋体" w:hAnsi="宋体"/>
          <w:b/>
          <w:sz w:val="24"/>
        </w:rPr>
      </w:pPr>
      <w:r>
        <w:rPr>
          <w:rFonts w:ascii="宋体" w:hAnsi="宋体"/>
          <w:b/>
          <w:sz w:val="24"/>
        </w:rPr>
        <w:t>一、选择题（本大题共25小题，每小题2分，共50分。每小题只有一个正确答案）</w:t>
      </w:r>
    </w:p>
    <w:p w14:paraId="11C0E3D9">
      <w:pPr>
        <w:spacing w:line="360" w:lineRule="auto"/>
        <w:ind w:firstLine="420"/>
        <w:jc w:val="left"/>
        <w:textAlignment w:val="center"/>
        <w:rPr>
          <w:rFonts w:ascii="楷体" w:hAnsi="楷体" w:eastAsia="楷体" w:cs="楷体"/>
        </w:rPr>
      </w:pPr>
      <w:r>
        <w:rPr>
          <w:rFonts w:ascii="楷体" w:hAnsi="楷体" w:eastAsia="楷体" w:cs="楷体"/>
        </w:rPr>
        <w:t>迎接二十大，奋进新征程，建设航天强国。2022年6月5日10时44分，我国神舟十四号载人飞船在甘肃酒泉卫星发射中心发射成功。读我国四大卫星发射基地简图，完成下面小题。</w:t>
      </w:r>
    </w:p>
    <w:p w14:paraId="2783A6D5">
      <w:pPr>
        <w:spacing w:line="360" w:lineRule="auto"/>
        <w:jc w:val="left"/>
        <w:textAlignment w:val="center"/>
      </w:pPr>
      <w:r>
        <w:rPr>
          <w:rFonts w:hint="eastAsia"/>
        </w:rPr>
        <w:drawing>
          <wp:inline distT="0" distB="0" distL="114300" distR="114300">
            <wp:extent cx="2095500" cy="1743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095500" cy="1743075"/>
                    </a:xfrm>
                    <a:prstGeom prst="rect">
                      <a:avLst/>
                    </a:prstGeom>
                  </pic:spPr>
                </pic:pic>
              </a:graphicData>
            </a:graphic>
          </wp:inline>
        </w:drawing>
      </w:r>
    </w:p>
    <w:p w14:paraId="2E79DCF1">
      <w:pPr>
        <w:spacing w:line="360" w:lineRule="auto"/>
        <w:jc w:val="left"/>
        <w:textAlignment w:val="center"/>
        <w:rPr>
          <w:rFonts w:ascii="宋体" w:hAnsi="宋体"/>
        </w:rPr>
      </w:pPr>
      <w:r>
        <w:rPr>
          <w:rFonts w:hint="eastAsia"/>
        </w:rPr>
        <w:t xml:space="preserve">1. </w:t>
      </w:r>
      <w:r>
        <w:rPr>
          <w:rFonts w:ascii="宋体" w:hAnsi="宋体"/>
        </w:rPr>
        <w:t>与酒泉卫星发射中心所在地最接近的点的经纬度位置是（   ）</w:t>
      </w:r>
    </w:p>
    <w:p w14:paraId="788BB917">
      <w:pPr>
        <w:tabs>
          <w:tab w:val="left" w:pos="4873"/>
        </w:tabs>
        <w:spacing w:line="360" w:lineRule="auto"/>
        <w:jc w:val="left"/>
        <w:textAlignment w:val="center"/>
        <w:rPr>
          <w:rFonts w:ascii="宋体" w:hAnsi="宋体"/>
        </w:rPr>
      </w:pPr>
      <w:r>
        <w:rPr>
          <w:rFonts w:hint="eastAsia"/>
        </w:rPr>
        <w:t xml:space="preserve">A. </w:t>
      </w:r>
      <w:r>
        <w:rPr>
          <w:rFonts w:ascii="宋体" w:hAnsi="宋体"/>
        </w:rPr>
        <w:t>40°N，100°W</w:t>
      </w:r>
      <w:r>
        <w:rPr>
          <w:rFonts w:hint="eastAsia"/>
        </w:rPr>
        <w:tab/>
      </w:r>
      <w:r>
        <w:rPr>
          <w:rFonts w:hint="eastAsia"/>
        </w:rPr>
        <w:t xml:space="preserve">B. </w:t>
      </w:r>
      <w:r>
        <w:rPr>
          <w:rFonts w:ascii="宋体" w:hAnsi="宋体"/>
        </w:rPr>
        <w:t>40°N，100°E</w:t>
      </w:r>
    </w:p>
    <w:p w14:paraId="4BD4EC03">
      <w:pPr>
        <w:tabs>
          <w:tab w:val="left" w:pos="4873"/>
        </w:tabs>
        <w:spacing w:line="360" w:lineRule="auto"/>
        <w:jc w:val="left"/>
        <w:textAlignment w:val="center"/>
        <w:rPr>
          <w:rFonts w:ascii="宋体" w:hAnsi="宋体"/>
        </w:rPr>
      </w:pPr>
      <w:r>
        <w:rPr>
          <w:rFonts w:hint="eastAsia"/>
        </w:rPr>
        <w:t xml:space="preserve">C. </w:t>
      </w:r>
      <w:r>
        <w:rPr>
          <w:rFonts w:ascii="宋体" w:hAnsi="宋体"/>
        </w:rPr>
        <w:t>40°S，100°W</w:t>
      </w:r>
      <w:r>
        <w:rPr>
          <w:rFonts w:hint="eastAsia"/>
        </w:rPr>
        <w:tab/>
      </w:r>
      <w:r>
        <w:rPr>
          <w:rFonts w:hint="eastAsia"/>
        </w:rPr>
        <w:t xml:space="preserve">D. </w:t>
      </w:r>
      <w:r>
        <w:rPr>
          <w:rFonts w:ascii="宋体" w:hAnsi="宋体"/>
        </w:rPr>
        <w:t>40°S，100°E</w:t>
      </w:r>
    </w:p>
    <w:p w14:paraId="0751FA9E">
      <w:pPr>
        <w:spacing w:line="360" w:lineRule="auto"/>
        <w:jc w:val="left"/>
        <w:textAlignment w:val="center"/>
        <w:rPr>
          <w:rFonts w:ascii="宋体" w:hAnsi="宋体"/>
        </w:rPr>
      </w:pPr>
      <w:r>
        <w:rPr>
          <w:rFonts w:hint="eastAsia"/>
        </w:rPr>
        <w:t xml:space="preserve">2. </w:t>
      </w:r>
      <w:r>
        <w:rPr>
          <w:rFonts w:ascii="宋体" w:hAnsi="宋体"/>
        </w:rPr>
        <w:t>神舟十四号载人飞船发射时，下列说法正确</w:t>
      </w:r>
      <w:r>
        <w:rPr>
          <w:rFonts w:ascii="宋体" w:hAnsi="宋体"/>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rPr>
        <w:t>是（   ）</w:t>
      </w:r>
    </w:p>
    <w:p w14:paraId="1F4ADBD5">
      <w:pPr>
        <w:spacing w:line="360" w:lineRule="auto"/>
        <w:jc w:val="left"/>
        <w:textAlignment w:val="center"/>
        <w:rPr>
          <w:rFonts w:ascii="宋体" w:hAnsi="宋体"/>
        </w:rPr>
      </w:pPr>
      <w:r>
        <w:rPr>
          <w:rFonts w:ascii="宋体" w:hAnsi="宋体"/>
        </w:rPr>
        <w:t>①太阳直射北半球②南半球处于夏季</w:t>
      </w:r>
    </w:p>
    <w:p w14:paraId="54EFAD26">
      <w:pPr>
        <w:spacing w:line="360" w:lineRule="auto"/>
        <w:jc w:val="left"/>
        <w:textAlignment w:val="center"/>
        <w:rPr>
          <w:rFonts w:ascii="宋体" w:hAnsi="宋体"/>
        </w:rPr>
      </w:pPr>
      <w:r>
        <w:rPr>
          <w:rFonts w:ascii="宋体" w:hAnsi="宋体"/>
        </w:rPr>
        <w:t>③衡阳昼渐长④太阳直射点向南移动</w:t>
      </w:r>
    </w:p>
    <w:p w14:paraId="62BAC5B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①②</w:t>
      </w:r>
      <w:r>
        <w:rPr>
          <w:rFonts w:hint="eastAsia"/>
        </w:rPr>
        <w:tab/>
      </w:r>
      <w:r>
        <w:rPr>
          <w:rFonts w:hint="eastAsia"/>
        </w:rPr>
        <w:t xml:space="preserve">B. </w:t>
      </w:r>
      <w:r>
        <w:rPr>
          <w:rFonts w:ascii="宋体" w:hAnsi="宋体"/>
        </w:rPr>
        <w:t>②④</w:t>
      </w:r>
      <w:r>
        <w:rPr>
          <w:rFonts w:hint="eastAsia"/>
        </w:rPr>
        <w:tab/>
      </w:r>
      <w:r>
        <w:rPr>
          <w:rFonts w:hint="eastAsia"/>
        </w:rPr>
        <w:t xml:space="preserve">C. </w:t>
      </w:r>
      <w:r>
        <w:rPr>
          <w:rFonts w:ascii="宋体" w:hAnsi="宋体"/>
        </w:rPr>
        <w:t>③④</w:t>
      </w:r>
      <w:r>
        <w:rPr>
          <w:rFonts w:hint="eastAsia"/>
        </w:rPr>
        <w:tab/>
      </w:r>
      <w:r>
        <w:rPr>
          <w:rFonts w:hint="eastAsia"/>
        </w:rPr>
        <w:t xml:space="preserve">D. </w:t>
      </w:r>
      <w:r>
        <w:rPr>
          <w:rFonts w:ascii="宋体" w:hAnsi="宋体"/>
        </w:rPr>
        <w:t>①③</w:t>
      </w:r>
    </w:p>
    <w:p w14:paraId="006033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读等高线地形图，完成下面小题。</w:t>
      </w:r>
    </w:p>
    <w:p w14:paraId="68BC2645">
      <w:pPr>
        <w:spacing w:line="360" w:lineRule="auto"/>
        <w:jc w:val="left"/>
        <w:textAlignment w:val="center"/>
        <w:rPr>
          <w:color w:val="000000"/>
        </w:rPr>
      </w:pPr>
      <w:r>
        <w:rPr>
          <w:rFonts w:ascii="宋体" w:hAnsi="宋体"/>
          <w:color w:val="000000"/>
        </w:rPr>
        <w:drawing>
          <wp:inline distT="0" distB="0" distL="114300" distR="114300">
            <wp:extent cx="3181350" cy="19907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181350" cy="1990725"/>
                    </a:xfrm>
                    <a:prstGeom prst="rect">
                      <a:avLst/>
                    </a:prstGeom>
                  </pic:spPr>
                </pic:pic>
              </a:graphicData>
            </a:graphic>
          </wp:inline>
        </w:drawing>
      </w:r>
    </w:p>
    <w:p w14:paraId="7C398095">
      <w:pPr>
        <w:spacing w:line="360" w:lineRule="auto"/>
        <w:jc w:val="left"/>
        <w:textAlignment w:val="center"/>
        <w:rPr>
          <w:rFonts w:ascii="宋体" w:hAnsi="宋体"/>
          <w:color w:val="000000"/>
        </w:rPr>
      </w:pPr>
      <w:r>
        <w:rPr>
          <w:rFonts w:ascii="宋体" w:hAnsi="宋体"/>
          <w:color w:val="000000"/>
        </w:rPr>
        <w:t>3. 图中数字处于陡崖位置的是（   ）</w:t>
      </w:r>
    </w:p>
    <w:p w14:paraId="16C6AF6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①点</w:t>
      </w:r>
      <w:r>
        <w:rPr>
          <w:rFonts w:ascii="宋体" w:hAnsi="宋体"/>
          <w:color w:val="000000"/>
        </w:rPr>
        <w:tab/>
      </w:r>
      <w:r>
        <w:rPr>
          <w:rFonts w:ascii="宋体" w:hAnsi="宋体"/>
          <w:color w:val="000000"/>
        </w:rPr>
        <w:t>B. ②点</w:t>
      </w:r>
      <w:r>
        <w:rPr>
          <w:rFonts w:ascii="宋体" w:hAnsi="宋体"/>
          <w:color w:val="000000"/>
        </w:rPr>
        <w:tab/>
      </w:r>
      <w:r>
        <w:rPr>
          <w:rFonts w:ascii="宋体" w:hAnsi="宋体"/>
          <w:color w:val="000000"/>
        </w:rPr>
        <w:t>C. ③点</w:t>
      </w:r>
      <w:r>
        <w:rPr>
          <w:rFonts w:ascii="宋体" w:hAnsi="宋体"/>
          <w:color w:val="000000"/>
        </w:rPr>
        <w:tab/>
      </w:r>
      <w:r>
        <w:rPr>
          <w:rFonts w:ascii="宋体" w:hAnsi="宋体"/>
          <w:color w:val="000000"/>
        </w:rPr>
        <w:t>D. ④点</w:t>
      </w:r>
    </w:p>
    <w:p w14:paraId="279B20B9">
      <w:pPr>
        <w:spacing w:line="360" w:lineRule="auto"/>
        <w:jc w:val="left"/>
        <w:textAlignment w:val="center"/>
        <w:rPr>
          <w:rFonts w:ascii="宋体" w:hAnsi="宋体"/>
          <w:color w:val="000000"/>
        </w:rPr>
      </w:pPr>
      <w:r>
        <w:rPr>
          <w:rFonts w:ascii="宋体" w:hAnsi="宋体"/>
          <w:color w:val="000000"/>
        </w:rPr>
        <w:t>4. 图中①②两点的相对高度可能为（   ）</w:t>
      </w:r>
    </w:p>
    <w:p w14:paraId="386B7B1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650米</w:t>
      </w:r>
      <w:r>
        <w:rPr>
          <w:rFonts w:ascii="宋体" w:hAnsi="宋体"/>
          <w:color w:val="000000"/>
        </w:rPr>
        <w:tab/>
      </w:r>
      <w:r>
        <w:rPr>
          <w:rFonts w:ascii="宋体" w:hAnsi="宋体"/>
          <w:color w:val="000000"/>
        </w:rPr>
        <w:t>B. 400米</w:t>
      </w:r>
      <w:r>
        <w:rPr>
          <w:rFonts w:ascii="宋体" w:hAnsi="宋体"/>
          <w:color w:val="000000"/>
        </w:rPr>
        <w:tab/>
      </w:r>
      <w:r>
        <w:rPr>
          <w:rFonts w:ascii="宋体" w:hAnsi="宋体"/>
          <w:color w:val="000000"/>
        </w:rPr>
        <w:t>C. 120米</w:t>
      </w:r>
      <w:r>
        <w:rPr>
          <w:rFonts w:ascii="宋体" w:hAnsi="宋体"/>
          <w:color w:val="000000"/>
        </w:rPr>
        <w:tab/>
      </w:r>
      <w:r>
        <w:rPr>
          <w:rFonts w:ascii="宋体" w:hAnsi="宋体"/>
          <w:color w:val="000000"/>
        </w:rPr>
        <w:t>D. 280米</w:t>
      </w:r>
    </w:p>
    <w:p w14:paraId="7BC2DC16">
      <w:pPr>
        <w:spacing w:line="360" w:lineRule="auto"/>
        <w:jc w:val="left"/>
        <w:textAlignment w:val="center"/>
        <w:rPr>
          <w:rFonts w:ascii="宋体" w:hAnsi="宋体"/>
          <w:color w:val="000000"/>
        </w:rPr>
      </w:pPr>
      <w:r>
        <w:rPr>
          <w:color w:val="000000"/>
        </w:rPr>
        <w:t xml:space="preserve">5. </w:t>
      </w:r>
      <w:r>
        <w:rPr>
          <w:rFonts w:ascii="宋体" w:hAnsi="宋体"/>
          <w:color w:val="000000"/>
        </w:rPr>
        <w:t>关注时事，热爱和平。迄今为止，俄乌冲突已历时三月有余。俄、乌两国分别是指（   ）</w:t>
      </w:r>
    </w:p>
    <w:p w14:paraId="1B876F9F">
      <w:pPr>
        <w:tabs>
          <w:tab w:val="left" w:pos="4873"/>
        </w:tabs>
        <w:spacing w:line="360" w:lineRule="auto"/>
        <w:jc w:val="left"/>
        <w:textAlignment w:val="center"/>
        <w:rPr>
          <w:rFonts w:ascii="宋体" w:hAnsi="宋体"/>
          <w:color w:val="000000"/>
        </w:rPr>
      </w:pPr>
      <w:r>
        <w:rPr>
          <w:rFonts w:ascii="宋体" w:hAnsi="宋体"/>
          <w:color w:val="000000"/>
        </w:rPr>
        <w:t>A. 俄罗斯乌克兰</w:t>
      </w:r>
      <w:r>
        <w:rPr>
          <w:rFonts w:ascii="宋体" w:hAnsi="宋体"/>
          <w:color w:val="000000"/>
        </w:rPr>
        <w:tab/>
      </w:r>
      <w:r>
        <w:rPr>
          <w:rFonts w:ascii="宋体" w:hAnsi="宋体"/>
          <w:color w:val="000000"/>
        </w:rPr>
        <w:t>B. 白俄罗斯乌克兰</w:t>
      </w:r>
    </w:p>
    <w:p w14:paraId="785ECE93">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俄罗斯乌干达</w:t>
      </w:r>
      <w:r>
        <w:rPr>
          <w:rFonts w:ascii="宋体" w:hAnsi="宋体"/>
          <w:color w:val="000000"/>
        </w:rPr>
        <w:tab/>
      </w:r>
      <w:r>
        <w:rPr>
          <w:rFonts w:ascii="宋体" w:hAnsi="宋体"/>
          <w:color w:val="000000"/>
        </w:rPr>
        <w:t>D. 俄罗斯乌兹别克斯坦</w:t>
      </w:r>
    </w:p>
    <w:p w14:paraId="0E88493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读非洲局部区域简图，完成下面小题。</w:t>
      </w:r>
    </w:p>
    <w:p w14:paraId="2EE99BED">
      <w:pPr>
        <w:spacing w:line="360" w:lineRule="auto"/>
        <w:jc w:val="left"/>
        <w:textAlignment w:val="center"/>
        <w:rPr>
          <w:color w:val="000000"/>
        </w:rPr>
      </w:pPr>
      <w:r>
        <w:rPr>
          <w:rFonts w:ascii="宋体" w:hAnsi="宋体"/>
          <w:color w:val="000000"/>
        </w:rPr>
        <w:drawing>
          <wp:inline distT="0" distB="0" distL="114300" distR="114300">
            <wp:extent cx="2838450" cy="2171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838450" cy="2171700"/>
                    </a:xfrm>
                    <a:prstGeom prst="rect">
                      <a:avLst/>
                    </a:prstGeom>
                  </pic:spPr>
                </pic:pic>
              </a:graphicData>
            </a:graphic>
          </wp:inline>
        </w:drawing>
      </w:r>
    </w:p>
    <w:p w14:paraId="00632721">
      <w:pPr>
        <w:spacing w:line="360" w:lineRule="auto"/>
        <w:jc w:val="left"/>
        <w:textAlignment w:val="center"/>
        <w:rPr>
          <w:rFonts w:ascii="宋体" w:hAnsi="宋体"/>
          <w:color w:val="000000"/>
        </w:rPr>
      </w:pPr>
      <w:r>
        <w:rPr>
          <w:rFonts w:ascii="宋体" w:hAnsi="宋体"/>
          <w:color w:val="000000"/>
        </w:rPr>
        <w:t>6. 撒哈拉以南的非洲具有“热、黑、高、富”的特点，对这些特点的解读不正确的是（   ）</w:t>
      </w:r>
    </w:p>
    <w:p w14:paraId="12A8C2C3">
      <w:pPr>
        <w:tabs>
          <w:tab w:val="left" w:pos="4873"/>
        </w:tabs>
        <w:spacing w:line="360" w:lineRule="auto"/>
        <w:jc w:val="left"/>
        <w:textAlignment w:val="center"/>
        <w:rPr>
          <w:rFonts w:ascii="宋体" w:hAnsi="宋体"/>
          <w:color w:val="000000"/>
        </w:rPr>
      </w:pPr>
      <w:r>
        <w:rPr>
          <w:rFonts w:ascii="宋体" w:hAnsi="宋体"/>
          <w:color w:val="000000"/>
        </w:rPr>
        <w:t>A. 热——绝大部分地区位于热带</w:t>
      </w:r>
      <w:r>
        <w:rPr>
          <w:rFonts w:ascii="宋体" w:hAnsi="宋体"/>
          <w:color w:val="000000"/>
        </w:rPr>
        <w:tab/>
      </w:r>
      <w:r>
        <w:rPr>
          <w:rFonts w:ascii="宋体" w:hAnsi="宋体"/>
          <w:color w:val="000000"/>
        </w:rPr>
        <w:t>B. 黑——黑土分布广泛</w:t>
      </w:r>
    </w:p>
    <w:p w14:paraId="5CF7345C">
      <w:pPr>
        <w:tabs>
          <w:tab w:val="left" w:pos="4873"/>
        </w:tabs>
        <w:spacing w:line="360" w:lineRule="auto"/>
        <w:jc w:val="left"/>
        <w:textAlignment w:val="center"/>
        <w:rPr>
          <w:rFonts w:ascii="宋体" w:hAnsi="宋体"/>
          <w:color w:val="000000"/>
        </w:rPr>
      </w:pPr>
      <w:r>
        <w:rPr>
          <w:rFonts w:ascii="宋体" w:hAnsi="宋体"/>
          <w:color w:val="000000"/>
        </w:rPr>
        <w:t>C. 高——地形以高原为主</w:t>
      </w:r>
      <w:r>
        <w:rPr>
          <w:rFonts w:ascii="宋体" w:hAnsi="宋体"/>
          <w:color w:val="000000"/>
        </w:rPr>
        <w:tab/>
      </w:r>
      <w:r>
        <w:rPr>
          <w:rFonts w:ascii="宋体" w:hAnsi="宋体"/>
          <w:color w:val="000000"/>
        </w:rPr>
        <w:t>D. 富——矿产和生物资源丰富</w:t>
      </w:r>
    </w:p>
    <w:p w14:paraId="7456D48F">
      <w:pPr>
        <w:spacing w:line="360" w:lineRule="auto"/>
        <w:jc w:val="left"/>
        <w:textAlignment w:val="center"/>
        <w:rPr>
          <w:rFonts w:ascii="宋体" w:hAnsi="宋体"/>
          <w:color w:val="000000"/>
        </w:rPr>
      </w:pPr>
      <w:r>
        <w:rPr>
          <w:rFonts w:ascii="宋体" w:hAnsi="宋体"/>
          <w:color w:val="000000"/>
        </w:rPr>
        <w:t>7. 乞力马扎罗山是非洲最高峰，位于赤道附近，山顶终年积雪，被称为“赤道雪峰”，其主要的影响因素是（   ）</w:t>
      </w:r>
    </w:p>
    <w:p w14:paraId="36E9CE8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纬度位置</w:t>
      </w:r>
      <w:r>
        <w:rPr>
          <w:rFonts w:ascii="宋体" w:hAnsi="宋体"/>
          <w:color w:val="000000"/>
        </w:rPr>
        <w:tab/>
      </w:r>
      <w:r>
        <w:rPr>
          <w:rFonts w:ascii="宋体" w:hAnsi="宋体"/>
          <w:color w:val="000000"/>
        </w:rPr>
        <w:t>B. 海陆位置</w:t>
      </w:r>
      <w:r>
        <w:rPr>
          <w:rFonts w:ascii="宋体" w:hAnsi="宋体"/>
          <w:color w:val="000000"/>
        </w:rPr>
        <w:tab/>
      </w:r>
      <w:r>
        <w:rPr>
          <w:rFonts w:ascii="宋体" w:hAnsi="宋体"/>
          <w:color w:val="000000"/>
        </w:rPr>
        <w:t>C. 地形地势</w:t>
      </w:r>
      <w:r>
        <w:rPr>
          <w:rFonts w:ascii="宋体" w:hAnsi="宋体"/>
          <w:color w:val="000000"/>
        </w:rPr>
        <w:tab/>
      </w:r>
      <w:r>
        <w:rPr>
          <w:rFonts w:ascii="宋体" w:hAnsi="宋体"/>
          <w:color w:val="000000"/>
        </w:rPr>
        <w:t>D. 人类活动</w:t>
      </w:r>
    </w:p>
    <w:p w14:paraId="6B1FCB31">
      <w:pPr>
        <w:spacing w:line="360" w:lineRule="auto"/>
        <w:jc w:val="left"/>
        <w:textAlignment w:val="center"/>
        <w:rPr>
          <w:rFonts w:ascii="宋体" w:hAnsi="宋体"/>
          <w:color w:val="000000"/>
        </w:rPr>
      </w:pPr>
      <w:r>
        <w:rPr>
          <w:color w:val="000000"/>
        </w:rPr>
        <w:t xml:space="preserve">8. </w:t>
      </w:r>
      <w:r>
        <w:rPr>
          <w:rFonts w:ascii="宋体" w:hAnsi="宋体"/>
          <w:color w:val="000000"/>
        </w:rPr>
        <w:t>欧洲西部旅游资源丰富。下列旅游活动的安排，正确的是（   ）</w:t>
      </w:r>
    </w:p>
    <w:p w14:paraId="7EC56443">
      <w:pPr>
        <w:spacing w:line="360" w:lineRule="auto"/>
        <w:jc w:val="left"/>
        <w:textAlignment w:val="center"/>
        <w:rPr>
          <w:rFonts w:ascii="宋体" w:hAnsi="宋体"/>
          <w:color w:val="000000"/>
        </w:rPr>
      </w:pPr>
      <w:r>
        <w:rPr>
          <w:rFonts w:ascii="宋体" w:hAnsi="宋体"/>
          <w:color w:val="000000"/>
        </w:rPr>
        <w:t>A. 乘船游览峡湾，观看午夜的太阳——意大利</w:t>
      </w:r>
    </w:p>
    <w:p w14:paraId="3172CE52">
      <w:pPr>
        <w:spacing w:line="360" w:lineRule="auto"/>
        <w:jc w:val="left"/>
        <w:textAlignment w:val="center"/>
        <w:rPr>
          <w:rFonts w:ascii="宋体" w:hAnsi="宋体"/>
          <w:color w:val="000000"/>
        </w:rPr>
      </w:pPr>
      <w:r>
        <w:rPr>
          <w:rFonts w:ascii="宋体" w:hAnsi="宋体"/>
          <w:color w:val="000000"/>
        </w:rPr>
        <w:t>B. 游水城威尼斯，参观白金汉宫——西班牙</w:t>
      </w:r>
    </w:p>
    <w:p w14:paraId="2536EA1D">
      <w:pPr>
        <w:spacing w:line="360" w:lineRule="auto"/>
        <w:jc w:val="left"/>
        <w:textAlignment w:val="center"/>
        <w:rPr>
          <w:rFonts w:ascii="宋体" w:hAnsi="宋体"/>
          <w:color w:val="000000"/>
        </w:rPr>
      </w:pPr>
      <w:r>
        <w:rPr>
          <w:rFonts w:ascii="宋体" w:hAnsi="宋体"/>
          <w:color w:val="000000"/>
        </w:rPr>
        <w:t>C. 去阿尔卑斯山滑雪，参观世界表都伯尔尼——德国</w:t>
      </w:r>
    </w:p>
    <w:p w14:paraId="50EE6293">
      <w:pPr>
        <w:spacing w:line="360" w:lineRule="auto"/>
        <w:jc w:val="left"/>
        <w:textAlignment w:val="center"/>
        <w:rPr>
          <w:rFonts w:ascii="宋体" w:hAnsi="宋体"/>
          <w:color w:val="000000"/>
        </w:rPr>
      </w:pPr>
      <w:r>
        <w:rPr>
          <w:rFonts w:ascii="宋体" w:hAnsi="宋体"/>
          <w:color w:val="000000"/>
        </w:rPr>
        <w:t>D. 登埃菲尔铁塔，在卢浮宫欣赏名画《蒙娜丽莎》——法国</w:t>
      </w:r>
    </w:p>
    <w:p w14:paraId="490F3AF3">
      <w:pPr>
        <w:spacing w:line="360" w:lineRule="auto"/>
        <w:jc w:val="left"/>
        <w:textAlignment w:val="center"/>
        <w:rPr>
          <w:rFonts w:ascii="宋体" w:hAnsi="宋体"/>
          <w:color w:val="000000"/>
        </w:rPr>
      </w:pPr>
      <w:r>
        <w:rPr>
          <w:color w:val="000000"/>
        </w:rPr>
        <w:t xml:space="preserve">9. </w:t>
      </w:r>
      <w:r>
        <w:rPr>
          <w:rFonts w:ascii="宋体" w:hAnsi="宋体"/>
          <w:color w:val="000000"/>
        </w:rPr>
        <w:t>美国是世界最大的农产品出口国，但咖啡、可可、天然橡胶等热带农产品需要大量进口，其主要原因是（   ）</w:t>
      </w:r>
    </w:p>
    <w:p w14:paraId="32FB70D9">
      <w:pPr>
        <w:spacing w:line="360" w:lineRule="auto"/>
        <w:jc w:val="left"/>
        <w:textAlignment w:val="center"/>
        <w:rPr>
          <w:rFonts w:ascii="宋体" w:hAnsi="宋体"/>
          <w:color w:val="000000"/>
        </w:rPr>
      </w:pPr>
      <w:r>
        <w:rPr>
          <w:rFonts w:ascii="宋体" w:hAnsi="宋体"/>
          <w:color w:val="000000"/>
        </w:rPr>
        <w:t>A. 美国的热带面积狭小，国内对热带农产品的需求量大</w:t>
      </w:r>
    </w:p>
    <w:p w14:paraId="69A653CB">
      <w:pPr>
        <w:spacing w:line="360" w:lineRule="auto"/>
        <w:jc w:val="left"/>
        <w:textAlignment w:val="center"/>
        <w:rPr>
          <w:rFonts w:ascii="宋体" w:hAnsi="宋体"/>
          <w:color w:val="000000"/>
        </w:rPr>
      </w:pPr>
      <w:r>
        <w:rPr>
          <w:rFonts w:ascii="宋体" w:hAnsi="宋体"/>
          <w:color w:val="000000"/>
        </w:rPr>
        <w:t>B</w:t>
      </w:r>
      <w:r>
        <w:rPr>
          <w:rFonts w:ascii="宋体" w:hAnsi="宋体"/>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美国农业生产水源不足</w:t>
      </w:r>
    </w:p>
    <w:p w14:paraId="0136FCAD">
      <w:pPr>
        <w:spacing w:line="360" w:lineRule="auto"/>
        <w:jc w:val="left"/>
        <w:textAlignment w:val="center"/>
        <w:rPr>
          <w:rFonts w:ascii="宋体" w:hAnsi="宋体"/>
          <w:color w:val="000000"/>
        </w:rPr>
      </w:pPr>
      <w:r>
        <w:rPr>
          <w:rFonts w:ascii="宋体" w:hAnsi="宋体"/>
          <w:color w:val="000000"/>
        </w:rPr>
        <w:t>C. 美国种植热带农作物的技术落后</w:t>
      </w:r>
    </w:p>
    <w:p w14:paraId="5E816509">
      <w:pPr>
        <w:spacing w:line="360" w:lineRule="auto"/>
        <w:jc w:val="left"/>
        <w:textAlignment w:val="center"/>
        <w:rPr>
          <w:rFonts w:ascii="宋体" w:hAnsi="宋体"/>
          <w:color w:val="000000"/>
        </w:rPr>
      </w:pPr>
      <w:r>
        <w:rPr>
          <w:rFonts w:ascii="宋体" w:hAnsi="宋体"/>
          <w:color w:val="000000"/>
        </w:rPr>
        <w:t>D. 美国的平原面积狭小</w:t>
      </w:r>
    </w:p>
    <w:p w14:paraId="43DD34D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读两国轮廓示意图，完成下面小题。</w:t>
      </w:r>
    </w:p>
    <w:p w14:paraId="7D0CD0CE">
      <w:pPr>
        <w:spacing w:line="360" w:lineRule="auto"/>
        <w:jc w:val="left"/>
        <w:textAlignment w:val="center"/>
        <w:rPr>
          <w:color w:val="000000"/>
        </w:rPr>
      </w:pPr>
      <w:r>
        <w:rPr>
          <w:rFonts w:ascii="宋体" w:hAnsi="宋体"/>
          <w:color w:val="000000"/>
        </w:rPr>
        <w:drawing>
          <wp:inline distT="0" distB="0" distL="114300" distR="114300">
            <wp:extent cx="5238750" cy="2246630"/>
            <wp:effectExtent l="0" t="0" r="0" b="127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2246868"/>
                    </a:xfrm>
                    <a:prstGeom prst="rect">
                      <a:avLst/>
                    </a:prstGeom>
                  </pic:spPr>
                </pic:pic>
              </a:graphicData>
            </a:graphic>
          </wp:inline>
        </w:drawing>
      </w:r>
    </w:p>
    <w:p w14:paraId="28957931">
      <w:pPr>
        <w:spacing w:line="360" w:lineRule="auto"/>
        <w:jc w:val="left"/>
        <w:textAlignment w:val="center"/>
        <w:rPr>
          <w:rFonts w:ascii="宋体" w:hAnsi="宋体"/>
          <w:color w:val="000000"/>
        </w:rPr>
      </w:pPr>
      <w:r>
        <w:rPr>
          <w:rFonts w:ascii="宋体" w:hAnsi="宋体"/>
          <w:color w:val="000000"/>
        </w:rPr>
        <w:t>10. 有关两国的叙述，正确的是（   ）</w:t>
      </w:r>
    </w:p>
    <w:p w14:paraId="50805A27">
      <w:pPr>
        <w:tabs>
          <w:tab w:val="left" w:pos="4873"/>
        </w:tabs>
        <w:spacing w:line="360" w:lineRule="auto"/>
        <w:jc w:val="left"/>
        <w:textAlignment w:val="center"/>
        <w:rPr>
          <w:rFonts w:ascii="宋体" w:hAnsi="宋体"/>
          <w:color w:val="000000"/>
        </w:rPr>
      </w:pPr>
      <w:r>
        <w:rPr>
          <w:rFonts w:ascii="宋体" w:hAnsi="宋体"/>
          <w:color w:val="000000"/>
        </w:rPr>
        <w:t>A. 两国均被南回归线穿过</w:t>
      </w:r>
      <w:r>
        <w:rPr>
          <w:rFonts w:ascii="宋体" w:hAnsi="宋体"/>
          <w:color w:val="000000"/>
        </w:rPr>
        <w:tab/>
      </w:r>
      <w:r>
        <w:rPr>
          <w:rFonts w:ascii="宋体" w:hAnsi="宋体"/>
          <w:color w:val="000000"/>
        </w:rPr>
        <w:t>B. 两国都濒临太平洋</w:t>
      </w:r>
    </w:p>
    <w:p w14:paraId="32D54320">
      <w:pPr>
        <w:tabs>
          <w:tab w:val="left" w:pos="4873"/>
        </w:tabs>
        <w:spacing w:line="360" w:lineRule="auto"/>
        <w:jc w:val="left"/>
        <w:textAlignment w:val="center"/>
        <w:rPr>
          <w:rFonts w:ascii="宋体" w:hAnsi="宋体"/>
          <w:color w:val="000000"/>
        </w:rPr>
      </w:pPr>
      <w:r>
        <w:rPr>
          <w:rFonts w:ascii="宋体" w:hAnsi="宋体"/>
          <w:color w:val="000000"/>
        </w:rPr>
        <w:t>C. 两国的人口都主要分布在东北沿海地区</w:t>
      </w:r>
      <w:r>
        <w:rPr>
          <w:rFonts w:ascii="宋体" w:hAnsi="宋体"/>
          <w:color w:val="000000"/>
        </w:rPr>
        <w:tab/>
      </w:r>
      <w:r>
        <w:rPr>
          <w:rFonts w:ascii="宋体" w:hAnsi="宋体"/>
          <w:color w:val="000000"/>
        </w:rPr>
        <w:t>D. 两国都属于发达国家</w:t>
      </w:r>
    </w:p>
    <w:p w14:paraId="509F7408">
      <w:pPr>
        <w:spacing w:line="360" w:lineRule="auto"/>
        <w:jc w:val="left"/>
        <w:textAlignment w:val="center"/>
        <w:rPr>
          <w:rFonts w:ascii="宋体" w:hAnsi="宋体"/>
          <w:color w:val="000000"/>
        </w:rPr>
      </w:pPr>
      <w:r>
        <w:rPr>
          <w:rFonts w:ascii="宋体" w:hAnsi="宋体"/>
          <w:color w:val="000000"/>
        </w:rPr>
        <w:t>11. 甲国有“世界活化石博物馆”之称，该国保留有古老动植物的根本原因是（   ）</w:t>
      </w:r>
    </w:p>
    <w:p w14:paraId="3CA0FB26">
      <w:pPr>
        <w:tabs>
          <w:tab w:val="left" w:pos="4873"/>
        </w:tabs>
        <w:spacing w:line="360" w:lineRule="auto"/>
        <w:jc w:val="left"/>
        <w:textAlignment w:val="center"/>
        <w:rPr>
          <w:rFonts w:ascii="宋体" w:hAnsi="宋体"/>
          <w:color w:val="000000"/>
        </w:rPr>
      </w:pPr>
      <w:r>
        <w:rPr>
          <w:rFonts w:ascii="宋体" w:hAnsi="宋体"/>
          <w:color w:val="000000"/>
        </w:rPr>
        <w:t>A. 气候干旱，终年炎热</w:t>
      </w:r>
      <w:r>
        <w:rPr>
          <w:rFonts w:ascii="宋体" w:hAnsi="宋体"/>
          <w:color w:val="000000"/>
        </w:rPr>
        <w:tab/>
      </w:r>
      <w:r>
        <w:rPr>
          <w:rFonts w:ascii="宋体" w:hAnsi="宋体"/>
          <w:color w:val="000000"/>
        </w:rPr>
        <w:t>B. 海拔较高，地势险峻</w:t>
      </w:r>
    </w:p>
    <w:p w14:paraId="72505EC7">
      <w:pPr>
        <w:tabs>
          <w:tab w:val="left" w:pos="4873"/>
        </w:tabs>
        <w:spacing w:line="360" w:lineRule="auto"/>
        <w:jc w:val="left"/>
        <w:textAlignment w:val="center"/>
        <w:rPr>
          <w:rFonts w:ascii="宋体" w:hAnsi="宋体"/>
          <w:color w:val="000000"/>
        </w:rPr>
      </w:pPr>
      <w:r>
        <w:rPr>
          <w:rFonts w:ascii="宋体" w:hAnsi="宋体"/>
          <w:color w:val="000000"/>
        </w:rPr>
        <w:t>C. 远离其他大陆，长期孤立</w:t>
      </w:r>
      <w:r>
        <w:rPr>
          <w:rFonts w:ascii="宋体" w:hAnsi="宋体"/>
          <w:color w:val="000000"/>
        </w:rPr>
        <w:tab/>
      </w:r>
      <w:r>
        <w:rPr>
          <w:rFonts w:ascii="宋体" w:hAnsi="宋体"/>
          <w:color w:val="000000"/>
        </w:rPr>
        <w:t>D. 河流稀少，水源短缺</w:t>
      </w:r>
    </w:p>
    <w:p w14:paraId="30D73536">
      <w:pPr>
        <w:spacing w:line="360" w:lineRule="auto"/>
        <w:jc w:val="left"/>
        <w:textAlignment w:val="center"/>
        <w:rPr>
          <w:rFonts w:ascii="宋体" w:hAnsi="宋体"/>
          <w:color w:val="000000"/>
        </w:rPr>
      </w:pPr>
      <w:r>
        <w:rPr>
          <w:color w:val="000000"/>
        </w:rPr>
        <w:t xml:space="preserve">12. </w:t>
      </w:r>
      <w:r>
        <w:rPr>
          <w:rFonts w:ascii="宋体" w:hAnsi="宋体"/>
          <w:color w:val="000000"/>
        </w:rPr>
        <w:t>从2009年起，我国把5月12日定为全国防灾减灾日。灾害来临时，个人采取的防灾措施正确的是（   ）</w:t>
      </w:r>
    </w:p>
    <w:p w14:paraId="64255E09">
      <w:pPr>
        <w:tabs>
          <w:tab w:val="left" w:pos="4873"/>
        </w:tabs>
        <w:spacing w:line="360" w:lineRule="auto"/>
        <w:jc w:val="left"/>
        <w:textAlignment w:val="center"/>
        <w:rPr>
          <w:rFonts w:ascii="宋体" w:hAnsi="宋体"/>
          <w:color w:val="000000"/>
        </w:rPr>
      </w:pPr>
      <w:r>
        <w:rPr>
          <w:rFonts w:ascii="宋体" w:hAnsi="宋体"/>
          <w:color w:val="000000"/>
        </w:rPr>
        <w:t>A. 寒潮来临时，衣着注意防寒保暖</w:t>
      </w:r>
      <w:r>
        <w:rPr>
          <w:rFonts w:ascii="宋体" w:hAnsi="宋体"/>
          <w:color w:val="000000"/>
        </w:rPr>
        <w:tab/>
      </w:r>
      <w:r>
        <w:rPr>
          <w:rFonts w:ascii="宋体" w:hAnsi="宋体"/>
          <w:color w:val="000000"/>
        </w:rPr>
        <w:t>B. 泥石流来临时，顺山坡往下跑</w:t>
      </w:r>
    </w:p>
    <w:p w14:paraId="12058D4A">
      <w:pPr>
        <w:tabs>
          <w:tab w:val="left" w:pos="4873"/>
        </w:tabs>
        <w:spacing w:line="360" w:lineRule="auto"/>
        <w:jc w:val="left"/>
        <w:textAlignment w:val="center"/>
        <w:rPr>
          <w:rFonts w:ascii="宋体" w:hAnsi="宋体"/>
          <w:color w:val="000000"/>
        </w:rPr>
      </w:pPr>
      <w:r>
        <w:rPr>
          <w:rFonts w:ascii="宋体" w:hAnsi="宋体"/>
          <w:color w:val="000000"/>
        </w:rPr>
        <w:t>C. 地震来临时，迅速跳楼逃生</w:t>
      </w:r>
      <w:r>
        <w:rPr>
          <w:rFonts w:ascii="宋体" w:hAnsi="宋体"/>
          <w:color w:val="000000"/>
        </w:rPr>
        <w:tab/>
      </w:r>
      <w:r>
        <w:rPr>
          <w:rFonts w:ascii="宋体" w:hAnsi="宋体"/>
          <w:color w:val="000000"/>
        </w:rPr>
        <w:t>D. 台风来临时，站在广告牌下躲避</w:t>
      </w:r>
    </w:p>
    <w:p w14:paraId="7555568C">
      <w:pPr>
        <w:spacing w:line="360" w:lineRule="auto"/>
        <w:jc w:val="left"/>
        <w:textAlignment w:val="center"/>
        <w:rPr>
          <w:rFonts w:ascii="宋体" w:hAnsi="宋体"/>
          <w:color w:val="000000"/>
        </w:rPr>
      </w:pPr>
      <w:r>
        <w:rPr>
          <w:color w:val="000000"/>
        </w:rPr>
        <w:t xml:space="preserve">13. </w:t>
      </w:r>
      <w:r>
        <w:rPr>
          <w:rFonts w:ascii="宋体" w:hAnsi="宋体"/>
          <w:color w:val="000000"/>
        </w:rPr>
        <w:t>下表为我国领土四个端点的经纬度位置，端点④是我国领土的（   ）</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6"/>
        <w:gridCol w:w="1849"/>
        <w:gridCol w:w="1766"/>
        <w:gridCol w:w="1744"/>
        <w:gridCol w:w="1850"/>
      </w:tblGrid>
      <w:tr w14:paraId="1D754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2BEA3B">
            <w:pPr>
              <w:spacing w:line="360" w:lineRule="auto"/>
              <w:jc w:val="left"/>
              <w:textAlignment w:val="center"/>
              <w:rPr>
                <w:rFonts w:ascii="楷体" w:hAnsi="楷体" w:eastAsia="楷体" w:cs="楷体"/>
                <w:color w:val="000000"/>
              </w:rPr>
            </w:pPr>
            <w:r>
              <w:rPr>
                <w:rFonts w:ascii="楷体" w:hAnsi="楷体" w:eastAsia="楷体" w:cs="楷体"/>
                <w:color w:val="000000"/>
              </w:rPr>
              <w:t>端点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306A08">
            <w:pPr>
              <w:spacing w:line="360" w:lineRule="auto"/>
              <w:jc w:val="left"/>
              <w:textAlignment w:val="center"/>
              <w:rPr>
                <w:rFonts w:ascii="楷体" w:hAnsi="楷体" w:eastAsia="楷体" w:cs="楷体"/>
                <w:color w:val="000000"/>
              </w:rPr>
            </w:pPr>
            <w:r>
              <w:rPr>
                <w:rFonts w:ascii="楷体" w:hAnsi="楷体" w:eastAsia="楷体" w:cs="楷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7F3142">
            <w:pPr>
              <w:spacing w:line="360" w:lineRule="auto"/>
              <w:jc w:val="left"/>
              <w:textAlignment w:val="center"/>
              <w:rPr>
                <w:rFonts w:ascii="楷体" w:hAnsi="楷体" w:eastAsia="楷体" w:cs="楷体"/>
                <w:color w:val="000000"/>
              </w:rPr>
            </w:pPr>
            <w:r>
              <w:rPr>
                <w:rFonts w:ascii="楷体" w:hAnsi="楷体" w:eastAsia="楷体" w:cs="楷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7152EE">
            <w:pPr>
              <w:spacing w:line="360" w:lineRule="auto"/>
              <w:jc w:val="left"/>
              <w:textAlignment w:val="center"/>
              <w:rPr>
                <w:rFonts w:ascii="楷体" w:hAnsi="楷体" w:eastAsia="楷体" w:cs="楷体"/>
                <w:color w:val="000000"/>
              </w:rPr>
            </w:pPr>
            <w:r>
              <w:rPr>
                <w:rFonts w:ascii="楷体" w:hAnsi="楷体" w:eastAsia="楷体" w:cs="楷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B54240">
            <w:pPr>
              <w:spacing w:line="360" w:lineRule="auto"/>
              <w:jc w:val="left"/>
              <w:textAlignment w:val="center"/>
              <w:rPr>
                <w:rFonts w:ascii="楷体" w:hAnsi="楷体" w:eastAsia="楷体" w:cs="楷体"/>
                <w:color w:val="000000"/>
              </w:rPr>
            </w:pPr>
            <w:r>
              <w:rPr>
                <w:rFonts w:ascii="楷体" w:hAnsi="楷体" w:eastAsia="楷体" w:cs="楷体"/>
                <w:color w:val="000000"/>
              </w:rPr>
              <w:t>④</w:t>
            </w:r>
          </w:p>
        </w:tc>
      </w:tr>
      <w:tr w14:paraId="64E94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0C49AC">
            <w:pPr>
              <w:spacing w:line="360" w:lineRule="auto"/>
              <w:jc w:val="left"/>
              <w:textAlignment w:val="center"/>
              <w:rPr>
                <w:rFonts w:ascii="楷体" w:hAnsi="楷体" w:eastAsia="楷体" w:cs="楷体"/>
                <w:color w:val="000000"/>
              </w:rPr>
            </w:pPr>
            <w:r>
              <w:rPr>
                <w:rFonts w:ascii="楷体" w:hAnsi="楷体" w:eastAsia="楷体" w:cs="楷体"/>
                <w:color w:val="000000"/>
              </w:rPr>
              <w:t>经纬度位置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6B715C">
            <w:pPr>
              <w:spacing w:line="360" w:lineRule="auto"/>
              <w:jc w:val="left"/>
              <w:textAlignment w:val="center"/>
              <w:rPr>
                <w:rFonts w:ascii="楷体" w:hAnsi="楷体" w:eastAsia="楷体" w:cs="楷体"/>
                <w:color w:val="000000"/>
              </w:rPr>
            </w:pPr>
            <w:r>
              <w:rPr>
                <w:rFonts w:ascii="楷体" w:hAnsi="楷体" w:eastAsia="楷体" w:cs="楷体"/>
                <w:color w:val="000000"/>
              </w:rPr>
              <w:t>49°N，135°E附近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F80298">
            <w:pPr>
              <w:spacing w:line="360" w:lineRule="auto"/>
              <w:jc w:val="left"/>
              <w:textAlignment w:val="center"/>
              <w:rPr>
                <w:rFonts w:ascii="楷体" w:hAnsi="楷体" w:eastAsia="楷体" w:cs="楷体"/>
                <w:color w:val="000000"/>
              </w:rPr>
            </w:pPr>
            <w:r>
              <w:rPr>
                <w:rFonts w:ascii="楷体" w:hAnsi="楷体" w:eastAsia="楷体" w:cs="楷体"/>
                <w:color w:val="000000"/>
              </w:rPr>
              <w:t>40°N，73°E附近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64CF3B">
            <w:pPr>
              <w:spacing w:line="360" w:lineRule="auto"/>
              <w:jc w:val="left"/>
              <w:textAlignment w:val="center"/>
              <w:rPr>
                <w:rFonts w:ascii="楷体" w:hAnsi="楷体" w:eastAsia="楷体" w:cs="楷体"/>
                <w:color w:val="000000"/>
              </w:rPr>
            </w:pPr>
            <w:r>
              <w:rPr>
                <w:rFonts w:ascii="楷体" w:hAnsi="楷体" w:eastAsia="楷体" w:cs="楷体"/>
                <w:color w:val="000000"/>
              </w:rPr>
              <w:t>4°N，112°E附近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704091">
            <w:pPr>
              <w:spacing w:line="360" w:lineRule="auto"/>
              <w:jc w:val="left"/>
              <w:textAlignment w:val="center"/>
              <w:rPr>
                <w:rFonts w:ascii="楷体" w:hAnsi="楷体" w:eastAsia="楷体" w:cs="楷体"/>
                <w:color w:val="000000"/>
              </w:rPr>
            </w:pPr>
            <w:r>
              <w:rPr>
                <w:rFonts w:ascii="楷体" w:hAnsi="楷体" w:eastAsia="楷体" w:cs="楷体"/>
                <w:color w:val="000000"/>
              </w:rPr>
              <w:t>53°N，123°E附近</w:t>
            </w:r>
          </w:p>
        </w:tc>
      </w:tr>
    </w:tbl>
    <w:p w14:paraId="0789D798">
      <w:pPr>
        <w:spacing w:line="360" w:lineRule="auto"/>
        <w:jc w:val="left"/>
        <w:textAlignment w:val="center"/>
        <w:rPr>
          <w:color w:val="000000"/>
        </w:rPr>
      </w:pPr>
    </w:p>
    <w:p w14:paraId="42228BB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最东端</w:t>
      </w:r>
      <w:r>
        <w:rPr>
          <w:rFonts w:ascii="宋体" w:hAnsi="宋体"/>
          <w:color w:val="000000"/>
        </w:rPr>
        <w:tab/>
      </w:r>
      <w:r>
        <w:rPr>
          <w:rFonts w:ascii="宋体" w:hAnsi="宋体"/>
          <w:color w:val="000000"/>
        </w:rPr>
        <w:t>B. 最西端</w:t>
      </w:r>
      <w:r>
        <w:rPr>
          <w:rFonts w:ascii="宋体" w:hAnsi="宋体"/>
          <w:color w:val="000000"/>
        </w:rPr>
        <w:tab/>
      </w:r>
      <w:r>
        <w:rPr>
          <w:rFonts w:ascii="宋体" w:hAnsi="宋体"/>
          <w:color w:val="000000"/>
        </w:rPr>
        <w:t>C. 最南端</w:t>
      </w:r>
      <w:r>
        <w:rPr>
          <w:rFonts w:ascii="宋体" w:hAnsi="宋体"/>
          <w:color w:val="000000"/>
        </w:rPr>
        <w:tab/>
      </w:r>
      <w:r>
        <w:rPr>
          <w:rFonts w:ascii="宋体" w:hAnsi="宋体"/>
          <w:color w:val="000000"/>
        </w:rPr>
        <w:t>D. 最北端</w:t>
      </w:r>
    </w:p>
    <w:p w14:paraId="032672AA">
      <w:pPr>
        <w:spacing w:line="360" w:lineRule="auto"/>
        <w:jc w:val="left"/>
        <w:textAlignment w:val="center"/>
        <w:rPr>
          <w:rFonts w:ascii="宋体" w:hAnsi="宋体"/>
          <w:color w:val="000000"/>
        </w:rPr>
      </w:pPr>
      <w:r>
        <w:rPr>
          <w:color w:val="000000"/>
        </w:rPr>
        <w:t xml:space="preserve">14. </w:t>
      </w:r>
      <w:r>
        <w:rPr>
          <w:rFonts w:ascii="宋体" w:hAnsi="宋体"/>
          <w:color w:val="000000"/>
        </w:rPr>
        <w:t>我国是一个多山的国家，山脉纵横交错，高原、平原、盆地、丘陵镶嵌其中，构成了一幅美丽的画卷。下图山脉间的地形区是（   ）</w:t>
      </w:r>
    </w:p>
    <w:p w14:paraId="27925E93">
      <w:pPr>
        <w:spacing w:line="360" w:lineRule="auto"/>
        <w:jc w:val="left"/>
        <w:textAlignment w:val="center"/>
        <w:rPr>
          <w:color w:val="000000"/>
        </w:rPr>
      </w:pPr>
      <w:r>
        <w:rPr>
          <w:rFonts w:ascii="宋体" w:hAnsi="宋体"/>
          <w:color w:val="000000"/>
        </w:rPr>
        <w:drawing>
          <wp:inline distT="0" distB="0" distL="114300" distR="114300">
            <wp:extent cx="1381125" cy="1752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381125" cy="1752600"/>
                    </a:xfrm>
                    <a:prstGeom prst="rect">
                      <a:avLst/>
                    </a:prstGeom>
                  </pic:spPr>
                </pic:pic>
              </a:graphicData>
            </a:graphic>
          </wp:inline>
        </w:drawing>
      </w:r>
    </w:p>
    <w:p w14:paraId="15BDB99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华北平原</w:t>
      </w:r>
      <w:r>
        <w:rPr>
          <w:rFonts w:ascii="宋体" w:hAnsi="宋体"/>
          <w:color w:val="000000"/>
        </w:rPr>
        <w:tab/>
      </w:r>
      <w:r>
        <w:rPr>
          <w:rFonts w:ascii="宋体" w:hAnsi="宋体"/>
          <w:color w:val="000000"/>
        </w:rPr>
        <w:t>B. 东北平原.</w:t>
      </w:r>
      <w:r>
        <w:rPr>
          <w:rFonts w:ascii="宋体" w:hAnsi="宋体"/>
          <w:color w:val="000000"/>
        </w:rPr>
        <w:tab/>
      </w:r>
      <w:r>
        <w:rPr>
          <w:rFonts w:ascii="宋体" w:hAnsi="宋体"/>
          <w:color w:val="000000"/>
        </w:rPr>
        <w:t>C. 云贵高原</w:t>
      </w:r>
      <w:r>
        <w:rPr>
          <w:rFonts w:ascii="宋体" w:hAnsi="宋体"/>
          <w:color w:val="000000"/>
        </w:rPr>
        <w:tab/>
      </w:r>
      <w:r>
        <w:rPr>
          <w:rFonts w:ascii="宋体" w:hAnsi="宋体"/>
          <w:color w:val="000000"/>
        </w:rPr>
        <w:t>D. 黄土高原</w:t>
      </w:r>
    </w:p>
    <w:p w14:paraId="5D7EC77B">
      <w:pPr>
        <w:spacing w:line="360" w:lineRule="auto"/>
        <w:jc w:val="left"/>
        <w:textAlignment w:val="center"/>
        <w:rPr>
          <w:rFonts w:ascii="宋体" w:hAnsi="宋体"/>
          <w:color w:val="000000"/>
        </w:rPr>
      </w:pPr>
      <w:r>
        <w:rPr>
          <w:color w:val="000000"/>
        </w:rPr>
        <w:t xml:space="preserve">15. </w:t>
      </w:r>
      <w:r>
        <w:rPr>
          <w:rFonts w:ascii="宋体" w:hAnsi="宋体"/>
          <w:color w:val="000000"/>
        </w:rPr>
        <w:t>据最新统计数据，2021年中国人口净增加仅48万人。全国出生人口再创新低，引发社会高度关注。今年的省级地方两会上，“三孩”成为政府工作报告中的关键词。2022年为激发生育意愿，你认为下列措施不可行的是（   ）</w:t>
      </w:r>
    </w:p>
    <w:p w14:paraId="44002E3E">
      <w:pPr>
        <w:spacing w:line="360" w:lineRule="auto"/>
        <w:jc w:val="left"/>
        <w:textAlignment w:val="center"/>
        <w:rPr>
          <w:rFonts w:ascii="宋体" w:hAnsi="宋体"/>
          <w:color w:val="000000"/>
        </w:rPr>
      </w:pPr>
      <w:r>
        <w:rPr>
          <w:rFonts w:ascii="宋体" w:hAnsi="宋体"/>
          <w:color w:val="000000"/>
        </w:rPr>
        <w:t>A. 降低生育成本</w:t>
      </w:r>
    </w:p>
    <w:p w14:paraId="714CACA9">
      <w:pPr>
        <w:spacing w:line="360" w:lineRule="auto"/>
        <w:jc w:val="left"/>
        <w:textAlignment w:val="center"/>
        <w:rPr>
          <w:rFonts w:ascii="宋体" w:hAnsi="宋体"/>
          <w:color w:val="000000"/>
        </w:rPr>
      </w:pPr>
      <w:r>
        <w:rPr>
          <w:rFonts w:ascii="宋体" w:hAnsi="宋体"/>
          <w:color w:val="000000"/>
        </w:rPr>
        <w:t>B. 在一定范围内实施生育奖励</w:t>
      </w:r>
    </w:p>
    <w:p w14:paraId="77984643">
      <w:pPr>
        <w:spacing w:line="360" w:lineRule="auto"/>
        <w:jc w:val="left"/>
        <w:textAlignment w:val="center"/>
        <w:rPr>
          <w:rFonts w:ascii="宋体" w:hAnsi="宋体"/>
          <w:color w:val="000000"/>
        </w:rPr>
      </w:pPr>
      <w:r>
        <w:rPr>
          <w:rFonts w:ascii="宋体" w:hAnsi="宋体"/>
          <w:color w:val="000000"/>
        </w:rPr>
        <w:t>C. 普惠教育，扩建公办幼儿园、中小学</w:t>
      </w:r>
    </w:p>
    <w:p w14:paraId="1DA3148D">
      <w:pPr>
        <w:spacing w:line="360" w:lineRule="auto"/>
        <w:jc w:val="left"/>
        <w:textAlignment w:val="center"/>
        <w:rPr>
          <w:rFonts w:ascii="宋体" w:hAnsi="宋体"/>
          <w:color w:val="000000"/>
        </w:rPr>
      </w:pPr>
      <w:r>
        <w:rPr>
          <w:rFonts w:ascii="宋体" w:hAnsi="宋体"/>
          <w:color w:val="000000"/>
        </w:rPr>
        <w:t>D. 让女性不必在社会上承担工作，专职在家生养孩子</w:t>
      </w:r>
    </w:p>
    <w:p w14:paraId="37F6402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读川藏铁路及局部区域简图，完成下面小题。</w:t>
      </w:r>
    </w:p>
    <w:p w14:paraId="1B3A67DE">
      <w:pPr>
        <w:spacing w:line="360" w:lineRule="auto"/>
        <w:jc w:val="left"/>
        <w:textAlignment w:val="center"/>
        <w:rPr>
          <w:color w:val="000000"/>
        </w:rPr>
      </w:pPr>
      <w:r>
        <w:rPr>
          <w:rFonts w:ascii="宋体" w:hAnsi="宋体"/>
          <w:color w:val="000000"/>
        </w:rPr>
        <w:drawing>
          <wp:inline distT="0" distB="0" distL="114300" distR="114300">
            <wp:extent cx="2876550" cy="18288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876550" cy="1828800"/>
                    </a:xfrm>
                    <a:prstGeom prst="rect">
                      <a:avLst/>
                    </a:prstGeom>
                  </pic:spPr>
                </pic:pic>
              </a:graphicData>
            </a:graphic>
          </wp:inline>
        </w:drawing>
      </w:r>
    </w:p>
    <w:p w14:paraId="2ABADE24">
      <w:pPr>
        <w:spacing w:line="360" w:lineRule="auto"/>
        <w:jc w:val="left"/>
        <w:textAlignment w:val="center"/>
        <w:rPr>
          <w:rFonts w:ascii="宋体" w:hAnsi="宋体"/>
          <w:color w:val="000000"/>
        </w:rPr>
      </w:pPr>
      <w:r>
        <w:rPr>
          <w:rFonts w:ascii="宋体" w:hAnsi="宋体"/>
          <w:color w:val="000000"/>
        </w:rPr>
        <w:t>16. 川藏铁路林芝到康定段主要景观为（   ）</w:t>
      </w:r>
    </w:p>
    <w:p w14:paraId="512CCD0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山高谷深</w:t>
      </w:r>
      <w:r>
        <w:rPr>
          <w:rFonts w:ascii="宋体" w:hAnsi="宋体"/>
          <w:color w:val="000000"/>
        </w:rPr>
        <w:tab/>
      </w:r>
      <w:r>
        <w:rPr>
          <w:rFonts w:ascii="宋体" w:hAnsi="宋体"/>
          <w:color w:val="000000"/>
        </w:rPr>
        <w:t>B. 沙漠广布</w:t>
      </w:r>
      <w:r>
        <w:rPr>
          <w:rFonts w:ascii="宋体" w:hAnsi="宋体"/>
          <w:color w:val="000000"/>
        </w:rPr>
        <w:tab/>
      </w:r>
      <w:r>
        <w:rPr>
          <w:rFonts w:ascii="宋体" w:hAnsi="宋体"/>
          <w:color w:val="000000"/>
        </w:rPr>
        <w:t>C. 椰林成片</w:t>
      </w:r>
      <w:r>
        <w:rPr>
          <w:rFonts w:ascii="宋体" w:hAnsi="宋体"/>
          <w:color w:val="000000"/>
        </w:rPr>
        <w:tab/>
      </w:r>
      <w:r>
        <w:rPr>
          <w:rFonts w:ascii="宋体" w:hAnsi="宋体"/>
          <w:color w:val="000000"/>
        </w:rPr>
        <w:t>D. 平原广阔</w:t>
      </w:r>
    </w:p>
    <w:p w14:paraId="4660D379">
      <w:pPr>
        <w:spacing w:line="360" w:lineRule="auto"/>
        <w:jc w:val="left"/>
        <w:textAlignment w:val="center"/>
        <w:rPr>
          <w:rFonts w:ascii="宋体" w:hAnsi="宋体"/>
          <w:color w:val="000000"/>
        </w:rPr>
      </w:pPr>
      <w:r>
        <w:rPr>
          <w:rFonts w:ascii="宋体" w:hAnsi="宋体"/>
          <w:color w:val="000000"/>
        </w:rPr>
        <w:t>17. 分布在川藏铁路沿线的少数民族主要是（   ）</w:t>
      </w:r>
    </w:p>
    <w:p w14:paraId="226DCDC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汉族</w:t>
      </w:r>
      <w:r>
        <w:rPr>
          <w:rFonts w:ascii="宋体" w:hAnsi="宋体"/>
          <w:color w:val="000000"/>
        </w:rPr>
        <w:tab/>
      </w:r>
      <w:r>
        <w:rPr>
          <w:rFonts w:ascii="宋体" w:hAnsi="宋体"/>
          <w:color w:val="000000"/>
        </w:rPr>
        <w:t>B. 蒙古族</w:t>
      </w:r>
      <w:r>
        <w:rPr>
          <w:rFonts w:ascii="宋体" w:hAnsi="宋体"/>
          <w:color w:val="000000"/>
        </w:rPr>
        <w:tab/>
      </w:r>
      <w:r>
        <w:rPr>
          <w:rFonts w:ascii="宋体" w:hAnsi="宋体"/>
          <w:color w:val="000000"/>
        </w:rPr>
        <w:t>C. 藏族</w:t>
      </w:r>
      <w:r>
        <w:rPr>
          <w:rFonts w:ascii="宋体" w:hAnsi="宋体"/>
          <w:color w:val="000000"/>
        </w:rPr>
        <w:tab/>
      </w:r>
      <w:r>
        <w:rPr>
          <w:rFonts w:ascii="宋体" w:hAnsi="宋体"/>
          <w:color w:val="000000"/>
        </w:rPr>
        <w:t>D. 傣族</w:t>
      </w:r>
    </w:p>
    <w:p w14:paraId="514DD61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北京是中国的首都，是享誉世界的历史文化名城。目前，北京还是世界上唯一的“双奥之城”。完成下面小题。</w:t>
      </w:r>
    </w:p>
    <w:p w14:paraId="60F8DFDC">
      <w:pPr>
        <w:spacing w:line="360" w:lineRule="auto"/>
        <w:jc w:val="left"/>
        <w:textAlignment w:val="center"/>
        <w:rPr>
          <w:rFonts w:ascii="宋体" w:hAnsi="宋体"/>
          <w:color w:val="000000"/>
        </w:rPr>
      </w:pPr>
      <w:r>
        <w:rPr>
          <w:rFonts w:ascii="宋体" w:hAnsi="宋体"/>
          <w:color w:val="000000"/>
        </w:rPr>
        <w:t>18. 2022年2月，北京冬奥会后，各国运动员可能会去游览北京哪些名胜古迹（   ）</w:t>
      </w:r>
    </w:p>
    <w:p w14:paraId="541E2440">
      <w:pPr>
        <w:tabs>
          <w:tab w:val="left" w:pos="4873"/>
        </w:tabs>
        <w:spacing w:line="360" w:lineRule="auto"/>
        <w:jc w:val="left"/>
        <w:textAlignment w:val="center"/>
        <w:rPr>
          <w:rFonts w:ascii="宋体" w:hAnsi="宋体"/>
          <w:color w:val="000000"/>
        </w:rPr>
      </w:pPr>
      <w:r>
        <w:rPr>
          <w:rFonts w:ascii="宋体" w:hAnsi="宋体"/>
          <w:color w:val="000000"/>
        </w:rPr>
        <w:t>A. 秦始皇陵兵马俑、十三陵</w:t>
      </w:r>
      <w:r>
        <w:rPr>
          <w:rFonts w:ascii="宋体" w:hAnsi="宋体"/>
          <w:color w:val="000000"/>
        </w:rPr>
        <w:tab/>
      </w:r>
      <w:r>
        <w:rPr>
          <w:rFonts w:ascii="宋体" w:hAnsi="宋体"/>
          <w:color w:val="000000"/>
        </w:rPr>
        <w:t>B. 故宫、长城</w:t>
      </w:r>
    </w:p>
    <w:p w14:paraId="7CDD16A3">
      <w:pPr>
        <w:tabs>
          <w:tab w:val="left" w:pos="4873"/>
        </w:tabs>
        <w:spacing w:line="360" w:lineRule="auto"/>
        <w:jc w:val="left"/>
        <w:textAlignment w:val="center"/>
        <w:rPr>
          <w:rFonts w:ascii="宋体" w:hAnsi="宋体"/>
          <w:color w:val="000000"/>
        </w:rPr>
      </w:pPr>
      <w:r>
        <w:rPr>
          <w:rFonts w:ascii="宋体" w:hAnsi="宋体"/>
          <w:color w:val="000000"/>
        </w:rPr>
        <w:t>C. 颐和园、平遥古城</w:t>
      </w:r>
      <w:r>
        <w:rPr>
          <w:rFonts w:ascii="宋体" w:hAnsi="宋体"/>
          <w:color w:val="000000"/>
        </w:rPr>
        <w:tab/>
      </w:r>
      <w:r>
        <w:rPr>
          <w:rFonts w:ascii="宋体" w:hAnsi="宋体"/>
          <w:color w:val="000000"/>
        </w:rPr>
        <w:t>D. 天坛、布达拉宫</w:t>
      </w:r>
    </w:p>
    <w:p w14:paraId="2BC21611">
      <w:pPr>
        <w:spacing w:line="360" w:lineRule="auto"/>
        <w:jc w:val="left"/>
        <w:textAlignment w:val="center"/>
        <w:rPr>
          <w:rFonts w:ascii="宋体" w:hAnsi="宋体"/>
          <w:color w:val="000000"/>
        </w:rPr>
      </w:pPr>
      <w:r>
        <w:rPr>
          <w:rFonts w:ascii="宋体" w:hAnsi="宋体"/>
          <w:color w:val="000000"/>
        </w:rPr>
        <w:t>19. 目前中国是对外提供新冠疫苗最多的国家，其中北京是我国新冠疫苗研发集中地，主要是因为北京（   ）</w:t>
      </w:r>
    </w:p>
    <w:p w14:paraId="62B66727">
      <w:pPr>
        <w:tabs>
          <w:tab w:val="left" w:pos="4873"/>
        </w:tabs>
        <w:spacing w:line="360" w:lineRule="auto"/>
        <w:jc w:val="left"/>
        <w:textAlignment w:val="center"/>
        <w:rPr>
          <w:rFonts w:ascii="宋体" w:hAnsi="宋体"/>
          <w:color w:val="000000"/>
        </w:rPr>
      </w:pPr>
      <w:r>
        <w:rPr>
          <w:rFonts w:ascii="宋体" w:hAnsi="宋体"/>
          <w:color w:val="000000"/>
        </w:rPr>
        <w:t>A. 高等院校和科研机构多</w:t>
      </w:r>
      <w:r>
        <w:rPr>
          <w:rFonts w:ascii="宋体" w:hAnsi="宋体"/>
          <w:color w:val="000000"/>
        </w:rPr>
        <w:tab/>
      </w:r>
      <w:r>
        <w:rPr>
          <w:rFonts w:ascii="宋体" w:hAnsi="宋体"/>
          <w:color w:val="000000"/>
        </w:rPr>
        <w:t>B. 全年温和，降水丰沛</w:t>
      </w:r>
    </w:p>
    <w:p w14:paraId="062188AE">
      <w:pPr>
        <w:tabs>
          <w:tab w:val="left" w:pos="4873"/>
        </w:tabs>
        <w:spacing w:line="360" w:lineRule="auto"/>
        <w:jc w:val="left"/>
        <w:textAlignment w:val="center"/>
        <w:rPr>
          <w:rFonts w:ascii="宋体" w:hAnsi="宋体"/>
          <w:color w:val="000000"/>
        </w:rPr>
      </w:pPr>
      <w:r>
        <w:rPr>
          <w:rFonts w:ascii="宋体" w:hAnsi="宋体"/>
          <w:color w:val="000000"/>
        </w:rPr>
        <w:t>C. 是我国的政治、经济中心</w:t>
      </w:r>
      <w:r>
        <w:rPr>
          <w:rFonts w:ascii="宋体" w:hAnsi="宋体"/>
          <w:color w:val="000000"/>
        </w:rPr>
        <w:tab/>
      </w:r>
      <w:r>
        <w:rPr>
          <w:rFonts w:ascii="宋体" w:hAnsi="宋体"/>
          <w:color w:val="000000"/>
        </w:rPr>
        <w:t>D. 地处平原，交通便利</w:t>
      </w:r>
    </w:p>
    <w:p w14:paraId="7C0A548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读珠江三角洲区域简图，完成下面小题。</w:t>
      </w:r>
    </w:p>
    <w:p w14:paraId="407297F8">
      <w:pPr>
        <w:spacing w:line="360" w:lineRule="auto"/>
        <w:jc w:val="left"/>
        <w:textAlignment w:val="center"/>
        <w:rPr>
          <w:color w:val="000000"/>
        </w:rPr>
      </w:pPr>
      <w:r>
        <w:rPr>
          <w:rFonts w:ascii="宋体" w:hAnsi="宋体"/>
          <w:color w:val="000000"/>
        </w:rPr>
        <w:drawing>
          <wp:inline distT="0" distB="0" distL="114300" distR="114300">
            <wp:extent cx="2647950" cy="1838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647950" cy="1838325"/>
                    </a:xfrm>
                    <a:prstGeom prst="rect">
                      <a:avLst/>
                    </a:prstGeom>
                  </pic:spPr>
                </pic:pic>
              </a:graphicData>
            </a:graphic>
          </wp:inline>
        </w:drawing>
      </w:r>
    </w:p>
    <w:p w14:paraId="05AC8E77">
      <w:pPr>
        <w:spacing w:line="360" w:lineRule="auto"/>
        <w:jc w:val="left"/>
        <w:textAlignment w:val="center"/>
        <w:rPr>
          <w:rFonts w:ascii="宋体" w:hAnsi="宋体"/>
          <w:color w:val="000000"/>
        </w:rPr>
      </w:pPr>
      <w:r>
        <w:rPr>
          <w:rFonts w:ascii="宋体" w:hAnsi="宋体"/>
          <w:color w:val="000000"/>
        </w:rPr>
        <w:t>20. 图中表示香港的是（   ）</w:t>
      </w:r>
    </w:p>
    <w:p w14:paraId="0A13BA4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甲</w:t>
      </w:r>
      <w:r>
        <w:rPr>
          <w:rFonts w:ascii="宋体" w:hAnsi="宋体"/>
          <w:color w:val="000000"/>
        </w:rPr>
        <w:tab/>
      </w:r>
      <w:r>
        <w:rPr>
          <w:rFonts w:ascii="宋体" w:hAnsi="宋体"/>
          <w:color w:val="000000"/>
        </w:rPr>
        <w:t>B. 乙</w:t>
      </w:r>
      <w:r>
        <w:rPr>
          <w:rFonts w:ascii="宋体" w:hAnsi="宋体"/>
          <w:color w:val="000000"/>
        </w:rPr>
        <w:tab/>
      </w:r>
      <w:r>
        <w:rPr>
          <w:rFonts w:ascii="宋体" w:hAnsi="宋体"/>
          <w:color w:val="000000"/>
        </w:rPr>
        <w:t>C. 丙</w:t>
      </w:r>
      <w:r>
        <w:rPr>
          <w:rFonts w:ascii="宋体" w:hAnsi="宋体"/>
          <w:color w:val="000000"/>
        </w:rPr>
        <w:tab/>
      </w:r>
      <w:r>
        <w:rPr>
          <w:rFonts w:ascii="宋体" w:hAnsi="宋体"/>
          <w:color w:val="000000"/>
        </w:rPr>
        <w:t>D. 丁</w:t>
      </w:r>
    </w:p>
    <w:p w14:paraId="4D166234">
      <w:pPr>
        <w:spacing w:line="360" w:lineRule="auto"/>
        <w:jc w:val="left"/>
        <w:textAlignment w:val="center"/>
        <w:rPr>
          <w:rFonts w:ascii="宋体" w:hAnsi="宋体"/>
          <w:color w:val="000000"/>
        </w:rPr>
      </w:pPr>
      <w:r>
        <w:rPr>
          <w:rFonts w:ascii="宋体" w:hAnsi="宋体"/>
          <w:color w:val="000000"/>
        </w:rPr>
        <w:t>21. 珠江三角洲地区大力发展外向型经济，其有利条件是（   ）</w:t>
      </w:r>
    </w:p>
    <w:p w14:paraId="63C97DFA">
      <w:pPr>
        <w:spacing w:line="360" w:lineRule="auto"/>
        <w:jc w:val="left"/>
        <w:textAlignment w:val="center"/>
        <w:rPr>
          <w:rFonts w:ascii="宋体" w:hAnsi="宋体"/>
          <w:color w:val="000000"/>
        </w:rPr>
      </w:pPr>
      <w:r>
        <w:rPr>
          <w:rFonts w:ascii="宋体" w:hAnsi="宋体"/>
          <w:color w:val="000000"/>
        </w:rPr>
        <w:t>①海陆交通便利②水热充足，农业基础好</w:t>
      </w:r>
    </w:p>
    <w:p w14:paraId="294FB833">
      <w:pPr>
        <w:spacing w:line="360" w:lineRule="auto"/>
        <w:jc w:val="left"/>
        <w:textAlignment w:val="center"/>
        <w:rPr>
          <w:rFonts w:ascii="宋体" w:hAnsi="宋体"/>
          <w:color w:val="000000"/>
        </w:rPr>
      </w:pPr>
      <w:r>
        <w:rPr>
          <w:rFonts w:ascii="宋体" w:hAnsi="宋体"/>
          <w:color w:val="000000"/>
        </w:rPr>
        <w:t>③煤、铁资源丰富④毗邻港澳，邻近东南亚</w:t>
      </w:r>
    </w:p>
    <w:p w14:paraId="65BFBD1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③④</w:t>
      </w:r>
      <w:r>
        <w:rPr>
          <w:rFonts w:ascii="宋体" w:hAnsi="宋体"/>
          <w:color w:val="000000"/>
        </w:rPr>
        <w:tab/>
      </w:r>
      <w:r>
        <w:rPr>
          <w:rFonts w:ascii="宋体" w:hAnsi="宋体"/>
          <w:color w:val="000000"/>
        </w:rPr>
        <w:t>C. ①④</w:t>
      </w:r>
      <w:r>
        <w:rPr>
          <w:rFonts w:ascii="宋体" w:hAnsi="宋体"/>
          <w:color w:val="000000"/>
        </w:rPr>
        <w:tab/>
      </w:r>
      <w:r>
        <w:rPr>
          <w:rFonts w:ascii="宋体" w:hAnsi="宋体"/>
          <w:color w:val="000000"/>
        </w:rPr>
        <w:t>D. ②③</w:t>
      </w:r>
    </w:p>
    <w:p w14:paraId="3519098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读台湾省及附近区域简图，完成下面小题。</w:t>
      </w:r>
    </w:p>
    <w:p w14:paraId="2A29059A">
      <w:pPr>
        <w:spacing w:line="360" w:lineRule="auto"/>
        <w:jc w:val="left"/>
        <w:textAlignment w:val="center"/>
        <w:rPr>
          <w:color w:val="000000"/>
        </w:rPr>
      </w:pPr>
      <w:r>
        <w:rPr>
          <w:rFonts w:ascii="宋体" w:hAnsi="宋体"/>
          <w:color w:val="000000"/>
        </w:rPr>
        <w:drawing>
          <wp:inline distT="0" distB="0" distL="114300" distR="114300">
            <wp:extent cx="2152650" cy="19621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152650" cy="1962150"/>
                    </a:xfrm>
                    <a:prstGeom prst="rect">
                      <a:avLst/>
                    </a:prstGeom>
                  </pic:spPr>
                </pic:pic>
              </a:graphicData>
            </a:graphic>
          </wp:inline>
        </w:drawing>
      </w:r>
    </w:p>
    <w:p w14:paraId="368A317A">
      <w:pPr>
        <w:spacing w:line="360" w:lineRule="auto"/>
        <w:jc w:val="left"/>
        <w:textAlignment w:val="center"/>
        <w:rPr>
          <w:rFonts w:ascii="宋体" w:hAnsi="宋体"/>
          <w:color w:val="000000"/>
        </w:rPr>
      </w:pPr>
      <w:r>
        <w:rPr>
          <w:rFonts w:ascii="宋体" w:hAnsi="宋体"/>
          <w:color w:val="000000"/>
        </w:rPr>
        <w:t>22. 台湾岛上的铁路线呈环状分布，主要原因是（   ）</w:t>
      </w:r>
    </w:p>
    <w:p w14:paraId="775BC26F">
      <w:pPr>
        <w:spacing w:line="360" w:lineRule="auto"/>
        <w:jc w:val="left"/>
        <w:textAlignment w:val="center"/>
        <w:rPr>
          <w:rFonts w:ascii="宋体" w:hAnsi="宋体"/>
          <w:color w:val="000000"/>
        </w:rPr>
      </w:pPr>
      <w:r>
        <w:rPr>
          <w:rFonts w:ascii="宋体" w:hAnsi="宋体"/>
          <w:color w:val="000000"/>
        </w:rPr>
        <w:t>A. 这样设计更美观</w:t>
      </w:r>
    </w:p>
    <w:p w14:paraId="0622BFED">
      <w:pPr>
        <w:spacing w:line="360" w:lineRule="auto"/>
        <w:jc w:val="left"/>
        <w:textAlignment w:val="center"/>
        <w:rPr>
          <w:rFonts w:ascii="宋体" w:hAnsi="宋体"/>
          <w:color w:val="000000"/>
        </w:rPr>
      </w:pPr>
      <w:r>
        <w:rPr>
          <w:rFonts w:ascii="宋体" w:hAnsi="宋体"/>
          <w:color w:val="000000"/>
        </w:rPr>
        <w:t>B. 中部为山地，平原主要分布在四周沿海地区</w:t>
      </w:r>
    </w:p>
    <w:p w14:paraId="0D511798">
      <w:pPr>
        <w:spacing w:line="360" w:lineRule="auto"/>
        <w:jc w:val="left"/>
        <w:textAlignment w:val="center"/>
        <w:rPr>
          <w:rFonts w:ascii="宋体" w:hAnsi="宋体"/>
          <w:color w:val="000000"/>
        </w:rPr>
      </w:pPr>
      <w:r>
        <w:rPr>
          <w:rFonts w:ascii="宋体" w:hAnsi="宋体"/>
          <w:color w:val="000000"/>
        </w:rPr>
        <w:t>C. 人口分布均匀</w:t>
      </w:r>
    </w:p>
    <w:p w14:paraId="3842EDBE">
      <w:pPr>
        <w:spacing w:line="360" w:lineRule="auto"/>
        <w:jc w:val="left"/>
        <w:textAlignment w:val="center"/>
        <w:rPr>
          <w:rFonts w:ascii="宋体" w:hAnsi="宋体"/>
          <w:color w:val="000000"/>
        </w:rPr>
      </w:pPr>
      <w:r>
        <w:rPr>
          <w:rFonts w:ascii="宋体" w:hAnsi="宋体"/>
          <w:color w:val="000000"/>
        </w:rPr>
        <w:t>D. 大城市多分布在台湾岛东部</w:t>
      </w:r>
    </w:p>
    <w:p w14:paraId="5D77533B">
      <w:pPr>
        <w:spacing w:line="360" w:lineRule="auto"/>
        <w:jc w:val="left"/>
        <w:textAlignment w:val="center"/>
        <w:rPr>
          <w:rFonts w:ascii="宋体" w:hAnsi="宋体"/>
          <w:color w:val="000000"/>
        </w:rPr>
      </w:pPr>
      <w:r>
        <w:rPr>
          <w:rFonts w:ascii="宋体" w:hAnsi="宋体"/>
          <w:color w:val="000000"/>
        </w:rPr>
        <w:t>23. 两岸经贸往来中，距离台湾省最近的省级行政单位是（   ）</w:t>
      </w:r>
    </w:p>
    <w:p w14:paraId="2003C05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浙江省</w:t>
      </w:r>
      <w:r>
        <w:rPr>
          <w:rFonts w:ascii="宋体" w:hAnsi="宋体"/>
          <w:color w:val="000000"/>
        </w:rPr>
        <w:tab/>
      </w:r>
      <w:r>
        <w:rPr>
          <w:rFonts w:ascii="宋体" w:hAnsi="宋体"/>
          <w:color w:val="000000"/>
        </w:rPr>
        <w:t>B. 福建省</w:t>
      </w:r>
      <w:r>
        <w:rPr>
          <w:rFonts w:ascii="宋体" w:hAnsi="宋体"/>
          <w:color w:val="000000"/>
        </w:rPr>
        <w:tab/>
      </w:r>
      <w:r>
        <w:rPr>
          <w:rFonts w:ascii="宋体" w:hAnsi="宋体"/>
          <w:color w:val="000000"/>
        </w:rPr>
        <w:t>C. 广东省</w:t>
      </w:r>
      <w:r>
        <w:rPr>
          <w:rFonts w:ascii="宋体" w:hAnsi="宋体"/>
          <w:color w:val="000000"/>
        </w:rPr>
        <w:tab/>
      </w:r>
      <w:r>
        <w:rPr>
          <w:rFonts w:ascii="宋体" w:hAnsi="宋体"/>
          <w:color w:val="000000"/>
        </w:rPr>
        <w:t>D. 江西省</w:t>
      </w:r>
    </w:p>
    <w:p w14:paraId="085C0B12">
      <w:pPr>
        <w:spacing w:line="360" w:lineRule="auto"/>
        <w:jc w:val="left"/>
        <w:textAlignment w:val="center"/>
        <w:rPr>
          <w:rFonts w:ascii="宋体" w:hAnsi="宋体"/>
          <w:color w:val="000000"/>
        </w:rPr>
      </w:pPr>
      <w:r>
        <w:rPr>
          <w:color w:val="000000"/>
        </w:rPr>
        <w:t xml:space="preserve">24. </w:t>
      </w:r>
      <w:r>
        <w:rPr>
          <w:rFonts w:ascii="宋体" w:hAnsi="宋体"/>
          <w:color w:val="000000"/>
        </w:rPr>
        <w:t>小满是中国二十四节气之一。“小满小满，麦粒渐满。”下列有关我国冬小麦说法正确的是（   ）</w:t>
      </w:r>
    </w:p>
    <w:p w14:paraId="343A4611">
      <w:pPr>
        <w:spacing w:line="360" w:lineRule="auto"/>
        <w:jc w:val="left"/>
        <w:textAlignment w:val="center"/>
        <w:rPr>
          <w:rFonts w:ascii="宋体" w:hAnsi="宋体"/>
          <w:color w:val="000000"/>
        </w:rPr>
      </w:pPr>
      <w:r>
        <w:rPr>
          <w:rFonts w:ascii="宋体" w:hAnsi="宋体"/>
          <w:color w:val="000000"/>
        </w:rPr>
        <w:t>A. 主要分布在海南，一年三熟</w:t>
      </w:r>
    </w:p>
    <w:p w14:paraId="26BCC712">
      <w:pPr>
        <w:spacing w:line="360" w:lineRule="auto"/>
        <w:jc w:val="left"/>
        <w:textAlignment w:val="center"/>
        <w:rPr>
          <w:rFonts w:ascii="宋体" w:hAnsi="宋体"/>
          <w:color w:val="000000"/>
        </w:rPr>
      </w:pPr>
      <w:r>
        <w:rPr>
          <w:rFonts w:ascii="宋体" w:hAnsi="宋体"/>
          <w:color w:val="000000"/>
        </w:rPr>
        <w:t>B. 主要分布在长江中下游平原，一年一熟</w:t>
      </w:r>
    </w:p>
    <w:p w14:paraId="7AAD1AD7">
      <w:pPr>
        <w:spacing w:line="360" w:lineRule="auto"/>
        <w:jc w:val="left"/>
        <w:textAlignment w:val="center"/>
        <w:rPr>
          <w:rFonts w:ascii="宋体" w:hAnsi="宋体"/>
          <w:color w:val="000000"/>
        </w:rPr>
      </w:pPr>
      <w:r>
        <w:rPr>
          <w:rFonts w:ascii="宋体" w:hAnsi="宋体"/>
          <w:color w:val="000000"/>
        </w:rPr>
        <w:t>C. 主要分布在华北平原，两年三熟或一年两熟</w:t>
      </w:r>
    </w:p>
    <w:p w14:paraId="6BA91BFC">
      <w:pPr>
        <w:spacing w:line="360" w:lineRule="auto"/>
        <w:jc w:val="left"/>
        <w:textAlignment w:val="center"/>
        <w:rPr>
          <w:rFonts w:ascii="宋体" w:hAnsi="宋体"/>
          <w:color w:val="000000"/>
        </w:rPr>
      </w:pPr>
      <w:r>
        <w:rPr>
          <w:rFonts w:ascii="宋体" w:hAnsi="宋体"/>
          <w:color w:val="000000"/>
        </w:rPr>
        <w:t>D. 主要分布在东北平原，一年两熟到三熟</w:t>
      </w:r>
    </w:p>
    <w:p w14:paraId="381871A4">
      <w:pPr>
        <w:spacing w:line="360" w:lineRule="auto"/>
        <w:jc w:val="left"/>
        <w:textAlignment w:val="center"/>
        <w:rPr>
          <w:rFonts w:ascii="宋体" w:hAnsi="宋体"/>
          <w:color w:val="000000"/>
        </w:rPr>
      </w:pPr>
      <w:r>
        <w:rPr>
          <w:color w:val="000000"/>
        </w:rPr>
        <w:t xml:space="preserve">25. </w:t>
      </w:r>
      <w:r>
        <w:rPr>
          <w:rFonts w:ascii="宋体" w:hAnsi="宋体"/>
          <w:color w:val="000000"/>
        </w:rPr>
        <w:t>读图，判断该气候类型为（   ）</w:t>
      </w:r>
    </w:p>
    <w:p w14:paraId="271A216C">
      <w:pPr>
        <w:spacing w:line="360" w:lineRule="auto"/>
        <w:jc w:val="left"/>
        <w:textAlignment w:val="center"/>
        <w:rPr>
          <w:color w:val="000000"/>
        </w:rPr>
      </w:pPr>
      <w:r>
        <w:rPr>
          <w:rFonts w:ascii="宋体" w:hAnsi="宋体"/>
          <w:color w:val="000000"/>
        </w:rPr>
        <w:drawing>
          <wp:inline distT="0" distB="0" distL="114300" distR="114300">
            <wp:extent cx="1866900" cy="1924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866900" cy="1924050"/>
                    </a:xfrm>
                    <a:prstGeom prst="rect">
                      <a:avLst/>
                    </a:prstGeom>
                  </pic:spPr>
                </pic:pic>
              </a:graphicData>
            </a:graphic>
          </wp:inline>
        </w:drawing>
      </w:r>
    </w:p>
    <w:p w14:paraId="0F6F7397">
      <w:pPr>
        <w:tabs>
          <w:tab w:val="left" w:pos="4873"/>
        </w:tabs>
        <w:spacing w:line="360" w:lineRule="auto"/>
        <w:jc w:val="left"/>
        <w:textAlignment w:val="center"/>
        <w:rPr>
          <w:rFonts w:ascii="宋体" w:hAnsi="宋体"/>
          <w:color w:val="000000"/>
        </w:rPr>
      </w:pPr>
      <w:r>
        <w:rPr>
          <w:rFonts w:ascii="宋体" w:hAnsi="宋体"/>
          <w:color w:val="000000"/>
        </w:rPr>
        <w:t>A. 温带季风气候</w:t>
      </w:r>
      <w:r>
        <w:rPr>
          <w:rFonts w:ascii="宋体" w:hAnsi="宋体"/>
          <w:color w:val="000000"/>
        </w:rPr>
        <w:tab/>
      </w:r>
      <w:r>
        <w:rPr>
          <w:rFonts w:ascii="宋体" w:hAnsi="宋体"/>
          <w:color w:val="000000"/>
        </w:rPr>
        <w:t>B. 亚热带季风气候</w:t>
      </w:r>
    </w:p>
    <w:p w14:paraId="614D755F">
      <w:pPr>
        <w:tabs>
          <w:tab w:val="left" w:pos="4873"/>
        </w:tabs>
        <w:spacing w:line="360" w:lineRule="auto"/>
        <w:jc w:val="left"/>
        <w:textAlignment w:val="center"/>
        <w:rPr>
          <w:rFonts w:ascii="宋体" w:hAnsi="宋体"/>
          <w:color w:val="000000"/>
        </w:rPr>
      </w:pPr>
      <w:r>
        <w:rPr>
          <w:rFonts w:ascii="宋体" w:hAnsi="宋体"/>
          <w:color w:val="000000"/>
        </w:rPr>
        <w:t>C. 温带海洋性气候</w:t>
      </w:r>
      <w:r>
        <w:rPr>
          <w:rFonts w:ascii="宋体" w:hAnsi="宋体"/>
          <w:color w:val="000000"/>
        </w:rPr>
        <w:tab/>
      </w:r>
      <w:r>
        <w:rPr>
          <w:rFonts w:ascii="宋体" w:hAnsi="宋体"/>
          <w:color w:val="000000"/>
        </w:rPr>
        <w:t>D. 地中海气候</w:t>
      </w:r>
    </w:p>
    <w:p w14:paraId="4BAA0E8E">
      <w:pPr>
        <w:spacing w:line="360" w:lineRule="auto"/>
        <w:jc w:val="center"/>
        <w:textAlignment w:val="center"/>
        <w:rPr>
          <w:rFonts w:ascii="宋体" w:hAnsi="宋体"/>
          <w:b/>
          <w:color w:val="000000"/>
          <w:sz w:val="24"/>
        </w:rPr>
      </w:pPr>
      <w:r>
        <w:rPr>
          <w:rFonts w:ascii="宋体" w:hAnsi="宋体"/>
          <w:b/>
          <w:color w:val="000000"/>
          <w:sz w:val="24"/>
        </w:rPr>
        <w:t>II卷综合题（50分）</w:t>
      </w:r>
    </w:p>
    <w:p w14:paraId="3D24B8CB">
      <w:pPr>
        <w:spacing w:line="360" w:lineRule="auto"/>
        <w:jc w:val="left"/>
        <w:textAlignment w:val="center"/>
        <w:rPr>
          <w:rFonts w:ascii="宋体" w:hAnsi="宋体"/>
          <w:b/>
          <w:color w:val="000000"/>
          <w:sz w:val="24"/>
        </w:rPr>
      </w:pPr>
      <w:r>
        <w:rPr>
          <w:rFonts w:ascii="宋体" w:hAnsi="宋体"/>
          <w:b/>
          <w:color w:val="000000"/>
          <w:sz w:val="24"/>
        </w:rPr>
        <w:t>二、综合题（本大题共5小题，除特别注明外，其它每空1分，共50分）</w:t>
      </w:r>
    </w:p>
    <w:p w14:paraId="7D2A4952">
      <w:pPr>
        <w:spacing w:line="360" w:lineRule="auto"/>
        <w:jc w:val="left"/>
        <w:textAlignment w:val="center"/>
        <w:rPr>
          <w:rFonts w:ascii="宋体" w:hAnsi="宋体"/>
          <w:color w:val="000000"/>
        </w:rPr>
      </w:pPr>
      <w:r>
        <w:rPr>
          <w:color w:val="000000"/>
        </w:rPr>
        <w:t xml:space="preserve">26. </w:t>
      </w:r>
      <w:r>
        <w:rPr>
          <w:rFonts w:ascii="宋体" w:hAnsi="宋体"/>
          <w:color w:val="000000"/>
        </w:rPr>
        <w:t>读图文材料，完成下列问题。</w:t>
      </w:r>
    </w:p>
    <w:p w14:paraId="102ED41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材料一2021年2月19日，央视新闻用“警示”一词报道了南极部分地区的雪变成了绿色和红色的现象，这与当地藻类在偏暖气候情况下大量繁殖密切相关，并称该现象可能导致极地冰雪消融失控。</w:t>
      </w:r>
    </w:p>
    <w:p w14:paraId="58B5326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材料二中国力争在2030年前实现“碳达峰”，努力在2060年前实现“碳中和”。见图甲。</w:t>
      </w:r>
    </w:p>
    <w:p w14:paraId="2D85EE0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材料三图乙是南极地区及相关资料图</w:t>
      </w:r>
    </w:p>
    <w:p w14:paraId="396126FE">
      <w:pPr>
        <w:spacing w:line="360" w:lineRule="auto"/>
        <w:jc w:val="left"/>
        <w:textAlignment w:val="center"/>
        <w:rPr>
          <w:color w:val="000000"/>
        </w:rPr>
      </w:pPr>
      <w:r>
        <w:rPr>
          <w:rFonts w:ascii="宋体" w:hAnsi="宋体"/>
          <w:color w:val="000000"/>
        </w:rPr>
        <w:drawing>
          <wp:inline distT="0" distB="0" distL="114300" distR="114300">
            <wp:extent cx="5238750" cy="24479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448434"/>
                    </a:xfrm>
                    <a:prstGeom prst="rect">
                      <a:avLst/>
                    </a:prstGeom>
                  </pic:spPr>
                </pic:pic>
              </a:graphicData>
            </a:graphic>
          </wp:inline>
        </w:drawing>
      </w:r>
    </w:p>
    <w:p w14:paraId="45438AB2">
      <w:pPr>
        <w:spacing w:line="360" w:lineRule="auto"/>
        <w:jc w:val="left"/>
        <w:textAlignment w:val="center"/>
        <w:rPr>
          <w:rFonts w:ascii="宋体" w:hAnsi="宋体"/>
          <w:color w:val="000000"/>
        </w:rPr>
      </w:pPr>
      <w:r>
        <w:rPr>
          <w:rFonts w:ascii="宋体" w:hAnsi="宋体"/>
          <w:color w:val="000000"/>
        </w:rPr>
        <w:t>（1）乙图中a、b代表地球自转方向正确</w:t>
      </w:r>
      <w:r>
        <w:rPr>
          <w:rFonts w:ascii="宋体" w:hAnsi="宋体"/>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是________，长城站是中国在南极地区建立的第一个科学考察站，它位于南极点的________（方向）。</w:t>
      </w:r>
    </w:p>
    <w:p w14:paraId="035E64FB">
      <w:pPr>
        <w:spacing w:line="360" w:lineRule="auto"/>
        <w:jc w:val="left"/>
        <w:textAlignment w:val="center"/>
        <w:rPr>
          <w:rFonts w:ascii="宋体" w:hAnsi="宋体"/>
          <w:color w:val="000000"/>
        </w:rPr>
      </w:pPr>
      <w:r>
        <w:rPr>
          <w:rFonts w:ascii="宋体" w:hAnsi="宋体"/>
          <w:color w:val="000000"/>
        </w:rPr>
        <w:t>（2）极地地区是研究地球环境的“天然实验室”，中国在南极地区建立科学考察站一般都________（2月/8月），此时南极洲大部分地区出现________（极昼/极夜）现象。</w:t>
      </w:r>
    </w:p>
    <w:p w14:paraId="4F2CB869">
      <w:pPr>
        <w:spacing w:line="360" w:lineRule="auto"/>
        <w:jc w:val="left"/>
        <w:textAlignment w:val="center"/>
        <w:rPr>
          <w:rFonts w:ascii="宋体" w:hAnsi="宋体"/>
          <w:color w:val="000000"/>
        </w:rPr>
      </w:pPr>
      <w:r>
        <w:rPr>
          <w:rFonts w:ascii="宋体" w:hAnsi="宋体"/>
          <w:color w:val="000000"/>
        </w:rPr>
        <w:t>（3）乙图中的动物是有南极“绅士”之称的________，为适应当地严酷的气候，它们有什么特点?________</w:t>
      </w:r>
    </w:p>
    <w:p w14:paraId="0BED2CB7">
      <w:pPr>
        <w:spacing w:line="360" w:lineRule="auto"/>
        <w:jc w:val="left"/>
        <w:textAlignment w:val="center"/>
        <w:rPr>
          <w:rFonts w:ascii="宋体" w:hAnsi="宋体"/>
          <w:color w:val="000000"/>
        </w:rPr>
      </w:pPr>
      <w:r>
        <w:rPr>
          <w:rFonts w:ascii="宋体" w:hAnsi="宋体"/>
          <w:color w:val="000000"/>
        </w:rPr>
        <w:t>（4）南极洲是冰雪世界。请分析材料一中“极地冰雪可能消融失控”的原因。</w:t>
      </w:r>
    </w:p>
    <w:p w14:paraId="3307B13D">
      <w:pPr>
        <w:spacing w:line="360" w:lineRule="auto"/>
        <w:jc w:val="left"/>
        <w:textAlignment w:val="center"/>
        <w:rPr>
          <w:rFonts w:ascii="宋体" w:hAnsi="宋体"/>
          <w:color w:val="000000"/>
        </w:rPr>
      </w:pPr>
      <w:r>
        <w:rPr>
          <w:rFonts w:ascii="宋体" w:hAnsi="宋体"/>
          <w:color w:val="000000"/>
        </w:rPr>
        <w:t>（5）为实现“碳达峰”和“碳中和”，作为中学生，我们该怎么做?</w:t>
      </w:r>
    </w:p>
    <w:p w14:paraId="57FD83B3">
      <w:pPr>
        <w:spacing w:line="360" w:lineRule="auto"/>
        <w:jc w:val="left"/>
        <w:textAlignment w:val="center"/>
        <w:rPr>
          <w:rFonts w:ascii="宋体" w:hAnsi="宋体"/>
          <w:color w:val="000000"/>
        </w:rPr>
      </w:pPr>
      <w:r>
        <w:rPr>
          <w:color w:val="000000"/>
        </w:rPr>
        <w:t xml:space="preserve">27. </w:t>
      </w:r>
      <w:r>
        <w:rPr>
          <w:rFonts w:ascii="宋体" w:hAnsi="宋体"/>
          <w:color w:val="000000"/>
        </w:rPr>
        <w:t>读图文材料，完成下列问题。</w:t>
      </w:r>
    </w:p>
    <w:p w14:paraId="2F38C95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目前，全球的地壳活动进入活跃期，多处发生地震和火山喷发。2022年1月15日，岛国汤加发生大规模火山喷发，给当地居民生产生活带来较大的影响。2022年3月16日，日本福岛县附近海域发生7.3级地震，其首都震感强烈。</w:t>
      </w:r>
    </w:p>
    <w:p w14:paraId="44D62DB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材料二下图是日本、汤加及周边局部区域简图</w:t>
      </w:r>
    </w:p>
    <w:p w14:paraId="21FEDFC0">
      <w:pPr>
        <w:spacing w:line="360" w:lineRule="auto"/>
        <w:jc w:val="left"/>
        <w:textAlignment w:val="center"/>
        <w:rPr>
          <w:color w:val="000000"/>
        </w:rPr>
      </w:pPr>
      <w:r>
        <w:rPr>
          <w:rFonts w:ascii="宋体" w:hAnsi="宋体"/>
          <w:color w:val="000000"/>
        </w:rPr>
        <w:drawing>
          <wp:inline distT="0" distB="0" distL="114300" distR="114300">
            <wp:extent cx="5238750" cy="2219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2219325"/>
                    </a:xfrm>
                    <a:prstGeom prst="rect">
                      <a:avLst/>
                    </a:prstGeom>
                  </pic:spPr>
                </pic:pic>
              </a:graphicData>
            </a:graphic>
          </wp:inline>
        </w:drawing>
      </w:r>
    </w:p>
    <w:p w14:paraId="054D567B">
      <w:pPr>
        <w:spacing w:line="360" w:lineRule="auto"/>
        <w:jc w:val="left"/>
        <w:textAlignment w:val="center"/>
        <w:rPr>
          <w:rFonts w:ascii="宋体" w:hAnsi="宋体"/>
          <w:color w:val="000000"/>
        </w:rPr>
      </w:pPr>
      <w:r>
        <w:rPr>
          <w:rFonts w:ascii="宋体" w:hAnsi="宋体"/>
          <w:color w:val="000000"/>
        </w:rPr>
        <w:t>（1）填写图中数字代表的地理事物的名称。邻国：①________；首都：②________；山峰：③________；渔场：④________</w:t>
      </w:r>
    </w:p>
    <w:p w14:paraId="6876B9EF">
      <w:pPr>
        <w:spacing w:line="360" w:lineRule="auto"/>
        <w:jc w:val="left"/>
        <w:textAlignment w:val="center"/>
        <w:rPr>
          <w:rFonts w:ascii="宋体" w:hAnsi="宋体"/>
          <w:color w:val="000000"/>
        </w:rPr>
      </w:pPr>
      <w:r>
        <w:rPr>
          <w:rFonts w:ascii="宋体" w:hAnsi="宋体"/>
          <w:color w:val="000000"/>
        </w:rPr>
        <w:t>（2）日本居民多为________</w:t>
      </w:r>
      <w:r>
        <w:rPr>
          <w:color w:val="000000"/>
        </w:rPr>
        <w:t xml:space="preserve"> 民</w:t>
      </w:r>
      <w:r>
        <w:rPr>
          <w:rFonts w:ascii="宋体" w:hAnsi="宋体"/>
          <w:color w:val="000000"/>
        </w:rPr>
        <w:t>族；读图可知，日本和汤加都位于________。</w:t>
      </w:r>
    </w:p>
    <w:p w14:paraId="27B0903E">
      <w:pPr>
        <w:spacing w:line="360" w:lineRule="auto"/>
        <w:jc w:val="left"/>
        <w:textAlignment w:val="center"/>
        <w:rPr>
          <w:rFonts w:ascii="宋体" w:hAnsi="宋体"/>
          <w:color w:val="000000"/>
        </w:rPr>
      </w:pPr>
      <w:r>
        <w:rPr>
          <w:rFonts w:ascii="宋体" w:hAnsi="宋体"/>
          <w:color w:val="000000"/>
        </w:rPr>
        <w:t>（3）日本属于亚热带和温带季风气候。请分析其夏季太平洋沿岸多雨的原因。</w:t>
      </w:r>
    </w:p>
    <w:p w14:paraId="2D326CCF">
      <w:pPr>
        <w:spacing w:line="360" w:lineRule="auto"/>
        <w:jc w:val="left"/>
        <w:textAlignment w:val="center"/>
        <w:rPr>
          <w:rFonts w:ascii="宋体" w:hAnsi="宋体"/>
          <w:color w:val="000000"/>
        </w:rPr>
      </w:pPr>
      <w:r>
        <w:rPr>
          <w:rFonts w:ascii="宋体" w:hAnsi="宋体"/>
          <w:color w:val="000000"/>
        </w:rPr>
        <w:t>（4）说一说火山喷发会给人们带来哪些影响?（从有利影响和不利影响分）</w:t>
      </w:r>
    </w:p>
    <w:p w14:paraId="37A0F8BC">
      <w:pPr>
        <w:spacing w:line="360" w:lineRule="auto"/>
        <w:jc w:val="left"/>
        <w:textAlignment w:val="center"/>
        <w:rPr>
          <w:rFonts w:ascii="宋体" w:hAnsi="宋体"/>
          <w:color w:val="000000"/>
        </w:rPr>
      </w:pPr>
      <w:r>
        <w:rPr>
          <w:color w:val="000000"/>
        </w:rPr>
        <w:t xml:space="preserve">28. </w:t>
      </w:r>
      <w:r>
        <w:rPr>
          <w:rFonts w:ascii="宋体" w:hAnsi="宋体"/>
          <w:color w:val="000000"/>
        </w:rPr>
        <w:t>读图文材料，完成下列问题。</w:t>
      </w:r>
    </w:p>
    <w:p w14:paraId="413A52B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材料一2022年4月16日10时，我国神舟十三号返回舱在内蒙古的东陆，此次航天任务圆满完成。</w:t>
      </w:r>
    </w:p>
    <w:p w14:paraId="79FF7FD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材料二下图是我国西北地区及风力发电简图</w:t>
      </w:r>
    </w:p>
    <w:p w14:paraId="2E57C249">
      <w:pPr>
        <w:spacing w:line="360" w:lineRule="auto"/>
        <w:jc w:val="left"/>
        <w:textAlignment w:val="center"/>
        <w:rPr>
          <w:color w:val="000000"/>
        </w:rPr>
      </w:pPr>
      <w:r>
        <w:rPr>
          <w:rFonts w:ascii="宋体" w:hAnsi="宋体"/>
          <w:color w:val="000000"/>
        </w:rPr>
        <w:drawing>
          <wp:inline distT="0" distB="0" distL="114300" distR="114300">
            <wp:extent cx="5238750" cy="2048510"/>
            <wp:effectExtent l="0" t="0" r="0" b="889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2049105"/>
                    </a:xfrm>
                    <a:prstGeom prst="rect">
                      <a:avLst/>
                    </a:prstGeom>
                  </pic:spPr>
                </pic:pic>
              </a:graphicData>
            </a:graphic>
          </wp:inline>
        </w:drawing>
      </w:r>
    </w:p>
    <w:p w14:paraId="64850FA6">
      <w:pPr>
        <w:spacing w:line="360" w:lineRule="auto"/>
        <w:jc w:val="left"/>
        <w:textAlignment w:val="center"/>
        <w:rPr>
          <w:rFonts w:ascii="宋体" w:hAnsi="宋体"/>
          <w:color w:val="000000"/>
        </w:rPr>
      </w:pPr>
      <w:r>
        <w:rPr>
          <w:rFonts w:ascii="宋体" w:hAnsi="宋体"/>
          <w:color w:val="000000"/>
        </w:rPr>
        <w:t>（1）本区自然环境的主要特征是________，A为我国最大的沙漠________。</w:t>
      </w:r>
    </w:p>
    <w:p w14:paraId="7CF4B58B">
      <w:pPr>
        <w:spacing w:line="360" w:lineRule="auto"/>
        <w:jc w:val="left"/>
        <w:textAlignment w:val="center"/>
        <w:rPr>
          <w:rFonts w:ascii="宋体" w:hAnsi="宋体"/>
          <w:color w:val="000000"/>
        </w:rPr>
      </w:pPr>
      <w:r>
        <w:rPr>
          <w:rFonts w:ascii="宋体" w:hAnsi="宋体"/>
          <w:color w:val="000000"/>
        </w:rPr>
        <w:t>（2）制约本区经济发展的主要因素是水源，B处是著名的灌溉农业区有“塞上江南”之称，其灌溉水源主要来自________。</w:t>
      </w:r>
    </w:p>
    <w:p w14:paraId="6EDBC0F0">
      <w:pPr>
        <w:spacing w:line="360" w:lineRule="auto"/>
        <w:jc w:val="left"/>
        <w:textAlignment w:val="center"/>
        <w:rPr>
          <w:rFonts w:ascii="宋体" w:hAnsi="宋体"/>
          <w:color w:val="000000"/>
        </w:rPr>
      </w:pPr>
      <w:r>
        <w:rPr>
          <w:rFonts w:ascii="宋体" w:hAnsi="宋体"/>
          <w:color w:val="000000"/>
        </w:rPr>
        <w:t>（3）C处为________山脉，发源于此山脉的D________河，向北最终注入北冰洋。</w:t>
      </w:r>
    </w:p>
    <w:p w14:paraId="5FF3C997">
      <w:pPr>
        <w:spacing w:line="360" w:lineRule="auto"/>
        <w:jc w:val="left"/>
        <w:textAlignment w:val="center"/>
        <w:rPr>
          <w:rFonts w:ascii="宋体" w:hAnsi="宋体"/>
          <w:color w:val="000000"/>
        </w:rPr>
      </w:pPr>
      <w:r>
        <w:rPr>
          <w:rFonts w:ascii="宋体" w:hAnsi="宋体"/>
          <w:color w:val="000000"/>
        </w:rPr>
        <w:t>（4）西北地区风力资源丰富。相比矿产能源，请分析风力发电的优势。</w:t>
      </w:r>
    </w:p>
    <w:p w14:paraId="4B0B98E4">
      <w:pPr>
        <w:spacing w:line="360" w:lineRule="auto"/>
        <w:jc w:val="left"/>
        <w:textAlignment w:val="center"/>
        <w:rPr>
          <w:rFonts w:ascii="宋体" w:hAnsi="宋体"/>
          <w:color w:val="000000"/>
        </w:rPr>
      </w:pPr>
      <w:r>
        <w:rPr>
          <w:rFonts w:ascii="宋体" w:hAnsi="宋体"/>
          <w:color w:val="000000"/>
        </w:rPr>
        <w:t>（5）神舟十三号返回舱选择内蒙古境内的东风着陆场着陆，请分析其有利条件。（可从地形、气候、人口分布等方面分析）</w:t>
      </w:r>
    </w:p>
    <w:p w14:paraId="00C6D2D9">
      <w:pPr>
        <w:spacing w:line="360" w:lineRule="auto"/>
        <w:jc w:val="left"/>
        <w:textAlignment w:val="center"/>
        <w:rPr>
          <w:rFonts w:ascii="宋体" w:hAnsi="宋体"/>
          <w:color w:val="000000"/>
        </w:rPr>
      </w:pPr>
      <w:r>
        <w:rPr>
          <w:color w:val="000000"/>
        </w:rPr>
        <w:t xml:space="preserve">29. </w:t>
      </w:r>
      <w:r>
        <w:rPr>
          <w:rFonts w:ascii="宋体" w:hAnsi="宋体"/>
          <w:color w:val="000000"/>
        </w:rPr>
        <w:t>读图文材料，完成下列问题。</w:t>
      </w:r>
    </w:p>
    <w:p w14:paraId="3BBE991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材料一习近平总书记曾在实地察看长江沿岸生态环境和发展建设情抓大保护，不搞大开发”的长江发展新理念。</w:t>
      </w:r>
    </w:p>
    <w:p w14:paraId="4F1B0A8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材料二下图是长江流域及长江三角洲区域图</w:t>
      </w:r>
    </w:p>
    <w:p w14:paraId="61220871">
      <w:pPr>
        <w:spacing w:line="360" w:lineRule="auto"/>
        <w:jc w:val="left"/>
        <w:textAlignment w:val="center"/>
        <w:rPr>
          <w:color w:val="000000"/>
        </w:rPr>
      </w:pPr>
      <w:r>
        <w:rPr>
          <w:rFonts w:ascii="宋体" w:hAnsi="宋体"/>
          <w:color w:val="000000"/>
        </w:rPr>
        <w:drawing>
          <wp:inline distT="0" distB="0" distL="114300" distR="114300">
            <wp:extent cx="5238750" cy="2027555"/>
            <wp:effectExtent l="0" t="0" r="0" b="1079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2027649"/>
                    </a:xfrm>
                    <a:prstGeom prst="rect">
                      <a:avLst/>
                    </a:prstGeom>
                  </pic:spPr>
                </pic:pic>
              </a:graphicData>
            </a:graphic>
          </wp:inline>
        </w:drawing>
      </w:r>
    </w:p>
    <w:p w14:paraId="2578ACE0">
      <w:pPr>
        <w:spacing w:line="360" w:lineRule="auto"/>
        <w:jc w:val="left"/>
        <w:textAlignment w:val="center"/>
        <w:rPr>
          <w:rFonts w:ascii="宋体" w:hAnsi="宋体"/>
          <w:color w:val="000000"/>
        </w:rPr>
      </w:pPr>
      <w:r>
        <w:rPr>
          <w:rFonts w:ascii="宋体" w:hAnsi="宋体"/>
          <w:color w:val="000000"/>
        </w:rPr>
        <w:t>（1）读图甲可知，长江注入①________海，最大的支流是②________江，最大的水利枢纽③是________；城市④是________，是长江上游产业带的核心城市。</w:t>
      </w:r>
    </w:p>
    <w:p w14:paraId="3EEAB780">
      <w:pPr>
        <w:spacing w:line="360" w:lineRule="auto"/>
        <w:jc w:val="left"/>
        <w:textAlignment w:val="center"/>
        <w:rPr>
          <w:rFonts w:ascii="宋体" w:hAnsi="宋体"/>
          <w:color w:val="000000"/>
        </w:rPr>
      </w:pPr>
      <w:r>
        <w:rPr>
          <w:rFonts w:ascii="宋体" w:hAnsi="宋体"/>
          <w:color w:val="000000"/>
        </w:rPr>
        <w:t>（2）图乙中城市⑤是________，是中国规模最大的城市，也是长江三角洲区域的核心，连接该城市与南京的铁路干线⑥是________线。</w:t>
      </w:r>
    </w:p>
    <w:p w14:paraId="0B12E70A">
      <w:pPr>
        <w:spacing w:line="360" w:lineRule="auto"/>
        <w:jc w:val="left"/>
        <w:textAlignment w:val="center"/>
        <w:rPr>
          <w:rFonts w:ascii="宋体" w:hAnsi="宋体"/>
          <w:color w:val="000000"/>
        </w:rPr>
      </w:pPr>
      <w:r>
        <w:rPr>
          <w:rFonts w:ascii="宋体" w:hAnsi="宋体"/>
          <w:color w:val="000000"/>
        </w:rPr>
        <w:t>（3）长江是中国东西向交通的大动脉，自古以来就享有“黄金水道”的盛誉。请分析长江航运价值高的原因。（从自然条件和人文条件两个方面分析）</w:t>
      </w:r>
    </w:p>
    <w:p w14:paraId="4AFE031D">
      <w:pPr>
        <w:spacing w:line="360" w:lineRule="auto"/>
        <w:jc w:val="left"/>
        <w:textAlignment w:val="center"/>
        <w:rPr>
          <w:rFonts w:ascii="宋体" w:hAnsi="宋体"/>
          <w:color w:val="000000"/>
        </w:rPr>
      </w:pPr>
      <w:r>
        <w:rPr>
          <w:rFonts w:ascii="宋体" w:hAnsi="宋体"/>
          <w:color w:val="000000"/>
        </w:rPr>
        <w:t>（4）长江流域某些地区为了扩大耕地面积，多生产一些粮食，曾倡导“围湖造田”。按照“共抓大保护、不搞大开发”</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新理念，你是否赞成这种做法并说明理由。</w:t>
      </w:r>
    </w:p>
    <w:p w14:paraId="32D3E42B">
      <w:pPr>
        <w:spacing w:line="360" w:lineRule="auto"/>
        <w:jc w:val="left"/>
        <w:textAlignment w:val="center"/>
        <w:rPr>
          <w:rFonts w:ascii="宋体" w:hAnsi="宋体"/>
          <w:color w:val="000000"/>
        </w:rPr>
      </w:pPr>
      <w:r>
        <w:rPr>
          <w:color w:val="000000"/>
        </w:rPr>
        <w:t xml:space="preserve">30. </w:t>
      </w:r>
      <w:r>
        <w:rPr>
          <w:rFonts w:ascii="宋体" w:hAnsi="宋体"/>
          <w:color w:val="000000"/>
        </w:rPr>
        <w:t>读图文材料，完成下列问题。</w:t>
      </w:r>
    </w:p>
    <w:p w14:paraId="0B8DD5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材料一下图是湖南省简图</w:t>
      </w:r>
    </w:p>
    <w:p w14:paraId="5ECA7340">
      <w:pPr>
        <w:spacing w:line="360" w:lineRule="auto"/>
        <w:jc w:val="left"/>
        <w:textAlignment w:val="center"/>
        <w:rPr>
          <w:color w:val="000000"/>
        </w:rPr>
      </w:pPr>
      <w:r>
        <w:rPr>
          <w:rFonts w:ascii="宋体" w:hAnsi="宋体"/>
          <w:color w:val="000000"/>
        </w:rPr>
        <w:drawing>
          <wp:inline distT="0" distB="0" distL="114300" distR="114300">
            <wp:extent cx="1914525" cy="23526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914525" cy="2352675"/>
                    </a:xfrm>
                    <a:prstGeom prst="rect">
                      <a:avLst/>
                    </a:prstGeom>
                  </pic:spPr>
                </pic:pic>
              </a:graphicData>
            </a:graphic>
          </wp:inline>
        </w:drawing>
      </w:r>
    </w:p>
    <w:p w14:paraId="7AE078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民族要振兴，乡村必振兴。甲图为衡阳某乡村景观图，乙图为该村某生态农业园简介指示牌。该村探索“旅游+”模式，搭“乡村台”，打“生态牌”，唱“山水戏”，让更多百姓走上致富路，被评为“湖南省旅游名村”和“新农村建设示范村”。</w:t>
      </w:r>
    </w:p>
    <w:p w14:paraId="579570FF">
      <w:pPr>
        <w:spacing w:line="360" w:lineRule="auto"/>
        <w:jc w:val="left"/>
        <w:textAlignment w:val="center"/>
        <w:rPr>
          <w:color w:val="000000"/>
        </w:rPr>
      </w:pPr>
      <w:r>
        <w:rPr>
          <w:rFonts w:ascii="宋体" w:hAnsi="宋体"/>
          <w:color w:val="000000"/>
        </w:rPr>
        <w:drawing>
          <wp:inline distT="0" distB="0" distL="114300" distR="114300">
            <wp:extent cx="4191000" cy="3733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191000" cy="3733800"/>
                    </a:xfrm>
                    <a:prstGeom prst="rect">
                      <a:avLst/>
                    </a:prstGeom>
                  </pic:spPr>
                </pic:pic>
              </a:graphicData>
            </a:graphic>
          </wp:inline>
        </w:drawing>
      </w:r>
    </w:p>
    <w:p w14:paraId="6D9B7C6B">
      <w:pPr>
        <w:spacing w:line="360" w:lineRule="auto"/>
        <w:jc w:val="left"/>
        <w:textAlignment w:val="center"/>
        <w:rPr>
          <w:rFonts w:ascii="宋体" w:hAnsi="宋体"/>
          <w:color w:val="000000"/>
        </w:rPr>
      </w:pPr>
      <w:r>
        <w:rPr>
          <w:rFonts w:ascii="宋体" w:hAnsi="宋体"/>
          <w:color w:val="000000"/>
        </w:rPr>
        <w:t>（1）湖南省的简称是________。湖南三面环山，其中山脉①是________。湘潭市所辖的②________是毛泽东同志的故乡，是著名的红色旅游基地。</w:t>
      </w:r>
    </w:p>
    <w:p w14:paraId="45A291D7">
      <w:pPr>
        <w:spacing w:line="360" w:lineRule="auto"/>
        <w:jc w:val="left"/>
        <w:textAlignment w:val="center"/>
        <w:rPr>
          <w:rFonts w:ascii="宋体" w:hAnsi="宋体"/>
          <w:color w:val="000000"/>
        </w:rPr>
      </w:pPr>
      <w:r>
        <w:rPr>
          <w:rFonts w:ascii="宋体" w:hAnsi="宋体"/>
          <w:color w:val="000000"/>
        </w:rPr>
        <w:t>（2）五月初五是中华民族的传统节日——端午节，湖南人民有吃粽子、赛龙舟的习惯，根据粽子的主要原料可知，湖南省主要的粮食作物是________。</w:t>
      </w:r>
    </w:p>
    <w:p w14:paraId="69E36B62">
      <w:pPr>
        <w:spacing w:line="360" w:lineRule="auto"/>
        <w:jc w:val="left"/>
        <w:textAlignment w:val="center"/>
        <w:rPr>
          <w:rFonts w:ascii="宋体" w:hAnsi="宋体"/>
          <w:color w:val="000000"/>
        </w:rPr>
      </w:pPr>
      <w:r>
        <w:rPr>
          <w:rFonts w:ascii="宋体" w:hAnsi="宋体"/>
          <w:color w:val="000000"/>
        </w:rPr>
        <w:t>（3）目前，我省已全面进入主汛期，暴雨集中、灾害多发。你认为暴雨天气可能会诱发哪些灾害?</w:t>
      </w:r>
    </w:p>
    <w:p w14:paraId="6E2CAFE3">
      <w:pPr>
        <w:spacing w:line="360" w:lineRule="auto"/>
        <w:jc w:val="left"/>
        <w:textAlignment w:val="center"/>
        <w:rPr>
          <w:rFonts w:ascii="宋体" w:hAnsi="宋体"/>
          <w:color w:val="000000"/>
        </w:rPr>
      </w:pPr>
      <w:r>
        <w:rPr>
          <w:rFonts w:ascii="宋体" w:hAnsi="宋体"/>
          <w:color w:val="000000"/>
        </w:rPr>
        <w:t>（4）根据简介指示牌，说出此村有哪些旅游资源?</w:t>
      </w:r>
    </w:p>
    <w:p w14:paraId="08EC0B6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（5）该村发展“旅游+”模式，描述这种模式对当地有哪些意义?</w:t>
      </w:r>
    </w:p>
    <w:p w14:paraId="788AB06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D002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9D28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234A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E4A0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1E05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A7DB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618C1"/>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521C91"/>
    <w:rsid w:val="19E83E03"/>
    <w:rsid w:val="21D95DA3"/>
    <w:rsid w:val="3770784C"/>
    <w:rsid w:val="38274566"/>
    <w:rsid w:val="3BE403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B45A3-7597-4726-A00A-AC9F2ECF140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3807</Words>
  <Characters>4237</Characters>
  <Lines>33</Lines>
  <Paragraphs>9</Paragraphs>
  <TotalTime>0</TotalTime>
  <ScaleCrop>false</ScaleCrop>
  <LinksUpToDate>false</LinksUpToDate>
  <CharactersWithSpaces>4494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2022-06-30T00:00:00Z</dcterms:created>
  <dc:creator>学科网试题生产平台</dc:creator>
  <dc:description>3005589592997888</dc:description>
  <cp:lastModifiedBy>上帝掷骰子吗</cp:lastModifiedBy>
  <dcterms:modified xsi:type="dcterms:W3CDTF">2024-07-20T15:50:36Z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8B075A58B90B4A47B167D5BDFE1BB42D</vt:lpwstr>
  </property>
</Properties>
</file>