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C64B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12598400</wp:posOffset>
            </wp:positionV>
            <wp:extent cx="444500" cy="317500"/>
            <wp:effectExtent l="0" t="0" r="1270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44500" cy="317500"/>
                    </a:xfrm>
                    <a:prstGeom prst="rect">
                      <a:avLst/>
                    </a:prstGeom>
                  </pic:spPr>
                </pic:pic>
              </a:graphicData>
            </a:graphic>
          </wp:anchor>
        </w:drawing>
      </w:r>
      <w:r>
        <w:rPr>
          <w:rFonts w:ascii="宋体" w:hAnsi="宋体" w:eastAsia="宋体" w:cs="宋体"/>
          <w:b/>
          <w:color w:val="auto"/>
          <w:sz w:val="32"/>
        </w:rPr>
        <w:t>巴中市2023年八年级结业考试</w:t>
      </w:r>
    </w:p>
    <w:p w14:paraId="689224E6">
      <w:pPr>
        <w:spacing w:line="360" w:lineRule="auto"/>
        <w:jc w:val="center"/>
      </w:pPr>
      <w:r>
        <w:rPr>
          <w:rFonts w:ascii="宋体" w:hAnsi="宋体" w:eastAsia="宋体" w:cs="宋体"/>
          <w:b/>
          <w:color w:val="auto"/>
          <w:sz w:val="32"/>
        </w:rPr>
        <w:t>地理试卷</w:t>
      </w:r>
    </w:p>
    <w:p w14:paraId="4D4896A6">
      <w:pPr>
        <w:spacing w:line="360" w:lineRule="auto"/>
        <w:jc w:val="center"/>
      </w:pPr>
      <w:r>
        <w:rPr>
          <w:rFonts w:ascii="宋体" w:hAnsi="宋体" w:eastAsia="宋体" w:cs="宋体"/>
          <w:b/>
          <w:color w:val="auto"/>
          <w:sz w:val="24"/>
        </w:rPr>
        <w:t>（满分100分60分钟完卷）</w:t>
      </w:r>
    </w:p>
    <w:p w14:paraId="77FA6F19">
      <w:pPr>
        <w:spacing w:line="360" w:lineRule="auto"/>
        <w:jc w:val="left"/>
      </w:pPr>
      <w:r>
        <w:rPr>
          <w:rFonts w:ascii="宋体" w:hAnsi="宋体" w:eastAsia="宋体" w:cs="宋体"/>
          <w:b/>
          <w:color w:val="auto"/>
          <w:sz w:val="24"/>
        </w:rPr>
        <w:t>注意事项：</w:t>
      </w:r>
    </w:p>
    <w:p w14:paraId="678C5FA0">
      <w:pPr>
        <w:spacing w:line="360" w:lineRule="auto"/>
        <w:jc w:val="left"/>
      </w:pPr>
      <w:r>
        <w:rPr>
          <w:rFonts w:ascii="宋体" w:hAnsi="宋体" w:eastAsia="宋体" w:cs="宋体"/>
          <w:b/>
          <w:color w:val="auto"/>
          <w:sz w:val="24"/>
        </w:rPr>
        <w:t>1．答题前，先将自己的班级、姓名填写清楚。</w:t>
      </w:r>
    </w:p>
    <w:p w14:paraId="2ED0D48A">
      <w:pPr>
        <w:spacing w:line="360" w:lineRule="auto"/>
        <w:jc w:val="left"/>
      </w:pPr>
      <w:r>
        <w:rPr>
          <w:rFonts w:ascii="宋体" w:hAnsi="宋体" w:eastAsia="宋体" w:cs="宋体"/>
          <w:b/>
          <w:color w:val="auto"/>
          <w:sz w:val="24"/>
        </w:rPr>
        <w:t>2．所有题在答卷规定的位置作答，在草稿纸、试卷上答题无效。</w:t>
      </w:r>
    </w:p>
    <w:p w14:paraId="69A8BE0E">
      <w:pPr>
        <w:spacing w:line="360" w:lineRule="auto"/>
        <w:jc w:val="left"/>
      </w:pPr>
      <w:r>
        <w:rPr>
          <w:rFonts w:ascii="宋体" w:hAnsi="宋体" w:eastAsia="宋体" w:cs="宋体"/>
          <w:b/>
          <w:color w:val="auto"/>
          <w:sz w:val="24"/>
        </w:rPr>
        <w:t>3．考试结束后，将本卷和答卷交监考老师。</w:t>
      </w:r>
    </w:p>
    <w:p w14:paraId="7DCD4842">
      <w:pPr>
        <w:spacing w:line="360" w:lineRule="auto"/>
        <w:jc w:val="left"/>
      </w:pPr>
      <w:r>
        <w:rPr>
          <w:rFonts w:ascii="宋体" w:hAnsi="宋体" w:eastAsia="宋体" w:cs="宋体"/>
          <w:b/>
          <w:color w:val="auto"/>
          <w:sz w:val="24"/>
        </w:rPr>
        <w:t>一、单项选择题（60分，每小题3分）</w:t>
      </w:r>
    </w:p>
    <w:p w14:paraId="58A01442">
      <w:pPr>
        <w:spacing w:line="360" w:lineRule="auto"/>
        <w:ind w:firstLine="420"/>
        <w:jc w:val="left"/>
      </w:pPr>
      <w:r>
        <w:rPr>
          <w:rFonts w:ascii="楷体" w:hAnsi="楷体" w:eastAsia="楷体" w:cs="楷体"/>
          <w:color w:val="auto"/>
        </w:rPr>
        <w:t>2023年4月20日，“天宫对话-神舟十五号航天员乘组与上海合作组织国家青少年问答”活动在上海召开，中国神舟十四号航天员蔡旭哲与神舟十五号航天员费俊龙、邓清明和张陆一起回答了青少年的提问，回应了他们对于太空的向往和好奇。读图完成下面小题。</w:t>
      </w:r>
    </w:p>
    <w:p w14:paraId="334D1AF0">
      <w:pPr>
        <w:spacing w:line="360" w:lineRule="auto"/>
        <w:jc w:val="left"/>
      </w:pPr>
      <w:r>
        <w:drawing>
          <wp:inline distT="0" distB="0" distL="114300" distR="114300">
            <wp:extent cx="5238750" cy="1569085"/>
            <wp:effectExtent l="0" t="0" r="0" b="1206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569663"/>
                    </a:xfrm>
                    <a:prstGeom prst="rect">
                      <a:avLst/>
                    </a:prstGeom>
                  </pic:spPr>
                </pic:pic>
              </a:graphicData>
            </a:graphic>
          </wp:inline>
        </w:drawing>
      </w:r>
      <w:r>
        <w:rPr>
          <w:color w:val="auto"/>
        </w:rPr>
        <w:t xml:space="preserve">  </w:t>
      </w:r>
    </w:p>
    <w:p w14:paraId="5CDC5DA4">
      <w:pPr>
        <w:spacing w:line="360" w:lineRule="auto"/>
        <w:jc w:val="left"/>
        <w:textAlignment w:val="center"/>
        <w:rPr>
          <w:color w:val="auto"/>
        </w:rPr>
      </w:pPr>
      <w:r>
        <w:t xml:space="preserve">1. </w:t>
      </w:r>
      <w:r>
        <w:rPr>
          <w:rFonts w:ascii="宋体" w:hAnsi="宋体" w:eastAsia="宋体" w:cs="宋体"/>
          <w:color w:val="auto"/>
        </w:rPr>
        <w:t>从图2中国航天员在空间站拍摄到的地球照片，可以推测出（   ）</w:t>
      </w:r>
    </w:p>
    <w:p w14:paraId="3C19B3E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地球的形状</w:t>
      </w:r>
      <w:r>
        <w:tab/>
      </w:r>
      <w:r>
        <w:t xml:space="preserve">B. </w:t>
      </w:r>
      <w:r>
        <w:rPr>
          <w:rFonts w:ascii="宋体" w:hAnsi="宋体" w:eastAsia="宋体" w:cs="宋体"/>
          <w:color w:val="auto"/>
        </w:rPr>
        <w:t>地球的大小</w:t>
      </w:r>
      <w:r>
        <w:tab/>
      </w:r>
      <w:r>
        <w:t xml:space="preserve">C. </w:t>
      </w:r>
      <w:r>
        <w:rPr>
          <w:rFonts w:ascii="宋体" w:hAnsi="宋体" w:eastAsia="宋体" w:cs="宋体"/>
          <w:color w:val="auto"/>
        </w:rPr>
        <w:t>地轴倾斜的角度</w:t>
      </w:r>
      <w:r>
        <w:tab/>
      </w:r>
      <w:r>
        <w:t xml:space="preserve">D. </w:t>
      </w:r>
      <w:r>
        <w:rPr>
          <w:rFonts w:ascii="宋体" w:hAnsi="宋体" w:eastAsia="宋体" w:cs="宋体"/>
          <w:color w:val="auto"/>
        </w:rPr>
        <w:t>地球的公转</w:t>
      </w:r>
    </w:p>
    <w:p w14:paraId="5854811F">
      <w:pPr>
        <w:spacing w:line="360" w:lineRule="auto"/>
        <w:jc w:val="left"/>
        <w:textAlignment w:val="center"/>
        <w:rPr>
          <w:color w:val="auto"/>
        </w:rPr>
      </w:pPr>
      <w:r>
        <w:t xml:space="preserve">2. </w:t>
      </w:r>
      <w:r>
        <w:rPr>
          <w:rFonts w:ascii="宋体" w:hAnsi="宋体" w:eastAsia="宋体" w:cs="宋体"/>
          <w:color w:val="auto"/>
        </w:rPr>
        <w:t>照片只展示了地球部分面貌，如想知道地球大小，以下哪些选项的描述可以表示（   ）</w:t>
      </w:r>
    </w:p>
    <w:p w14:paraId="215A02A8">
      <w:pPr>
        <w:spacing w:line="360" w:lineRule="auto"/>
        <w:jc w:val="left"/>
      </w:pPr>
      <w:r>
        <w:rPr>
          <w:rFonts w:ascii="宋体" w:hAnsi="宋体" w:eastAsia="宋体" w:cs="宋体"/>
          <w:color w:val="auto"/>
        </w:rPr>
        <w:t>①地球表面积②陆地平均海拔③地表海洋深度④地球平均半径</w:t>
      </w:r>
    </w:p>
    <w:p w14:paraId="5A25C59A">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①②</w:t>
      </w:r>
      <w:r>
        <w:tab/>
      </w:r>
      <w:r>
        <w:t xml:space="preserve">B. </w:t>
      </w:r>
      <w:r>
        <w:rPr>
          <w:rFonts w:ascii="宋体" w:hAnsi="宋体" w:eastAsia="宋体" w:cs="宋体"/>
          <w:color w:val="auto"/>
        </w:rPr>
        <w:t>②③</w:t>
      </w:r>
      <w:r>
        <w:tab/>
      </w:r>
      <w:r>
        <w:t xml:space="preserve">C. </w:t>
      </w:r>
      <w:r>
        <w:rPr>
          <w:rFonts w:ascii="宋体" w:hAnsi="宋体" w:eastAsia="宋体" w:cs="宋体"/>
          <w:color w:val="auto"/>
        </w:rPr>
        <w:t>③④</w:t>
      </w:r>
      <w:r>
        <w:tab/>
      </w:r>
      <w:r>
        <w:t xml:space="preserve">D. </w:t>
      </w:r>
      <w:r>
        <w:rPr>
          <w:rFonts w:ascii="宋体" w:hAnsi="宋体" w:eastAsia="宋体" w:cs="宋体"/>
          <w:color w:val="auto"/>
        </w:rPr>
        <w:t>①④</w:t>
      </w:r>
    </w:p>
    <w:p w14:paraId="64C43FF1">
      <w:pPr>
        <w:spacing w:line="360" w:lineRule="auto"/>
        <w:jc w:val="left"/>
        <w:textAlignment w:val="center"/>
        <w:rPr>
          <w:color w:val="auto"/>
        </w:rPr>
      </w:pPr>
      <w:r>
        <w:t xml:space="preserve">3. </w:t>
      </w:r>
      <w:r>
        <w:rPr>
          <w:rFonts w:ascii="宋体" w:hAnsi="宋体" w:eastAsia="宋体" w:cs="宋体"/>
          <w:color w:val="auto"/>
        </w:rPr>
        <w:t>对话当天，地球公转到（   ），此时南半球昼夜情况是（   ）</w:t>
      </w:r>
    </w:p>
    <w:p w14:paraId="16AF524D">
      <w:pPr>
        <w:tabs>
          <w:tab w:val="left" w:pos="4873"/>
        </w:tabs>
        <w:spacing w:line="360" w:lineRule="auto"/>
        <w:jc w:val="left"/>
        <w:textAlignment w:val="center"/>
        <w:rPr>
          <w:color w:val="auto"/>
        </w:rPr>
      </w:pPr>
      <w:r>
        <w:t xml:space="preserve">A. </w:t>
      </w:r>
      <w:r>
        <w:rPr>
          <w:rFonts w:ascii="宋体" w:hAnsi="宋体" w:eastAsia="宋体" w:cs="宋体"/>
          <w:color w:val="auto"/>
        </w:rPr>
        <w:t>DA段昼长夜短</w:t>
      </w:r>
      <w:r>
        <w:tab/>
      </w:r>
      <w:r>
        <w:t xml:space="preserve">B. </w:t>
      </w:r>
      <w:r>
        <w:rPr>
          <w:rFonts w:ascii="宋体" w:hAnsi="宋体" w:eastAsia="宋体" w:cs="宋体"/>
          <w:color w:val="auto"/>
        </w:rPr>
        <w:t>AB段昼短夜长</w:t>
      </w:r>
    </w:p>
    <w:p w14:paraId="33C5AB5B">
      <w:pPr>
        <w:tabs>
          <w:tab w:val="left" w:pos="4873"/>
        </w:tabs>
        <w:spacing w:line="360" w:lineRule="auto"/>
        <w:jc w:val="left"/>
        <w:textAlignment w:val="center"/>
        <w:rPr>
          <w:color w:val="000000"/>
        </w:rPr>
      </w:pPr>
      <w:r>
        <w:t xml:space="preserve">C. </w:t>
      </w:r>
      <w:r>
        <w:rPr>
          <w:rFonts w:ascii="宋体" w:hAnsi="宋体" w:eastAsia="宋体" w:cs="宋体"/>
          <w:color w:val="auto"/>
        </w:rPr>
        <w:t>AB段昼长夜短</w:t>
      </w:r>
      <w:r>
        <w:tab/>
      </w:r>
      <w:r>
        <w:t xml:space="preserve">D. </w:t>
      </w:r>
      <w:r>
        <w:rPr>
          <w:rFonts w:ascii="宋体" w:hAnsi="宋体" w:eastAsia="宋体" w:cs="宋体"/>
          <w:color w:val="auto"/>
        </w:rPr>
        <w:t>BC段昼短夜长</w:t>
      </w:r>
    </w:p>
    <w:p w14:paraId="3BCAF4CD">
      <w:pPr>
        <w:spacing w:line="360" w:lineRule="auto"/>
        <w:textAlignment w:val="center"/>
        <w:rPr>
          <w:color w:val="000000"/>
        </w:rPr>
      </w:pPr>
      <w:r>
        <w:rPr>
          <w:color w:val="2E75B6"/>
        </w:rPr>
        <w:t>【答案】</w:t>
      </w:r>
      <w:r>
        <w:rPr>
          <w:color w:val="000000"/>
        </w:rPr>
        <w:t>1. A    2. D    3. B</w:t>
      </w:r>
    </w:p>
    <w:p w14:paraId="65D8974C">
      <w:pPr>
        <w:spacing w:line="360" w:lineRule="auto"/>
        <w:textAlignment w:val="center"/>
        <w:rPr>
          <w:color w:val="000000"/>
        </w:rPr>
      </w:pPr>
      <w:r>
        <w:rPr>
          <w:color w:val="2E75B6"/>
        </w:rPr>
        <w:t>【解析】</w:t>
      </w:r>
    </w:p>
    <w:p w14:paraId="026A7AEC">
      <w:pPr>
        <w:spacing w:line="360" w:lineRule="auto"/>
        <w:textAlignment w:val="center"/>
        <w:rPr>
          <w:color w:val="000000"/>
        </w:rPr>
      </w:pPr>
      <w:r>
        <w:rPr>
          <w:color w:val="000000"/>
        </w:rPr>
        <w:t>【1题详解】</w:t>
      </w:r>
    </w:p>
    <w:p w14:paraId="45288C17">
      <w:pPr>
        <w:spacing w:line="360" w:lineRule="auto"/>
        <w:jc w:val="left"/>
        <w:textAlignment w:val="center"/>
        <w:rPr>
          <w:color w:val="000000"/>
        </w:rPr>
      </w:pPr>
      <w:r>
        <w:rPr>
          <w:color w:val="000000"/>
        </w:rPr>
        <w:t>图2中国航天员拍摄的地球照片，可以看到地球的表面是弧形的，可以推测出地球的形状是一个球体，而不能够推测地球的大小、地轴倾斜的角度、地球的公转，故A选项正确，BCD选项错误。故选A。</w:t>
      </w:r>
    </w:p>
    <w:p w14:paraId="7022DAC0">
      <w:pPr>
        <w:spacing w:line="360" w:lineRule="auto"/>
        <w:jc w:val="left"/>
        <w:textAlignment w:val="center"/>
        <w:rPr>
          <w:color w:val="000000"/>
        </w:rPr>
      </w:pPr>
      <w:r>
        <w:rPr>
          <w:color w:val="000000"/>
        </w:rPr>
        <w:t>【2题详解】</w:t>
      </w:r>
    </w:p>
    <w:p w14:paraId="3828B5DC">
      <w:pPr>
        <w:spacing w:line="360" w:lineRule="auto"/>
        <w:jc w:val="left"/>
        <w:textAlignment w:val="center"/>
        <w:rPr>
          <w:color w:val="000000"/>
        </w:rPr>
      </w:pPr>
      <w:r>
        <w:rPr>
          <w:color w:val="000000"/>
        </w:rPr>
        <w:t>①地球表面积约为5.1亿平方千米，可以描述地球的大小，故①选项正确；②陆地平均海拔不能描述地球的大小，故②项错误；③地表海洋深度不能描述地球的大小，故③项错误；④地球的平均半径约为6371千米，可以描述地球的大小，故④项正确；故D①④正确，ABC选项错误。故选D。</w:t>
      </w:r>
    </w:p>
    <w:p w14:paraId="4D070B21">
      <w:pPr>
        <w:spacing w:line="360" w:lineRule="auto"/>
        <w:jc w:val="left"/>
        <w:textAlignment w:val="center"/>
        <w:rPr>
          <w:color w:val="000000"/>
        </w:rPr>
      </w:pPr>
      <w:r>
        <w:rPr>
          <w:color w:val="000000"/>
        </w:rPr>
        <w:t>【3题详解】</w:t>
      </w:r>
    </w:p>
    <w:p w14:paraId="53222E8C">
      <w:pPr>
        <w:spacing w:line="360" w:lineRule="auto"/>
        <w:jc w:val="left"/>
        <w:textAlignment w:val="center"/>
        <w:rPr>
          <w:color w:val="000000"/>
        </w:rPr>
      </w:pPr>
      <w:r>
        <w:rPr>
          <w:color w:val="000000"/>
        </w:rPr>
        <w:t>图3中，地球公转至A位置时，时间是每年的3月21日前后，太阳直射赤道，此时是北半球的春分日，全球昼夜等长；地球公转至B位置时，时间是每年的6月22日前后，太阳直射北回归线，此时是北半球的夏至日，是北半球昼最长、夜最短的一天；地球公转至C位置时，时间是每年的9月23日前后，太阳直射赤道，此时是北半球的秋分日，全球昼夜等长；地球公转至D位置时，时间是每年的12月22日前后，太阳直射南回归线，此时是北半球的冬至日，是北半球昼最短、夜最长的一天。对话当天的日期是4月20日，地球公转到AB段，此时太阳直射在北半球上，北半球昼长夜短，南半球昼短夜长，故B选项正确，ACD选项错误。故选B。</w:t>
      </w:r>
    </w:p>
    <w:p w14:paraId="6B612F00">
      <w:pPr>
        <w:spacing w:line="360" w:lineRule="auto"/>
        <w:jc w:val="left"/>
        <w:textAlignment w:val="center"/>
        <w:rPr>
          <w:color w:val="000000"/>
        </w:rPr>
      </w:pPr>
      <w:r>
        <w:rPr>
          <w:color w:val="000000"/>
        </w:rPr>
        <w:t>【点睛】经过测量，地球的极半径为6357千米，赤道半径为6378千米，地球的平均半径为6371千米，地球表面积为5.1亿平方千米，最大周长约4万千米。</w:t>
      </w:r>
    </w:p>
    <w:p w14:paraId="23066C0A">
      <w:pPr>
        <w:spacing w:line="360" w:lineRule="auto"/>
        <w:ind w:firstLine="420"/>
        <w:jc w:val="left"/>
        <w:textAlignment w:val="center"/>
        <w:rPr>
          <w:color w:val="000000"/>
        </w:rPr>
      </w:pPr>
      <w:r>
        <w:rPr>
          <w:rFonts w:ascii="楷体" w:hAnsi="楷体" w:eastAsia="楷体" w:cs="楷体"/>
          <w:color w:val="000000"/>
        </w:rPr>
        <w:t>当地时间2023年3月20．日下午1时许，国家主席习近平乘专机抵达俄罗斯首都莫斯科。应俄罗斯总统普京邀请，国家主席习近平于3月20日至22日对俄罗斯进行国事访问。读图完成下面小题。</w:t>
      </w:r>
    </w:p>
    <w:p w14:paraId="5F78F7F2">
      <w:pPr>
        <w:spacing w:line="360" w:lineRule="auto"/>
        <w:jc w:val="left"/>
        <w:textAlignment w:val="center"/>
        <w:rPr>
          <w:color w:val="000000"/>
        </w:rPr>
      </w:pPr>
      <w:r>
        <w:rPr>
          <w:color w:val="000000"/>
        </w:rPr>
        <w:drawing>
          <wp:inline distT="0" distB="0" distL="114300" distR="114300">
            <wp:extent cx="1619250" cy="1619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19250" cy="1619250"/>
                    </a:xfrm>
                    <a:prstGeom prst="rect">
                      <a:avLst/>
                    </a:prstGeom>
                  </pic:spPr>
                </pic:pic>
              </a:graphicData>
            </a:graphic>
          </wp:inline>
        </w:drawing>
      </w:r>
      <w:r>
        <w:rPr>
          <w:color w:val="000000"/>
        </w:rPr>
        <w:t xml:space="preserve">  </w:t>
      </w:r>
    </w:p>
    <w:p w14:paraId="54D9D0D8">
      <w:pPr>
        <w:spacing w:line="360" w:lineRule="auto"/>
        <w:jc w:val="left"/>
        <w:textAlignment w:val="center"/>
        <w:rPr>
          <w:color w:val="000000"/>
        </w:rPr>
      </w:pPr>
      <w:r>
        <w:rPr>
          <w:color w:val="000000"/>
        </w:rPr>
        <w:t xml:space="preserve">4. </w:t>
      </w:r>
      <w:r>
        <w:rPr>
          <w:rFonts w:ascii="宋体" w:hAnsi="宋体" w:eastAsia="宋体" w:cs="宋体"/>
          <w:color w:val="000000"/>
        </w:rPr>
        <w:t>下列关于莫斯科和北京的叙述，错误的是（   ）</w:t>
      </w:r>
    </w:p>
    <w:p w14:paraId="10B92C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莫斯科位于北京的西北方</w:t>
      </w:r>
      <w:r>
        <w:rPr>
          <w:color w:val="000000"/>
        </w:rPr>
        <w:tab/>
      </w:r>
      <w:r>
        <w:rPr>
          <w:color w:val="000000"/>
        </w:rPr>
        <w:t xml:space="preserve">B. </w:t>
      </w:r>
      <w:r>
        <w:rPr>
          <w:rFonts w:ascii="宋体" w:hAnsi="宋体" w:eastAsia="宋体" w:cs="宋体"/>
          <w:color w:val="000000"/>
        </w:rPr>
        <w:t>莫斯科北临北冰洋</w:t>
      </w:r>
    </w:p>
    <w:p w14:paraId="24ECE3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莫斯科位于平原地区</w:t>
      </w:r>
      <w:r>
        <w:rPr>
          <w:color w:val="000000"/>
        </w:rPr>
        <w:tab/>
      </w:r>
      <w:r>
        <w:rPr>
          <w:color w:val="000000"/>
        </w:rPr>
        <w:t xml:space="preserve">D. </w:t>
      </w:r>
      <w:r>
        <w:rPr>
          <w:rFonts w:ascii="宋体" w:hAnsi="宋体" w:eastAsia="宋体" w:cs="宋体"/>
          <w:color w:val="000000"/>
        </w:rPr>
        <w:t>莫斯科冬季比北京更寒冷</w:t>
      </w:r>
    </w:p>
    <w:p w14:paraId="45223D6E">
      <w:pPr>
        <w:spacing w:line="360" w:lineRule="auto"/>
        <w:jc w:val="left"/>
        <w:textAlignment w:val="center"/>
        <w:rPr>
          <w:color w:val="000000"/>
        </w:rPr>
      </w:pPr>
      <w:r>
        <w:rPr>
          <w:color w:val="000000"/>
        </w:rPr>
        <w:t xml:space="preserve">5. </w:t>
      </w:r>
      <w:r>
        <w:rPr>
          <w:rFonts w:ascii="宋体" w:hAnsi="宋体" w:eastAsia="宋体" w:cs="宋体"/>
          <w:color w:val="000000"/>
        </w:rPr>
        <w:t>俄罗斯冰激凌享誉世界，奶糖又大又甜，因其种植的糖料作物是喜温凉、耐寒（   ）</w:t>
      </w:r>
    </w:p>
    <w:p w14:paraId="135B45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甘蔗</w:t>
      </w:r>
      <w:r>
        <w:rPr>
          <w:color w:val="000000"/>
        </w:rPr>
        <w:tab/>
      </w:r>
      <w:r>
        <w:rPr>
          <w:color w:val="000000"/>
        </w:rPr>
        <w:t xml:space="preserve">B. </w:t>
      </w:r>
      <w:r>
        <w:rPr>
          <w:rFonts w:ascii="宋体" w:hAnsi="宋体" w:eastAsia="宋体" w:cs="宋体"/>
          <w:color w:val="000000"/>
        </w:rPr>
        <w:t>香蕉</w:t>
      </w:r>
      <w:r>
        <w:rPr>
          <w:color w:val="000000"/>
        </w:rPr>
        <w:tab/>
      </w:r>
      <w:r>
        <w:rPr>
          <w:color w:val="000000"/>
        </w:rPr>
        <w:t xml:space="preserve">C. </w:t>
      </w:r>
      <w:r>
        <w:rPr>
          <w:rFonts w:ascii="宋体" w:hAnsi="宋体" w:eastAsia="宋体" w:cs="宋体"/>
          <w:color w:val="000000"/>
        </w:rPr>
        <w:t>椰枣</w:t>
      </w:r>
      <w:r>
        <w:rPr>
          <w:color w:val="000000"/>
        </w:rPr>
        <w:tab/>
      </w:r>
      <w:r>
        <w:rPr>
          <w:color w:val="000000"/>
        </w:rPr>
        <w:t xml:space="preserve">D. </w:t>
      </w:r>
      <w:r>
        <w:rPr>
          <w:rFonts w:ascii="宋体" w:hAnsi="宋体" w:eastAsia="宋体" w:cs="宋体"/>
          <w:color w:val="000000"/>
        </w:rPr>
        <w:t>甜菜</w:t>
      </w:r>
    </w:p>
    <w:p w14:paraId="29243DC9">
      <w:pPr>
        <w:spacing w:line="360" w:lineRule="auto"/>
        <w:textAlignment w:val="center"/>
        <w:rPr>
          <w:color w:val="000000"/>
        </w:rPr>
      </w:pPr>
      <w:r>
        <w:rPr>
          <w:color w:val="2E75B6"/>
        </w:rPr>
        <w:t>【答案】</w:t>
      </w:r>
      <w:r>
        <w:rPr>
          <w:color w:val="000000"/>
        </w:rPr>
        <w:t>4. B    5. D</w:t>
      </w:r>
    </w:p>
    <w:p w14:paraId="6F5AB5CC">
      <w:pPr>
        <w:spacing w:line="360" w:lineRule="auto"/>
        <w:textAlignment w:val="center"/>
        <w:rPr>
          <w:color w:val="000000"/>
        </w:rPr>
      </w:pPr>
      <w:r>
        <w:rPr>
          <w:color w:val="2E75B6"/>
        </w:rPr>
        <w:t>【解析】</w:t>
      </w:r>
    </w:p>
    <w:p w14:paraId="5C68BDDB">
      <w:pPr>
        <w:spacing w:line="360" w:lineRule="auto"/>
        <w:textAlignment w:val="center"/>
        <w:rPr>
          <w:color w:val="000000"/>
        </w:rPr>
      </w:pPr>
      <w:r>
        <w:rPr>
          <w:color w:val="000000"/>
        </w:rPr>
        <w:t>【4题详解】</w:t>
      </w:r>
    </w:p>
    <w:p w14:paraId="747B3D60">
      <w:pPr>
        <w:spacing w:line="360" w:lineRule="auto"/>
        <w:jc w:val="left"/>
        <w:textAlignment w:val="center"/>
        <w:rPr>
          <w:color w:val="000000"/>
        </w:rPr>
      </w:pPr>
      <w:r>
        <w:rPr>
          <w:color w:val="000000"/>
        </w:rPr>
        <w:t>读图可知，莫斯科位于北京的西北方，故A说法正确。首都莫斯科位于东欧平原，不临北冰洋，故B说法错误，C说法正确;由于纬度高，莫斯科冬季比北京更寒冷，故D说法正确。故选B。</w:t>
      </w:r>
    </w:p>
    <w:p w14:paraId="45267EE8">
      <w:pPr>
        <w:spacing w:line="360" w:lineRule="auto"/>
        <w:jc w:val="left"/>
        <w:textAlignment w:val="center"/>
        <w:rPr>
          <w:color w:val="000000"/>
        </w:rPr>
      </w:pPr>
      <w:r>
        <w:rPr>
          <w:color w:val="000000"/>
        </w:rPr>
        <w:t>【5题详解】</w:t>
      </w:r>
    </w:p>
    <w:p w14:paraId="6D425CA3">
      <w:pPr>
        <w:spacing w:line="360" w:lineRule="auto"/>
        <w:jc w:val="left"/>
        <w:textAlignment w:val="center"/>
        <w:rPr>
          <w:color w:val="000000"/>
        </w:rPr>
      </w:pPr>
      <w:r>
        <w:rPr>
          <w:color w:val="000000"/>
        </w:rPr>
        <w:t>俄罗斯纬度较高，气温较低，主要的糖料作物是甜菜，甜菜喜温凉，甘蔗喜湿热，香蕉和椰枣不是糖料作物，排除ABC。故选D。</w:t>
      </w:r>
    </w:p>
    <w:p w14:paraId="7FD53337">
      <w:pPr>
        <w:spacing w:line="360" w:lineRule="auto"/>
        <w:jc w:val="left"/>
        <w:textAlignment w:val="center"/>
        <w:rPr>
          <w:color w:val="000000"/>
        </w:rPr>
      </w:pPr>
      <w:r>
        <w:rPr>
          <w:color w:val="000000"/>
        </w:rPr>
        <w:t>【点睛】俄罗斯是世界上面积最大的国家，俄罗斯地跨亚欧两大洲，其工业和城市主要分布在欧洲部分。首都莫斯科位于东欧平原，既是全国最大的城市和综合性工业中心，也是俄罗斯的政治、文化和交通中心。</w:t>
      </w:r>
    </w:p>
    <w:p w14:paraId="3E186868">
      <w:pPr>
        <w:spacing w:line="360" w:lineRule="auto"/>
        <w:jc w:val="left"/>
        <w:textAlignment w:val="center"/>
        <w:rPr>
          <w:color w:val="000000"/>
        </w:rPr>
      </w:pPr>
      <w:r>
        <w:rPr>
          <w:color w:val="000000"/>
        </w:rPr>
        <w:t xml:space="preserve">6. </w:t>
      </w:r>
      <w:r>
        <w:rPr>
          <w:rFonts w:ascii="宋体" w:hAnsi="宋体" w:eastAsia="宋体" w:cs="宋体"/>
          <w:color w:val="000000"/>
        </w:rPr>
        <w:t>2022年中俄双边贸易额突破1900亿美元，中俄两国经济互补性强，下图示正确的是（   ）</w:t>
      </w:r>
    </w:p>
    <w:p w14:paraId="33420EAC">
      <w:pPr>
        <w:spacing w:line="360" w:lineRule="auto"/>
        <w:jc w:val="left"/>
        <w:textAlignment w:val="center"/>
        <w:rPr>
          <w:color w:val="000000"/>
        </w:rPr>
      </w:pPr>
      <w:r>
        <w:rPr>
          <w:color w:val="000000"/>
        </w:rPr>
        <w:drawing>
          <wp:inline distT="0" distB="0" distL="114300" distR="114300">
            <wp:extent cx="5238750" cy="1407160"/>
            <wp:effectExtent l="0" t="0" r="0" b="254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407588"/>
                    </a:xfrm>
                    <a:prstGeom prst="rect">
                      <a:avLst/>
                    </a:prstGeom>
                  </pic:spPr>
                </pic:pic>
              </a:graphicData>
            </a:graphic>
          </wp:inline>
        </w:drawing>
      </w:r>
      <w:r>
        <w:rPr>
          <w:color w:val="000000"/>
        </w:rPr>
        <w:t xml:space="preserve">  </w:t>
      </w:r>
    </w:p>
    <w:p w14:paraId="38FA08F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40DA7D6D">
      <w:pPr>
        <w:spacing w:line="360" w:lineRule="auto"/>
        <w:textAlignment w:val="center"/>
        <w:rPr>
          <w:color w:val="000000"/>
        </w:rPr>
      </w:pPr>
      <w:r>
        <w:rPr>
          <w:color w:val="2E75B6"/>
        </w:rPr>
        <w:t>【答案】</w:t>
      </w:r>
      <w:r>
        <w:rPr>
          <w:color w:val="000000"/>
        </w:rPr>
        <w:t>A</w:t>
      </w:r>
    </w:p>
    <w:p w14:paraId="24B511CA">
      <w:pPr>
        <w:spacing w:line="360" w:lineRule="auto"/>
        <w:textAlignment w:val="center"/>
        <w:rPr>
          <w:color w:val="000000"/>
        </w:rPr>
      </w:pPr>
      <w:r>
        <w:rPr>
          <w:color w:val="2E75B6"/>
        </w:rPr>
        <w:t>【解析】</w:t>
      </w:r>
    </w:p>
    <w:p w14:paraId="6AAE2908">
      <w:pPr>
        <w:spacing w:line="360" w:lineRule="auto"/>
        <w:jc w:val="left"/>
        <w:textAlignment w:val="center"/>
        <w:rPr>
          <w:color w:val="000000"/>
        </w:rPr>
      </w:pPr>
      <w:r>
        <w:rPr>
          <w:color w:val="000000"/>
        </w:rPr>
        <w:t>【详解】中俄两国的经济互补性强，俄罗斯自然资源丰富、重工业发达，但轻工业较落后，中国从俄罗斯进口石油、天然气等资源，以及航天设备等，而俄罗斯从中国进口服装等轻工业产品，故A正确、BCD错误，故选A。</w:t>
      </w:r>
    </w:p>
    <w:p w14:paraId="2B968784">
      <w:pPr>
        <w:spacing w:line="360" w:lineRule="auto"/>
        <w:ind w:firstLine="420"/>
        <w:jc w:val="left"/>
        <w:textAlignment w:val="center"/>
        <w:rPr>
          <w:color w:val="000000"/>
        </w:rPr>
      </w:pPr>
      <w:r>
        <w:rPr>
          <w:rFonts w:ascii="楷体" w:hAnsi="楷体" w:eastAsia="楷体" w:cs="楷体"/>
          <w:color w:val="000000"/>
        </w:rPr>
        <w:t>除夕夜，北方包饺子迎新年，南方年糕扑鼻香，我国南北方地理差异显著，读下图，完成下面小题。</w:t>
      </w:r>
    </w:p>
    <w:p w14:paraId="4A0AF02D">
      <w:pPr>
        <w:spacing w:line="360" w:lineRule="auto"/>
        <w:jc w:val="left"/>
        <w:textAlignment w:val="center"/>
        <w:rPr>
          <w:color w:val="000000"/>
        </w:rPr>
      </w:pPr>
      <w:r>
        <w:rPr>
          <w:color w:val="000000"/>
        </w:rPr>
        <w:drawing>
          <wp:inline distT="0" distB="0" distL="114300" distR="114300">
            <wp:extent cx="451485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14850" cy="1504950"/>
                    </a:xfrm>
                    <a:prstGeom prst="rect">
                      <a:avLst/>
                    </a:prstGeom>
                  </pic:spPr>
                </pic:pic>
              </a:graphicData>
            </a:graphic>
          </wp:inline>
        </w:drawing>
      </w:r>
    </w:p>
    <w:p w14:paraId="5B44A8D1">
      <w:pPr>
        <w:spacing w:line="360" w:lineRule="auto"/>
        <w:jc w:val="left"/>
        <w:textAlignment w:val="center"/>
        <w:rPr>
          <w:color w:val="000000"/>
        </w:rPr>
      </w:pPr>
      <w:r>
        <w:rPr>
          <w:color w:val="000000"/>
        </w:rPr>
        <w:t xml:space="preserve">7. </w:t>
      </w:r>
      <w:r>
        <w:rPr>
          <w:rFonts w:ascii="宋体" w:hAnsi="宋体" w:eastAsia="宋体" w:cs="宋体"/>
          <w:color w:val="000000"/>
        </w:rPr>
        <w:t>南方地区和北方地区的划分依据，主要考虑的是（   ）</w:t>
      </w:r>
    </w:p>
    <w:p w14:paraId="77875C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地形的不同</w:t>
      </w:r>
      <w:r>
        <w:rPr>
          <w:color w:val="000000"/>
        </w:rPr>
        <w:tab/>
      </w:r>
      <w:r>
        <w:rPr>
          <w:color w:val="000000"/>
        </w:rPr>
        <w:t xml:space="preserve">B. </w:t>
      </w:r>
      <w:r>
        <w:rPr>
          <w:rFonts w:ascii="宋体" w:hAnsi="宋体" w:eastAsia="宋体" w:cs="宋体"/>
          <w:color w:val="000000"/>
        </w:rPr>
        <w:t>气候的不同</w:t>
      </w:r>
      <w:r>
        <w:rPr>
          <w:color w:val="000000"/>
        </w:rPr>
        <w:tab/>
      </w:r>
      <w:r>
        <w:rPr>
          <w:color w:val="000000"/>
        </w:rPr>
        <w:t xml:space="preserve">C. </w:t>
      </w:r>
      <w:r>
        <w:rPr>
          <w:rFonts w:ascii="宋体" w:hAnsi="宋体" w:eastAsia="宋体" w:cs="宋体"/>
          <w:color w:val="000000"/>
        </w:rPr>
        <w:t>方言的不同</w:t>
      </w:r>
      <w:r>
        <w:rPr>
          <w:color w:val="000000"/>
        </w:rPr>
        <w:tab/>
      </w:r>
      <w:r>
        <w:rPr>
          <w:color w:val="000000"/>
        </w:rPr>
        <w:t xml:space="preserve">D. </w:t>
      </w:r>
      <w:r>
        <w:rPr>
          <w:rFonts w:ascii="宋体" w:hAnsi="宋体" w:eastAsia="宋体" w:cs="宋体"/>
          <w:color w:val="000000"/>
        </w:rPr>
        <w:t>植被类型的不同</w:t>
      </w:r>
    </w:p>
    <w:p w14:paraId="12E8C6FF">
      <w:pPr>
        <w:spacing w:line="360" w:lineRule="auto"/>
        <w:jc w:val="left"/>
        <w:textAlignment w:val="center"/>
        <w:rPr>
          <w:color w:val="000000"/>
        </w:rPr>
      </w:pPr>
      <w:r>
        <w:rPr>
          <w:color w:val="000000"/>
        </w:rPr>
        <w:t xml:space="preserve">8. </w:t>
      </w:r>
      <w:r>
        <w:rPr>
          <w:rFonts w:ascii="宋体" w:hAnsi="宋体" w:eastAsia="宋体" w:cs="宋体"/>
          <w:color w:val="000000"/>
        </w:rPr>
        <w:t>关于我国南、北方农业生产差异的叙述，错误的是（   ）</w:t>
      </w:r>
    </w:p>
    <w:p w14:paraId="27526F0C">
      <w:pPr>
        <w:spacing w:line="360" w:lineRule="auto"/>
        <w:jc w:val="left"/>
        <w:textAlignment w:val="center"/>
        <w:rPr>
          <w:color w:val="000000"/>
        </w:rPr>
      </w:pPr>
      <w:r>
        <w:rPr>
          <w:color w:val="000000"/>
        </w:rPr>
        <w:t xml:space="preserve">A. </w:t>
      </w:r>
      <w:r>
        <w:rPr>
          <w:rFonts w:ascii="宋体" w:hAnsi="宋体" w:eastAsia="宋体" w:cs="宋体"/>
          <w:color w:val="000000"/>
        </w:rPr>
        <w:t>南方以水田为主，北方以旱地为主</w:t>
      </w:r>
    </w:p>
    <w:p w14:paraId="1FFA06F7">
      <w:pPr>
        <w:spacing w:line="360" w:lineRule="auto"/>
        <w:jc w:val="left"/>
        <w:textAlignment w:val="center"/>
        <w:rPr>
          <w:color w:val="000000"/>
        </w:rPr>
      </w:pPr>
      <w:r>
        <w:rPr>
          <w:color w:val="000000"/>
        </w:rPr>
        <w:t xml:space="preserve">B. </w:t>
      </w:r>
      <w:r>
        <w:rPr>
          <w:rFonts w:ascii="宋体" w:hAnsi="宋体" w:eastAsia="宋体" w:cs="宋体"/>
          <w:color w:val="000000"/>
        </w:rPr>
        <w:t>南方主要种植水稻，北方主要种植小麦</w:t>
      </w:r>
    </w:p>
    <w:p w14:paraId="5C04D4AB">
      <w:pPr>
        <w:spacing w:line="360" w:lineRule="auto"/>
        <w:jc w:val="left"/>
        <w:textAlignment w:val="center"/>
        <w:rPr>
          <w:color w:val="000000"/>
        </w:rPr>
      </w:pPr>
      <w:r>
        <w:rPr>
          <w:color w:val="000000"/>
        </w:rPr>
        <w:t xml:space="preserve">C. </w:t>
      </w:r>
      <w:r>
        <w:rPr>
          <w:rFonts w:ascii="宋体" w:hAnsi="宋体" w:eastAsia="宋体" w:cs="宋体"/>
          <w:color w:val="000000"/>
        </w:rPr>
        <w:t>同一种农作物，在南方生长期长，在北方生长期短</w:t>
      </w:r>
    </w:p>
    <w:p w14:paraId="13C1DF88">
      <w:pPr>
        <w:spacing w:line="360" w:lineRule="auto"/>
        <w:jc w:val="left"/>
        <w:textAlignment w:val="center"/>
        <w:rPr>
          <w:color w:val="000000"/>
        </w:rPr>
      </w:pPr>
      <w:r>
        <w:rPr>
          <w:color w:val="000000"/>
        </w:rPr>
        <w:t xml:space="preserve">D. </w:t>
      </w:r>
      <w:r>
        <w:rPr>
          <w:rFonts w:ascii="宋体" w:hAnsi="宋体" w:eastAsia="宋体" w:cs="宋体"/>
          <w:color w:val="000000"/>
        </w:rPr>
        <w:t>南方农作物可以一年两熟至三熟，北方只能一年一熟或两年三熟</w:t>
      </w:r>
    </w:p>
    <w:p w14:paraId="013D38BB">
      <w:pPr>
        <w:spacing w:line="360" w:lineRule="auto"/>
        <w:jc w:val="left"/>
        <w:textAlignment w:val="center"/>
        <w:rPr>
          <w:color w:val="000000"/>
        </w:rPr>
      </w:pPr>
      <w:r>
        <w:rPr>
          <w:color w:val="000000"/>
        </w:rPr>
        <w:t xml:space="preserve">9. </w:t>
      </w:r>
      <w:r>
        <w:rPr>
          <w:rFonts w:ascii="宋体" w:hAnsi="宋体" w:eastAsia="宋体" w:cs="宋体"/>
          <w:color w:val="000000"/>
        </w:rPr>
        <w:t>关于南、北方人文风情差异的描述，不符合实际情况的是（   ）</w:t>
      </w:r>
    </w:p>
    <w:p w14:paraId="572BA5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民间体育—南骑马北滑雪</w:t>
      </w:r>
      <w:r>
        <w:rPr>
          <w:color w:val="000000"/>
        </w:rPr>
        <w:tab/>
      </w:r>
      <w:r>
        <w:rPr>
          <w:color w:val="000000"/>
        </w:rPr>
        <w:t xml:space="preserve">B. </w:t>
      </w:r>
      <w:r>
        <w:rPr>
          <w:rFonts w:ascii="宋体" w:hAnsi="宋体" w:eastAsia="宋体" w:cs="宋体"/>
          <w:color w:val="000000"/>
        </w:rPr>
        <w:t>饮食习惯——南米饭北面食</w:t>
      </w:r>
    </w:p>
    <w:p w14:paraId="39471B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传统民居风格——南尖顶北平顶</w:t>
      </w:r>
      <w:r>
        <w:rPr>
          <w:color w:val="000000"/>
        </w:rPr>
        <w:tab/>
      </w:r>
      <w:r>
        <w:rPr>
          <w:color w:val="000000"/>
        </w:rPr>
        <w:t xml:space="preserve">D. </w:t>
      </w:r>
      <w:r>
        <w:rPr>
          <w:rFonts w:ascii="宋体" w:hAnsi="宋体" w:eastAsia="宋体" w:cs="宋体"/>
          <w:color w:val="000000"/>
        </w:rPr>
        <w:t>传统交通工具——南乘船北骑马</w:t>
      </w:r>
    </w:p>
    <w:p w14:paraId="073D98F5">
      <w:pPr>
        <w:spacing w:line="360" w:lineRule="auto"/>
        <w:textAlignment w:val="center"/>
        <w:rPr>
          <w:color w:val="000000"/>
        </w:rPr>
      </w:pPr>
      <w:r>
        <w:rPr>
          <w:color w:val="2E75B6"/>
        </w:rPr>
        <w:t>【答案】</w:t>
      </w:r>
      <w:r>
        <w:rPr>
          <w:color w:val="000000"/>
        </w:rPr>
        <w:t>7. B    8. C    9. A</w:t>
      </w:r>
    </w:p>
    <w:p w14:paraId="1C4EDD1C">
      <w:pPr>
        <w:spacing w:line="360" w:lineRule="auto"/>
        <w:textAlignment w:val="center"/>
        <w:rPr>
          <w:color w:val="000000"/>
        </w:rPr>
      </w:pPr>
      <w:r>
        <w:rPr>
          <w:color w:val="2E75B6"/>
        </w:rPr>
        <w:t>【解析】</w:t>
      </w:r>
    </w:p>
    <w:p w14:paraId="73553D9C">
      <w:pPr>
        <w:spacing w:line="360" w:lineRule="auto"/>
        <w:textAlignment w:val="center"/>
        <w:rPr>
          <w:color w:val="000000"/>
        </w:rPr>
      </w:pPr>
      <w:r>
        <w:rPr>
          <w:color w:val="000000"/>
        </w:rPr>
        <w:t>【7题详解】</w:t>
      </w:r>
    </w:p>
    <w:p w14:paraId="3B39D000">
      <w:pPr>
        <w:spacing w:line="360" w:lineRule="auto"/>
        <w:jc w:val="left"/>
        <w:textAlignment w:val="center"/>
        <w:rPr>
          <w:color w:val="000000"/>
        </w:rPr>
      </w:pPr>
      <w:r>
        <w:rPr>
          <w:color w:val="000000"/>
        </w:rPr>
        <w:t>我国南北的分界线是秦岭——淮河，其两侧的气候差异显著，造就了南北不同的人文差异。B正确。地形、方言、植被类型存在差异，但不是划分的依据。ACD错误。故选择B。</w:t>
      </w:r>
    </w:p>
    <w:p w14:paraId="0C40C67F">
      <w:pPr>
        <w:spacing w:line="360" w:lineRule="auto"/>
        <w:jc w:val="left"/>
        <w:textAlignment w:val="center"/>
        <w:rPr>
          <w:color w:val="000000"/>
        </w:rPr>
      </w:pPr>
      <w:r>
        <w:rPr>
          <w:color w:val="000000"/>
        </w:rPr>
        <w:t>【8题详解】</w:t>
      </w:r>
    </w:p>
    <w:p w14:paraId="51BBED63">
      <w:pPr>
        <w:spacing w:line="360" w:lineRule="auto"/>
        <w:jc w:val="left"/>
        <w:textAlignment w:val="center"/>
        <w:rPr>
          <w:color w:val="000000"/>
        </w:rPr>
      </w:pPr>
      <w:r>
        <w:rPr>
          <w:color w:val="000000"/>
        </w:rPr>
        <w:t>我国南方以水田为主，北方以旱地为主； 南方主要种植水稻，北方主要种植小麦； 南北农作物的活动积温不同，熟制不一样，同一种农作物，在南方生长期短，在北方生长期长； 南方农作物可以一年两熟至三熟，北方只能一年一熟或两年三熟。ABD叙述正确，C叙述错误。故选择C。</w:t>
      </w:r>
    </w:p>
    <w:p w14:paraId="4DA543ED">
      <w:pPr>
        <w:spacing w:line="360" w:lineRule="auto"/>
        <w:jc w:val="left"/>
        <w:textAlignment w:val="center"/>
        <w:rPr>
          <w:color w:val="000000"/>
        </w:rPr>
      </w:pPr>
      <w:r>
        <w:rPr>
          <w:color w:val="000000"/>
        </w:rPr>
        <w:t>【9题详解】</w:t>
      </w:r>
    </w:p>
    <w:p w14:paraId="250F036B">
      <w:pPr>
        <w:spacing w:line="360" w:lineRule="auto"/>
        <w:jc w:val="left"/>
        <w:textAlignment w:val="center"/>
        <w:rPr>
          <w:color w:val="000000"/>
        </w:rPr>
      </w:pPr>
      <w:r>
        <w:rPr>
          <w:color w:val="000000"/>
        </w:rPr>
        <w:t>我国南、北方人文风情差异明显：民间体育为南赛龙舟北滑雪；饮食习惯为南米饭北面食；传统民居风格为南尖顶北平顶；传统交通工具为南乘船北骑马。故选A。</w:t>
      </w:r>
    </w:p>
    <w:p w14:paraId="4CD440A4">
      <w:pPr>
        <w:spacing w:line="360" w:lineRule="auto"/>
        <w:jc w:val="left"/>
        <w:textAlignment w:val="center"/>
        <w:rPr>
          <w:color w:val="000000"/>
        </w:rPr>
      </w:pPr>
      <w:r>
        <w:rPr>
          <w:color w:val="000000"/>
        </w:rPr>
        <w:t>【点睛】秦岭——淮河大致是我国1月份0℃等温线和800毫米等降水量线。其两侧气候差异显著，因此成为我国南北重要的地理分界，南北自然环境的差异进一步导致了人文环境的差异。</w:t>
      </w:r>
    </w:p>
    <w:p w14:paraId="26F171A4">
      <w:pPr>
        <w:spacing w:line="360" w:lineRule="auto"/>
        <w:ind w:firstLine="420"/>
        <w:jc w:val="left"/>
        <w:textAlignment w:val="center"/>
        <w:rPr>
          <w:color w:val="000000"/>
        </w:rPr>
      </w:pPr>
      <w:r>
        <w:rPr>
          <w:rFonts w:ascii="楷体" w:hAnsi="楷体" w:eastAsia="楷体" w:cs="楷体"/>
          <w:color w:val="000000"/>
        </w:rPr>
        <w:t>读美国本土主要城市、工业区分布示意图和东北三省示意图，完成下面小题。</w:t>
      </w:r>
    </w:p>
    <w:p w14:paraId="6D468648">
      <w:pPr>
        <w:spacing w:line="360" w:lineRule="auto"/>
        <w:jc w:val="left"/>
        <w:textAlignment w:val="center"/>
        <w:rPr>
          <w:color w:val="000000"/>
        </w:rPr>
      </w:pPr>
      <w:r>
        <w:rPr>
          <w:color w:val="000000"/>
        </w:rPr>
        <w:drawing>
          <wp:inline distT="0" distB="0" distL="114300" distR="114300">
            <wp:extent cx="3362325" cy="1819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62325" cy="1819275"/>
                    </a:xfrm>
                    <a:prstGeom prst="rect">
                      <a:avLst/>
                    </a:prstGeom>
                  </pic:spPr>
                </pic:pic>
              </a:graphicData>
            </a:graphic>
          </wp:inline>
        </w:drawing>
      </w:r>
      <w:r>
        <w:rPr>
          <w:color w:val="000000"/>
        </w:rPr>
        <w:drawing>
          <wp:inline distT="0" distB="0" distL="114300" distR="114300">
            <wp:extent cx="1743075" cy="1914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43075" cy="1914525"/>
                    </a:xfrm>
                    <a:prstGeom prst="rect">
                      <a:avLst/>
                    </a:prstGeom>
                  </pic:spPr>
                </pic:pic>
              </a:graphicData>
            </a:graphic>
          </wp:inline>
        </w:drawing>
      </w:r>
    </w:p>
    <w:p w14:paraId="2B59D87F">
      <w:pPr>
        <w:spacing w:line="360" w:lineRule="auto"/>
        <w:jc w:val="left"/>
        <w:textAlignment w:val="center"/>
        <w:rPr>
          <w:color w:val="000000"/>
        </w:rPr>
      </w:pPr>
      <w:r>
        <w:rPr>
          <w:color w:val="000000"/>
        </w:rPr>
        <w:t xml:space="preserve">10. </w:t>
      </w:r>
      <w:r>
        <w:rPr>
          <w:rFonts w:ascii="宋体" w:hAnsi="宋体" w:eastAsia="宋体" w:cs="宋体"/>
          <w:color w:val="000000"/>
        </w:rPr>
        <w:t>对比美国东北部工业区和中国东北工业区，两地发展工业共同的优势条件有（   ）</w:t>
      </w:r>
    </w:p>
    <w:p w14:paraId="1CBBC924">
      <w:pPr>
        <w:spacing w:line="360" w:lineRule="auto"/>
        <w:jc w:val="left"/>
        <w:textAlignment w:val="center"/>
        <w:rPr>
          <w:color w:val="000000"/>
        </w:rPr>
      </w:pPr>
      <w:r>
        <w:rPr>
          <w:rFonts w:ascii="宋体" w:hAnsi="宋体" w:eastAsia="宋体" w:cs="宋体"/>
          <w:color w:val="000000"/>
        </w:rPr>
        <w:t>①气候暖湿，地形平坦②煤、铁等矿产资源丰富③交通便利，沿海有良港④丰富廉价的劳动力</w:t>
      </w:r>
    </w:p>
    <w:p w14:paraId="1542D9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30E32387">
      <w:pPr>
        <w:spacing w:line="360" w:lineRule="auto"/>
        <w:jc w:val="left"/>
        <w:textAlignment w:val="center"/>
        <w:rPr>
          <w:color w:val="000000"/>
        </w:rPr>
      </w:pPr>
      <w:r>
        <w:rPr>
          <w:color w:val="000000"/>
        </w:rPr>
        <w:t xml:space="preserve">11. </w:t>
      </w:r>
      <w:r>
        <w:rPr>
          <w:rFonts w:ascii="宋体" w:hAnsi="宋体" w:eastAsia="宋体" w:cs="宋体"/>
          <w:color w:val="000000"/>
        </w:rPr>
        <w:t>美国东北部与我国东北三省纬度位置相近，但农业发展模式截然不同。我国东北地区能够成为重要商品粮基地的人文优势是（   ）</w:t>
      </w:r>
    </w:p>
    <w:p w14:paraId="60E01A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精耕细作，粮食产量高</w:t>
      </w:r>
      <w:r>
        <w:rPr>
          <w:color w:val="000000"/>
        </w:rPr>
        <w:tab/>
      </w:r>
      <w:r>
        <w:rPr>
          <w:color w:val="000000"/>
        </w:rPr>
        <w:t xml:space="preserve">B. </w:t>
      </w:r>
      <w:r>
        <w:rPr>
          <w:rFonts w:ascii="宋体" w:hAnsi="宋体" w:eastAsia="宋体" w:cs="宋体"/>
          <w:color w:val="000000"/>
        </w:rPr>
        <w:t>雨热同期，土壤肥沃</w:t>
      </w:r>
    </w:p>
    <w:p w14:paraId="2A1669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地广人稀，粮食消费少</w:t>
      </w:r>
      <w:r>
        <w:rPr>
          <w:color w:val="000000"/>
        </w:rPr>
        <w:tab/>
      </w:r>
      <w:r>
        <w:rPr>
          <w:color w:val="000000"/>
        </w:rPr>
        <w:t xml:space="preserve">D. </w:t>
      </w:r>
      <w:r>
        <w:rPr>
          <w:rFonts w:ascii="宋体" w:hAnsi="宋体" w:eastAsia="宋体" w:cs="宋体"/>
          <w:color w:val="000000"/>
        </w:rPr>
        <w:t>土地集中连片，便于耕作</w:t>
      </w:r>
    </w:p>
    <w:p w14:paraId="0E7B352E">
      <w:pPr>
        <w:spacing w:line="360" w:lineRule="auto"/>
        <w:textAlignment w:val="center"/>
        <w:rPr>
          <w:color w:val="000000"/>
        </w:rPr>
      </w:pPr>
      <w:r>
        <w:rPr>
          <w:color w:val="2E75B6"/>
        </w:rPr>
        <w:t>【答案】</w:t>
      </w:r>
      <w:r>
        <w:rPr>
          <w:color w:val="000000"/>
        </w:rPr>
        <w:t>10. B    11. C</w:t>
      </w:r>
    </w:p>
    <w:p w14:paraId="26DF7758">
      <w:pPr>
        <w:spacing w:line="360" w:lineRule="auto"/>
        <w:textAlignment w:val="center"/>
        <w:rPr>
          <w:color w:val="000000"/>
        </w:rPr>
      </w:pPr>
      <w:r>
        <w:rPr>
          <w:color w:val="2E75B6"/>
        </w:rPr>
        <w:t>【解析】</w:t>
      </w:r>
    </w:p>
    <w:p w14:paraId="1735CDD8">
      <w:pPr>
        <w:spacing w:line="360" w:lineRule="auto"/>
        <w:textAlignment w:val="center"/>
        <w:rPr>
          <w:color w:val="000000"/>
        </w:rPr>
      </w:pPr>
      <w:r>
        <w:rPr>
          <w:color w:val="000000"/>
          <w:position w:val="0"/>
        </w:rPr>
        <w:drawing>
          <wp:inline distT="0" distB="0" distL="114300" distR="114300">
            <wp:extent cx="95250" cy="17145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color w:val="000000"/>
        </w:rPr>
        <w:t>10题详解】</w:t>
      </w:r>
    </w:p>
    <w:p w14:paraId="06E92FCF">
      <w:pPr>
        <w:spacing w:line="360" w:lineRule="auto"/>
        <w:jc w:val="left"/>
        <w:textAlignment w:val="center"/>
        <w:rPr>
          <w:color w:val="000000"/>
        </w:rPr>
      </w:pPr>
      <w:r>
        <w:rPr>
          <w:color w:val="000000"/>
        </w:rPr>
        <w:t>美国东北部工业区和中国东北工业区纬度相对较高，气候冷湿，故①错误；读图可知，两大工业区内都有丰富的煤铁等矿产资源，故②正确；读图可知，美国东北部工业区东临大西洋，有优良港湾，中国东北工业区，南临渤海，同样有优良港湾，故③正确；中国为发展中国家，劳动力丰富廉价，美国为发达国家，劳动力素质高，价格高，故④错误；故选B。</w:t>
      </w:r>
    </w:p>
    <w:p w14:paraId="67B20871">
      <w:pPr>
        <w:spacing w:line="360" w:lineRule="auto"/>
        <w:jc w:val="left"/>
        <w:textAlignment w:val="center"/>
        <w:rPr>
          <w:color w:val="000000"/>
        </w:rPr>
      </w:pPr>
      <w:r>
        <w:rPr>
          <w:color w:val="000000"/>
        </w:rPr>
        <w:t>【11题详解】</w:t>
      </w:r>
    </w:p>
    <w:p w14:paraId="0751968F">
      <w:pPr>
        <w:spacing w:line="360" w:lineRule="auto"/>
        <w:jc w:val="left"/>
        <w:textAlignment w:val="center"/>
        <w:rPr>
          <w:color w:val="000000"/>
        </w:rPr>
      </w:pPr>
      <w:r>
        <w:rPr>
          <w:color w:val="000000"/>
        </w:rPr>
        <w:t>我国东北地区农业机械化水平高，不属于精耕细作，故A错误；雨热同期，土壤肥沃属于自然条件的优势，不属于人文优势，故B错误；东北地广人稀，粮食产量高，但是消费少，故大量销售，故C正确；土地集中连片，属于自然环境优势，故D错误。故选C。</w:t>
      </w:r>
    </w:p>
    <w:p w14:paraId="49AF6383">
      <w:pPr>
        <w:spacing w:line="360" w:lineRule="auto"/>
        <w:jc w:val="left"/>
        <w:textAlignment w:val="center"/>
        <w:rPr>
          <w:color w:val="000000"/>
        </w:rPr>
      </w:pPr>
      <w:r>
        <w:rPr>
          <w:color w:val="000000"/>
        </w:rPr>
        <w:t>【点睛】东北地区成为我国重要的商品粮基地的条件有：自然条件：①土壤肥沃，适宜农作物生长；②地形平坦，土地集中连片，适于大规模机械化耕作；③季风气候，雨热同期；社会经济条件：①农业科学技术水平高；②地广人稀，本地粮食消费少。</w:t>
      </w:r>
    </w:p>
    <w:p w14:paraId="092C8D9F">
      <w:pPr>
        <w:spacing w:line="360" w:lineRule="auto"/>
        <w:ind w:firstLine="420"/>
        <w:jc w:val="left"/>
        <w:textAlignment w:val="center"/>
        <w:rPr>
          <w:color w:val="000000"/>
        </w:rPr>
      </w:pPr>
      <w:r>
        <w:rPr>
          <w:rFonts w:ascii="楷体" w:hAnsi="楷体" w:eastAsia="楷体" w:cs="楷体"/>
          <w:color w:val="000000"/>
        </w:rPr>
        <w:t>粤港澳大湾区是我国机器人制造业基地之一，全球多家著名机器人企业在此投资研发和生产。下图为2019年粤港澳大湾区机器人企业数量地市比例图。据此，完完成下面小题。</w:t>
      </w:r>
    </w:p>
    <w:p w14:paraId="33CB6B17">
      <w:pPr>
        <w:spacing w:line="360" w:lineRule="auto"/>
        <w:jc w:val="left"/>
        <w:textAlignment w:val="center"/>
        <w:rPr>
          <w:color w:val="000000"/>
        </w:rPr>
      </w:pPr>
      <w:r>
        <w:rPr>
          <w:color w:val="000000"/>
        </w:rPr>
        <w:drawing>
          <wp:inline distT="0" distB="0" distL="114300" distR="114300">
            <wp:extent cx="5238750" cy="312547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3125932"/>
                    </a:xfrm>
                    <a:prstGeom prst="rect">
                      <a:avLst/>
                    </a:prstGeom>
                  </pic:spPr>
                </pic:pic>
              </a:graphicData>
            </a:graphic>
          </wp:inline>
        </w:drawing>
      </w:r>
      <w:r>
        <w:rPr>
          <w:color w:val="000000"/>
        </w:rPr>
        <w:t xml:space="preserve">  </w:t>
      </w:r>
    </w:p>
    <w:p w14:paraId="60E07D5C">
      <w:pPr>
        <w:spacing w:line="360" w:lineRule="auto"/>
        <w:jc w:val="left"/>
        <w:textAlignment w:val="center"/>
        <w:rPr>
          <w:color w:val="000000"/>
        </w:rPr>
      </w:pPr>
      <w:r>
        <w:rPr>
          <w:color w:val="000000"/>
        </w:rPr>
        <w:t xml:space="preserve">12. </w:t>
      </w:r>
      <w:r>
        <w:rPr>
          <w:rFonts w:ascii="宋体" w:hAnsi="宋体" w:eastAsia="宋体" w:cs="宋体"/>
          <w:color w:val="000000"/>
        </w:rPr>
        <w:t>机器人企业数量最多的城市（   ）</w:t>
      </w:r>
    </w:p>
    <w:p w14:paraId="4522CC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广州</w:t>
      </w:r>
      <w:r>
        <w:rPr>
          <w:color w:val="000000"/>
        </w:rPr>
        <w:tab/>
      </w:r>
      <w:r>
        <w:rPr>
          <w:color w:val="000000"/>
        </w:rPr>
        <w:t xml:space="preserve">B. </w:t>
      </w:r>
      <w:r>
        <w:rPr>
          <w:rFonts w:ascii="宋体" w:hAnsi="宋体" w:eastAsia="宋体" w:cs="宋体"/>
          <w:color w:val="000000"/>
        </w:rPr>
        <w:t>珠海</w:t>
      </w:r>
      <w:r>
        <w:rPr>
          <w:color w:val="000000"/>
        </w:rPr>
        <w:tab/>
      </w:r>
      <w:r>
        <w:rPr>
          <w:color w:val="000000"/>
        </w:rPr>
        <w:t xml:space="preserve">C. </w:t>
      </w:r>
      <w:r>
        <w:rPr>
          <w:rFonts w:ascii="宋体" w:hAnsi="宋体" w:eastAsia="宋体" w:cs="宋体"/>
          <w:color w:val="000000"/>
        </w:rPr>
        <w:t>东莞</w:t>
      </w:r>
      <w:r>
        <w:rPr>
          <w:color w:val="000000"/>
        </w:rPr>
        <w:tab/>
      </w:r>
      <w:r>
        <w:rPr>
          <w:color w:val="000000"/>
        </w:rPr>
        <w:t xml:space="preserve">D. </w:t>
      </w:r>
      <w:r>
        <w:rPr>
          <w:rFonts w:ascii="宋体" w:hAnsi="宋体" w:eastAsia="宋体" w:cs="宋体"/>
          <w:color w:val="000000"/>
        </w:rPr>
        <w:t>深圳</w:t>
      </w:r>
    </w:p>
    <w:p w14:paraId="5865D9DD">
      <w:pPr>
        <w:spacing w:line="360" w:lineRule="auto"/>
        <w:jc w:val="left"/>
        <w:textAlignment w:val="center"/>
        <w:rPr>
          <w:color w:val="000000"/>
        </w:rPr>
      </w:pPr>
      <w:r>
        <w:rPr>
          <w:color w:val="000000"/>
        </w:rPr>
        <w:t xml:space="preserve">13. </w:t>
      </w:r>
      <w:r>
        <w:rPr>
          <w:rFonts w:ascii="宋体" w:hAnsi="宋体" w:eastAsia="宋体" w:cs="宋体"/>
          <w:color w:val="000000"/>
        </w:rPr>
        <w:t>全球多家著名机器人企业在粤港澳大湾区设立研发中心是因为大湾区（   ）</w:t>
      </w:r>
    </w:p>
    <w:p w14:paraId="2BBD4D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科技力量最雄厚</w:t>
      </w:r>
      <w:r>
        <w:rPr>
          <w:color w:val="000000"/>
        </w:rPr>
        <w:tab/>
      </w:r>
      <w:r>
        <w:rPr>
          <w:color w:val="000000"/>
        </w:rPr>
        <w:t xml:space="preserve">B. </w:t>
      </w:r>
      <w:r>
        <w:rPr>
          <w:rFonts w:ascii="宋体" w:hAnsi="宋体" w:eastAsia="宋体" w:cs="宋体"/>
          <w:color w:val="000000"/>
        </w:rPr>
        <w:t>消费市场广阔</w:t>
      </w:r>
    </w:p>
    <w:p w14:paraId="6FE559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矿产资源丰富</w:t>
      </w:r>
      <w:r>
        <w:rPr>
          <w:color w:val="000000"/>
        </w:rPr>
        <w:tab/>
      </w:r>
      <w:r>
        <w:rPr>
          <w:color w:val="000000"/>
        </w:rPr>
        <w:t xml:space="preserve">D. </w:t>
      </w:r>
      <w:r>
        <w:rPr>
          <w:rFonts w:ascii="宋体" w:hAnsi="宋体" w:eastAsia="宋体" w:cs="宋体"/>
          <w:color w:val="000000"/>
        </w:rPr>
        <w:t>土地资源丰富</w:t>
      </w:r>
    </w:p>
    <w:p w14:paraId="56C3BF03">
      <w:pPr>
        <w:spacing w:line="360" w:lineRule="auto"/>
        <w:jc w:val="left"/>
        <w:textAlignment w:val="center"/>
        <w:rPr>
          <w:color w:val="000000"/>
        </w:rPr>
      </w:pPr>
      <w:r>
        <w:rPr>
          <w:color w:val="000000"/>
        </w:rPr>
        <w:t xml:space="preserve">14. </w:t>
      </w:r>
      <w:r>
        <w:rPr>
          <w:rFonts w:ascii="宋体" w:hAnsi="宋体" w:eastAsia="宋体" w:cs="宋体"/>
          <w:color w:val="000000"/>
        </w:rPr>
        <w:t>多家机器人企业进驻，对粤港澳大湾区的主要影响表现在（   ）</w:t>
      </w:r>
    </w:p>
    <w:p w14:paraId="6BA2E1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促进高科技产业发展</w:t>
      </w:r>
      <w:r>
        <w:rPr>
          <w:color w:val="000000"/>
        </w:rPr>
        <w:tab/>
      </w:r>
      <w:r>
        <w:rPr>
          <w:color w:val="000000"/>
        </w:rPr>
        <w:t xml:space="preserve">B. </w:t>
      </w:r>
      <w:r>
        <w:rPr>
          <w:rFonts w:ascii="宋体" w:hAnsi="宋体" w:eastAsia="宋体" w:cs="宋体"/>
          <w:color w:val="000000"/>
        </w:rPr>
        <w:t>减少原料、燃料供应</w:t>
      </w:r>
    </w:p>
    <w:p w14:paraId="4DFC63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提升企业国际影响力</w:t>
      </w:r>
      <w:r>
        <w:rPr>
          <w:color w:val="000000"/>
        </w:rPr>
        <w:tab/>
      </w:r>
      <w:r>
        <w:rPr>
          <w:color w:val="000000"/>
        </w:rPr>
        <w:t xml:space="preserve">D. </w:t>
      </w:r>
      <w:r>
        <w:rPr>
          <w:rFonts w:ascii="宋体" w:hAnsi="宋体" w:eastAsia="宋体" w:cs="宋体"/>
          <w:color w:val="000000"/>
        </w:rPr>
        <w:t>缓解交通运输的压力</w:t>
      </w:r>
    </w:p>
    <w:p w14:paraId="4CD3BFDC">
      <w:pPr>
        <w:spacing w:line="360" w:lineRule="auto"/>
        <w:textAlignment w:val="center"/>
        <w:rPr>
          <w:color w:val="000000"/>
        </w:rPr>
      </w:pPr>
      <w:r>
        <w:rPr>
          <w:color w:val="2E75B6"/>
        </w:rPr>
        <w:t>【答案】</w:t>
      </w:r>
      <w:r>
        <w:rPr>
          <w:color w:val="000000"/>
        </w:rPr>
        <w:t>12. D    13. A    14. A</w:t>
      </w:r>
    </w:p>
    <w:p w14:paraId="3D0AFBDC">
      <w:pPr>
        <w:spacing w:line="360" w:lineRule="auto"/>
        <w:textAlignment w:val="center"/>
        <w:rPr>
          <w:color w:val="000000"/>
        </w:rPr>
      </w:pPr>
      <w:r>
        <w:rPr>
          <w:color w:val="2E75B6"/>
        </w:rPr>
        <w:t>【解析】</w:t>
      </w:r>
    </w:p>
    <w:p w14:paraId="6F577B2C">
      <w:pPr>
        <w:spacing w:line="360" w:lineRule="auto"/>
        <w:textAlignment w:val="center"/>
        <w:rPr>
          <w:color w:val="000000"/>
        </w:rPr>
      </w:pPr>
      <w:r>
        <w:rPr>
          <w:color w:val="000000"/>
        </w:rPr>
        <w:t>【12题详解】</w:t>
      </w:r>
    </w:p>
    <w:p w14:paraId="66B932EF">
      <w:pPr>
        <w:spacing w:line="360" w:lineRule="auto"/>
        <w:jc w:val="left"/>
        <w:textAlignment w:val="center"/>
        <w:rPr>
          <w:color w:val="000000"/>
        </w:rPr>
      </w:pPr>
      <w:r>
        <w:rPr>
          <w:color w:val="000000"/>
        </w:rPr>
        <w:t>读图可知，图中数据显示粤港澳大湾区机器人企业数量最多的城市是深圳市，其次是广州。故D符合题意，ABC不符合题意。故选D。</w:t>
      </w:r>
    </w:p>
    <w:p w14:paraId="76CF40FC">
      <w:pPr>
        <w:spacing w:line="360" w:lineRule="auto"/>
        <w:jc w:val="left"/>
        <w:textAlignment w:val="center"/>
        <w:rPr>
          <w:color w:val="000000"/>
        </w:rPr>
      </w:pPr>
      <w:r>
        <w:rPr>
          <w:color w:val="000000"/>
        </w:rPr>
        <w:t>【13题详解】</w:t>
      </w:r>
    </w:p>
    <w:p w14:paraId="5EECDE66">
      <w:pPr>
        <w:spacing w:line="360" w:lineRule="auto"/>
        <w:jc w:val="left"/>
        <w:textAlignment w:val="center"/>
        <w:rPr>
          <w:color w:val="000000"/>
        </w:rPr>
      </w:pPr>
      <w:r>
        <w:rPr>
          <w:color w:val="000000"/>
        </w:rPr>
        <w:t>机器人的研发和制造属于电子信息类，属于高新技术产业，高新技术产业发展的最主要条件是要有雄厚的科技力量或是众多的高科技人才，其次是交通、市场等，A符合题意。机器人企业的产品主要销往北美和欧洲，不是当地消费市场，B错误。粤港澳大湾区土地资源和矿产资源等数量有限，且与设立研发中心关系不是很大，CD不符合题意。故选A。</w:t>
      </w:r>
    </w:p>
    <w:p w14:paraId="29B762B5">
      <w:pPr>
        <w:spacing w:line="360" w:lineRule="auto"/>
        <w:jc w:val="left"/>
        <w:textAlignment w:val="center"/>
        <w:rPr>
          <w:color w:val="000000"/>
        </w:rPr>
      </w:pPr>
      <w:r>
        <w:rPr>
          <w:color w:val="000000"/>
        </w:rPr>
        <w:t>【14题详解】</w:t>
      </w:r>
    </w:p>
    <w:p w14:paraId="61F22AB0">
      <w:pPr>
        <w:spacing w:line="360" w:lineRule="auto"/>
        <w:jc w:val="left"/>
        <w:textAlignment w:val="center"/>
        <w:rPr>
          <w:color w:val="000000"/>
        </w:rPr>
      </w:pPr>
      <w:r>
        <w:rPr>
          <w:color w:val="000000"/>
        </w:rPr>
        <w:t>机器人企业属于高新技术产业，所以说多家著名机器人企业的入驻最主要的是能促进粤港澳地区高新技术产业的发展，故A符合题意，与减少原料、燃料供应、 提升企业国际影响力、缓解交通运输的压力无关，BCD不符合题意。故选A。</w:t>
      </w:r>
    </w:p>
    <w:p w14:paraId="319D4C98">
      <w:pPr>
        <w:spacing w:line="360" w:lineRule="auto"/>
        <w:jc w:val="left"/>
        <w:textAlignment w:val="center"/>
        <w:rPr>
          <w:color w:val="000000"/>
        </w:rPr>
      </w:pPr>
      <w:r>
        <w:rPr>
          <w:color w:val="000000"/>
        </w:rPr>
        <w:t>【点睛】作为国内智能制造最重要核心地的粤港澳大湾区来说，工业机器人是最重要的市场，目前粤港澳大湾区的智能机器人领域已经形成了较为完善的产业链，以智能机器人产业为代表的新兴技术给粤港澳大湾区未来发展提供了有力支撑。</w:t>
      </w:r>
    </w:p>
    <w:p w14:paraId="763D1097">
      <w:pPr>
        <w:spacing w:line="360" w:lineRule="auto"/>
        <w:ind w:firstLine="420"/>
        <w:jc w:val="left"/>
        <w:textAlignment w:val="center"/>
        <w:rPr>
          <w:color w:val="000000"/>
        </w:rPr>
      </w:pPr>
      <w:r>
        <w:rPr>
          <w:rFonts w:ascii="楷体" w:hAnsi="楷体" w:eastAsia="楷体" w:cs="楷体"/>
          <w:color w:val="000000"/>
        </w:rPr>
        <w:t>“赶花人”指的是逐花而居的蜂农。他们为了采到合适的蜂蜜，带着蜜蜂往花开的地方赶。图是“四川泸县某养蜂人制定的放蜂采蜜路线”，据此完成下面小题。</w:t>
      </w:r>
    </w:p>
    <w:p w14:paraId="67BE3555">
      <w:pPr>
        <w:spacing w:line="360" w:lineRule="auto"/>
        <w:jc w:val="left"/>
        <w:textAlignment w:val="center"/>
        <w:rPr>
          <w:color w:val="000000"/>
        </w:rPr>
      </w:pPr>
      <w:r>
        <w:rPr>
          <w:color w:val="000000"/>
        </w:rPr>
        <w:drawing>
          <wp:inline distT="0" distB="0" distL="114300" distR="114300">
            <wp:extent cx="3133725" cy="2619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133725" cy="2619375"/>
                    </a:xfrm>
                    <a:prstGeom prst="rect">
                      <a:avLst/>
                    </a:prstGeom>
                  </pic:spPr>
                </pic:pic>
              </a:graphicData>
            </a:graphic>
          </wp:inline>
        </w:drawing>
      </w:r>
    </w:p>
    <w:p w14:paraId="7819E337">
      <w:pPr>
        <w:spacing w:line="360" w:lineRule="auto"/>
        <w:jc w:val="left"/>
        <w:textAlignment w:val="center"/>
        <w:rPr>
          <w:color w:val="000000"/>
        </w:rPr>
      </w:pPr>
      <w:r>
        <w:rPr>
          <w:color w:val="000000"/>
        </w:rPr>
        <w:t xml:space="preserve">15. </w:t>
      </w:r>
      <w:r>
        <w:rPr>
          <w:rFonts w:ascii="宋体" w:hAnsi="宋体" w:eastAsia="宋体" w:cs="宋体"/>
          <w:color w:val="000000"/>
        </w:rPr>
        <w:t>造成图中各地放蜂时间差异的因素是（   ）</w:t>
      </w:r>
    </w:p>
    <w:p w14:paraId="6D0BBF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气温</w:t>
      </w:r>
      <w:r>
        <w:rPr>
          <w:color w:val="000000"/>
        </w:rPr>
        <w:tab/>
      </w:r>
      <w:r>
        <w:rPr>
          <w:color w:val="000000"/>
        </w:rPr>
        <w:t xml:space="preserve">B. </w:t>
      </w:r>
      <w:r>
        <w:rPr>
          <w:rFonts w:ascii="宋体" w:hAnsi="宋体" w:eastAsia="宋体" w:cs="宋体"/>
          <w:color w:val="000000"/>
        </w:rPr>
        <w:t>降水</w:t>
      </w:r>
      <w:r>
        <w:rPr>
          <w:color w:val="000000"/>
        </w:rPr>
        <w:tab/>
      </w:r>
      <w:r>
        <w:rPr>
          <w:color w:val="000000"/>
        </w:rPr>
        <w:t xml:space="preserve">C. </w:t>
      </w:r>
      <w:r>
        <w:rPr>
          <w:rFonts w:ascii="宋体" w:hAnsi="宋体" w:eastAsia="宋体" w:cs="宋体"/>
          <w:color w:val="000000"/>
        </w:rPr>
        <w:t>光照</w:t>
      </w:r>
      <w:r>
        <w:rPr>
          <w:color w:val="000000"/>
        </w:rPr>
        <w:tab/>
      </w:r>
      <w:r>
        <w:rPr>
          <w:color w:val="000000"/>
        </w:rPr>
        <w:t xml:space="preserve">D. </w:t>
      </w:r>
      <w:r>
        <w:rPr>
          <w:rFonts w:ascii="宋体" w:hAnsi="宋体" w:eastAsia="宋体" w:cs="宋体"/>
          <w:color w:val="000000"/>
        </w:rPr>
        <w:t>土壤</w:t>
      </w:r>
    </w:p>
    <w:p w14:paraId="155BA622">
      <w:pPr>
        <w:spacing w:line="360" w:lineRule="auto"/>
        <w:jc w:val="left"/>
        <w:textAlignment w:val="center"/>
        <w:rPr>
          <w:color w:val="000000"/>
        </w:rPr>
      </w:pPr>
      <w:r>
        <w:rPr>
          <w:color w:val="000000"/>
        </w:rPr>
        <w:t xml:space="preserve">16. </w:t>
      </w:r>
      <w:r>
        <w:rPr>
          <w:rFonts w:ascii="宋体" w:hAnsi="宋体" w:eastAsia="宋体" w:cs="宋体"/>
          <w:color w:val="000000"/>
        </w:rPr>
        <w:t>6月底进入湟源时，发现当地月平均气温不足18℃，其主要原因是该地（   ）</w:t>
      </w:r>
    </w:p>
    <w:p w14:paraId="782CDD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纬度高</w:t>
      </w:r>
      <w:r>
        <w:rPr>
          <w:color w:val="000000"/>
        </w:rPr>
        <w:tab/>
      </w:r>
      <w:r>
        <w:rPr>
          <w:color w:val="000000"/>
        </w:rPr>
        <w:t xml:space="preserve">B. </w:t>
      </w:r>
      <w:r>
        <w:rPr>
          <w:rFonts w:ascii="宋体" w:hAnsi="宋体" w:eastAsia="宋体" w:cs="宋体"/>
          <w:color w:val="000000"/>
        </w:rPr>
        <w:t>海拔高</w:t>
      </w:r>
      <w:r>
        <w:rPr>
          <w:color w:val="000000"/>
        </w:rPr>
        <w:tab/>
      </w:r>
      <w:r>
        <w:rPr>
          <w:color w:val="000000"/>
        </w:rPr>
        <w:t xml:space="preserve">C. </w:t>
      </w:r>
      <w:r>
        <w:rPr>
          <w:rFonts w:ascii="宋体" w:hAnsi="宋体" w:eastAsia="宋体" w:cs="宋体"/>
          <w:color w:val="000000"/>
        </w:rPr>
        <w:t>阴天多</w:t>
      </w:r>
      <w:r>
        <w:rPr>
          <w:color w:val="000000"/>
        </w:rPr>
        <w:tab/>
      </w:r>
      <w:r>
        <w:rPr>
          <w:color w:val="000000"/>
        </w:rPr>
        <w:t xml:space="preserve">D. </w:t>
      </w:r>
      <w:r>
        <w:rPr>
          <w:rFonts w:ascii="宋体" w:hAnsi="宋体" w:eastAsia="宋体" w:cs="宋体"/>
          <w:color w:val="000000"/>
        </w:rPr>
        <w:t>距海远</w:t>
      </w:r>
    </w:p>
    <w:p w14:paraId="5EC21BBA">
      <w:pPr>
        <w:spacing w:line="360" w:lineRule="auto"/>
        <w:jc w:val="left"/>
        <w:textAlignment w:val="center"/>
        <w:rPr>
          <w:color w:val="000000"/>
        </w:rPr>
      </w:pPr>
      <w:r>
        <w:rPr>
          <w:color w:val="000000"/>
        </w:rPr>
        <w:t xml:space="preserve">17. </w:t>
      </w:r>
      <w:r>
        <w:rPr>
          <w:rFonts w:ascii="宋体" w:hAnsi="宋体" w:eastAsia="宋体" w:cs="宋体"/>
          <w:color w:val="000000"/>
        </w:rPr>
        <w:t>在赶花阶段，养蜂人在通江和宝鸡之间穿越了我国著名的地理分界线秦岭，请判断通江的气候类型是（   ）</w:t>
      </w:r>
    </w:p>
    <w:p w14:paraId="3206EC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亚热带季风气候</w:t>
      </w:r>
      <w:r>
        <w:rPr>
          <w:color w:val="000000"/>
        </w:rPr>
        <w:tab/>
      </w:r>
      <w:r>
        <w:rPr>
          <w:color w:val="000000"/>
        </w:rPr>
        <w:t xml:space="preserve">B. </w:t>
      </w:r>
      <w:r>
        <w:rPr>
          <w:rFonts w:ascii="宋体" w:hAnsi="宋体" w:eastAsia="宋体" w:cs="宋体"/>
          <w:color w:val="000000"/>
        </w:rPr>
        <w:t>温带大陆性气候</w:t>
      </w:r>
      <w:r>
        <w:rPr>
          <w:color w:val="000000"/>
        </w:rPr>
        <w:tab/>
      </w:r>
      <w:r>
        <w:rPr>
          <w:color w:val="000000"/>
        </w:rPr>
        <w:t xml:space="preserve">C. </w:t>
      </w:r>
      <w:r>
        <w:rPr>
          <w:rFonts w:ascii="宋体" w:hAnsi="宋体" w:eastAsia="宋体" w:cs="宋体"/>
          <w:color w:val="000000"/>
        </w:rPr>
        <w:t>温带季风气候</w:t>
      </w:r>
      <w:r>
        <w:rPr>
          <w:color w:val="000000"/>
        </w:rPr>
        <w:tab/>
      </w:r>
      <w:r>
        <w:rPr>
          <w:color w:val="000000"/>
        </w:rPr>
        <w:t xml:space="preserve">D. </w:t>
      </w:r>
      <w:r>
        <w:rPr>
          <w:rFonts w:ascii="宋体" w:hAnsi="宋体" w:eastAsia="宋体" w:cs="宋体"/>
          <w:color w:val="000000"/>
        </w:rPr>
        <w:t>高原山地气候</w:t>
      </w:r>
    </w:p>
    <w:p w14:paraId="4B38CF6D">
      <w:pPr>
        <w:spacing w:line="360" w:lineRule="auto"/>
        <w:textAlignment w:val="center"/>
        <w:rPr>
          <w:color w:val="000000"/>
        </w:rPr>
      </w:pPr>
      <w:r>
        <w:rPr>
          <w:color w:val="2E75B6"/>
        </w:rPr>
        <w:t>【答案】</w:t>
      </w:r>
      <w:r>
        <w:rPr>
          <w:color w:val="000000"/>
        </w:rPr>
        <w:t>15. A    16. B    17. A</w:t>
      </w:r>
    </w:p>
    <w:p w14:paraId="5E817A3D">
      <w:pPr>
        <w:spacing w:line="360" w:lineRule="auto"/>
        <w:textAlignment w:val="center"/>
        <w:rPr>
          <w:color w:val="000000"/>
        </w:rPr>
      </w:pPr>
      <w:r>
        <w:rPr>
          <w:color w:val="2E75B6"/>
        </w:rPr>
        <w:t>【解析】</w:t>
      </w:r>
    </w:p>
    <w:p w14:paraId="423FB07B">
      <w:pPr>
        <w:spacing w:line="360" w:lineRule="auto"/>
        <w:jc w:val="left"/>
        <w:textAlignment w:val="center"/>
        <w:rPr>
          <w:color w:val="000000"/>
        </w:rPr>
      </w:pPr>
      <w:r>
        <w:rPr>
          <w:color w:val="000000"/>
        </w:rPr>
        <w:t>【分析】</w:t>
      </w:r>
    </w:p>
    <w:p w14:paraId="17516197">
      <w:pPr>
        <w:spacing w:line="360" w:lineRule="auto"/>
        <w:jc w:val="left"/>
        <w:textAlignment w:val="center"/>
        <w:rPr>
          <w:color w:val="000000"/>
        </w:rPr>
      </w:pPr>
      <w:r>
        <w:rPr>
          <w:color w:val="000000"/>
        </w:rPr>
        <w:t>【15题详解】</w:t>
      </w:r>
    </w:p>
    <w:p w14:paraId="58AFAD0E">
      <w:pPr>
        <w:spacing w:line="360" w:lineRule="auto"/>
        <w:jc w:val="left"/>
        <w:textAlignment w:val="center"/>
        <w:rPr>
          <w:color w:val="000000"/>
        </w:rPr>
      </w:pPr>
      <w:r>
        <w:rPr>
          <w:color w:val="000000"/>
        </w:rPr>
        <w:t>由图文资料可知，“赶花人”是带着蜜蜂往花开的地方赶，3月在泸县，4-5月在通江，6-7月在湟源，泸县、通江、湟源三地纬度越来越高，气温越来越低，花开时间越来越迟，所以导致放蜂时间越来越晚，A对，BCD错；故选A。</w:t>
      </w:r>
    </w:p>
    <w:p w14:paraId="0C457B7B">
      <w:pPr>
        <w:spacing w:line="360" w:lineRule="auto"/>
        <w:jc w:val="left"/>
        <w:textAlignment w:val="center"/>
        <w:rPr>
          <w:color w:val="000000"/>
        </w:rPr>
      </w:pPr>
      <w:r>
        <w:rPr>
          <w:color w:val="000000"/>
        </w:rPr>
        <w:t>【16题详解】</w:t>
      </w:r>
    </w:p>
    <w:p w14:paraId="5F298831">
      <w:pPr>
        <w:spacing w:line="360" w:lineRule="auto"/>
        <w:jc w:val="left"/>
        <w:textAlignment w:val="center"/>
        <w:rPr>
          <w:color w:val="000000"/>
        </w:rPr>
      </w:pPr>
      <w:r>
        <w:rPr>
          <w:color w:val="000000"/>
        </w:rPr>
        <w:t>由图可知，湟源位于青海省，属于青藏高原地区，海拔高，气温低，所以，导致其气温低的主要原因是海拔高，B对，ACD错；故选B。</w:t>
      </w:r>
    </w:p>
    <w:p w14:paraId="268C94C1">
      <w:pPr>
        <w:spacing w:line="360" w:lineRule="auto"/>
        <w:jc w:val="left"/>
        <w:textAlignment w:val="center"/>
        <w:rPr>
          <w:color w:val="000000"/>
        </w:rPr>
      </w:pPr>
      <w:r>
        <w:rPr>
          <w:color w:val="000000"/>
        </w:rPr>
        <w:t>【17题详解】</w:t>
      </w:r>
    </w:p>
    <w:p w14:paraId="642CB9C8">
      <w:pPr>
        <w:spacing w:line="360" w:lineRule="auto"/>
        <w:jc w:val="left"/>
        <w:textAlignment w:val="center"/>
        <w:rPr>
          <w:color w:val="000000"/>
        </w:rPr>
      </w:pPr>
      <w:r>
        <w:rPr>
          <w:color w:val="000000"/>
        </w:rPr>
        <w:t>由图可知，通江位于秦岭-淮河一线以南，属于我国的南方地区，通江属于亚热带季风气候，夏季高温多雨，冬季温和少雨。A对，BCD错；故选A。</w:t>
      </w:r>
    </w:p>
    <w:p w14:paraId="1F6F06BB">
      <w:pPr>
        <w:spacing w:line="360" w:lineRule="auto"/>
        <w:jc w:val="left"/>
        <w:textAlignment w:val="center"/>
        <w:rPr>
          <w:color w:val="000000"/>
        </w:rPr>
      </w:pPr>
      <w:r>
        <w:rPr>
          <w:color w:val="000000"/>
        </w:rPr>
        <w:t>【点睛】影响气候的要素主要有纬度位置、海陆位置、地形等，纬度越高，气温越低；海拔越高，气温越低，湟源位于青藏高原，海拔高，气温低。</w:t>
      </w:r>
    </w:p>
    <w:p w14:paraId="0D384AFE">
      <w:pPr>
        <w:spacing w:line="360" w:lineRule="auto"/>
        <w:ind w:firstLine="420"/>
        <w:jc w:val="left"/>
        <w:textAlignment w:val="center"/>
        <w:rPr>
          <w:color w:val="000000"/>
        </w:rPr>
      </w:pPr>
      <w:r>
        <w:rPr>
          <w:rFonts w:ascii="楷体" w:hAnsi="楷体" w:eastAsia="楷体" w:cs="楷体"/>
          <w:color w:val="000000"/>
        </w:rPr>
        <w:t>2023年3月5日，“在绍台商台胞游唐诗之路”活动在浙江绍兴举行，百余名台商台胞走访兰亭、阳明故里等地，沉浸式游览“浙东唐诗之路”，感受中华文化魅力。读图，完成下面小题。</w:t>
      </w:r>
    </w:p>
    <w:p w14:paraId="59412C69">
      <w:pPr>
        <w:spacing w:line="360" w:lineRule="auto"/>
        <w:jc w:val="left"/>
        <w:textAlignment w:val="center"/>
        <w:rPr>
          <w:color w:val="000000"/>
        </w:rPr>
      </w:pPr>
      <w:r>
        <w:rPr>
          <w:color w:val="000000"/>
        </w:rPr>
        <w:drawing>
          <wp:inline distT="0" distB="0" distL="114300" distR="114300">
            <wp:extent cx="4210050" cy="3333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210050" cy="3333750"/>
                    </a:xfrm>
                    <a:prstGeom prst="rect">
                      <a:avLst/>
                    </a:prstGeom>
                  </pic:spPr>
                </pic:pic>
              </a:graphicData>
            </a:graphic>
          </wp:inline>
        </w:drawing>
      </w:r>
    </w:p>
    <w:p w14:paraId="7C3111FB">
      <w:pPr>
        <w:spacing w:line="360" w:lineRule="auto"/>
        <w:jc w:val="left"/>
        <w:textAlignment w:val="center"/>
        <w:rPr>
          <w:color w:val="000000"/>
        </w:rPr>
      </w:pPr>
      <w:r>
        <w:rPr>
          <w:color w:val="000000"/>
        </w:rPr>
        <w:t xml:space="preserve">18. </w:t>
      </w:r>
      <w:r>
        <w:rPr>
          <w:rFonts w:ascii="宋体" w:hAnsi="宋体" w:eastAsia="宋体" w:cs="宋体"/>
          <w:color w:val="000000"/>
        </w:rPr>
        <w:t>关于“浙东唐诗之路”的叙述，正确的是（   ）</w:t>
      </w:r>
    </w:p>
    <w:p w14:paraId="25B119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位于江苏省</w:t>
      </w:r>
      <w:r>
        <w:rPr>
          <w:color w:val="000000"/>
        </w:rPr>
        <w:tab/>
      </w:r>
      <w:r>
        <w:rPr>
          <w:color w:val="000000"/>
        </w:rPr>
        <w:t xml:space="preserve">B. </w:t>
      </w:r>
      <w:r>
        <w:rPr>
          <w:rFonts w:ascii="宋体" w:hAnsi="宋体" w:eastAsia="宋体" w:cs="宋体"/>
          <w:color w:val="000000"/>
        </w:rPr>
        <w:t>山水相依，气候湿润</w:t>
      </w:r>
      <w:r>
        <w:rPr>
          <w:color w:val="000000"/>
        </w:rPr>
        <w:tab/>
      </w:r>
      <w:r>
        <w:rPr>
          <w:color w:val="000000"/>
        </w:rPr>
        <w:t xml:space="preserve">C. </w:t>
      </w:r>
      <w:r>
        <w:rPr>
          <w:rFonts w:ascii="宋体" w:hAnsi="宋体" w:eastAsia="宋体" w:cs="宋体"/>
          <w:color w:val="000000"/>
        </w:rPr>
        <w:t>地势东高西低</w:t>
      </w:r>
      <w:r>
        <w:rPr>
          <w:color w:val="000000"/>
        </w:rPr>
        <w:tab/>
      </w:r>
      <w:r>
        <w:rPr>
          <w:color w:val="000000"/>
        </w:rPr>
        <w:t xml:space="preserve">D. </w:t>
      </w:r>
      <w:r>
        <w:rPr>
          <w:rFonts w:ascii="宋体" w:hAnsi="宋体" w:eastAsia="宋体" w:cs="宋体"/>
          <w:color w:val="000000"/>
        </w:rPr>
        <w:t>呈东北一西南走向</w:t>
      </w:r>
    </w:p>
    <w:p w14:paraId="142FAEDF">
      <w:pPr>
        <w:spacing w:line="360" w:lineRule="auto"/>
        <w:jc w:val="left"/>
        <w:textAlignment w:val="center"/>
        <w:rPr>
          <w:color w:val="000000"/>
        </w:rPr>
      </w:pPr>
      <w:r>
        <w:rPr>
          <w:color w:val="000000"/>
        </w:rPr>
        <w:t xml:space="preserve">19. </w:t>
      </w:r>
      <w:r>
        <w:rPr>
          <w:rFonts w:ascii="宋体" w:hAnsi="宋体" w:eastAsia="宋体" w:cs="宋体"/>
          <w:color w:val="000000"/>
        </w:rPr>
        <w:t>下列描写的是“浙东唐诗之路”沿途景色的是（   ）</w:t>
      </w:r>
    </w:p>
    <w:p w14:paraId="7B8AB3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峨眉山月半轮秋，影入平羌江水流</w:t>
      </w:r>
      <w:r>
        <w:rPr>
          <w:color w:val="000000"/>
        </w:rPr>
        <w:tab/>
      </w:r>
      <w:r>
        <w:rPr>
          <w:color w:val="000000"/>
        </w:rPr>
        <w:t xml:space="preserve">B. </w:t>
      </w:r>
      <w:r>
        <w:rPr>
          <w:rFonts w:ascii="宋体" w:hAnsi="宋体" w:eastAsia="宋体" w:cs="宋体"/>
          <w:color w:val="000000"/>
        </w:rPr>
        <w:t>朝辞白帝彩云间，千里江陵一日还</w:t>
      </w:r>
    </w:p>
    <w:p w14:paraId="533D95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天姥连天向天横，势拔五岳掩赤城</w:t>
      </w:r>
      <w:r>
        <w:rPr>
          <w:color w:val="000000"/>
        </w:rPr>
        <w:tab/>
      </w:r>
      <w:r>
        <w:rPr>
          <w:color w:val="000000"/>
        </w:rPr>
        <w:t xml:space="preserve">D. </w:t>
      </w:r>
      <w:r>
        <w:rPr>
          <w:rFonts w:ascii="宋体" w:hAnsi="宋体" w:eastAsia="宋体" w:cs="宋体"/>
          <w:color w:val="000000"/>
        </w:rPr>
        <w:t>燕山雪花大如席，片片吹落轩辕台</w:t>
      </w:r>
    </w:p>
    <w:p w14:paraId="62546222">
      <w:pPr>
        <w:spacing w:line="360" w:lineRule="auto"/>
        <w:jc w:val="left"/>
        <w:textAlignment w:val="center"/>
        <w:rPr>
          <w:color w:val="000000"/>
        </w:rPr>
      </w:pPr>
      <w:r>
        <w:rPr>
          <w:color w:val="000000"/>
        </w:rPr>
        <w:t xml:space="preserve">20. </w:t>
      </w:r>
      <w:r>
        <w:rPr>
          <w:rFonts w:ascii="宋体" w:hAnsi="宋体" w:eastAsia="宋体" w:cs="宋体"/>
          <w:color w:val="000000"/>
        </w:rPr>
        <w:t>“浙东唐诗之路”计划申遗，其意义主要是（   ）</w:t>
      </w:r>
    </w:p>
    <w:p w14:paraId="4AA12C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挖掘文化内涵，传承中华文化</w:t>
      </w:r>
      <w:r>
        <w:rPr>
          <w:color w:val="000000"/>
        </w:rPr>
        <w:tab/>
      </w:r>
      <w:r>
        <w:rPr>
          <w:color w:val="000000"/>
        </w:rPr>
        <w:t xml:space="preserve">B. </w:t>
      </w:r>
      <w:r>
        <w:rPr>
          <w:rFonts w:ascii="宋体" w:hAnsi="宋体" w:eastAsia="宋体" w:cs="宋体"/>
          <w:color w:val="000000"/>
        </w:rPr>
        <w:t>加快对自然资源的开发利用</w:t>
      </w:r>
    </w:p>
    <w:p w14:paraId="30FD07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增加当地的财政收入</w:t>
      </w:r>
      <w:r>
        <w:rPr>
          <w:color w:val="000000"/>
        </w:rPr>
        <w:tab/>
      </w:r>
      <w:r>
        <w:rPr>
          <w:color w:val="000000"/>
        </w:rPr>
        <w:t xml:space="preserve">D. </w:t>
      </w:r>
      <w:r>
        <w:rPr>
          <w:rFonts w:ascii="宋体" w:hAnsi="宋体" w:eastAsia="宋体" w:cs="宋体"/>
          <w:color w:val="000000"/>
        </w:rPr>
        <w:t>保护生物多样性</w:t>
      </w:r>
    </w:p>
    <w:p w14:paraId="7782304A">
      <w:pPr>
        <w:spacing w:line="360" w:lineRule="auto"/>
        <w:textAlignment w:val="center"/>
        <w:rPr>
          <w:color w:val="000000"/>
        </w:rPr>
      </w:pPr>
      <w:r>
        <w:rPr>
          <w:color w:val="2E75B6"/>
        </w:rPr>
        <w:t>【答案】</w:t>
      </w:r>
      <w:r>
        <w:rPr>
          <w:color w:val="000000"/>
        </w:rPr>
        <w:t>18. B    19. C    20. A</w:t>
      </w:r>
    </w:p>
    <w:p w14:paraId="0876A38A">
      <w:pPr>
        <w:spacing w:line="360" w:lineRule="auto"/>
        <w:textAlignment w:val="center"/>
        <w:rPr>
          <w:color w:val="000000"/>
        </w:rPr>
      </w:pPr>
      <w:r>
        <w:rPr>
          <w:color w:val="2E75B6"/>
        </w:rPr>
        <w:t>【解析】</w:t>
      </w:r>
    </w:p>
    <w:p w14:paraId="28F10C99">
      <w:pPr>
        <w:spacing w:line="360" w:lineRule="auto"/>
        <w:textAlignment w:val="center"/>
        <w:rPr>
          <w:color w:val="000000"/>
        </w:rPr>
      </w:pPr>
      <w:r>
        <w:rPr>
          <w:color w:val="000000"/>
        </w:rPr>
        <w:t>【18题详解】</w:t>
      </w:r>
    </w:p>
    <w:p w14:paraId="31A737C3">
      <w:pPr>
        <w:spacing w:line="360" w:lineRule="auto"/>
        <w:jc w:val="left"/>
        <w:textAlignment w:val="center"/>
        <w:rPr>
          <w:color w:val="000000"/>
        </w:rPr>
      </w:pPr>
      <w:r>
        <w:rPr>
          <w:color w:val="000000"/>
        </w:rPr>
        <w:t>由图中地名“绍兴”、“宁波”、“杭州”等可知，浙东“唐诗之路”位于浙江省，大致呈东南一西北走向，由图中河流判断：“唐诗之路”经过地势大致西高东低，浙江位于我国南方地区，属于亚热带季风气候，较湿润，且由图可知，此处多山多河流，排除ACD，故选B。</w:t>
      </w:r>
    </w:p>
    <w:p w14:paraId="61F0644B">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color w:val="000000"/>
        </w:rPr>
        <w:t>19题详解】</w:t>
      </w:r>
    </w:p>
    <w:p w14:paraId="7EB75A9D">
      <w:pPr>
        <w:spacing w:line="360" w:lineRule="auto"/>
        <w:jc w:val="left"/>
        <w:textAlignment w:val="center"/>
        <w:rPr>
          <w:color w:val="000000"/>
        </w:rPr>
      </w:pPr>
      <w:r>
        <w:rPr>
          <w:color w:val="000000"/>
        </w:rPr>
        <w:t>“峨眉山月半轮秋，影入平羌江水流”描写的是四川省峨眉山；“朝辞白帝彩云间，千里江陵一日还”中的白帝城位于重庆市；“天姥连天向天横，势拔五岳掩赤城”中的天姥山位于浙江省，图中有天姥山；“燕山雪花大如席,片片吹落轩辕台”中的燕山位于河北省，排除ABD，故选C。</w:t>
      </w:r>
    </w:p>
    <w:p w14:paraId="1EBD21DC">
      <w:pPr>
        <w:spacing w:line="360" w:lineRule="auto"/>
        <w:jc w:val="left"/>
        <w:textAlignment w:val="center"/>
        <w:rPr>
          <w:color w:val="000000"/>
        </w:rPr>
      </w:pPr>
      <w:r>
        <w:rPr>
          <w:color w:val="000000"/>
        </w:rPr>
        <w:t>【20题详解】</w:t>
      </w:r>
    </w:p>
    <w:p w14:paraId="70E5102F">
      <w:pPr>
        <w:spacing w:line="360" w:lineRule="auto"/>
        <w:jc w:val="left"/>
        <w:textAlignment w:val="center"/>
        <w:rPr>
          <w:color w:val="000000"/>
        </w:rPr>
      </w:pPr>
      <w:r>
        <w:rPr>
          <w:color w:val="000000"/>
        </w:rPr>
        <w:t>“唐诗之路”是中国山水诗歌的摇篮，唐朝300多位诗人在此留下诗篇。“唐诗之路”结合了中国诗歌文化与自然景观，有深厚的文化底蕴，所以申遗能挖掘其文化内涵，传承中华文化。故A正确、排除BCD，故选A。</w:t>
      </w:r>
    </w:p>
    <w:p w14:paraId="074FCF45">
      <w:pPr>
        <w:spacing w:line="360" w:lineRule="auto"/>
        <w:jc w:val="left"/>
        <w:textAlignment w:val="center"/>
        <w:rPr>
          <w:color w:val="000000"/>
        </w:rPr>
      </w:pPr>
      <w:r>
        <w:rPr>
          <w:color w:val="000000"/>
        </w:rPr>
        <w:t>【点睛】浙江简称“浙”，因境内最大河流钱塘江的江流曲折，省以江名故有别称“折江”，是中国省级行政区，地处中国东南沿海长江三角洲南翼，东临东海，南接福建，西与江西、安徽相连，北与上海、江苏接壤。</w:t>
      </w:r>
    </w:p>
    <w:p w14:paraId="486AAA77">
      <w:pPr>
        <w:spacing w:line="360" w:lineRule="auto"/>
        <w:jc w:val="left"/>
        <w:textAlignment w:val="center"/>
        <w:rPr>
          <w:color w:val="000000"/>
        </w:rPr>
      </w:pPr>
      <w:r>
        <w:rPr>
          <w:rFonts w:ascii="宋体" w:hAnsi="宋体" w:eastAsia="宋体" w:cs="宋体"/>
          <w:b/>
          <w:color w:val="000000"/>
          <w:sz w:val="24"/>
        </w:rPr>
        <w:t>二、综合题（40分）</w:t>
      </w:r>
    </w:p>
    <w:p w14:paraId="280153F9">
      <w:pPr>
        <w:spacing w:line="360" w:lineRule="auto"/>
        <w:jc w:val="left"/>
        <w:textAlignment w:val="center"/>
        <w:rPr>
          <w:color w:val="000000"/>
        </w:rPr>
      </w:pPr>
      <w:r>
        <w:rPr>
          <w:color w:val="000000"/>
        </w:rPr>
        <w:t xml:space="preserve">21. </w:t>
      </w:r>
      <w:r>
        <w:rPr>
          <w:rFonts w:ascii="宋体" w:hAnsi="宋体" w:eastAsia="宋体" w:cs="宋体"/>
          <w:color w:val="000000"/>
        </w:rPr>
        <w:t>关注能源问题。随着世界政治局势动荡不安、全球环境污染，石油危机等问题的加重，全球各国都高度重视能源问题。阅读图文资料，完成下列问题。</w:t>
      </w:r>
    </w:p>
    <w:p w14:paraId="44FF5095">
      <w:pPr>
        <w:spacing w:line="360" w:lineRule="auto"/>
        <w:ind w:firstLine="420"/>
        <w:jc w:val="left"/>
        <w:textAlignment w:val="center"/>
        <w:rPr>
          <w:color w:val="000000"/>
        </w:rPr>
      </w:pPr>
      <w:r>
        <w:rPr>
          <w:rFonts w:ascii="楷体" w:hAnsi="楷体" w:eastAsia="楷体" w:cs="楷体"/>
          <w:color w:val="000000"/>
        </w:rPr>
        <w:t>材料一构建全球能源互联网，推动以清洁和绿色方式满足全球电力需求，是今后中国乃至世界各国能源发展的方向。</w:t>
      </w:r>
    </w:p>
    <w:p w14:paraId="55199216">
      <w:pPr>
        <w:spacing w:line="360" w:lineRule="auto"/>
        <w:ind w:firstLine="420"/>
        <w:jc w:val="left"/>
        <w:textAlignment w:val="center"/>
        <w:rPr>
          <w:color w:val="000000"/>
        </w:rPr>
      </w:pPr>
      <w:r>
        <w:rPr>
          <w:rFonts w:ascii="楷体" w:hAnsi="楷体" w:eastAsia="楷体" w:cs="楷体"/>
          <w:color w:val="000000"/>
        </w:rPr>
        <w:t>材料二据彭博新能源财经（BNEF）预测，今年6月，全球新能源汽车保有量将突破2000万大关，中国市场占总销量的46%。我国深入实施发展新能源汽车国家战略，加快建设汽车强国。</w:t>
      </w:r>
    </w:p>
    <w:p w14:paraId="064564AE">
      <w:pPr>
        <w:spacing w:line="360" w:lineRule="auto"/>
        <w:ind w:firstLine="420"/>
        <w:jc w:val="left"/>
        <w:textAlignment w:val="center"/>
        <w:rPr>
          <w:color w:val="000000"/>
        </w:rPr>
      </w:pPr>
      <w:r>
        <w:rPr>
          <w:rFonts w:ascii="楷体" w:hAnsi="楷体" w:eastAsia="楷体" w:cs="楷体"/>
          <w:color w:val="000000"/>
        </w:rPr>
        <w:t>材料三左图“全球能源互联网构想图”、右图“我国汽车产业群分布示意图”。</w:t>
      </w:r>
    </w:p>
    <w:p w14:paraId="1AE574B6">
      <w:pPr>
        <w:spacing w:line="360" w:lineRule="auto"/>
        <w:jc w:val="left"/>
        <w:textAlignment w:val="center"/>
        <w:rPr>
          <w:color w:val="000000"/>
        </w:rPr>
      </w:pPr>
      <w:r>
        <w:rPr>
          <w:color w:val="000000"/>
        </w:rPr>
        <w:drawing>
          <wp:inline distT="0" distB="0" distL="114300" distR="114300">
            <wp:extent cx="5238750" cy="197358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973681"/>
                    </a:xfrm>
                    <a:prstGeom prst="rect">
                      <a:avLst/>
                    </a:prstGeom>
                  </pic:spPr>
                </pic:pic>
              </a:graphicData>
            </a:graphic>
          </wp:inline>
        </w:drawing>
      </w:r>
      <w:r>
        <w:rPr>
          <w:color w:val="000000"/>
        </w:rPr>
        <w:t xml:space="preserve">  </w:t>
      </w:r>
    </w:p>
    <w:p w14:paraId="6B9C017B">
      <w:pPr>
        <w:spacing w:line="360" w:lineRule="auto"/>
        <w:jc w:val="left"/>
        <w:textAlignment w:val="center"/>
        <w:rPr>
          <w:color w:val="000000"/>
        </w:rPr>
      </w:pPr>
      <w:r>
        <w:rPr>
          <w:color w:val="000000"/>
        </w:rPr>
        <w:t>（1）</w:t>
      </w:r>
      <w:r>
        <w:rPr>
          <w:rFonts w:ascii="宋体" w:hAnsi="宋体" w:eastAsia="宋体" w:cs="宋体"/>
          <w:color w:val="000000"/>
        </w:rPr>
        <w:t>世界范围内，风能主要分布在</w:t>
      </w:r>
      <w:r>
        <w:rPr>
          <w:color w:val="000000"/>
        </w:rPr>
        <w:t>____洋</w:t>
      </w:r>
      <w:r>
        <w:rPr>
          <w:rFonts w:ascii="宋体" w:hAnsi="宋体" w:eastAsia="宋体" w:cs="宋体"/>
          <w:color w:val="000000"/>
        </w:rPr>
        <w:t>沿岸；中国范围内，太阳能主要分布在</w:t>
      </w:r>
      <w:r>
        <w:rPr>
          <w:color w:val="000000"/>
        </w:rPr>
        <w:t>____</w:t>
      </w:r>
      <w:r>
        <w:rPr>
          <w:rFonts w:ascii="宋体" w:hAnsi="宋体" w:eastAsia="宋体" w:cs="宋体"/>
          <w:color w:val="000000"/>
        </w:rPr>
        <w:t>（地形区）。相比于石油、煤炭等传统能源，风能和太阳能的优势体现在</w:t>
      </w:r>
      <w:r>
        <w:rPr>
          <w:color w:val="000000"/>
        </w:rPr>
        <w:t>____</w:t>
      </w:r>
      <w:r>
        <w:rPr>
          <w:rFonts w:ascii="宋体" w:hAnsi="宋体" w:eastAsia="宋体" w:cs="宋体"/>
          <w:color w:val="000000"/>
        </w:rPr>
        <w:t>。</w:t>
      </w:r>
    </w:p>
    <w:p w14:paraId="33D4419C">
      <w:pPr>
        <w:spacing w:line="360" w:lineRule="auto"/>
        <w:jc w:val="left"/>
        <w:textAlignment w:val="center"/>
        <w:rPr>
          <w:color w:val="000000"/>
        </w:rPr>
      </w:pPr>
      <w:r>
        <w:rPr>
          <w:color w:val="000000"/>
        </w:rPr>
        <w:t>（2）</w:t>
      </w:r>
      <w:r>
        <w:rPr>
          <w:rFonts w:ascii="宋体" w:hAnsi="宋体" w:eastAsia="宋体" w:cs="宋体"/>
          <w:color w:val="000000"/>
        </w:rPr>
        <w:t>西亚和撒哈拉沙漠太阳能资源特别丰富，请简单分析原因。</w:t>
      </w:r>
    </w:p>
    <w:p w14:paraId="23EFF3B1">
      <w:pPr>
        <w:spacing w:line="360" w:lineRule="auto"/>
        <w:jc w:val="left"/>
        <w:textAlignment w:val="center"/>
        <w:rPr>
          <w:color w:val="000000"/>
        </w:rPr>
      </w:pPr>
      <w:r>
        <w:rPr>
          <w:color w:val="000000"/>
        </w:rPr>
        <w:t>（3）</w:t>
      </w:r>
      <w:r>
        <w:rPr>
          <w:rFonts w:ascii="宋体" w:hAnsi="宋体" w:eastAsia="宋体" w:cs="宋体"/>
          <w:color w:val="000000"/>
        </w:rPr>
        <w:t>据图，分析我国汽车产业群的空间分布特点是（   ）</w:t>
      </w:r>
    </w:p>
    <w:p w14:paraId="47E86402">
      <w:pPr>
        <w:spacing w:line="360" w:lineRule="auto"/>
        <w:jc w:val="left"/>
        <w:textAlignment w:val="center"/>
        <w:rPr>
          <w:color w:val="000000"/>
        </w:rPr>
      </w:pPr>
      <w:r>
        <w:rPr>
          <w:rFonts w:ascii="宋体" w:hAnsi="宋体" w:eastAsia="宋体" w:cs="宋体"/>
          <w:color w:val="000000"/>
        </w:rPr>
        <w:t>①沿海分布②沿长江分布③沿国界线分布④沿黄河分布</w:t>
      </w:r>
    </w:p>
    <w:p w14:paraId="072CE1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215BF5B8">
      <w:pPr>
        <w:spacing w:line="360" w:lineRule="auto"/>
        <w:jc w:val="left"/>
        <w:textAlignment w:val="center"/>
        <w:rPr>
          <w:color w:val="000000"/>
        </w:rPr>
      </w:pPr>
      <w:r>
        <w:rPr>
          <w:color w:val="000000"/>
        </w:rPr>
        <w:t>（4）</w:t>
      </w:r>
      <w:r>
        <w:rPr>
          <w:rFonts w:ascii="宋体" w:hAnsi="宋体" w:eastAsia="宋体" w:cs="宋体"/>
          <w:color w:val="000000"/>
        </w:rPr>
        <w:t>我国第一个汽车制造厂位于东北汽车产业群（见图），据所学知识分析该汽车产业群发展汽车产业的有利条件。</w:t>
      </w:r>
    </w:p>
    <w:p w14:paraId="77E68070">
      <w:pPr>
        <w:spacing w:line="360" w:lineRule="auto"/>
        <w:jc w:val="left"/>
        <w:textAlignment w:val="center"/>
        <w:rPr>
          <w:color w:val="000000"/>
        </w:rPr>
      </w:pPr>
      <w:r>
        <w:rPr>
          <w:color w:val="000000"/>
        </w:rPr>
        <w:t>（5）</w:t>
      </w:r>
      <w:r>
        <w:rPr>
          <w:rFonts w:ascii="宋体" w:hAnsi="宋体" w:eastAsia="宋体" w:cs="宋体"/>
          <w:color w:val="000000"/>
        </w:rPr>
        <w:t>京津冀汽车产业群</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制约因素最有可能是____。（单项选择）</w:t>
      </w:r>
    </w:p>
    <w:p w14:paraId="1EA4BE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技术力量薄弱</w:t>
      </w:r>
      <w:r>
        <w:rPr>
          <w:color w:val="000000"/>
        </w:rPr>
        <w:tab/>
      </w:r>
      <w:r>
        <w:rPr>
          <w:color w:val="000000"/>
        </w:rPr>
        <w:t xml:space="preserve">B. </w:t>
      </w:r>
      <w:r>
        <w:rPr>
          <w:rFonts w:ascii="宋体" w:hAnsi="宋体" w:eastAsia="宋体" w:cs="宋体"/>
          <w:color w:val="000000"/>
        </w:rPr>
        <w:t>消费市场不足</w:t>
      </w:r>
    </w:p>
    <w:p w14:paraId="02687E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水资源不足</w:t>
      </w:r>
      <w:r>
        <w:rPr>
          <w:color w:val="000000"/>
        </w:rPr>
        <w:tab/>
      </w:r>
      <w:r>
        <w:rPr>
          <w:color w:val="000000"/>
        </w:rPr>
        <w:t xml:space="preserve">D. </w:t>
      </w:r>
      <w:r>
        <w:rPr>
          <w:rFonts w:ascii="宋体" w:hAnsi="宋体" w:eastAsia="宋体" w:cs="宋体"/>
          <w:color w:val="000000"/>
        </w:rPr>
        <w:t>交通运输落后</w:t>
      </w:r>
    </w:p>
    <w:p w14:paraId="2687704D">
      <w:pPr>
        <w:spacing w:line="360" w:lineRule="auto"/>
        <w:jc w:val="left"/>
        <w:textAlignment w:val="center"/>
        <w:rPr>
          <w:color w:val="000000"/>
        </w:rPr>
      </w:pPr>
      <w:r>
        <w:rPr>
          <w:color w:val="000000"/>
        </w:rPr>
        <w:t>（6）</w:t>
      </w:r>
      <w:r>
        <w:rPr>
          <w:rFonts w:ascii="宋体" w:hAnsi="宋体" w:eastAsia="宋体" w:cs="宋体"/>
          <w:color w:val="000000"/>
        </w:rPr>
        <w:t>读表说明，目前我国纯电动汽车的产量较小，市场占有量有限，原因是</w:t>
      </w:r>
      <w:r>
        <w:rPr>
          <w:color w:val="000000"/>
        </w:rPr>
        <w:t>____</w:t>
      </w:r>
      <w:r>
        <w:rPr>
          <w:rFonts w:ascii="宋体" w:hAnsi="宋体" w:eastAsia="宋体" w:cs="宋体"/>
          <w:color w:val="000000"/>
        </w:rPr>
        <w:t>；但国家倡导使用新能源汽车，理由是</w:t>
      </w:r>
      <w:r>
        <w:rPr>
          <w:color w:val="000000"/>
        </w:rPr>
        <w:t>____</w:t>
      </w:r>
      <w:r>
        <w:rPr>
          <w:rFonts w:ascii="宋体" w:hAnsi="宋体" w:eastAsia="宋体" w:cs="宋体"/>
          <w:color w:val="000000"/>
        </w:rPr>
        <w:t>。</w:t>
      </w:r>
    </w:p>
    <w:tbl>
      <w:tblPr>
        <w:tblStyle w:val="4"/>
        <w:tblW w:w="5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1140"/>
        <w:gridCol w:w="1425"/>
      </w:tblGrid>
      <w:tr w14:paraId="5B712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7AFA5">
            <w:pPr>
              <w:spacing w:line="360" w:lineRule="auto"/>
              <w:jc w:val="left"/>
              <w:textAlignment w:val="center"/>
              <w:rPr>
                <w:color w:val="000000"/>
              </w:rPr>
            </w:pP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A54EF8A">
            <w:pPr>
              <w:spacing w:line="360" w:lineRule="auto"/>
              <w:jc w:val="left"/>
              <w:textAlignment w:val="center"/>
              <w:rPr>
                <w:color w:val="000000"/>
              </w:rPr>
            </w:pPr>
            <w:r>
              <w:rPr>
                <w:rFonts w:ascii="宋体" w:hAnsi="宋体" w:eastAsia="宋体" w:cs="宋体"/>
                <w:color w:val="000000"/>
              </w:rPr>
              <w:t>传统汽车</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FF21E44">
            <w:pPr>
              <w:spacing w:line="360" w:lineRule="auto"/>
              <w:jc w:val="left"/>
              <w:textAlignment w:val="center"/>
              <w:rPr>
                <w:color w:val="000000"/>
              </w:rPr>
            </w:pPr>
            <w:r>
              <w:rPr>
                <w:rFonts w:ascii="宋体" w:hAnsi="宋体" w:eastAsia="宋体" w:cs="宋体"/>
                <w:color w:val="000000"/>
              </w:rPr>
              <w:t>纯电动汽车</w:t>
            </w:r>
          </w:p>
        </w:tc>
      </w:tr>
      <w:tr w14:paraId="3379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7D9EB">
            <w:pPr>
              <w:spacing w:line="360" w:lineRule="auto"/>
              <w:jc w:val="left"/>
              <w:textAlignment w:val="center"/>
              <w:rPr>
                <w:color w:val="000000"/>
              </w:rPr>
            </w:pPr>
            <w:r>
              <w:rPr>
                <w:rFonts w:ascii="宋体" w:hAnsi="宋体" w:eastAsia="宋体" w:cs="宋体"/>
                <w:color w:val="000000"/>
              </w:rPr>
              <w:t>二氧化碳排放对比</w:t>
            </w: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B5729F2">
            <w:pPr>
              <w:spacing w:line="360" w:lineRule="auto"/>
              <w:jc w:val="left"/>
              <w:textAlignment w:val="center"/>
              <w:rPr>
                <w:color w:val="000000"/>
              </w:rPr>
            </w:pPr>
            <w:r>
              <w:rPr>
                <w:rFonts w:ascii="宋体" w:hAnsi="宋体" w:eastAsia="宋体" w:cs="宋体"/>
                <w:color w:val="000000"/>
              </w:rPr>
              <w:t>1</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AB26D04">
            <w:pPr>
              <w:spacing w:line="360" w:lineRule="auto"/>
              <w:jc w:val="left"/>
              <w:textAlignment w:val="center"/>
              <w:rPr>
                <w:color w:val="000000"/>
              </w:rPr>
            </w:pPr>
            <w:r>
              <w:rPr>
                <w:rFonts w:ascii="宋体" w:hAnsi="宋体" w:eastAsia="宋体" w:cs="宋体"/>
                <w:color w:val="000000"/>
              </w:rPr>
              <w:t>1/4</w:t>
            </w:r>
          </w:p>
        </w:tc>
      </w:tr>
      <w:tr w14:paraId="548B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4D05B">
            <w:pPr>
              <w:spacing w:line="360" w:lineRule="auto"/>
              <w:jc w:val="left"/>
              <w:textAlignment w:val="center"/>
              <w:rPr>
                <w:color w:val="000000"/>
              </w:rPr>
            </w:pPr>
            <w:r>
              <w:rPr>
                <w:rFonts w:ascii="宋体" w:hAnsi="宋体" w:eastAsia="宋体" w:cs="宋体"/>
                <w:color w:val="000000"/>
              </w:rPr>
              <w:t>样本价格（万元人民币）</w:t>
            </w: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251223E">
            <w:pPr>
              <w:spacing w:line="360" w:lineRule="auto"/>
              <w:jc w:val="left"/>
              <w:textAlignment w:val="center"/>
              <w:rPr>
                <w:color w:val="000000"/>
              </w:rPr>
            </w:pPr>
            <w:r>
              <w:rPr>
                <w:rFonts w:ascii="宋体" w:hAnsi="宋体" w:eastAsia="宋体" w:cs="宋体"/>
                <w:color w:val="000000"/>
              </w:rPr>
              <w:t>8</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3225A92">
            <w:pPr>
              <w:spacing w:line="360" w:lineRule="auto"/>
              <w:jc w:val="left"/>
              <w:textAlignment w:val="center"/>
              <w:rPr>
                <w:color w:val="000000"/>
              </w:rPr>
            </w:pPr>
            <w:r>
              <w:rPr>
                <w:rFonts w:ascii="宋体" w:hAnsi="宋体" w:eastAsia="宋体" w:cs="宋体"/>
                <w:color w:val="000000"/>
              </w:rPr>
              <w:t>21·</w:t>
            </w:r>
          </w:p>
        </w:tc>
      </w:tr>
      <w:tr w14:paraId="1AE8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71EFC">
            <w:pPr>
              <w:spacing w:line="360" w:lineRule="auto"/>
              <w:jc w:val="left"/>
              <w:textAlignment w:val="center"/>
              <w:rPr>
                <w:color w:val="000000"/>
              </w:rPr>
            </w:pPr>
            <w:r>
              <w:rPr>
                <w:rFonts w:ascii="宋体" w:hAnsi="宋体" w:eastAsia="宋体" w:cs="宋体"/>
                <w:color w:val="000000"/>
              </w:rPr>
              <w:t>燃料费用（元/千米）</w:t>
            </w: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DDA0F9D">
            <w:pPr>
              <w:spacing w:line="360" w:lineRule="auto"/>
              <w:jc w:val="left"/>
              <w:textAlignment w:val="center"/>
              <w:rPr>
                <w:color w:val="000000"/>
              </w:rPr>
            </w:pPr>
            <w:r>
              <w:rPr>
                <w:rFonts w:ascii="宋体" w:hAnsi="宋体" w:eastAsia="宋体" w:cs="宋体"/>
                <w:color w:val="000000"/>
              </w:rPr>
              <w:t>0.6-0.8</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1C870F7">
            <w:pPr>
              <w:spacing w:line="360" w:lineRule="auto"/>
              <w:jc w:val="left"/>
              <w:textAlignment w:val="center"/>
              <w:rPr>
                <w:color w:val="000000"/>
              </w:rPr>
            </w:pPr>
            <w:r>
              <w:rPr>
                <w:rFonts w:ascii="宋体" w:hAnsi="宋体" w:eastAsia="宋体" w:cs="宋体"/>
                <w:color w:val="000000"/>
              </w:rPr>
              <w:t>0.1-0.3</w:t>
            </w:r>
          </w:p>
        </w:tc>
      </w:tr>
      <w:tr w14:paraId="3147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C3541">
            <w:pPr>
              <w:spacing w:line="360" w:lineRule="auto"/>
              <w:jc w:val="left"/>
              <w:textAlignment w:val="center"/>
              <w:rPr>
                <w:color w:val="000000"/>
              </w:rPr>
            </w:pPr>
            <w:r>
              <w:rPr>
                <w:rFonts w:ascii="宋体" w:hAnsi="宋体" w:eastAsia="宋体" w:cs="宋体"/>
                <w:color w:val="000000"/>
              </w:rPr>
              <w:t>续航里程（千米）</w:t>
            </w: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187D5D4">
            <w:pPr>
              <w:spacing w:line="360" w:lineRule="auto"/>
              <w:jc w:val="left"/>
              <w:textAlignment w:val="center"/>
              <w:rPr>
                <w:color w:val="000000"/>
              </w:rPr>
            </w:pPr>
            <w:r>
              <w:rPr>
                <w:rFonts w:ascii="宋体" w:hAnsi="宋体" w:eastAsia="宋体" w:cs="宋体"/>
                <w:color w:val="000000"/>
              </w:rPr>
              <w:t>900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395A298">
            <w:pPr>
              <w:spacing w:line="360" w:lineRule="auto"/>
              <w:jc w:val="left"/>
              <w:textAlignment w:val="center"/>
              <w:rPr>
                <w:color w:val="000000"/>
              </w:rPr>
            </w:pPr>
            <w:r>
              <w:rPr>
                <w:rFonts w:ascii="宋体" w:hAnsi="宋体" w:eastAsia="宋体" w:cs="宋体"/>
                <w:color w:val="000000"/>
              </w:rPr>
              <w:t>&lt;160</w:t>
            </w:r>
          </w:p>
        </w:tc>
      </w:tr>
      <w:tr w14:paraId="2085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BD034">
            <w:pPr>
              <w:spacing w:line="360" w:lineRule="auto"/>
              <w:jc w:val="left"/>
              <w:textAlignment w:val="center"/>
              <w:rPr>
                <w:color w:val="000000"/>
              </w:rPr>
            </w:pPr>
            <w:r>
              <w:rPr>
                <w:rFonts w:ascii="宋体" w:hAnsi="宋体" w:eastAsia="宋体" w:cs="宋体"/>
                <w:color w:val="000000"/>
              </w:rPr>
              <w:t>产量（辆）</w:t>
            </w:r>
          </w:p>
        </w:tc>
        <w:tc>
          <w:tcPr>
            <w:tcW w:w="11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0C87E95">
            <w:pPr>
              <w:spacing w:line="360" w:lineRule="auto"/>
              <w:jc w:val="left"/>
              <w:textAlignment w:val="center"/>
              <w:rPr>
                <w:color w:val="000000"/>
              </w:rPr>
            </w:pPr>
            <w:r>
              <w:rPr>
                <w:rFonts w:ascii="宋体" w:hAnsi="宋体" w:eastAsia="宋体" w:cs="宋体"/>
                <w:color w:val="000000"/>
              </w:rPr>
              <w:t>2116800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41ADAA6">
            <w:pPr>
              <w:spacing w:line="360" w:lineRule="auto"/>
              <w:jc w:val="left"/>
              <w:textAlignment w:val="center"/>
              <w:rPr>
                <w:color w:val="000000"/>
              </w:rPr>
            </w:pPr>
            <w:r>
              <w:rPr>
                <w:rFonts w:ascii="宋体" w:hAnsi="宋体" w:eastAsia="宋体" w:cs="宋体"/>
                <w:color w:val="000000"/>
              </w:rPr>
              <w:t>14243</w:t>
            </w:r>
          </w:p>
        </w:tc>
      </w:tr>
    </w:tbl>
    <w:p w14:paraId="59BFCBD6">
      <w:pPr>
        <w:spacing w:line="360" w:lineRule="auto"/>
        <w:jc w:val="left"/>
        <w:textAlignment w:val="center"/>
        <w:rPr>
          <w:color w:val="000000"/>
        </w:rPr>
      </w:pPr>
    </w:p>
    <w:p w14:paraId="5FDA8F61">
      <w:pPr>
        <w:spacing w:line="360" w:lineRule="auto"/>
        <w:textAlignment w:val="center"/>
        <w:rPr>
          <w:color w:val="000000"/>
        </w:rPr>
      </w:pPr>
      <w:r>
        <w:rPr>
          <w:color w:val="2E75B6"/>
        </w:rPr>
        <w:t>【答案】</w:t>
      </w:r>
      <w:r>
        <w:rPr>
          <w:color w:val="000000"/>
        </w:rPr>
        <w:t xml:space="preserve">（1）    ①. 北冰    ②. 青藏高原    ③. 可再生、洁净    </w:t>
      </w:r>
    </w:p>
    <w:p w14:paraId="7F736DB3">
      <w:pPr>
        <w:spacing w:line="360" w:lineRule="auto"/>
        <w:textAlignment w:val="center"/>
        <w:rPr>
          <w:color w:val="000000"/>
        </w:rPr>
      </w:pPr>
      <w:r>
        <w:rPr>
          <w:color w:val="000000"/>
        </w:rPr>
        <w:t xml:space="preserve">（2）都主要属于热带沙漠气候，降水少，多晴天，光照时间长，光照强烈    （3）A    </w:t>
      </w:r>
    </w:p>
    <w:p w14:paraId="1ABCF88F">
      <w:pPr>
        <w:spacing w:line="360" w:lineRule="auto"/>
        <w:textAlignment w:val="center"/>
        <w:rPr>
          <w:color w:val="000000"/>
        </w:rPr>
      </w:pPr>
      <w:r>
        <w:rPr>
          <w:color w:val="000000"/>
        </w:rPr>
        <w:t xml:space="preserve">（4） 矿产资源丰富、交通运输便利    （5）C    </w:t>
      </w:r>
    </w:p>
    <w:p w14:paraId="4FF2CF89">
      <w:pPr>
        <w:spacing w:line="360" w:lineRule="auto"/>
        <w:textAlignment w:val="center"/>
        <w:rPr>
          <w:color w:val="000000"/>
        </w:rPr>
      </w:pPr>
      <w:r>
        <w:rPr>
          <w:color w:val="000000"/>
        </w:rPr>
        <w:t>（6）    ①. 纯电动汽车价格高，续航里程短    ②. 纯电动汽车二氧化碳排放少</w:t>
      </w:r>
    </w:p>
    <w:p w14:paraId="6C71A518">
      <w:pPr>
        <w:spacing w:line="360" w:lineRule="auto"/>
        <w:textAlignment w:val="center"/>
        <w:rPr>
          <w:color w:val="000000"/>
        </w:rPr>
      </w:pPr>
      <w:r>
        <w:rPr>
          <w:color w:val="2E75B6"/>
        </w:rPr>
        <w:t>【解析】</w:t>
      </w:r>
    </w:p>
    <w:p w14:paraId="78BBE2E1">
      <w:pPr>
        <w:spacing w:line="360" w:lineRule="auto"/>
        <w:jc w:val="left"/>
        <w:textAlignment w:val="center"/>
        <w:rPr>
          <w:color w:val="000000"/>
        </w:rPr>
      </w:pPr>
      <w:r>
        <w:rPr>
          <w:color w:val="000000"/>
        </w:rPr>
        <w:t>【分析】本题以世界能源危机和我国新能源汽车产业为材料，涉及世界风能和太阳能资源的分布，我国汽车产业的相关知识点，解答此题的方法是据图中所示的信息和表中的数据资料理解解答即可。</w:t>
      </w:r>
    </w:p>
    <w:p w14:paraId="562BB678">
      <w:pPr>
        <w:spacing w:line="360" w:lineRule="auto"/>
        <w:jc w:val="left"/>
        <w:textAlignment w:val="center"/>
        <w:rPr>
          <w:color w:val="000000"/>
        </w:rPr>
      </w:pPr>
      <w:r>
        <w:rPr>
          <w:color w:val="000000"/>
        </w:rPr>
        <w:t>【小问1详解】</w:t>
      </w:r>
    </w:p>
    <w:p w14:paraId="72D2E4B1">
      <w:pPr>
        <w:spacing w:line="360" w:lineRule="auto"/>
        <w:jc w:val="left"/>
        <w:textAlignment w:val="center"/>
        <w:rPr>
          <w:color w:val="000000"/>
        </w:rPr>
      </w:pPr>
      <w:r>
        <w:rPr>
          <w:color w:val="000000"/>
        </w:rPr>
        <w:t>世界风能资源多集中在北冰洋沿岸；我国青藏高原地势高，空气稀薄，太阳辐射强，日照时间长，太阳能资源最为丰富；石油、煤炭属于石化燃料，用来发电会造成大气污染，而风能和太阳能是清洁能源，无污染。</w:t>
      </w:r>
    </w:p>
    <w:p w14:paraId="5FA0F306">
      <w:pPr>
        <w:spacing w:line="360" w:lineRule="auto"/>
        <w:jc w:val="left"/>
        <w:textAlignment w:val="center"/>
        <w:rPr>
          <w:color w:val="000000"/>
        </w:rPr>
      </w:pPr>
      <w:r>
        <w:rPr>
          <w:color w:val="000000"/>
        </w:rPr>
        <w:t>【小问2详解】</w:t>
      </w:r>
    </w:p>
    <w:p w14:paraId="2C44FC96">
      <w:pPr>
        <w:spacing w:line="360" w:lineRule="auto"/>
        <w:jc w:val="left"/>
        <w:textAlignment w:val="center"/>
        <w:rPr>
          <w:color w:val="000000"/>
        </w:rPr>
      </w:pPr>
      <w:r>
        <w:rPr>
          <w:color w:val="000000"/>
        </w:rPr>
        <w:t>西亚和撒哈拉沙漠地区纬度较低，太阳辐射强，属于热带沙漠气候，降水稀少，晴天多，所以太阳能资源特别丰富。</w:t>
      </w:r>
    </w:p>
    <w:p w14:paraId="04AB1F7C">
      <w:pPr>
        <w:spacing w:line="360" w:lineRule="auto"/>
        <w:jc w:val="left"/>
        <w:textAlignment w:val="center"/>
        <w:rPr>
          <w:color w:val="000000"/>
        </w:rPr>
      </w:pPr>
      <w:r>
        <w:rPr>
          <w:color w:val="000000"/>
        </w:rPr>
        <w:t>【小问3详解】</w:t>
      </w:r>
    </w:p>
    <w:p w14:paraId="5E0F22C2">
      <w:pPr>
        <w:spacing w:line="360" w:lineRule="auto"/>
        <w:jc w:val="left"/>
        <w:textAlignment w:val="center"/>
        <w:rPr>
          <w:color w:val="000000"/>
        </w:rPr>
      </w:pPr>
      <w:r>
        <w:rPr>
          <w:color w:val="000000"/>
        </w:rPr>
        <w:t>据图2可得，我国汽车产业群的空间分布特点是：沿海分布、沿长江分布，故选A。</w:t>
      </w:r>
    </w:p>
    <w:p w14:paraId="39AA95A3">
      <w:pPr>
        <w:spacing w:line="360" w:lineRule="auto"/>
        <w:jc w:val="left"/>
        <w:textAlignment w:val="center"/>
        <w:rPr>
          <w:color w:val="000000"/>
        </w:rPr>
      </w:pPr>
      <w:r>
        <w:rPr>
          <w:color w:val="000000"/>
        </w:rPr>
        <w:t>【小问4详解】</w:t>
      </w:r>
    </w:p>
    <w:p w14:paraId="75776C08">
      <w:pPr>
        <w:spacing w:line="360" w:lineRule="auto"/>
        <w:jc w:val="left"/>
        <w:textAlignment w:val="center"/>
        <w:rPr>
          <w:color w:val="000000"/>
        </w:rPr>
      </w:pPr>
      <w:r>
        <w:rPr>
          <w:color w:val="000000"/>
        </w:rPr>
        <w:t>长春是我国第一个汽车工业基地，所在的汽车产业群位于东北平原，由图2信息可知，该汽车产业群发展汽车产业的有利条件是矿产资源丰富、铁路交通便利等。</w:t>
      </w:r>
    </w:p>
    <w:p w14:paraId="74FD44FC">
      <w:pPr>
        <w:spacing w:line="360" w:lineRule="auto"/>
        <w:jc w:val="left"/>
        <w:textAlignment w:val="center"/>
        <w:rPr>
          <w:color w:val="000000"/>
        </w:rPr>
      </w:pPr>
      <w:r>
        <w:rPr>
          <w:color w:val="000000"/>
        </w:rPr>
        <w:t>【小问5详解】</w:t>
      </w:r>
    </w:p>
    <w:p w14:paraId="7E12ACC1">
      <w:pPr>
        <w:spacing w:line="360" w:lineRule="auto"/>
        <w:jc w:val="left"/>
        <w:textAlignment w:val="center"/>
        <w:rPr>
          <w:color w:val="000000"/>
        </w:rPr>
      </w:pPr>
      <w:r>
        <w:rPr>
          <w:color w:val="000000"/>
        </w:rPr>
        <w:t>京津冀汽车产业群地处华北平原，由于降水较少且季节分配不均，工农业用水量大，制约其发展的因素最有可能是水资源不足。故选C。</w:t>
      </w:r>
    </w:p>
    <w:p w14:paraId="05D0AAAA">
      <w:pPr>
        <w:spacing w:line="360" w:lineRule="auto"/>
        <w:jc w:val="left"/>
        <w:textAlignment w:val="center"/>
        <w:rPr>
          <w:color w:val="000000"/>
        </w:rPr>
      </w:pPr>
      <w:r>
        <w:rPr>
          <w:color w:val="000000"/>
        </w:rPr>
        <w:t>【小问6详解】</w:t>
      </w:r>
    </w:p>
    <w:p w14:paraId="686E0A9A">
      <w:pPr>
        <w:spacing w:line="360" w:lineRule="auto"/>
        <w:jc w:val="left"/>
        <w:textAlignment w:val="center"/>
        <w:rPr>
          <w:color w:val="000000"/>
        </w:rPr>
      </w:pPr>
      <w:r>
        <w:rPr>
          <w:color w:val="000000"/>
        </w:rPr>
        <w:t>读表说明，目前我国纯电动汽车的产量较小，市场占有量有限，原因是：纯电动汽车价格高，续航里程短；国家倡导使用新能源汽车，理由是：纯电动汽车二氧化碳的排放量小，有利于环境的保护。</w:t>
      </w:r>
    </w:p>
    <w:p w14:paraId="2843D182">
      <w:pPr>
        <w:spacing w:line="360" w:lineRule="auto"/>
        <w:jc w:val="left"/>
        <w:textAlignment w:val="center"/>
        <w:rPr>
          <w:color w:val="000000"/>
        </w:rPr>
      </w:pPr>
      <w:r>
        <w:rPr>
          <w:color w:val="000000"/>
        </w:rPr>
        <w:t xml:space="preserve">22. </w:t>
      </w:r>
      <w:r>
        <w:rPr>
          <w:rFonts w:ascii="宋体" w:hAnsi="宋体" w:eastAsia="宋体" w:cs="宋体"/>
          <w:color w:val="000000"/>
        </w:rPr>
        <w:t>塔里木盆地是我国面积最大的盆地。图14为塔里木盆地简图。阅读图文资料，回答下列各题。</w:t>
      </w:r>
    </w:p>
    <w:p w14:paraId="26C17A73">
      <w:pPr>
        <w:spacing w:line="360" w:lineRule="auto"/>
        <w:jc w:val="left"/>
        <w:textAlignment w:val="center"/>
        <w:rPr>
          <w:color w:val="000000"/>
        </w:rPr>
      </w:pPr>
      <w:r>
        <w:rPr>
          <w:color w:val="000000"/>
        </w:rPr>
        <w:drawing>
          <wp:inline distT="0" distB="0" distL="114300" distR="114300">
            <wp:extent cx="4438650" cy="2238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438650" cy="2238375"/>
                    </a:xfrm>
                    <a:prstGeom prst="rect">
                      <a:avLst/>
                    </a:prstGeom>
                  </pic:spPr>
                </pic:pic>
              </a:graphicData>
            </a:graphic>
          </wp:inline>
        </w:drawing>
      </w:r>
    </w:p>
    <w:p w14:paraId="7EFE1F60">
      <w:pPr>
        <w:spacing w:line="360" w:lineRule="auto"/>
        <w:jc w:val="left"/>
        <w:textAlignment w:val="center"/>
        <w:rPr>
          <w:color w:val="000000"/>
        </w:rPr>
      </w:pPr>
      <w:r>
        <w:rPr>
          <w:color w:val="000000"/>
        </w:rPr>
        <w:t>（1）</w:t>
      </w:r>
      <w:r>
        <w:rPr>
          <w:rFonts w:ascii="宋体" w:hAnsi="宋体" w:eastAsia="宋体" w:cs="宋体"/>
          <w:color w:val="000000"/>
        </w:rPr>
        <w:t>阅读上图，运用框图填空说明塔里木盆地的地理位置及其对自然环境的影响。</w:t>
      </w:r>
    </w:p>
    <w:p w14:paraId="69D58FF3">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;③</w:t>
      </w:r>
      <w:r>
        <w:rPr>
          <w:color w:val="000000"/>
        </w:rPr>
        <w:t>____</w:t>
      </w:r>
      <w:r>
        <w:rPr>
          <w:rFonts w:ascii="宋体" w:hAnsi="宋体" w:eastAsia="宋体" w:cs="宋体"/>
          <w:color w:val="000000"/>
        </w:rPr>
        <w:t>;④</w:t>
      </w:r>
      <w:r>
        <w:rPr>
          <w:color w:val="000000"/>
        </w:rPr>
        <w:t>____</w:t>
      </w:r>
      <w:r>
        <w:rPr>
          <w:rFonts w:ascii="宋体" w:hAnsi="宋体" w:eastAsia="宋体" w:cs="宋体"/>
          <w:color w:val="000000"/>
        </w:rPr>
        <w:t>;⑤</w:t>
      </w:r>
      <w:r>
        <w:rPr>
          <w:color w:val="000000"/>
        </w:rPr>
        <w:t>____</w:t>
      </w:r>
      <w:r>
        <w:rPr>
          <w:rFonts w:ascii="宋体" w:hAnsi="宋体" w:eastAsia="宋体" w:cs="宋体"/>
          <w:color w:val="000000"/>
        </w:rPr>
        <w:t>;⑥</w:t>
      </w:r>
      <w:r>
        <w:rPr>
          <w:color w:val="000000"/>
        </w:rPr>
        <w:t>____</w:t>
      </w:r>
      <w:r>
        <w:rPr>
          <w:rFonts w:ascii="宋体" w:hAnsi="宋体" w:eastAsia="宋体" w:cs="宋体"/>
          <w:color w:val="000000"/>
        </w:rPr>
        <w:t>;⑦</w:t>
      </w:r>
      <w:r>
        <w:rPr>
          <w:color w:val="000000"/>
        </w:rPr>
        <w:t>____</w:t>
      </w:r>
      <w:r>
        <w:rPr>
          <w:rFonts w:ascii="宋体" w:hAnsi="宋体" w:eastAsia="宋体" w:cs="宋体"/>
          <w:color w:val="000000"/>
        </w:rPr>
        <w:t>;⑧</w:t>
      </w:r>
      <w:r>
        <w:rPr>
          <w:color w:val="000000"/>
        </w:rPr>
        <w:t>____</w:t>
      </w:r>
      <w:r>
        <w:rPr>
          <w:rFonts w:ascii="宋体" w:hAnsi="宋体" w:eastAsia="宋体" w:cs="宋体"/>
          <w:color w:val="000000"/>
        </w:rPr>
        <w:t>;</w:t>
      </w:r>
    </w:p>
    <w:p w14:paraId="1DB27A3F">
      <w:pPr>
        <w:spacing w:line="360" w:lineRule="auto"/>
        <w:jc w:val="left"/>
        <w:textAlignment w:val="center"/>
        <w:rPr>
          <w:color w:val="000000"/>
        </w:rPr>
      </w:pPr>
      <w:r>
        <w:rPr>
          <w:color w:val="000000"/>
        </w:rPr>
        <w:drawing>
          <wp:inline distT="0" distB="0" distL="114300" distR="114300">
            <wp:extent cx="4191000" cy="1752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191000" cy="1752600"/>
                    </a:xfrm>
                    <a:prstGeom prst="rect">
                      <a:avLst/>
                    </a:prstGeom>
                  </pic:spPr>
                </pic:pic>
              </a:graphicData>
            </a:graphic>
          </wp:inline>
        </w:drawing>
      </w:r>
    </w:p>
    <w:p w14:paraId="21D244A6">
      <w:pPr>
        <w:spacing w:line="360" w:lineRule="auto"/>
        <w:ind w:firstLine="420"/>
        <w:jc w:val="left"/>
        <w:textAlignment w:val="center"/>
        <w:rPr>
          <w:color w:val="000000"/>
        </w:rPr>
      </w:pPr>
      <w:r>
        <w:rPr>
          <w:rFonts w:ascii="楷体" w:hAnsi="楷体" w:eastAsia="楷体" w:cs="楷体"/>
          <w:color w:val="000000"/>
        </w:rPr>
        <w:t>塔里木盆地内部戈壁、沙漠广布，千百年来各民族人民在此生息劳作。</w:t>
      </w:r>
    </w:p>
    <w:p w14:paraId="0875C795">
      <w:pPr>
        <w:spacing w:line="360" w:lineRule="auto"/>
        <w:jc w:val="left"/>
        <w:textAlignment w:val="center"/>
        <w:rPr>
          <w:color w:val="000000"/>
        </w:rPr>
      </w:pPr>
      <w:r>
        <w:rPr>
          <w:color w:val="000000"/>
        </w:rPr>
        <w:t>（2）</w:t>
      </w:r>
      <w:r>
        <w:rPr>
          <w:rFonts w:ascii="宋体" w:hAnsi="宋体" w:eastAsia="宋体" w:cs="宋体"/>
          <w:color w:val="000000"/>
        </w:rPr>
        <w:t>上图显示，塔里木盆地的古城遗址多分布在</w:t>
      </w:r>
      <w:r>
        <w:rPr>
          <w:color w:val="000000"/>
        </w:rPr>
        <w:t>____</w:t>
      </w:r>
      <w:r>
        <w:rPr>
          <w:rFonts w:ascii="宋体" w:hAnsi="宋体" w:eastAsia="宋体" w:cs="宋体"/>
          <w:color w:val="000000"/>
        </w:rPr>
        <w:t>（单项选择）。与古城遗址相比，现在城镇在空间位置上呈现向山前地带</w:t>
      </w:r>
      <w:r>
        <w:rPr>
          <w:color w:val="000000"/>
        </w:rPr>
        <w:t>____</w:t>
      </w:r>
      <w:r>
        <w:rPr>
          <w:rFonts w:ascii="宋体" w:hAnsi="宋体" w:eastAsia="宋体" w:cs="宋体"/>
          <w:color w:val="000000"/>
        </w:rPr>
        <w:t>（退缩/前进）的趋势，由此推测当地自然环境从古至今的变化可能有</w:t>
      </w:r>
      <w:r>
        <w:rPr>
          <w:color w:val="000000"/>
        </w:rPr>
        <w:t>____</w:t>
      </w:r>
      <w:r>
        <w:rPr>
          <w:rFonts w:ascii="宋体" w:hAnsi="宋体" w:eastAsia="宋体" w:cs="宋体"/>
          <w:color w:val="000000"/>
        </w:rPr>
        <w:t>。</w:t>
      </w:r>
    </w:p>
    <w:p w14:paraId="77B29C39">
      <w:pPr>
        <w:spacing w:line="360" w:lineRule="auto"/>
        <w:jc w:val="left"/>
        <w:textAlignment w:val="center"/>
        <w:rPr>
          <w:color w:val="000000"/>
        </w:rPr>
      </w:pPr>
      <w:r>
        <w:rPr>
          <w:rFonts w:ascii="宋体" w:hAnsi="宋体" w:eastAsia="宋体" w:cs="宋体"/>
          <w:color w:val="000000"/>
        </w:rPr>
        <w:t>A．盆地北部</w:t>
      </w:r>
      <w:r>
        <w:rPr>
          <w:color w:val="000000"/>
        </w:rPr>
        <w:t xml:space="preserve">        </w:t>
      </w:r>
      <w:r>
        <w:rPr>
          <w:rFonts w:ascii="宋体" w:hAnsi="宋体" w:eastAsia="宋体" w:cs="宋体"/>
          <w:color w:val="000000"/>
        </w:rPr>
        <w:t>B．沙漠腹地</w:t>
      </w:r>
      <w:r>
        <w:rPr>
          <w:color w:val="000000"/>
        </w:rPr>
        <w:t xml:space="preserve">        </w:t>
      </w:r>
      <w:r>
        <w:rPr>
          <w:rFonts w:ascii="宋体" w:hAnsi="宋体" w:eastAsia="宋体" w:cs="宋体"/>
          <w:color w:val="000000"/>
        </w:rPr>
        <w:t>C．河流下游</w:t>
      </w:r>
      <w:r>
        <w:rPr>
          <w:color w:val="000000"/>
        </w:rPr>
        <w:t xml:space="preserve">        </w:t>
      </w:r>
      <w:r>
        <w:rPr>
          <w:rFonts w:ascii="宋体" w:hAnsi="宋体" w:eastAsia="宋体" w:cs="宋体"/>
          <w:color w:val="000000"/>
        </w:rPr>
        <w:t>D．铁路沿线</w:t>
      </w:r>
    </w:p>
    <w:p w14:paraId="115C8FFD">
      <w:pPr>
        <w:spacing w:line="360" w:lineRule="auto"/>
        <w:ind w:firstLine="420"/>
        <w:jc w:val="left"/>
        <w:textAlignment w:val="center"/>
        <w:rPr>
          <w:color w:val="000000"/>
        </w:rPr>
      </w:pPr>
      <w:r>
        <w:rPr>
          <w:rFonts w:ascii="楷体" w:hAnsi="楷体" w:eastAsia="楷体" w:cs="楷体"/>
          <w:color w:val="000000"/>
        </w:rPr>
        <w:t>2022年6月，世界上第一条闭环沙漠铁路--环塔里木盆地铁路全线开通。2023年3月27日，新疆首趟环塔里木盆地旅游专列在乌鲁木齐站首发。</w:t>
      </w:r>
    </w:p>
    <w:p w14:paraId="5B9D7674">
      <w:pPr>
        <w:spacing w:line="360" w:lineRule="auto"/>
        <w:jc w:val="left"/>
        <w:textAlignment w:val="center"/>
        <w:rPr>
          <w:color w:val="000000"/>
        </w:rPr>
      </w:pPr>
      <w:r>
        <w:rPr>
          <w:color w:val="000000"/>
        </w:rPr>
        <w:t>（3）</w:t>
      </w:r>
      <w:r>
        <w:rPr>
          <w:rFonts w:ascii="宋体" w:hAnsi="宋体" w:eastAsia="宋体" w:cs="宋体"/>
          <w:color w:val="000000"/>
        </w:rPr>
        <w:t>简要说明环沙漠铁路在区域发展中的作用。</w:t>
      </w:r>
    </w:p>
    <w:p w14:paraId="2B38A298">
      <w:pPr>
        <w:spacing w:line="360" w:lineRule="auto"/>
        <w:ind w:firstLine="420"/>
        <w:jc w:val="left"/>
        <w:textAlignment w:val="center"/>
        <w:rPr>
          <w:color w:val="000000"/>
        </w:rPr>
      </w:pPr>
      <w:r>
        <w:rPr>
          <w:rFonts w:ascii="楷体" w:hAnsi="楷体" w:eastAsia="楷体" w:cs="楷体"/>
          <w:color w:val="000000"/>
        </w:rPr>
        <w:t>塔里木盆地是我国陆上最大的含油气盆地，也是全球唯一以超深层资源为主的含油气盆地。建设者们正全力向地层深处获取更多油气资源。</w:t>
      </w:r>
    </w:p>
    <w:p w14:paraId="71A264B9">
      <w:pPr>
        <w:spacing w:line="360" w:lineRule="auto"/>
        <w:jc w:val="left"/>
        <w:textAlignment w:val="center"/>
        <w:rPr>
          <w:color w:val="000000"/>
        </w:rPr>
      </w:pPr>
      <w:r>
        <w:rPr>
          <w:color w:val="000000"/>
        </w:rPr>
        <w:drawing>
          <wp:inline distT="0" distB="0" distL="114300" distR="114300">
            <wp:extent cx="2295525" cy="1104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295525" cy="1104900"/>
                    </a:xfrm>
                    <a:prstGeom prst="rect">
                      <a:avLst/>
                    </a:prstGeom>
                  </pic:spPr>
                </pic:pic>
              </a:graphicData>
            </a:graphic>
          </wp:inline>
        </w:drawing>
      </w:r>
    </w:p>
    <w:p w14:paraId="0E560EFC">
      <w:pPr>
        <w:spacing w:line="360" w:lineRule="auto"/>
        <w:ind w:firstLine="420"/>
        <w:jc w:val="left"/>
        <w:textAlignment w:val="center"/>
        <w:rPr>
          <w:color w:val="000000"/>
        </w:rPr>
      </w:pPr>
      <w:r>
        <w:rPr>
          <w:rFonts w:ascii="楷体" w:hAnsi="楷体" w:eastAsia="楷体" w:cs="楷体"/>
          <w:color w:val="000000"/>
        </w:rPr>
        <w:t>位于塔克拉玛干沙漠腹地的亚洲第一深水平井：果勒3C井（深9396米，2023年3月10日完钻）</w:t>
      </w:r>
    </w:p>
    <w:p w14:paraId="604EAB7E">
      <w:pPr>
        <w:spacing w:line="360" w:lineRule="auto"/>
        <w:jc w:val="left"/>
        <w:textAlignment w:val="center"/>
        <w:rPr>
          <w:color w:val="000000"/>
        </w:rPr>
      </w:pPr>
      <w:r>
        <w:rPr>
          <w:color w:val="000000"/>
        </w:rPr>
        <w:t>（4）</w:t>
      </w:r>
      <w:r>
        <w:rPr>
          <w:rFonts w:ascii="宋体" w:hAnsi="宋体" w:eastAsia="宋体" w:cs="宋体"/>
          <w:color w:val="000000"/>
        </w:rPr>
        <w:t>随着亚洲第一深水平井完钻，标志着我国____。（单项选择）</w:t>
      </w:r>
    </w:p>
    <w:p w14:paraId="201E4CC4">
      <w:pPr>
        <w:spacing w:line="360" w:lineRule="auto"/>
        <w:jc w:val="left"/>
        <w:textAlignment w:val="center"/>
        <w:rPr>
          <w:color w:val="000000"/>
        </w:rPr>
      </w:pPr>
      <w:r>
        <w:rPr>
          <w:color w:val="000000"/>
        </w:rPr>
        <w:t xml:space="preserve">A. </w:t>
      </w:r>
      <w:r>
        <w:rPr>
          <w:rFonts w:ascii="宋体" w:hAnsi="宋体" w:eastAsia="宋体" w:cs="宋体"/>
          <w:color w:val="000000"/>
        </w:rPr>
        <w:t>对塔里木盆地可再生资源开发力度加大</w:t>
      </w:r>
    </w:p>
    <w:p w14:paraId="2D0EFB24">
      <w:pPr>
        <w:spacing w:line="360" w:lineRule="auto"/>
        <w:jc w:val="left"/>
        <w:textAlignment w:val="center"/>
        <w:rPr>
          <w:color w:val="000000"/>
        </w:rPr>
      </w:pPr>
      <w:r>
        <w:rPr>
          <w:color w:val="000000"/>
        </w:rPr>
        <w:t xml:space="preserve">B. </w:t>
      </w:r>
      <w:r>
        <w:rPr>
          <w:rFonts w:ascii="宋体" w:hAnsi="宋体" w:eastAsia="宋体" w:cs="宋体"/>
          <w:color w:val="000000"/>
        </w:rPr>
        <w:t>迈入9000米级特深油气勘探开发新阶段</w:t>
      </w:r>
    </w:p>
    <w:p w14:paraId="4D36A6A9">
      <w:pPr>
        <w:spacing w:line="360" w:lineRule="auto"/>
        <w:jc w:val="left"/>
        <w:textAlignment w:val="center"/>
        <w:rPr>
          <w:color w:val="000000"/>
        </w:rPr>
      </w:pPr>
      <w:r>
        <w:rPr>
          <w:color w:val="000000"/>
        </w:rPr>
        <w:t xml:space="preserve">C. </w:t>
      </w:r>
      <w:r>
        <w:rPr>
          <w:rFonts w:ascii="宋体" w:hAnsi="宋体" w:eastAsia="宋体" w:cs="宋体"/>
          <w:color w:val="000000"/>
        </w:rPr>
        <w:t>“西气东输”工程正式开始向中东部输气</w:t>
      </w:r>
    </w:p>
    <w:p w14:paraId="4DA7C337">
      <w:pPr>
        <w:spacing w:line="360" w:lineRule="auto"/>
        <w:jc w:val="left"/>
        <w:textAlignment w:val="center"/>
        <w:rPr>
          <w:color w:val="000000"/>
        </w:rPr>
      </w:pPr>
      <w:r>
        <w:rPr>
          <w:color w:val="000000"/>
        </w:rPr>
        <w:t xml:space="preserve">D. </w:t>
      </w:r>
      <w:r>
        <w:rPr>
          <w:rFonts w:ascii="宋体" w:hAnsi="宋体" w:eastAsia="宋体" w:cs="宋体"/>
          <w:color w:val="000000"/>
        </w:rPr>
        <w:t>国内油气生产量已能满足社会发展</w:t>
      </w:r>
    </w:p>
    <w:p w14:paraId="6438F61B">
      <w:pPr>
        <w:spacing w:line="360" w:lineRule="auto"/>
        <w:textAlignment w:val="center"/>
        <w:rPr>
          <w:color w:val="000000"/>
        </w:rPr>
      </w:pPr>
      <w:r>
        <w:rPr>
          <w:color w:val="2E75B6"/>
        </w:rPr>
        <w:t>【答案】</w:t>
      </w:r>
      <w:r>
        <w:rPr>
          <w:color w:val="000000"/>
        </w:rPr>
        <w:t xml:space="preserve">（1）    ①. 北温带    ②. 亚欧    ③. 昆仑    ④. 海洋    ⑤. 山脉    ⑥. 温带大陆性气候    ⑦. 内    ⑧. 太阳能    </w:t>
      </w:r>
    </w:p>
    <w:p w14:paraId="4E5AAF52">
      <w:pPr>
        <w:spacing w:line="360" w:lineRule="auto"/>
        <w:textAlignment w:val="center"/>
        <w:rPr>
          <w:color w:val="000000"/>
        </w:rPr>
      </w:pPr>
      <w:r>
        <w:rPr>
          <w:color w:val="000000"/>
        </w:rPr>
        <w:t xml:space="preserve">（2）    ①. C    ②. 退缩    ③. 气候变暖，冰川萎缩，河流水量减少    </w:t>
      </w:r>
    </w:p>
    <w:p w14:paraId="2709D70C">
      <w:pPr>
        <w:spacing w:line="360" w:lineRule="auto"/>
        <w:textAlignment w:val="center"/>
        <w:rPr>
          <w:color w:val="000000"/>
        </w:rPr>
      </w:pPr>
      <w:r>
        <w:rPr>
          <w:color w:val="000000"/>
        </w:rPr>
        <w:t>（3）带动旅游业的发展，能促进当地经济发展等    （4）B</w:t>
      </w:r>
    </w:p>
    <w:p w14:paraId="1436B187">
      <w:pPr>
        <w:spacing w:line="360" w:lineRule="auto"/>
        <w:textAlignment w:val="center"/>
        <w:rPr>
          <w:color w:val="000000"/>
        </w:rPr>
      </w:pPr>
      <w:r>
        <w:rPr>
          <w:color w:val="2E75B6"/>
        </w:rPr>
        <w:t>【解析】</w:t>
      </w:r>
    </w:p>
    <w:p w14:paraId="66586AEC">
      <w:pPr>
        <w:spacing w:line="360" w:lineRule="auto"/>
        <w:jc w:val="left"/>
        <w:textAlignment w:val="center"/>
        <w:rPr>
          <w:color w:val="000000"/>
        </w:rPr>
      </w:pPr>
      <w:r>
        <w:rPr>
          <w:color w:val="000000"/>
        </w:rPr>
        <w:t>【分析】本题以塔里木盆地为材料，涉及塔里木盆地地理位置、气候、水系、自然环境、城市分布及自然资源开发等地理要素相关知识，结合图中信息和课本知识理解作答。</w:t>
      </w:r>
    </w:p>
    <w:p w14:paraId="4869704B">
      <w:pPr>
        <w:spacing w:line="360" w:lineRule="auto"/>
        <w:jc w:val="left"/>
        <w:textAlignment w:val="center"/>
        <w:rPr>
          <w:color w:val="000000"/>
        </w:rPr>
      </w:pPr>
      <w:r>
        <w:rPr>
          <w:color w:val="000000"/>
        </w:rPr>
        <w:t>【小问1详解】</w:t>
      </w:r>
    </w:p>
    <w:p w14:paraId="36EB436F">
      <w:pPr>
        <w:spacing w:line="360" w:lineRule="auto"/>
        <w:jc w:val="left"/>
        <w:textAlignment w:val="center"/>
        <w:rPr>
          <w:color w:val="000000"/>
        </w:rPr>
      </w:pPr>
      <w:r>
        <w:rPr>
          <w:color w:val="000000"/>
        </w:rPr>
        <w:t>读图可知，塔里木盆地位于中纬度地区，地处五带中的①北温带，位居②亚欧大陆内部，在天山山脉和③昆仑山脉之间，远离④海洋，加上⑤山脉阻挡，气候类型为⑥温带大陆性气候，年降水量小，冬寒夏热，年温差大，塔里木河是我国最大的⑦内流河，资源方面风能、⑧太阳能丰富，塔里木盆地蕴藏着分丰富的油气资源，尤其是天然气储量丰富。</w:t>
      </w:r>
    </w:p>
    <w:p w14:paraId="21BB39E9">
      <w:pPr>
        <w:spacing w:line="360" w:lineRule="auto"/>
        <w:jc w:val="left"/>
        <w:textAlignment w:val="center"/>
        <w:rPr>
          <w:color w:val="000000"/>
        </w:rPr>
      </w:pPr>
      <w:r>
        <w:rPr>
          <w:color w:val="000000"/>
        </w:rPr>
        <w:t>【小问2详解】</w:t>
      </w:r>
    </w:p>
    <w:p w14:paraId="4C139A88">
      <w:pPr>
        <w:spacing w:line="360" w:lineRule="auto"/>
        <w:jc w:val="left"/>
        <w:textAlignment w:val="center"/>
        <w:rPr>
          <w:color w:val="000000"/>
        </w:rPr>
      </w:pPr>
      <w:r>
        <w:rPr>
          <w:color w:val="000000"/>
        </w:rPr>
        <w:t>塔里木盆地的古城遗迹都位于河流下游地区，都位于当时沙漠边缘的绿洲地带，故选C。现代城镇退缩到山前冲积扇上缘都靠近河流。从古至今可能的变化有气候变暖，冰川萎缩，河流水量减少，沙漠面积扩大，沙进人退。</w:t>
      </w:r>
    </w:p>
    <w:p w14:paraId="4C311AAB">
      <w:pPr>
        <w:spacing w:line="360" w:lineRule="auto"/>
        <w:jc w:val="left"/>
        <w:textAlignment w:val="center"/>
        <w:rPr>
          <w:color w:val="000000"/>
        </w:rPr>
      </w:pPr>
      <w:r>
        <w:rPr>
          <w:color w:val="000000"/>
        </w:rPr>
        <w:t>【小问3详解】</w:t>
      </w:r>
    </w:p>
    <w:p w14:paraId="1FEDE13A">
      <w:pPr>
        <w:spacing w:line="360" w:lineRule="auto"/>
        <w:jc w:val="left"/>
        <w:textAlignment w:val="center"/>
        <w:rPr>
          <w:color w:val="000000"/>
        </w:rPr>
      </w:pPr>
      <w:r>
        <w:rPr>
          <w:color w:val="000000"/>
        </w:rPr>
        <w:t>环沙漠运行的铁路极大的改善当地的交通基础设施条件，将进一步完善新疆铁路网结构，极大便利沿线各族人民群众出行和货物运输，让南疆乡村振兴搭上国民经济大动脉的“快车道”，跑出南疆人民幸福“加速度”，为新疆更高质量发展添动力焕活力；环沙漠铁路绘就南疆地区乡村振兴致富之路。故环沙漠铁路在区域发展中的作用是能带动旅游业的发展，能促进当地经济发展，能加强与其他区域的联系。</w:t>
      </w:r>
    </w:p>
    <w:p w14:paraId="0101EE38">
      <w:pPr>
        <w:spacing w:line="360" w:lineRule="auto"/>
        <w:jc w:val="left"/>
        <w:textAlignment w:val="center"/>
        <w:rPr>
          <w:color w:val="000000"/>
        </w:rPr>
      </w:pPr>
      <w:r>
        <w:rPr>
          <w:color w:val="000000"/>
        </w:rPr>
        <w:t>【小问4详解】</w:t>
      </w:r>
    </w:p>
    <w:p w14:paraId="58C02413">
      <w:pPr>
        <w:spacing w:line="360" w:lineRule="auto"/>
        <w:jc w:val="left"/>
        <w:textAlignment w:val="center"/>
        <w:rPr>
          <w:color w:val="000000"/>
        </w:rPr>
      </w:pPr>
      <w:r>
        <w:rPr>
          <w:color w:val="000000"/>
        </w:rPr>
        <w:t>关于亚洲第一深水平井完钻</w:t>
      </w:r>
      <w:r>
        <w:rPr>
          <w:color w:val="000000"/>
          <w:position w:val="0"/>
        </w:rPr>
        <w:drawing>
          <wp:inline distT="0" distB="0" distL="114300" distR="114300">
            <wp:extent cx="133350" cy="177800"/>
            <wp:effectExtent l="0" t="0" r="0" b="0"/>
            <wp:docPr id="1561528047" name="图片 1561528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28047" name="图片 156152804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意义叙述中，石油等是不可再生资源，A错误。标志着我国迈入九千米级特深油气勘探开发新阶段，B正确。西气东输工程，与材料中所讲的深井平台无关，C错误。国内汽油并没有满足社会发展需求，D错误。故选B。</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B2BD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62EE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15DC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57E4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9409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953DA6"/>
    <w:rsid w:val="2FA23082"/>
    <w:rsid w:val="38274566"/>
    <w:rsid w:val="38595D70"/>
    <w:rsid w:val="51CA1B9E"/>
    <w:rsid w:val="54EF4A92"/>
    <w:rsid w:val="5EA25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7457</Words>
  <Characters>7843</Characters>
  <Lines>0</Lines>
  <Paragraphs>0</Paragraphs>
  <TotalTime>4</TotalTime>
  <ScaleCrop>false</ScaleCrop>
  <LinksUpToDate>false</LinksUpToDate>
  <CharactersWithSpaces>8295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2023-07-05T14:00:00Z</dcterms:created>
  <dc:creator>学科网试题生产平台</dc:creator>
  <dc:description>3270280711307264</dc:description>
  <cp:lastModifiedBy>上帝掷骰子吗</cp:lastModifiedBy>
  <dcterms:modified xsi:type="dcterms:W3CDTF">2024-07-20T15:51:14Z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428DE3D864844C5899A3C2F4A6C5F612_12</vt:lpwstr>
  </property>
</Properties>
</file>