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B06A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12306300</wp:posOffset>
            </wp:positionV>
            <wp:extent cx="444500" cy="3302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44500" cy="330200"/>
                    </a:xfrm>
                    <a:prstGeom prst="rect">
                      <a:avLst/>
                    </a:prstGeom>
                  </pic:spPr>
                </pic:pic>
              </a:graphicData>
            </a:graphic>
          </wp:anchor>
        </w:drawing>
      </w:r>
      <w:r>
        <w:rPr>
          <w:rFonts w:ascii="宋体" w:hAnsi="宋体" w:eastAsia="宋体" w:cs="宋体"/>
          <w:b/>
          <w:color w:val="auto"/>
          <w:sz w:val="32"/>
        </w:rPr>
        <w:t>眉山市2021级初中学业水平暨高中阶段学校招生考试</w:t>
      </w:r>
    </w:p>
    <w:p w14:paraId="66628902">
      <w:pPr>
        <w:spacing w:line="360" w:lineRule="auto"/>
        <w:jc w:val="center"/>
      </w:pPr>
      <w:r>
        <w:rPr>
          <w:rFonts w:ascii="宋体" w:hAnsi="宋体" w:eastAsia="宋体" w:cs="宋体"/>
          <w:b/>
          <w:color w:val="auto"/>
          <w:sz w:val="32"/>
        </w:rPr>
        <w:t>地理试卷</w:t>
      </w:r>
    </w:p>
    <w:p w14:paraId="4AF4B8AC">
      <w:pPr>
        <w:spacing w:line="360" w:lineRule="auto"/>
        <w:jc w:val="left"/>
      </w:pPr>
      <w:r>
        <w:rPr>
          <w:rFonts w:ascii="宋体" w:hAnsi="宋体" w:eastAsia="宋体" w:cs="宋体"/>
          <w:b/>
          <w:color w:val="auto"/>
          <w:sz w:val="24"/>
        </w:rPr>
        <w:t>注意事项：</w:t>
      </w:r>
    </w:p>
    <w:p w14:paraId="64E82DB8">
      <w:pPr>
        <w:spacing w:line="360" w:lineRule="auto"/>
        <w:jc w:val="left"/>
      </w:pPr>
      <w:r>
        <w:rPr>
          <w:rFonts w:ascii="宋体" w:hAnsi="宋体" w:eastAsia="宋体" w:cs="宋体"/>
          <w:b/>
          <w:color w:val="auto"/>
          <w:sz w:val="24"/>
        </w:rPr>
        <w:t>1.本次考试时间为60分钟，本试卷分第Ⅰ卷（选择题1—20题）和第Ⅱ卷（非选择题21—24题）两部分，共24题，共100分。</w:t>
      </w:r>
    </w:p>
    <w:p w14:paraId="6048BC5F">
      <w:pPr>
        <w:spacing w:line="360" w:lineRule="auto"/>
        <w:jc w:val="left"/>
      </w:pPr>
      <w:r>
        <w:rPr>
          <w:rFonts w:ascii="宋体" w:hAnsi="宋体" w:eastAsia="宋体" w:cs="宋体"/>
          <w:b/>
          <w:color w:val="auto"/>
          <w:sz w:val="24"/>
        </w:rPr>
        <w:t>2.在答题前，考生务必将自己的姓名、座位号、准考证号准确填写在答题卡相应的位置。</w:t>
      </w:r>
    </w:p>
    <w:p w14:paraId="67390BD5">
      <w:pPr>
        <w:spacing w:line="360" w:lineRule="auto"/>
        <w:jc w:val="left"/>
      </w:pPr>
      <w:r>
        <w:rPr>
          <w:rFonts w:ascii="宋体" w:hAnsi="宋体" w:eastAsia="宋体" w:cs="宋体"/>
          <w:b/>
          <w:color w:val="auto"/>
          <w:sz w:val="24"/>
        </w:rPr>
        <w:t>3.答选择题时，必须使用2B铅笔将答题卡上对应题号的答案标号涂黑，如需改动，用橡皮擦干净后，再选涂其它答案标号；答非选择题时，必须使用0.5毫米黑色签字笔将答案书写在答题卡规定的位置上。</w:t>
      </w:r>
    </w:p>
    <w:p w14:paraId="4DF42108">
      <w:pPr>
        <w:spacing w:line="360" w:lineRule="auto"/>
        <w:jc w:val="left"/>
      </w:pPr>
      <w:r>
        <w:rPr>
          <w:rFonts w:ascii="宋体" w:hAnsi="宋体" w:eastAsia="宋体" w:cs="宋体"/>
          <w:b/>
          <w:color w:val="auto"/>
          <w:sz w:val="24"/>
        </w:rPr>
        <w:t>4.所有题目必须在答题卡上作答，在试题卷上答题无效；考试结束后，将试卷和答题卡一并交回。</w:t>
      </w:r>
    </w:p>
    <w:p w14:paraId="1896893B">
      <w:pPr>
        <w:spacing w:line="360" w:lineRule="auto"/>
        <w:jc w:val="center"/>
      </w:pPr>
      <w:r>
        <w:rPr>
          <w:rFonts w:ascii="宋体" w:hAnsi="宋体" w:eastAsia="宋体" w:cs="宋体"/>
          <w:b/>
          <w:color w:val="auto"/>
          <w:sz w:val="24"/>
        </w:rPr>
        <w:t>第Ⅰ卷（选择题共40分）</w:t>
      </w:r>
    </w:p>
    <w:p w14:paraId="3A5F5C5F">
      <w:pPr>
        <w:spacing w:line="360" w:lineRule="auto"/>
        <w:jc w:val="left"/>
      </w:pPr>
      <w:r>
        <w:rPr>
          <w:rFonts w:ascii="宋体" w:hAnsi="宋体" w:eastAsia="宋体" w:cs="宋体"/>
          <w:b/>
          <w:color w:val="auto"/>
          <w:sz w:val="24"/>
        </w:rPr>
        <w:t>一、选择题，下列每题只有一个选项符合题目要求。（每题2分，共40分。）</w:t>
      </w:r>
    </w:p>
    <w:p w14:paraId="5978D1EA">
      <w:pPr>
        <w:spacing w:line="360" w:lineRule="auto"/>
        <w:ind w:firstLine="420"/>
        <w:jc w:val="left"/>
      </w:pPr>
      <w:r>
        <w:rPr>
          <w:rFonts w:ascii="楷体" w:hAnsi="楷体" w:eastAsia="楷体" w:cs="楷体"/>
          <w:color w:val="auto"/>
        </w:rPr>
        <w:t>端午节是中华民族的传统节日，赛龙舟是端午节重要的民俗活动之一。2011年5月23日，赛龙舟经国务院批准列入第三批国家级非物质文化遗产名录。2023年中华龙舟大赛于6月10~11日在江苏省盐城市开赛。读“赛龙舟活动景观”，完成下面小题。</w:t>
      </w:r>
    </w:p>
    <w:p w14:paraId="2EC07F96">
      <w:pPr>
        <w:spacing w:line="360" w:lineRule="auto"/>
        <w:jc w:val="left"/>
      </w:pPr>
      <w:r>
        <w:drawing>
          <wp:inline distT="0" distB="0" distL="114300" distR="114300">
            <wp:extent cx="221932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19325" cy="1476375"/>
                    </a:xfrm>
                    <a:prstGeom prst="rect">
                      <a:avLst/>
                    </a:prstGeom>
                  </pic:spPr>
                </pic:pic>
              </a:graphicData>
            </a:graphic>
          </wp:inline>
        </w:drawing>
      </w:r>
      <w:r>
        <w:rPr>
          <w:color w:val="auto"/>
        </w:rPr>
        <w:t xml:space="preserve">  </w:t>
      </w:r>
    </w:p>
    <w:p w14:paraId="6DCFB6D0">
      <w:pPr>
        <w:spacing w:line="360" w:lineRule="auto"/>
        <w:jc w:val="left"/>
        <w:textAlignment w:val="center"/>
        <w:rPr>
          <w:color w:val="auto"/>
        </w:rPr>
      </w:pPr>
      <w:r>
        <w:t xml:space="preserve">1. </w:t>
      </w:r>
      <w:r>
        <w:rPr>
          <w:rFonts w:ascii="宋体" w:hAnsi="宋体" w:eastAsia="宋体" w:cs="宋体"/>
          <w:color w:val="auto"/>
        </w:rPr>
        <w:t>下列对赛龙舟活动影响最大的自然因素是（   ）</w:t>
      </w:r>
    </w:p>
    <w:p w14:paraId="18996F0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地形</w:t>
      </w:r>
      <w:r>
        <w:tab/>
      </w:r>
      <w:r>
        <w:t xml:space="preserve">B. </w:t>
      </w:r>
      <w:r>
        <w:rPr>
          <w:rFonts w:ascii="宋体" w:hAnsi="宋体" w:eastAsia="宋体" w:cs="宋体"/>
          <w:color w:val="auto"/>
        </w:rPr>
        <w:t>植被</w:t>
      </w:r>
      <w:r>
        <w:tab/>
      </w:r>
      <w:r>
        <w:t xml:space="preserve">C. </w:t>
      </w:r>
      <w:r>
        <w:rPr>
          <w:rFonts w:ascii="宋体" w:hAnsi="宋体" w:eastAsia="宋体" w:cs="宋体"/>
          <w:color w:val="auto"/>
        </w:rPr>
        <w:t>河湖</w:t>
      </w:r>
      <w:r>
        <w:tab/>
      </w:r>
      <w:r>
        <w:t xml:space="preserve">D. </w:t>
      </w:r>
      <w:r>
        <w:rPr>
          <w:rFonts w:ascii="宋体" w:hAnsi="宋体" w:eastAsia="宋体" w:cs="宋体"/>
          <w:color w:val="auto"/>
        </w:rPr>
        <w:t>土壤</w:t>
      </w:r>
    </w:p>
    <w:p w14:paraId="210FEA04">
      <w:pPr>
        <w:spacing w:line="360" w:lineRule="auto"/>
        <w:jc w:val="left"/>
        <w:textAlignment w:val="center"/>
        <w:rPr>
          <w:color w:val="auto"/>
        </w:rPr>
      </w:pPr>
      <w:r>
        <w:t xml:space="preserve">2. </w:t>
      </w:r>
      <w:r>
        <w:rPr>
          <w:rFonts w:ascii="宋体" w:hAnsi="宋体" w:eastAsia="宋体" w:cs="宋体"/>
          <w:color w:val="auto"/>
        </w:rPr>
        <w:t>赛龙舟活动进行的时间通常为（   ）</w:t>
      </w:r>
    </w:p>
    <w:p w14:paraId="41E05C07">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2~3月</w:t>
      </w:r>
      <w:r>
        <w:tab/>
      </w:r>
      <w:r>
        <w:t xml:space="preserve">B. </w:t>
      </w:r>
      <w:r>
        <w:rPr>
          <w:rFonts w:ascii="宋体" w:hAnsi="宋体" w:eastAsia="宋体" w:cs="宋体"/>
          <w:color w:val="auto"/>
        </w:rPr>
        <w:t>5~6月</w:t>
      </w:r>
      <w:r>
        <w:tab/>
      </w:r>
      <w:r>
        <w:t xml:space="preserve">C. </w:t>
      </w:r>
      <w:r>
        <w:rPr>
          <w:rFonts w:ascii="宋体" w:hAnsi="宋体" w:eastAsia="宋体" w:cs="宋体"/>
          <w:color w:val="auto"/>
        </w:rPr>
        <w:t>9~10月</w:t>
      </w:r>
      <w:r>
        <w:tab/>
      </w:r>
      <w:r>
        <w:t xml:space="preserve">D. </w:t>
      </w:r>
      <w:r>
        <w:rPr>
          <w:rFonts w:ascii="宋体" w:hAnsi="宋体" w:eastAsia="宋体" w:cs="宋体"/>
          <w:color w:val="auto"/>
        </w:rPr>
        <w:t>11~12月</w:t>
      </w:r>
    </w:p>
    <w:p w14:paraId="44CF4A36">
      <w:pPr>
        <w:spacing w:line="360" w:lineRule="auto"/>
        <w:jc w:val="left"/>
        <w:textAlignment w:val="center"/>
        <w:rPr>
          <w:color w:val="auto"/>
        </w:rPr>
      </w:pPr>
      <w:r>
        <w:t xml:space="preserve">3. </w:t>
      </w:r>
      <w:r>
        <w:rPr>
          <w:rFonts w:ascii="宋体" w:hAnsi="宋体" w:eastAsia="宋体" w:cs="宋体"/>
          <w:color w:val="auto"/>
        </w:rPr>
        <w:t>现代人们举行中华龙舟大赛的主要目的是（   ）</w:t>
      </w:r>
    </w:p>
    <w:p w14:paraId="081BF62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弘扬传统文化</w:t>
      </w:r>
      <w:r>
        <w:tab/>
      </w:r>
      <w:r>
        <w:t xml:space="preserve">B. </w:t>
      </w:r>
      <w:r>
        <w:rPr>
          <w:rFonts w:ascii="宋体" w:hAnsi="宋体" w:eastAsia="宋体" w:cs="宋体"/>
          <w:color w:val="auto"/>
        </w:rPr>
        <w:t>创造商业价值</w:t>
      </w:r>
      <w:r>
        <w:tab/>
      </w:r>
      <w:r>
        <w:t xml:space="preserve">C. </w:t>
      </w:r>
      <w:r>
        <w:rPr>
          <w:rFonts w:ascii="宋体" w:hAnsi="宋体" w:eastAsia="宋体" w:cs="宋体"/>
          <w:color w:val="auto"/>
        </w:rPr>
        <w:t>丰富娱乐方式</w:t>
      </w:r>
      <w:r>
        <w:tab/>
      </w:r>
      <w:r>
        <w:t xml:space="preserve">D. </w:t>
      </w:r>
      <w:r>
        <w:rPr>
          <w:rFonts w:ascii="宋体" w:hAnsi="宋体" w:eastAsia="宋体" w:cs="宋体"/>
          <w:color w:val="auto"/>
        </w:rPr>
        <w:t>复兴水运交通</w:t>
      </w:r>
    </w:p>
    <w:p w14:paraId="36B90128">
      <w:pPr>
        <w:spacing w:line="360" w:lineRule="auto"/>
        <w:jc w:val="left"/>
        <w:textAlignment w:val="center"/>
        <w:rPr>
          <w:color w:val="auto"/>
        </w:rPr>
      </w:pPr>
      <w:r>
        <w:t xml:space="preserve">4. </w:t>
      </w:r>
      <w:r>
        <w:rPr>
          <w:rFonts w:ascii="宋体" w:hAnsi="宋体" w:eastAsia="宋体" w:cs="宋体"/>
          <w:color w:val="auto"/>
        </w:rPr>
        <w:t>除了赛龙舟，端午节还有食用下列哪种食物的传统习俗（   ）</w:t>
      </w:r>
    </w:p>
    <w:p w14:paraId="4BEF39A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月饼</w:t>
      </w:r>
      <w:r>
        <w:tab/>
      </w:r>
      <w:r>
        <w:t xml:space="preserve">B. </w:t>
      </w:r>
      <w:r>
        <w:rPr>
          <w:rFonts w:ascii="宋体" w:hAnsi="宋体" w:eastAsia="宋体" w:cs="宋体"/>
          <w:color w:val="auto"/>
        </w:rPr>
        <w:t>粽子</w:t>
      </w:r>
      <w:r>
        <w:tab/>
      </w:r>
      <w:r>
        <w:t xml:space="preserve">C. </w:t>
      </w:r>
      <w:r>
        <w:rPr>
          <w:rFonts w:ascii="宋体" w:hAnsi="宋体" w:eastAsia="宋体" w:cs="宋体"/>
          <w:color w:val="auto"/>
        </w:rPr>
        <w:t>汤圆</w:t>
      </w:r>
      <w:r>
        <w:tab/>
      </w:r>
      <w:r>
        <w:t xml:space="preserve">D. </w:t>
      </w:r>
      <w:r>
        <w:rPr>
          <w:rFonts w:ascii="宋体" w:hAnsi="宋体" w:eastAsia="宋体" w:cs="宋体"/>
          <w:color w:val="auto"/>
        </w:rPr>
        <w:t>饺子</w:t>
      </w:r>
    </w:p>
    <w:p w14:paraId="5DC831D5">
      <w:pPr>
        <w:spacing w:line="360" w:lineRule="auto"/>
        <w:textAlignment w:val="center"/>
        <w:rPr>
          <w:color w:val="000000"/>
        </w:rPr>
      </w:pPr>
      <w:r>
        <w:rPr>
          <w:color w:val="2E75B6"/>
        </w:rPr>
        <w:t>【答案】</w:t>
      </w:r>
      <w:r>
        <w:rPr>
          <w:color w:val="000000"/>
        </w:rPr>
        <w:t>1. C    2. B    3. A    4. B</w:t>
      </w:r>
    </w:p>
    <w:p w14:paraId="05342A8C">
      <w:pPr>
        <w:spacing w:line="360" w:lineRule="auto"/>
        <w:textAlignment w:val="center"/>
        <w:rPr>
          <w:color w:val="000000"/>
        </w:rPr>
      </w:pPr>
      <w:r>
        <w:rPr>
          <w:color w:val="2E75B6"/>
        </w:rPr>
        <w:t>【解析】</w:t>
      </w:r>
    </w:p>
    <w:p w14:paraId="44E78B49">
      <w:pPr>
        <w:spacing w:line="360" w:lineRule="auto"/>
        <w:textAlignment w:val="center"/>
        <w:rPr>
          <w:color w:val="000000"/>
        </w:rPr>
      </w:pPr>
      <w:r>
        <w:rPr>
          <w:color w:val="000000"/>
        </w:rPr>
        <w:t>【1题详解】</w:t>
      </w:r>
    </w:p>
    <w:p w14:paraId="75D73DEE">
      <w:pPr>
        <w:spacing w:line="360" w:lineRule="auto"/>
        <w:jc w:val="left"/>
        <w:textAlignment w:val="center"/>
        <w:rPr>
          <w:color w:val="000000"/>
        </w:rPr>
      </w:pPr>
      <w:r>
        <w:rPr>
          <w:color w:val="000000"/>
        </w:rPr>
        <w:t>由题目可知，赛龙舟需要在广阔的河面或湖面上进行，最大的自然因素是河湖，故C正确。地形需要较平坦的地区，但更需要河湖，与植被和土壤无关，排除ABD。故选C。</w:t>
      </w:r>
    </w:p>
    <w:p w14:paraId="69566FC9">
      <w:pPr>
        <w:spacing w:line="360" w:lineRule="auto"/>
        <w:jc w:val="left"/>
        <w:textAlignment w:val="center"/>
        <w:rPr>
          <w:color w:val="000000"/>
        </w:rPr>
      </w:pPr>
      <w:r>
        <w:rPr>
          <w:color w:val="000000"/>
        </w:rPr>
        <w:t>【2题详解】</w:t>
      </w:r>
    </w:p>
    <w:p w14:paraId="20B2956F">
      <w:pPr>
        <w:spacing w:line="360" w:lineRule="auto"/>
        <w:jc w:val="left"/>
        <w:textAlignment w:val="center"/>
        <w:rPr>
          <w:color w:val="000000"/>
        </w:rPr>
      </w:pPr>
      <w:r>
        <w:rPr>
          <w:color w:val="000000"/>
        </w:rPr>
        <w:t>赛龙舟活动多分布在南方地区，南方地区以亚热带季风气候为主，降水集中在夏季，赛龙舟活动需要在雨季，河湖水位高的时候，通常是5--6月进行，ACD选项的时间水位较低且气温低，不适合进行赛龙舟，故B正确。排除ACD。故选B。</w:t>
      </w:r>
    </w:p>
    <w:p w14:paraId="2E414FAC">
      <w:pPr>
        <w:spacing w:line="360" w:lineRule="auto"/>
        <w:jc w:val="left"/>
        <w:textAlignment w:val="center"/>
        <w:rPr>
          <w:color w:val="000000"/>
        </w:rPr>
      </w:pPr>
      <w:r>
        <w:rPr>
          <w:color w:val="000000"/>
        </w:rPr>
        <w:t>【3题详解】</w:t>
      </w:r>
    </w:p>
    <w:p w14:paraId="1950FD73">
      <w:pPr>
        <w:spacing w:line="360" w:lineRule="auto"/>
        <w:jc w:val="left"/>
        <w:textAlignment w:val="center"/>
        <w:rPr>
          <w:color w:val="000000"/>
        </w:rPr>
      </w:pPr>
      <w:r>
        <w:rPr>
          <w:color w:val="000000"/>
        </w:rPr>
        <w:t>现代人们举行中华龙舟大赛的主要目的是弘扬传统文化，故A正确。与创造商业价值和复兴水运交通无关，丰富娱乐方式不是主要原因，排除BCD。故选A。</w:t>
      </w:r>
    </w:p>
    <w:p w14:paraId="458F58C2">
      <w:pPr>
        <w:spacing w:line="360" w:lineRule="auto"/>
        <w:jc w:val="left"/>
        <w:textAlignment w:val="center"/>
        <w:rPr>
          <w:color w:val="000000"/>
        </w:rPr>
      </w:pPr>
      <w:r>
        <w:rPr>
          <w:color w:val="000000"/>
        </w:rPr>
        <w:t>【4题详解】</w:t>
      </w:r>
    </w:p>
    <w:p w14:paraId="3EF4423F">
      <w:pPr>
        <w:spacing w:line="360" w:lineRule="auto"/>
        <w:jc w:val="left"/>
        <w:textAlignment w:val="center"/>
        <w:rPr>
          <w:color w:val="000000"/>
        </w:rPr>
      </w:pPr>
      <w:r>
        <w:rPr>
          <w:color w:val="000000"/>
        </w:rPr>
        <w:t>端午节是中华民族的传统节日，是为纪念古代著名诗人--屈原，除以赛龙舟以外，还有吃粽子的习俗，粽子是以糯米为原料，南方地区盛产糯米，故B正确。中秋节时有吃月饼的习俗，元宵节时有吃汤圆的习俗，冬至时和春节时都有吃铰子的习俗，排除ACD。故选B。</w:t>
      </w:r>
    </w:p>
    <w:p w14:paraId="543BB7E8">
      <w:pPr>
        <w:spacing w:line="360" w:lineRule="auto"/>
        <w:jc w:val="left"/>
        <w:textAlignment w:val="center"/>
        <w:rPr>
          <w:color w:val="000000"/>
        </w:rPr>
      </w:pPr>
      <w:r>
        <w:rPr>
          <w:color w:val="000000"/>
        </w:rPr>
        <w:t>【点睛】端午节为每年的农历五月初五，端午节是我国传统的重要节日之一，其由来有多种说法.最为广泛接受的说法，是纪念屈原，屈原是战国时期楚国的一位忠臣，因为忧国忧民，遭到了贪官污吏的陷害和流放，最终，他在五月初五投江自尽。</w:t>
      </w:r>
    </w:p>
    <w:p w14:paraId="25637FE3">
      <w:pPr>
        <w:spacing w:line="360" w:lineRule="auto"/>
        <w:ind w:firstLine="420"/>
        <w:jc w:val="left"/>
        <w:textAlignment w:val="center"/>
        <w:rPr>
          <w:color w:val="000000"/>
        </w:rPr>
      </w:pPr>
      <w:r>
        <w:rPr>
          <w:rFonts w:ascii="楷体" w:hAnsi="楷体" w:eastAsia="楷体" w:cs="楷体"/>
          <w:color w:val="000000"/>
        </w:rPr>
        <w:t>2023年5月30日9时31分，神州十六号载人飞船在酒泉卫星发射中心发射，顺利进入预定轨道。读左图“我国四大卫星发射中心位置示意”和右图“地球公转示意”，完成下面小题。</w:t>
      </w:r>
    </w:p>
    <w:p w14:paraId="34128C90">
      <w:pPr>
        <w:spacing w:line="360" w:lineRule="auto"/>
        <w:jc w:val="left"/>
        <w:textAlignment w:val="center"/>
        <w:rPr>
          <w:color w:val="000000"/>
        </w:rPr>
      </w:pPr>
      <w:r>
        <w:rPr>
          <w:color w:val="000000"/>
        </w:rPr>
        <w:drawing>
          <wp:inline distT="0" distB="0" distL="114300" distR="114300">
            <wp:extent cx="2295525" cy="1895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95525" cy="1895475"/>
                    </a:xfrm>
                    <a:prstGeom prst="rect">
                      <a:avLst/>
                    </a:prstGeom>
                  </pic:spPr>
                </pic:pic>
              </a:graphicData>
            </a:graphic>
          </wp:inline>
        </w:drawing>
      </w:r>
      <w:r>
        <w:rPr>
          <w:color w:val="000000"/>
        </w:rPr>
        <w:t xml:space="preserve">  </w:t>
      </w:r>
      <w:r>
        <w:rPr>
          <w:color w:val="000000"/>
        </w:rPr>
        <w:drawing>
          <wp:inline distT="0" distB="0" distL="114300" distR="114300">
            <wp:extent cx="3362325" cy="1743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62325" cy="1743075"/>
                    </a:xfrm>
                    <a:prstGeom prst="rect">
                      <a:avLst/>
                    </a:prstGeom>
                  </pic:spPr>
                </pic:pic>
              </a:graphicData>
            </a:graphic>
          </wp:inline>
        </w:drawing>
      </w:r>
      <w:r>
        <w:rPr>
          <w:color w:val="000000"/>
        </w:rPr>
        <w:t xml:space="preserve">  </w:t>
      </w:r>
    </w:p>
    <w:p w14:paraId="6BF5DD4B">
      <w:pPr>
        <w:spacing w:line="360" w:lineRule="auto"/>
        <w:jc w:val="left"/>
        <w:textAlignment w:val="center"/>
        <w:rPr>
          <w:color w:val="000000"/>
        </w:rPr>
      </w:pPr>
      <w:r>
        <w:rPr>
          <w:color w:val="000000"/>
        </w:rPr>
        <w:t xml:space="preserve">5. </w:t>
      </w:r>
      <w:r>
        <w:rPr>
          <w:rFonts w:ascii="宋体" w:hAnsi="宋体" w:eastAsia="宋体" w:cs="宋体"/>
          <w:color w:val="000000"/>
        </w:rPr>
        <w:t>酒泉位于文昌的（   ）</w:t>
      </w:r>
    </w:p>
    <w:p w14:paraId="468389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东北方</w:t>
      </w:r>
      <w:r>
        <w:rPr>
          <w:color w:val="000000"/>
        </w:rPr>
        <w:tab/>
      </w:r>
      <w:r>
        <w:rPr>
          <w:color w:val="000000"/>
        </w:rPr>
        <w:t xml:space="preserve">B. </w:t>
      </w:r>
      <w:r>
        <w:rPr>
          <w:rFonts w:ascii="宋体" w:hAnsi="宋体" w:eastAsia="宋体" w:cs="宋体"/>
          <w:color w:val="000000"/>
        </w:rPr>
        <w:t>东南方</w:t>
      </w:r>
      <w:r>
        <w:rPr>
          <w:color w:val="000000"/>
        </w:rPr>
        <w:tab/>
      </w:r>
      <w:r>
        <w:rPr>
          <w:color w:val="000000"/>
        </w:rPr>
        <w:t xml:space="preserve">C. </w:t>
      </w:r>
      <w:r>
        <w:rPr>
          <w:rFonts w:ascii="宋体" w:hAnsi="宋体" w:eastAsia="宋体" w:cs="宋体"/>
          <w:color w:val="000000"/>
        </w:rPr>
        <w:t>西北方</w:t>
      </w:r>
      <w:r>
        <w:rPr>
          <w:color w:val="000000"/>
        </w:rPr>
        <w:tab/>
      </w:r>
      <w:r>
        <w:rPr>
          <w:color w:val="000000"/>
        </w:rPr>
        <w:t xml:space="preserve">D. </w:t>
      </w:r>
      <w:r>
        <w:rPr>
          <w:rFonts w:ascii="宋体" w:hAnsi="宋体" w:eastAsia="宋体" w:cs="宋体"/>
          <w:color w:val="000000"/>
        </w:rPr>
        <w:t>西南方</w:t>
      </w:r>
    </w:p>
    <w:p w14:paraId="201870A2">
      <w:pPr>
        <w:spacing w:line="360" w:lineRule="auto"/>
        <w:jc w:val="left"/>
        <w:textAlignment w:val="center"/>
        <w:rPr>
          <w:color w:val="000000"/>
        </w:rPr>
      </w:pPr>
      <w:r>
        <w:rPr>
          <w:color w:val="000000"/>
        </w:rPr>
        <w:t xml:space="preserve">6. </w:t>
      </w:r>
      <w:r>
        <w:rPr>
          <w:rFonts w:ascii="宋体" w:hAnsi="宋体" w:eastAsia="宋体" w:cs="宋体"/>
          <w:color w:val="000000"/>
        </w:rPr>
        <w:t>5月30日地球在公转轨道上的位置最接近右图中的（   ）</w:t>
      </w:r>
    </w:p>
    <w:p w14:paraId="186D4E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①处</w:t>
      </w:r>
      <w:r>
        <w:rPr>
          <w:color w:val="000000"/>
        </w:rPr>
        <w:tab/>
      </w:r>
      <w:r>
        <w:rPr>
          <w:color w:val="000000"/>
        </w:rPr>
        <w:t xml:space="preserve">B. </w:t>
      </w:r>
      <w:r>
        <w:rPr>
          <w:rFonts w:ascii="宋体" w:hAnsi="宋体" w:eastAsia="宋体" w:cs="宋体"/>
          <w:color w:val="000000"/>
        </w:rPr>
        <w:t>②处</w:t>
      </w:r>
      <w:r>
        <w:rPr>
          <w:color w:val="000000"/>
        </w:rPr>
        <w:tab/>
      </w:r>
      <w:r>
        <w:rPr>
          <w:color w:val="000000"/>
        </w:rPr>
        <w:t xml:space="preserve">C. </w:t>
      </w:r>
      <w:r>
        <w:rPr>
          <w:rFonts w:ascii="宋体" w:hAnsi="宋体" w:eastAsia="宋体" w:cs="宋体"/>
          <w:color w:val="000000"/>
        </w:rPr>
        <w:t>③处</w:t>
      </w:r>
      <w:r>
        <w:rPr>
          <w:color w:val="000000"/>
        </w:rPr>
        <w:tab/>
      </w:r>
      <w:r>
        <w:rPr>
          <w:color w:val="000000"/>
        </w:rPr>
        <w:t xml:space="preserve">D. </w:t>
      </w:r>
      <w:r>
        <w:rPr>
          <w:rFonts w:ascii="宋体" w:hAnsi="宋体" w:eastAsia="宋体" w:cs="宋体"/>
          <w:color w:val="000000"/>
        </w:rPr>
        <w:t>④处</w:t>
      </w:r>
    </w:p>
    <w:p w14:paraId="6E18A31A">
      <w:pPr>
        <w:spacing w:line="360" w:lineRule="auto"/>
        <w:jc w:val="left"/>
        <w:textAlignment w:val="center"/>
        <w:rPr>
          <w:color w:val="000000"/>
        </w:rPr>
      </w:pPr>
      <w:r>
        <w:rPr>
          <w:color w:val="000000"/>
        </w:rPr>
        <w:t xml:space="preserve">7. </w:t>
      </w:r>
      <w:r>
        <w:rPr>
          <w:rFonts w:ascii="宋体" w:hAnsi="宋体" w:eastAsia="宋体" w:cs="宋体"/>
          <w:color w:val="000000"/>
        </w:rPr>
        <w:t>太阳直射点所在半球纬度越高的地区昼越长，据此可判定，5月30日四大卫星发射中心昼最长的是（   ）</w:t>
      </w:r>
    </w:p>
    <w:p w14:paraId="593410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酒泉</w:t>
      </w:r>
      <w:r>
        <w:rPr>
          <w:color w:val="000000"/>
        </w:rPr>
        <w:tab/>
      </w:r>
      <w:r>
        <w:rPr>
          <w:color w:val="000000"/>
        </w:rPr>
        <w:t xml:space="preserve">B. </w:t>
      </w:r>
      <w:r>
        <w:rPr>
          <w:rFonts w:ascii="宋体" w:hAnsi="宋体" w:eastAsia="宋体" w:cs="宋体"/>
          <w:color w:val="000000"/>
        </w:rPr>
        <w:t>太原</w:t>
      </w:r>
      <w:r>
        <w:rPr>
          <w:color w:val="000000"/>
        </w:rPr>
        <w:tab/>
      </w:r>
      <w:r>
        <w:rPr>
          <w:color w:val="000000"/>
        </w:rPr>
        <w:t xml:space="preserve">C. </w:t>
      </w:r>
      <w:r>
        <w:rPr>
          <w:rFonts w:ascii="宋体" w:hAnsi="宋体" w:eastAsia="宋体" w:cs="宋体"/>
          <w:color w:val="000000"/>
        </w:rPr>
        <w:t>西昌</w:t>
      </w:r>
      <w:r>
        <w:rPr>
          <w:color w:val="000000"/>
        </w:rPr>
        <w:tab/>
      </w:r>
      <w:r>
        <w:rPr>
          <w:color w:val="000000"/>
        </w:rPr>
        <w:t xml:space="preserve">D. </w:t>
      </w:r>
      <w:r>
        <w:rPr>
          <w:rFonts w:ascii="宋体" w:hAnsi="宋体" w:eastAsia="宋体" w:cs="宋体"/>
          <w:color w:val="000000"/>
        </w:rPr>
        <w:t>文昌</w:t>
      </w:r>
    </w:p>
    <w:p w14:paraId="46736FAD">
      <w:pPr>
        <w:spacing w:line="360" w:lineRule="auto"/>
        <w:textAlignment w:val="center"/>
        <w:rPr>
          <w:color w:val="000000"/>
        </w:rPr>
      </w:pPr>
      <w:r>
        <w:rPr>
          <w:color w:val="2E75B6"/>
        </w:rPr>
        <w:t>【答案】</w:t>
      </w:r>
      <w:r>
        <w:rPr>
          <w:color w:val="000000"/>
        </w:rPr>
        <w:t>5. C    6. A    7. A</w:t>
      </w:r>
    </w:p>
    <w:p w14:paraId="6C33C08E">
      <w:pPr>
        <w:spacing w:line="360" w:lineRule="auto"/>
        <w:textAlignment w:val="center"/>
        <w:rPr>
          <w:color w:val="000000"/>
        </w:rPr>
      </w:pPr>
      <w:r>
        <w:rPr>
          <w:color w:val="2E75B6"/>
        </w:rPr>
        <w:t>【解析】</w:t>
      </w:r>
    </w:p>
    <w:p w14:paraId="36BB1BC9">
      <w:pPr>
        <w:spacing w:line="360" w:lineRule="auto"/>
        <w:textAlignment w:val="center"/>
        <w:rPr>
          <w:color w:val="000000"/>
        </w:rPr>
      </w:pPr>
      <w:r>
        <w:rPr>
          <w:color w:val="000000"/>
        </w:rPr>
        <w:t>【5题详解】</w:t>
      </w:r>
    </w:p>
    <w:p w14:paraId="4C627C1E">
      <w:pPr>
        <w:spacing w:line="360" w:lineRule="auto"/>
        <w:jc w:val="left"/>
        <w:textAlignment w:val="center"/>
        <w:rPr>
          <w:color w:val="000000"/>
        </w:rPr>
      </w:pPr>
      <w:r>
        <w:rPr>
          <w:color w:val="000000"/>
        </w:rPr>
        <w:t>在经纬网上，纬线指示东西方向，经线指示南北方向。读图可知，酒泉位于文昌的西北方向，C正确，故选C。</w:t>
      </w:r>
    </w:p>
    <w:p w14:paraId="2E069E35">
      <w:pPr>
        <w:spacing w:line="360" w:lineRule="auto"/>
        <w:jc w:val="left"/>
        <w:textAlignment w:val="center"/>
        <w:rPr>
          <w:color w:val="000000"/>
        </w:rPr>
      </w:pPr>
      <w:r>
        <w:rPr>
          <w:color w:val="000000"/>
        </w:rPr>
        <w:t>【6题详解】</w:t>
      </w:r>
    </w:p>
    <w:p w14:paraId="1153DFE5">
      <w:pPr>
        <w:spacing w:line="360" w:lineRule="auto"/>
        <w:jc w:val="left"/>
        <w:textAlignment w:val="center"/>
        <w:rPr>
          <w:color w:val="000000"/>
        </w:rPr>
      </w:pPr>
      <w:r>
        <w:rPr>
          <w:color w:val="000000"/>
        </w:rPr>
        <w:t>读图可知，5月30日位于春分日和夏至日之间，夏至日是6月22日前后，因此5月30日地球在公转轨道上的位置最接近右图中的①处，A正确，故选A。</w:t>
      </w:r>
    </w:p>
    <w:p w14:paraId="1974692E">
      <w:pPr>
        <w:spacing w:line="360" w:lineRule="auto"/>
        <w:jc w:val="left"/>
        <w:textAlignment w:val="center"/>
        <w:rPr>
          <w:color w:val="000000"/>
        </w:rPr>
      </w:pPr>
      <w:r>
        <w:rPr>
          <w:color w:val="000000"/>
        </w:rPr>
        <w:t>【7题详解】</w:t>
      </w:r>
    </w:p>
    <w:p w14:paraId="495F3435">
      <w:pPr>
        <w:spacing w:line="360" w:lineRule="auto"/>
        <w:jc w:val="left"/>
        <w:textAlignment w:val="center"/>
        <w:rPr>
          <w:color w:val="000000"/>
        </w:rPr>
      </w:pPr>
      <w:r>
        <w:rPr>
          <w:color w:val="000000"/>
        </w:rPr>
        <w:t>5月30日太阳直射北半球，北半球纬度越高昼越长，四大卫星发射中心都位于北半球，酒泉纬度最高，因此昼最长，A正确，故选A。</w:t>
      </w:r>
    </w:p>
    <w:p w14:paraId="698C4452">
      <w:pPr>
        <w:spacing w:line="360" w:lineRule="auto"/>
        <w:jc w:val="left"/>
        <w:textAlignment w:val="center"/>
        <w:rPr>
          <w:color w:val="000000"/>
        </w:rPr>
      </w:pPr>
      <w:r>
        <w:rPr>
          <w:color w:val="000000"/>
        </w:rPr>
        <w:t>【点睛】在经纬网上，纬线指示东西方向，经线指示南北方向。太阳直射点位于哪个半球，哪个半球就昼长夜短，如太阳直射点位于北半球时，北半球昼长夜短，南半球则昼短夜长；太阳直射点位于南半球时，南半球昼长夜短，北半球则昼短夜长。</w:t>
      </w:r>
    </w:p>
    <w:p w14:paraId="184EC084">
      <w:pPr>
        <w:spacing w:line="360" w:lineRule="auto"/>
        <w:ind w:firstLine="420"/>
        <w:jc w:val="left"/>
        <w:textAlignment w:val="center"/>
        <w:rPr>
          <w:color w:val="000000"/>
        </w:rPr>
      </w:pPr>
      <w:r>
        <w:rPr>
          <w:rFonts w:ascii="楷体" w:hAnsi="楷体" w:eastAsia="楷体" w:cs="楷体"/>
          <w:color w:val="000000"/>
        </w:rPr>
        <w:t>国家邮政局监测数据显示，截至2023年5月4日，全国快递业务量达400亿件，比2019年提前了128天，比2022年提前了24天。为做好假期寄递服务，今年“五一”期间全国400万名快递员坚守岗位，穿梭在大街小巷。据此完成下面小题。</w:t>
      </w:r>
    </w:p>
    <w:p w14:paraId="581BAA5A">
      <w:pPr>
        <w:spacing w:line="360" w:lineRule="auto"/>
        <w:jc w:val="left"/>
        <w:textAlignment w:val="center"/>
        <w:rPr>
          <w:color w:val="000000"/>
        </w:rPr>
      </w:pPr>
      <w:r>
        <w:rPr>
          <w:color w:val="000000"/>
        </w:rPr>
        <w:t xml:space="preserve">8. </w:t>
      </w:r>
      <w:r>
        <w:rPr>
          <w:rFonts w:ascii="宋体" w:hAnsi="宋体" w:eastAsia="宋体" w:cs="宋体"/>
          <w:color w:val="000000"/>
        </w:rPr>
        <w:t>促使快递行业蓬勃发展最主要的原因是（   ）</w:t>
      </w:r>
    </w:p>
    <w:p w14:paraId="7B047B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劳动力廉价</w:t>
      </w:r>
      <w:r>
        <w:rPr>
          <w:color w:val="000000"/>
        </w:rPr>
        <w:tab/>
      </w:r>
      <w:r>
        <w:rPr>
          <w:color w:val="000000"/>
        </w:rPr>
        <w:t xml:space="preserve">B. </w:t>
      </w:r>
      <w:r>
        <w:rPr>
          <w:rFonts w:ascii="宋体" w:hAnsi="宋体" w:eastAsia="宋体" w:cs="宋体"/>
          <w:color w:val="000000"/>
        </w:rPr>
        <w:t>市场广阔</w:t>
      </w:r>
      <w:r>
        <w:rPr>
          <w:color w:val="000000"/>
        </w:rPr>
        <w:tab/>
      </w:r>
      <w:r>
        <w:rPr>
          <w:color w:val="000000"/>
        </w:rPr>
        <w:t xml:space="preserve">C. </w:t>
      </w:r>
      <w:r>
        <w:rPr>
          <w:rFonts w:ascii="宋体" w:hAnsi="宋体" w:eastAsia="宋体" w:cs="宋体"/>
          <w:color w:val="000000"/>
        </w:rPr>
        <w:t>政策支持</w:t>
      </w:r>
      <w:r>
        <w:rPr>
          <w:color w:val="000000"/>
        </w:rPr>
        <w:tab/>
      </w:r>
      <w:r>
        <w:rPr>
          <w:color w:val="000000"/>
        </w:rPr>
        <w:t xml:space="preserve">D. </w:t>
      </w:r>
      <w:r>
        <w:rPr>
          <w:rFonts w:ascii="宋体" w:hAnsi="宋体" w:eastAsia="宋体" w:cs="宋体"/>
          <w:color w:val="000000"/>
        </w:rPr>
        <w:t>资金充足</w:t>
      </w:r>
    </w:p>
    <w:p w14:paraId="1FE5899D">
      <w:pPr>
        <w:spacing w:line="360" w:lineRule="auto"/>
        <w:jc w:val="left"/>
        <w:textAlignment w:val="center"/>
        <w:rPr>
          <w:color w:val="000000"/>
        </w:rPr>
      </w:pPr>
      <w:r>
        <w:rPr>
          <w:color w:val="000000"/>
        </w:rPr>
        <w:t xml:space="preserve">9. </w:t>
      </w:r>
      <w:r>
        <w:rPr>
          <w:rFonts w:ascii="宋体" w:hAnsi="宋体" w:eastAsia="宋体" w:cs="宋体"/>
          <w:color w:val="000000"/>
        </w:rPr>
        <w:t>家住成都的一位市民网购了2Kg辽宁丹东草莓，商家运输草莓主要采用（   ）</w:t>
      </w:r>
    </w:p>
    <w:p w14:paraId="0B88F0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航空运输</w:t>
      </w:r>
      <w:r>
        <w:rPr>
          <w:color w:val="000000"/>
        </w:rPr>
        <w:tab/>
      </w:r>
      <w:r>
        <w:rPr>
          <w:color w:val="000000"/>
        </w:rPr>
        <w:t xml:space="preserve">B. </w:t>
      </w:r>
      <w:r>
        <w:rPr>
          <w:rFonts w:ascii="宋体" w:hAnsi="宋体" w:eastAsia="宋体" w:cs="宋体"/>
          <w:color w:val="000000"/>
        </w:rPr>
        <w:t>内河航运</w:t>
      </w:r>
      <w:r>
        <w:rPr>
          <w:color w:val="000000"/>
        </w:rPr>
        <w:tab/>
      </w:r>
      <w:r>
        <w:rPr>
          <w:color w:val="000000"/>
        </w:rPr>
        <w:t xml:space="preserve">C. </w:t>
      </w:r>
      <w:r>
        <w:rPr>
          <w:rFonts w:ascii="宋体" w:hAnsi="宋体" w:eastAsia="宋体" w:cs="宋体"/>
          <w:color w:val="000000"/>
        </w:rPr>
        <w:t>海洋运输</w:t>
      </w:r>
      <w:r>
        <w:rPr>
          <w:color w:val="000000"/>
        </w:rPr>
        <w:tab/>
      </w:r>
      <w:r>
        <w:rPr>
          <w:color w:val="000000"/>
        </w:rPr>
        <w:t xml:space="preserve">D. </w:t>
      </w:r>
      <w:r>
        <w:rPr>
          <w:rFonts w:ascii="宋体" w:hAnsi="宋体" w:eastAsia="宋体" w:cs="宋体"/>
          <w:color w:val="000000"/>
        </w:rPr>
        <w:t>公路运输</w:t>
      </w:r>
    </w:p>
    <w:p w14:paraId="713351DD">
      <w:pPr>
        <w:spacing w:line="360" w:lineRule="auto"/>
        <w:jc w:val="left"/>
        <w:textAlignment w:val="center"/>
        <w:rPr>
          <w:color w:val="000000"/>
        </w:rPr>
      </w:pPr>
      <w:r>
        <w:rPr>
          <w:color w:val="000000"/>
        </w:rPr>
        <w:t xml:space="preserve">10. </w:t>
      </w:r>
      <w:r>
        <w:rPr>
          <w:rFonts w:ascii="宋体" w:hAnsi="宋体" w:eastAsia="宋体" w:cs="宋体"/>
          <w:color w:val="000000"/>
        </w:rPr>
        <w:t>快递业务的发展对促进我国经济发展的作用有（   ）</w:t>
      </w:r>
    </w:p>
    <w:p w14:paraId="21EEDF38">
      <w:pPr>
        <w:spacing w:line="360" w:lineRule="auto"/>
        <w:jc w:val="left"/>
        <w:textAlignment w:val="center"/>
        <w:rPr>
          <w:color w:val="000000"/>
        </w:rPr>
      </w:pPr>
      <w:r>
        <w:rPr>
          <w:rFonts w:ascii="宋体" w:hAnsi="宋体" w:eastAsia="宋体" w:cs="宋体"/>
          <w:color w:val="000000"/>
        </w:rPr>
        <w:t>①增加就业岗位②造成交通拥堵③减少固体废弃物的排放④带动相关产业发展</w:t>
      </w:r>
    </w:p>
    <w:p w14:paraId="5D6CD8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5481D4FB">
      <w:pPr>
        <w:spacing w:line="360" w:lineRule="auto"/>
        <w:textAlignment w:val="center"/>
        <w:rPr>
          <w:color w:val="000000"/>
        </w:rPr>
      </w:pPr>
      <w:r>
        <w:rPr>
          <w:color w:val="2E75B6"/>
        </w:rPr>
        <w:t>【答案】</w:t>
      </w:r>
      <w:r>
        <w:rPr>
          <w:color w:val="000000"/>
        </w:rPr>
        <w:t>8. B    9. A    10. C</w:t>
      </w:r>
    </w:p>
    <w:p w14:paraId="72895F52">
      <w:pPr>
        <w:spacing w:line="360" w:lineRule="auto"/>
        <w:textAlignment w:val="center"/>
        <w:rPr>
          <w:color w:val="000000"/>
        </w:rPr>
      </w:pPr>
      <w:r>
        <w:rPr>
          <w:color w:val="2E75B6"/>
        </w:rPr>
        <w:t>【解析】</w:t>
      </w:r>
    </w:p>
    <w:p w14:paraId="3F8B9873">
      <w:pPr>
        <w:spacing w:line="360" w:lineRule="auto"/>
        <w:textAlignment w:val="center"/>
        <w:rPr>
          <w:color w:val="000000"/>
        </w:rPr>
      </w:pPr>
      <w:r>
        <w:rPr>
          <w:color w:val="000000"/>
        </w:rPr>
        <w:t>【8题详解】</w:t>
      </w:r>
    </w:p>
    <w:p w14:paraId="49F756A0">
      <w:pPr>
        <w:spacing w:line="360" w:lineRule="auto"/>
        <w:jc w:val="left"/>
        <w:textAlignment w:val="center"/>
        <w:rPr>
          <w:color w:val="000000"/>
        </w:rPr>
      </w:pPr>
      <w:r>
        <w:rPr>
          <w:color w:val="000000"/>
        </w:rPr>
        <w:t>根据材料信息“全国快递业务量达400亿件，比2019年提前了128天，比2022年提前了24天”，这反映出快递市场规模大，发展速度快，市场广阔，B正确；材料体现的是我国快递市场规模大，未涉及劳动力、政策支持、资金的内容，排除ACD；故选B。</w:t>
      </w:r>
    </w:p>
    <w:p w14:paraId="450D2234">
      <w:pPr>
        <w:spacing w:line="360" w:lineRule="auto"/>
        <w:jc w:val="left"/>
        <w:textAlignment w:val="center"/>
        <w:rPr>
          <w:color w:val="000000"/>
        </w:rPr>
      </w:pPr>
      <w:r>
        <w:rPr>
          <w:color w:val="000000"/>
        </w:rPr>
        <w:t>【9题详解】</w:t>
      </w:r>
    </w:p>
    <w:p w14:paraId="53E74524">
      <w:pPr>
        <w:spacing w:line="360" w:lineRule="auto"/>
        <w:jc w:val="left"/>
        <w:textAlignment w:val="center"/>
        <w:rPr>
          <w:color w:val="000000"/>
        </w:rPr>
      </w:pPr>
      <w:r>
        <w:rPr>
          <w:color w:val="000000"/>
        </w:rPr>
        <w:t>根据所学知识，草莓属于水果、保质期较短，且成都到辽宁距离远，适宜采用航空运输的方式运送，A正确；成都到辽宁没有河流直接连通，不适宜用内河运输，且内河运输速度慢，不适宜运送草莓等生鲜水果，排除B；成都属于内地城市，不靠近海洋，排除C；公路运输适应性强、直达运输、适宜短距离运输，但是成都和丹东距离较远，不适宜采取公路运输，排除D；故选A。</w:t>
      </w:r>
    </w:p>
    <w:p w14:paraId="64811D34">
      <w:pPr>
        <w:spacing w:line="360" w:lineRule="auto"/>
        <w:jc w:val="left"/>
        <w:textAlignment w:val="center"/>
        <w:rPr>
          <w:color w:val="000000"/>
        </w:rPr>
      </w:pPr>
      <w:r>
        <w:rPr>
          <w:color w:val="000000"/>
        </w:rPr>
        <w:t>【10题详解】</w:t>
      </w:r>
    </w:p>
    <w:p w14:paraId="34CA8D0F">
      <w:pPr>
        <w:spacing w:line="360" w:lineRule="auto"/>
        <w:jc w:val="left"/>
        <w:textAlignment w:val="center"/>
        <w:rPr>
          <w:color w:val="000000"/>
        </w:rPr>
      </w:pPr>
      <w:r>
        <w:rPr>
          <w:color w:val="000000"/>
        </w:rPr>
        <w:t>根据所学知识，快递业属于劳动密集型产业，市场规模大、发展迅速，能够增加就业岗位，吸纳就业，①正确；快递业是由包装、装卸、运输、配送、存储、流通加工和处理信息等功能集合而成的服务行业，其发展能够带动相关产业发展，④正确；快递采取集中运送，不会造成交通拥堵，②错误；快递包装繁琐，会增加固体废弃物的排放，④错误；故选C。</w:t>
      </w:r>
    </w:p>
    <w:p w14:paraId="01D9CFB9">
      <w:pPr>
        <w:spacing w:line="360" w:lineRule="auto"/>
        <w:jc w:val="left"/>
        <w:textAlignment w:val="center"/>
        <w:rPr>
          <w:color w:val="000000"/>
        </w:rPr>
      </w:pPr>
      <w:r>
        <w:rPr>
          <w:color w:val="000000"/>
        </w:rPr>
        <w:t>【点睛】选择交通运输方式应考虑的因素：（1）客运：应主要考虑出行目的、时间长短、价格等因素。（2）货运：应主要考虑货物本身性质、运输距离的远近、运输价格的高低、运输速度的快慢、运量的多少等。</w:t>
      </w:r>
    </w:p>
    <w:p w14:paraId="36F48A8C">
      <w:pPr>
        <w:spacing w:line="360" w:lineRule="auto"/>
        <w:ind w:firstLine="420"/>
        <w:jc w:val="left"/>
        <w:textAlignment w:val="center"/>
        <w:rPr>
          <w:color w:val="000000"/>
        </w:rPr>
      </w:pPr>
      <w:r>
        <w:rPr>
          <w:rFonts w:ascii="楷体" w:hAnsi="楷体" w:eastAsia="楷体" w:cs="楷体"/>
          <w:color w:val="000000"/>
        </w:rPr>
        <w:t>湄南河平原是世界水稻的重要产区，水稻是一种喜温喜湿的农作物，如果气温在10℃以下，水稻就无法正常生长。一般而言，水稻从播种到收割需4个月左右。读“湄南河平原气温年变化曲线和各月降水量柱状图”，完成下面小题。</w:t>
      </w:r>
    </w:p>
    <w:p w14:paraId="7892D069">
      <w:pPr>
        <w:spacing w:line="360" w:lineRule="auto"/>
        <w:jc w:val="left"/>
        <w:textAlignment w:val="center"/>
        <w:rPr>
          <w:color w:val="000000"/>
        </w:rPr>
      </w:pPr>
      <w:r>
        <w:rPr>
          <w:color w:val="000000"/>
        </w:rPr>
        <w:drawing>
          <wp:inline distT="0" distB="0" distL="114300" distR="114300">
            <wp:extent cx="2286000" cy="2190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86000" cy="2190750"/>
                    </a:xfrm>
                    <a:prstGeom prst="rect">
                      <a:avLst/>
                    </a:prstGeom>
                  </pic:spPr>
                </pic:pic>
              </a:graphicData>
            </a:graphic>
          </wp:inline>
        </w:drawing>
      </w:r>
      <w:r>
        <w:rPr>
          <w:color w:val="000000"/>
        </w:rPr>
        <w:t xml:space="preserve">  </w:t>
      </w:r>
    </w:p>
    <w:p w14:paraId="5611CD7C">
      <w:pPr>
        <w:spacing w:line="360" w:lineRule="auto"/>
        <w:jc w:val="left"/>
        <w:textAlignment w:val="center"/>
        <w:rPr>
          <w:color w:val="000000"/>
        </w:rPr>
      </w:pPr>
      <w:r>
        <w:rPr>
          <w:color w:val="000000"/>
        </w:rPr>
        <w:t xml:space="preserve">11. </w:t>
      </w:r>
      <w:r>
        <w:rPr>
          <w:rFonts w:ascii="宋体" w:hAnsi="宋体" w:eastAsia="宋体" w:cs="宋体"/>
          <w:color w:val="000000"/>
        </w:rPr>
        <w:t>湄南河平原位于（   ）</w:t>
      </w:r>
    </w:p>
    <w:p w14:paraId="03B8E4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北寒带</w:t>
      </w:r>
      <w:r>
        <w:rPr>
          <w:color w:val="000000"/>
        </w:rPr>
        <w:tab/>
      </w:r>
      <w:r>
        <w:rPr>
          <w:color w:val="000000"/>
        </w:rPr>
        <w:t xml:space="preserve">B. </w:t>
      </w:r>
      <w:r>
        <w:rPr>
          <w:rFonts w:ascii="宋体" w:hAnsi="宋体" w:eastAsia="宋体" w:cs="宋体"/>
          <w:color w:val="000000"/>
        </w:rPr>
        <w:t>北温带</w:t>
      </w:r>
      <w:r>
        <w:rPr>
          <w:color w:val="000000"/>
        </w:rPr>
        <w:tab/>
      </w:r>
      <w:r>
        <w:rPr>
          <w:color w:val="000000"/>
        </w:rPr>
        <w:t xml:space="preserve">C. </w:t>
      </w:r>
      <w:r>
        <w:rPr>
          <w:rFonts w:ascii="宋体" w:hAnsi="宋体" w:eastAsia="宋体" w:cs="宋体"/>
          <w:color w:val="000000"/>
        </w:rPr>
        <w:t>热带</w:t>
      </w:r>
      <w:r>
        <w:rPr>
          <w:color w:val="000000"/>
        </w:rPr>
        <w:tab/>
      </w:r>
      <w:r>
        <w:rPr>
          <w:color w:val="000000"/>
        </w:rPr>
        <w:t xml:space="preserve">D. </w:t>
      </w:r>
      <w:r>
        <w:rPr>
          <w:rFonts w:ascii="宋体" w:hAnsi="宋体" w:eastAsia="宋体" w:cs="宋体"/>
          <w:color w:val="000000"/>
        </w:rPr>
        <w:t>南温带</w:t>
      </w:r>
    </w:p>
    <w:p w14:paraId="4F6E05B1">
      <w:pPr>
        <w:spacing w:line="360" w:lineRule="auto"/>
        <w:jc w:val="left"/>
        <w:textAlignment w:val="center"/>
        <w:rPr>
          <w:color w:val="000000"/>
        </w:rPr>
      </w:pPr>
      <w:r>
        <w:rPr>
          <w:color w:val="000000"/>
        </w:rPr>
        <w:t xml:space="preserve">12. </w:t>
      </w:r>
      <w:r>
        <w:rPr>
          <w:rFonts w:ascii="宋体" w:hAnsi="宋体" w:eastAsia="宋体" w:cs="宋体"/>
          <w:color w:val="000000"/>
        </w:rPr>
        <w:t>下列关于湄南河平原降水的叙述，正确的是（   ）</w:t>
      </w:r>
    </w:p>
    <w:p w14:paraId="34719E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最大月降水量达300mm</w:t>
      </w:r>
      <w:r>
        <w:rPr>
          <w:color w:val="000000"/>
        </w:rPr>
        <w:tab/>
      </w:r>
      <w:r>
        <w:rPr>
          <w:color w:val="000000"/>
        </w:rPr>
        <w:t xml:space="preserve">B. </w:t>
      </w:r>
      <w:r>
        <w:rPr>
          <w:rFonts w:ascii="宋体" w:hAnsi="宋体" w:eastAsia="宋体" w:cs="宋体"/>
          <w:color w:val="000000"/>
        </w:rPr>
        <w:t>降水季节分配较均匀</w:t>
      </w:r>
    </w:p>
    <w:p w14:paraId="48EB00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年降水量约为800mm</w:t>
      </w:r>
      <w:r>
        <w:rPr>
          <w:color w:val="000000"/>
        </w:rPr>
        <w:tab/>
      </w:r>
      <w:r>
        <w:rPr>
          <w:color w:val="000000"/>
        </w:rPr>
        <w:t xml:space="preserve">D. </w:t>
      </w:r>
      <w:r>
        <w:rPr>
          <w:rFonts w:ascii="宋体" w:hAnsi="宋体" w:eastAsia="宋体" w:cs="宋体"/>
          <w:color w:val="000000"/>
        </w:rPr>
        <w:t>降水集中于5至10月</w:t>
      </w:r>
    </w:p>
    <w:p w14:paraId="2A77756D">
      <w:pPr>
        <w:spacing w:line="360" w:lineRule="auto"/>
        <w:jc w:val="left"/>
        <w:textAlignment w:val="center"/>
        <w:rPr>
          <w:color w:val="000000"/>
        </w:rPr>
      </w:pPr>
      <w:r>
        <w:rPr>
          <w:color w:val="000000"/>
        </w:rPr>
        <w:t xml:space="preserve">13. </w:t>
      </w:r>
      <w:r>
        <w:rPr>
          <w:rFonts w:ascii="宋体" w:hAnsi="宋体" w:eastAsia="宋体" w:cs="宋体"/>
          <w:color w:val="000000"/>
        </w:rPr>
        <w:t>湄南河平原的水稻可（   ）</w:t>
      </w:r>
    </w:p>
    <w:p w14:paraId="4FB25A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一年一熟</w:t>
      </w:r>
      <w:r>
        <w:rPr>
          <w:color w:val="000000"/>
        </w:rPr>
        <w:tab/>
      </w:r>
      <w:r>
        <w:rPr>
          <w:color w:val="000000"/>
        </w:rPr>
        <w:t xml:space="preserve">B. </w:t>
      </w:r>
      <w:r>
        <w:rPr>
          <w:rFonts w:ascii="宋体" w:hAnsi="宋体" w:eastAsia="宋体" w:cs="宋体"/>
          <w:color w:val="000000"/>
        </w:rPr>
        <w:t>一年两熟</w:t>
      </w:r>
      <w:r>
        <w:rPr>
          <w:color w:val="000000"/>
        </w:rPr>
        <w:tab/>
      </w:r>
      <w:r>
        <w:rPr>
          <w:color w:val="000000"/>
        </w:rPr>
        <w:t xml:space="preserve">C. </w:t>
      </w:r>
      <w:r>
        <w:rPr>
          <w:rFonts w:ascii="宋体" w:hAnsi="宋体" w:eastAsia="宋体" w:cs="宋体"/>
          <w:color w:val="000000"/>
        </w:rPr>
        <w:t>两年三熟</w:t>
      </w:r>
      <w:r>
        <w:rPr>
          <w:color w:val="000000"/>
        </w:rPr>
        <w:tab/>
      </w:r>
      <w:r>
        <w:rPr>
          <w:color w:val="000000"/>
        </w:rPr>
        <w:t xml:space="preserve">D. </w:t>
      </w:r>
      <w:r>
        <w:rPr>
          <w:rFonts w:ascii="宋体" w:hAnsi="宋体" w:eastAsia="宋体" w:cs="宋体"/>
          <w:color w:val="000000"/>
        </w:rPr>
        <w:t>一年三熟</w:t>
      </w:r>
    </w:p>
    <w:p w14:paraId="4988B03D">
      <w:pPr>
        <w:spacing w:line="360" w:lineRule="auto"/>
        <w:textAlignment w:val="center"/>
        <w:rPr>
          <w:color w:val="000000"/>
        </w:rPr>
      </w:pPr>
      <w:r>
        <w:rPr>
          <w:color w:val="2E75B6"/>
        </w:rPr>
        <w:t>【答案】</w:t>
      </w:r>
      <w:r>
        <w:rPr>
          <w:color w:val="000000"/>
        </w:rPr>
        <w:t>11. C    12. D    13. D</w:t>
      </w:r>
    </w:p>
    <w:p w14:paraId="181E5EEA">
      <w:pPr>
        <w:spacing w:line="360" w:lineRule="auto"/>
        <w:textAlignment w:val="center"/>
        <w:rPr>
          <w:color w:val="000000"/>
        </w:rPr>
      </w:pPr>
      <w:r>
        <w:rPr>
          <w:color w:val="2E75B6"/>
        </w:rPr>
        <w:t>【解析】</w:t>
      </w:r>
    </w:p>
    <w:p w14:paraId="0D348EBD">
      <w:pPr>
        <w:spacing w:line="360" w:lineRule="auto"/>
        <w:textAlignment w:val="center"/>
        <w:rPr>
          <w:color w:val="000000"/>
        </w:rPr>
      </w:pPr>
      <w:r>
        <w:rPr>
          <w:color w:val="000000"/>
        </w:rPr>
        <w:t>【11题详解】</w:t>
      </w:r>
    </w:p>
    <w:p w14:paraId="1F6AC6F1">
      <w:pPr>
        <w:spacing w:line="360" w:lineRule="auto"/>
        <w:jc w:val="left"/>
        <w:textAlignment w:val="center"/>
        <w:rPr>
          <w:color w:val="000000"/>
        </w:rPr>
      </w:pPr>
      <w:r>
        <w:rPr>
          <w:color w:val="000000"/>
        </w:rPr>
        <w:t>读图可知，湄南河平原最低气温高于15℃，属于热带，C正确，ABD错误。故选C。</w:t>
      </w:r>
    </w:p>
    <w:p w14:paraId="2376A96E">
      <w:pPr>
        <w:spacing w:line="360" w:lineRule="auto"/>
        <w:jc w:val="left"/>
        <w:textAlignment w:val="center"/>
        <w:rPr>
          <w:color w:val="000000"/>
        </w:rPr>
      </w:pPr>
      <w:r>
        <w:rPr>
          <w:color w:val="000000"/>
        </w:rPr>
        <w:t>【12题详解】</w:t>
      </w:r>
    </w:p>
    <w:p w14:paraId="63313923">
      <w:pPr>
        <w:spacing w:line="360" w:lineRule="auto"/>
        <w:jc w:val="left"/>
        <w:textAlignment w:val="center"/>
        <w:rPr>
          <w:color w:val="000000"/>
        </w:rPr>
      </w:pPr>
      <w:r>
        <w:rPr>
          <w:color w:val="000000"/>
        </w:rPr>
        <w:t>读图可知，最大月降水量达250mm，A错误；降水季节分配不均匀，分旱雨两季，B错误；年降水量大于800mm，C错误；降水集中于5至10月，D正确。故选D。</w:t>
      </w:r>
    </w:p>
    <w:p w14:paraId="533027E8">
      <w:pPr>
        <w:spacing w:line="360" w:lineRule="auto"/>
        <w:jc w:val="left"/>
        <w:textAlignment w:val="center"/>
        <w:rPr>
          <w:color w:val="000000"/>
        </w:rPr>
      </w:pPr>
      <w:r>
        <w:rPr>
          <w:color w:val="000000"/>
        </w:rPr>
        <w:t>【13题详解】</w:t>
      </w:r>
    </w:p>
    <w:p w14:paraId="071F4E96">
      <w:pPr>
        <w:spacing w:line="360" w:lineRule="auto"/>
        <w:jc w:val="left"/>
        <w:textAlignment w:val="center"/>
        <w:rPr>
          <w:color w:val="000000"/>
        </w:rPr>
      </w:pPr>
      <w:r>
        <w:rPr>
          <w:color w:val="000000"/>
        </w:rPr>
        <w:t>由上题分析可知，湄南河平原位于热带地区，水稻可一年三熟，D正确，ABC错误。故选D。</w:t>
      </w:r>
    </w:p>
    <w:p w14:paraId="5D9AA32B">
      <w:pPr>
        <w:spacing w:line="360" w:lineRule="auto"/>
        <w:jc w:val="left"/>
        <w:textAlignment w:val="center"/>
        <w:rPr>
          <w:color w:val="000000"/>
        </w:rPr>
      </w:pPr>
      <w:r>
        <w:rPr>
          <w:color w:val="000000"/>
        </w:rPr>
        <w:t>【点睛】湄南河平原在泰国中部，是泰国的主要农业区，稻田广布。稻田面积占全国稻田的一半，产量占全国的五分之四，故其有“泰国谷仓”之称。</w:t>
      </w:r>
    </w:p>
    <w:p w14:paraId="161CF4EF">
      <w:pPr>
        <w:spacing w:line="360" w:lineRule="auto"/>
        <w:ind w:firstLine="420"/>
        <w:jc w:val="left"/>
        <w:textAlignment w:val="center"/>
        <w:rPr>
          <w:color w:val="000000"/>
        </w:rPr>
      </w:pPr>
      <w:r>
        <w:rPr>
          <w:rFonts w:ascii="楷体" w:hAnsi="楷体" w:eastAsia="楷体" w:cs="楷体"/>
          <w:color w:val="000000"/>
        </w:rPr>
        <w:t>火地岛是世界上除南极大陆以外最南端的陆地。该地原始森林中的树木东倒西歪，形状怪异，主岛北部大部为冰川地形，冰川奇形怪状，雪山重峦叠嶂，湖泊星罗棋布。12月至次年2月是火地岛的旅游旺季，该岛每年接待45万名游客，半数是外国游客，其中10万游客是搭乘邮轮而来。读“火地岛区域示意”，完成下面小题。</w:t>
      </w:r>
    </w:p>
    <w:p w14:paraId="25F86721">
      <w:pPr>
        <w:spacing w:line="360" w:lineRule="auto"/>
        <w:jc w:val="left"/>
        <w:textAlignment w:val="center"/>
        <w:rPr>
          <w:color w:val="000000"/>
        </w:rPr>
      </w:pPr>
      <w:r>
        <w:rPr>
          <w:color w:val="000000"/>
        </w:rPr>
        <w:drawing>
          <wp:inline distT="0" distB="0" distL="114300" distR="114300">
            <wp:extent cx="3609975" cy="2495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09975" cy="2495550"/>
                    </a:xfrm>
                    <a:prstGeom prst="rect">
                      <a:avLst/>
                    </a:prstGeom>
                  </pic:spPr>
                </pic:pic>
              </a:graphicData>
            </a:graphic>
          </wp:inline>
        </w:drawing>
      </w:r>
      <w:r>
        <w:rPr>
          <w:color w:val="000000"/>
        </w:rPr>
        <w:t xml:space="preserve">  </w:t>
      </w:r>
    </w:p>
    <w:p w14:paraId="57C915CA">
      <w:pPr>
        <w:spacing w:line="360" w:lineRule="auto"/>
        <w:jc w:val="left"/>
        <w:textAlignment w:val="center"/>
        <w:rPr>
          <w:color w:val="000000"/>
        </w:rPr>
      </w:pPr>
      <w:r>
        <w:rPr>
          <w:color w:val="000000"/>
        </w:rPr>
        <w:t xml:space="preserve">14. </w:t>
      </w:r>
      <w:r>
        <w:rPr>
          <w:rFonts w:ascii="宋体" w:hAnsi="宋体" w:eastAsia="宋体" w:cs="宋体"/>
          <w:color w:val="000000"/>
        </w:rPr>
        <w:t>火地岛位于（   ）</w:t>
      </w:r>
    </w:p>
    <w:p w14:paraId="4C500C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非洲</w:t>
      </w:r>
      <w:r>
        <w:rPr>
          <w:color w:val="000000"/>
        </w:rPr>
        <w:tab/>
      </w:r>
      <w:r>
        <w:rPr>
          <w:color w:val="000000"/>
        </w:rPr>
        <w:t xml:space="preserve">B. </w:t>
      </w:r>
      <w:r>
        <w:rPr>
          <w:rFonts w:ascii="宋体" w:hAnsi="宋体" w:eastAsia="宋体" w:cs="宋体"/>
          <w:color w:val="000000"/>
        </w:rPr>
        <w:t>亚洲</w:t>
      </w:r>
      <w:r>
        <w:rPr>
          <w:color w:val="000000"/>
        </w:rPr>
        <w:tab/>
      </w:r>
      <w:r>
        <w:rPr>
          <w:color w:val="000000"/>
        </w:rPr>
        <w:t xml:space="preserve">C. </w:t>
      </w:r>
      <w:r>
        <w:rPr>
          <w:rFonts w:ascii="宋体" w:hAnsi="宋体" w:eastAsia="宋体" w:cs="宋体"/>
          <w:color w:val="000000"/>
        </w:rPr>
        <w:t>欧洲</w:t>
      </w:r>
      <w:r>
        <w:rPr>
          <w:color w:val="000000"/>
        </w:rPr>
        <w:tab/>
      </w:r>
      <w:r>
        <w:rPr>
          <w:color w:val="000000"/>
        </w:rPr>
        <w:t xml:space="preserve">D. </w:t>
      </w:r>
      <w:r>
        <w:rPr>
          <w:rFonts w:ascii="宋体" w:hAnsi="宋体" w:eastAsia="宋体" w:cs="宋体"/>
          <w:color w:val="000000"/>
        </w:rPr>
        <w:t>南美洲</w:t>
      </w:r>
    </w:p>
    <w:p w14:paraId="7690D3BA">
      <w:pPr>
        <w:spacing w:line="360" w:lineRule="auto"/>
        <w:jc w:val="left"/>
        <w:textAlignment w:val="center"/>
        <w:rPr>
          <w:color w:val="000000"/>
        </w:rPr>
      </w:pPr>
      <w:r>
        <w:rPr>
          <w:color w:val="000000"/>
        </w:rPr>
        <w:t xml:space="preserve">15. </w:t>
      </w:r>
      <w:r>
        <w:rPr>
          <w:rFonts w:ascii="宋体" w:hAnsi="宋体" w:eastAsia="宋体" w:cs="宋体"/>
          <w:color w:val="000000"/>
        </w:rPr>
        <w:t>据图可知，火地岛的城镇主要分布于（   ）</w:t>
      </w:r>
    </w:p>
    <w:p w14:paraId="19DB03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河流沿岸</w:t>
      </w:r>
      <w:r>
        <w:rPr>
          <w:color w:val="000000"/>
        </w:rPr>
        <w:tab/>
      </w:r>
      <w:r>
        <w:rPr>
          <w:color w:val="000000"/>
        </w:rPr>
        <w:t xml:space="preserve">B. </w:t>
      </w:r>
      <w:r>
        <w:rPr>
          <w:rFonts w:ascii="宋体" w:hAnsi="宋体" w:eastAsia="宋体" w:cs="宋体"/>
          <w:color w:val="000000"/>
        </w:rPr>
        <w:t>沿海地区</w:t>
      </w:r>
      <w:r>
        <w:rPr>
          <w:color w:val="000000"/>
        </w:rPr>
        <w:tab/>
      </w:r>
      <w:r>
        <w:rPr>
          <w:color w:val="000000"/>
        </w:rPr>
        <w:t xml:space="preserve">C. </w:t>
      </w:r>
      <w:r>
        <w:rPr>
          <w:rFonts w:ascii="宋体" w:hAnsi="宋体" w:eastAsia="宋体" w:cs="宋体"/>
          <w:color w:val="000000"/>
        </w:rPr>
        <w:t>山地地区</w:t>
      </w:r>
      <w:r>
        <w:rPr>
          <w:color w:val="000000"/>
        </w:rPr>
        <w:tab/>
      </w:r>
      <w:r>
        <w:rPr>
          <w:color w:val="000000"/>
        </w:rPr>
        <w:t xml:space="preserve">D. </w:t>
      </w:r>
      <w:r>
        <w:rPr>
          <w:rFonts w:ascii="宋体" w:hAnsi="宋体" w:eastAsia="宋体" w:cs="宋体"/>
          <w:color w:val="000000"/>
        </w:rPr>
        <w:t>岛屿内部</w:t>
      </w:r>
    </w:p>
    <w:p w14:paraId="0859821A">
      <w:pPr>
        <w:spacing w:line="360" w:lineRule="auto"/>
        <w:jc w:val="left"/>
        <w:textAlignment w:val="center"/>
        <w:rPr>
          <w:color w:val="000000"/>
        </w:rPr>
      </w:pPr>
      <w:r>
        <w:rPr>
          <w:color w:val="000000"/>
        </w:rPr>
        <w:t xml:space="preserve">16. </w:t>
      </w:r>
      <w:r>
        <w:rPr>
          <w:rFonts w:ascii="宋体" w:hAnsi="宋体" w:eastAsia="宋体" w:cs="宋体"/>
          <w:color w:val="000000"/>
        </w:rPr>
        <w:t>火地岛吸引大量游客的原因是（   ）</w:t>
      </w:r>
    </w:p>
    <w:p w14:paraId="7323A09D">
      <w:pPr>
        <w:spacing w:line="360" w:lineRule="auto"/>
        <w:jc w:val="left"/>
        <w:textAlignment w:val="center"/>
        <w:rPr>
          <w:color w:val="000000"/>
        </w:rPr>
      </w:pPr>
      <w:r>
        <w:rPr>
          <w:rFonts w:ascii="宋体" w:hAnsi="宋体" w:eastAsia="宋体" w:cs="宋体"/>
          <w:color w:val="000000"/>
        </w:rPr>
        <w:t>①自然风光独特②气候恶劣③距离较近④对外航运便利</w:t>
      </w:r>
    </w:p>
    <w:p w14:paraId="55E508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①④</w:t>
      </w:r>
    </w:p>
    <w:p w14:paraId="12696179">
      <w:pPr>
        <w:spacing w:line="360" w:lineRule="auto"/>
        <w:jc w:val="left"/>
        <w:textAlignment w:val="center"/>
        <w:rPr>
          <w:color w:val="000000"/>
        </w:rPr>
      </w:pPr>
      <w:r>
        <w:rPr>
          <w:color w:val="000000"/>
        </w:rPr>
        <w:t xml:space="preserve">17. </w:t>
      </w:r>
      <w:r>
        <w:rPr>
          <w:rFonts w:ascii="宋体" w:hAnsi="宋体" w:eastAsia="宋体" w:cs="宋体"/>
          <w:color w:val="000000"/>
        </w:rPr>
        <w:t>火地岛正值旅游旺季时，南半球处于（   ）</w:t>
      </w:r>
    </w:p>
    <w:p w14:paraId="797B7F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春季</w:t>
      </w:r>
      <w:r>
        <w:rPr>
          <w:color w:val="000000"/>
        </w:rPr>
        <w:tab/>
      </w:r>
      <w:r>
        <w:rPr>
          <w:color w:val="000000"/>
        </w:rPr>
        <w:t xml:space="preserve">B. </w:t>
      </w:r>
      <w:r>
        <w:rPr>
          <w:rFonts w:ascii="宋体" w:hAnsi="宋体" w:eastAsia="宋体" w:cs="宋体"/>
          <w:color w:val="000000"/>
        </w:rPr>
        <w:t>夏季</w:t>
      </w:r>
      <w:r>
        <w:rPr>
          <w:color w:val="000000"/>
        </w:rPr>
        <w:tab/>
      </w:r>
      <w:r>
        <w:rPr>
          <w:color w:val="000000"/>
        </w:rPr>
        <w:t xml:space="preserve">C. </w:t>
      </w:r>
      <w:r>
        <w:rPr>
          <w:rFonts w:ascii="宋体" w:hAnsi="宋体" w:eastAsia="宋体" w:cs="宋体"/>
          <w:color w:val="000000"/>
        </w:rPr>
        <w:t>秋季</w:t>
      </w:r>
      <w:r>
        <w:rPr>
          <w:color w:val="000000"/>
        </w:rPr>
        <w:tab/>
      </w:r>
      <w:r>
        <w:rPr>
          <w:color w:val="000000"/>
        </w:rPr>
        <w:t xml:space="preserve">D. </w:t>
      </w:r>
      <w:r>
        <w:rPr>
          <w:rFonts w:ascii="宋体" w:hAnsi="宋体" w:eastAsia="宋体" w:cs="宋体"/>
          <w:color w:val="000000"/>
        </w:rPr>
        <w:t>冬季</w:t>
      </w:r>
    </w:p>
    <w:p w14:paraId="4CDBA9CF">
      <w:pPr>
        <w:spacing w:line="360" w:lineRule="auto"/>
        <w:textAlignment w:val="center"/>
        <w:rPr>
          <w:color w:val="000000"/>
        </w:rPr>
      </w:pPr>
      <w:r>
        <w:rPr>
          <w:color w:val="2E75B6"/>
        </w:rPr>
        <w:t>【答案】</w:t>
      </w:r>
      <w:r>
        <w:rPr>
          <w:color w:val="000000"/>
        </w:rPr>
        <w:t>14. D    15. B    16. D    17. B</w:t>
      </w:r>
    </w:p>
    <w:p w14:paraId="066277C1">
      <w:pPr>
        <w:spacing w:line="360" w:lineRule="auto"/>
        <w:textAlignment w:val="center"/>
        <w:rPr>
          <w:color w:val="000000"/>
        </w:rPr>
      </w:pPr>
      <w:r>
        <w:rPr>
          <w:color w:val="2E75B6"/>
        </w:rPr>
        <w:t>【解析】</w:t>
      </w:r>
    </w:p>
    <w:p w14:paraId="1C48FAAB">
      <w:pPr>
        <w:spacing w:line="360" w:lineRule="auto"/>
        <w:textAlignment w:val="center"/>
        <w:rPr>
          <w:color w:val="000000"/>
        </w:rPr>
      </w:pPr>
      <w:r>
        <w:rPr>
          <w:color w:val="000000"/>
        </w:rPr>
        <w:t>【14题详解】</w:t>
      </w:r>
    </w:p>
    <w:p w14:paraId="4594806D">
      <w:pPr>
        <w:spacing w:line="360" w:lineRule="auto"/>
        <w:jc w:val="left"/>
        <w:textAlignment w:val="center"/>
        <w:rPr>
          <w:color w:val="000000"/>
        </w:rPr>
      </w:pPr>
      <w:r>
        <w:rPr>
          <w:color w:val="000000"/>
        </w:rPr>
        <w:t>火地岛位于南美洲最南端，属于南美洲，D正确，ABC错误。故选D。</w:t>
      </w:r>
    </w:p>
    <w:p w14:paraId="7CCD794E">
      <w:pPr>
        <w:spacing w:line="360" w:lineRule="auto"/>
        <w:jc w:val="left"/>
        <w:textAlignment w:val="center"/>
        <w:rPr>
          <w:color w:val="000000"/>
        </w:rPr>
      </w:pPr>
      <w:r>
        <w:rPr>
          <w:color w:val="000000"/>
        </w:rPr>
        <w:t>【15题详解】</w:t>
      </w:r>
    </w:p>
    <w:p w14:paraId="7D789958">
      <w:pPr>
        <w:spacing w:line="360" w:lineRule="auto"/>
        <w:jc w:val="left"/>
        <w:textAlignment w:val="center"/>
        <w:rPr>
          <w:color w:val="000000"/>
        </w:rPr>
      </w:pPr>
      <w:r>
        <w:rPr>
          <w:color w:val="000000"/>
        </w:rPr>
        <w:t>据图可知，火地岛</w:t>
      </w:r>
      <w:r>
        <w:rPr>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城镇主要分布于沿海地区 ，该区域地形平坦，交通便利，B正确，ACD错误。故选B。</w:t>
      </w:r>
    </w:p>
    <w:p w14:paraId="26A373A1">
      <w:pPr>
        <w:spacing w:line="360" w:lineRule="auto"/>
        <w:jc w:val="left"/>
        <w:textAlignment w:val="center"/>
        <w:rPr>
          <w:color w:val="000000"/>
        </w:rPr>
      </w:pPr>
      <w:r>
        <w:rPr>
          <w:color w:val="000000"/>
        </w:rPr>
        <w:t>【16题详解】</w:t>
      </w:r>
    </w:p>
    <w:p w14:paraId="333298EC">
      <w:pPr>
        <w:spacing w:line="360" w:lineRule="auto"/>
        <w:jc w:val="left"/>
        <w:textAlignment w:val="center"/>
        <w:rPr>
          <w:color w:val="000000"/>
        </w:rPr>
      </w:pPr>
      <w:r>
        <w:rPr>
          <w:color w:val="000000"/>
        </w:rPr>
        <w:t>火地岛原始森林、冰川、雪山、湖泊等自然风光独特，对外航运便利，有利于吸引大量游客，①④正确；气候恶劣属于劣势，不是吸引大量游客的原因，②错误；该岛每年接待45万名游客，半数是外国游客，距离较远，③错误。故选D。</w:t>
      </w:r>
    </w:p>
    <w:p w14:paraId="385F0442">
      <w:pPr>
        <w:spacing w:line="360" w:lineRule="auto"/>
        <w:jc w:val="left"/>
        <w:textAlignment w:val="center"/>
        <w:rPr>
          <w:color w:val="000000"/>
        </w:rPr>
      </w:pPr>
      <w:r>
        <w:rPr>
          <w:color w:val="000000"/>
        </w:rPr>
        <w:t>【17题详解】</w:t>
      </w:r>
    </w:p>
    <w:p w14:paraId="1A98610B">
      <w:pPr>
        <w:spacing w:line="360" w:lineRule="auto"/>
        <w:jc w:val="left"/>
        <w:textAlignment w:val="center"/>
        <w:rPr>
          <w:color w:val="000000"/>
        </w:rPr>
      </w:pPr>
      <w:r>
        <w:rPr>
          <w:color w:val="000000"/>
        </w:rPr>
        <w:t>12月至次年2月是火地岛的旅游旺季，此时南半球处于夏季，B正确，ACD错误。故选B。</w:t>
      </w:r>
    </w:p>
    <w:p w14:paraId="7F65CFCD">
      <w:pPr>
        <w:spacing w:line="360" w:lineRule="auto"/>
        <w:jc w:val="left"/>
        <w:textAlignment w:val="center"/>
        <w:rPr>
          <w:color w:val="000000"/>
        </w:rPr>
      </w:pPr>
      <w:r>
        <w:rPr>
          <w:color w:val="000000"/>
        </w:rPr>
        <w:t>【点睛】3、4、5月是北半球的春季，6、7、8月是北半球的夏季，9、10、11月是北半球的秋季，12、1、2月是北半球的冬季，南北半球季节相反。</w:t>
      </w:r>
    </w:p>
    <w:p w14:paraId="7A2ED5FC">
      <w:pPr>
        <w:spacing w:line="360" w:lineRule="auto"/>
        <w:ind w:firstLine="420"/>
        <w:jc w:val="left"/>
        <w:textAlignment w:val="center"/>
        <w:rPr>
          <w:color w:val="000000"/>
        </w:rPr>
      </w:pPr>
      <w:r>
        <w:rPr>
          <w:rFonts w:ascii="楷体" w:hAnsi="楷体" w:eastAsia="楷体" w:cs="楷体"/>
          <w:color w:val="000000"/>
        </w:rPr>
        <w:t>眉山市东邻内江市、自贡市、资阳市，南连乐山市，西靠雅安市，北接成都市，面积7186km²，人口295.83万（2010年），辖东坡区、彭山区、仁寿县、洪雅县、丹棱县、青神县，拥有三苏祠、瓦屋山、黑龙滩、彭祖山等旅游资源，也是国宝大熊猫的栖息地之一。读“眉山市地形图”，完成下面小题。</w:t>
      </w:r>
    </w:p>
    <w:p w14:paraId="504D50AA">
      <w:pPr>
        <w:spacing w:line="360" w:lineRule="auto"/>
        <w:jc w:val="left"/>
        <w:textAlignment w:val="center"/>
        <w:rPr>
          <w:color w:val="000000"/>
        </w:rPr>
      </w:pPr>
      <w:r>
        <w:rPr>
          <w:color w:val="000000"/>
        </w:rPr>
        <w:drawing>
          <wp:inline distT="0" distB="0" distL="114300" distR="114300">
            <wp:extent cx="4381500" cy="2724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81500" cy="2724150"/>
                    </a:xfrm>
                    <a:prstGeom prst="rect">
                      <a:avLst/>
                    </a:prstGeom>
                  </pic:spPr>
                </pic:pic>
              </a:graphicData>
            </a:graphic>
          </wp:inline>
        </w:drawing>
      </w:r>
      <w:r>
        <w:rPr>
          <w:color w:val="000000"/>
        </w:rPr>
        <w:t xml:space="preserve">  </w:t>
      </w:r>
    </w:p>
    <w:p w14:paraId="002E16C1">
      <w:pPr>
        <w:spacing w:line="360" w:lineRule="auto"/>
        <w:jc w:val="left"/>
        <w:textAlignment w:val="center"/>
        <w:rPr>
          <w:color w:val="000000"/>
        </w:rPr>
      </w:pPr>
      <w:r>
        <w:rPr>
          <w:color w:val="000000"/>
        </w:rPr>
        <w:t xml:space="preserve">18. </w:t>
      </w:r>
      <w:r>
        <w:rPr>
          <w:rFonts w:ascii="宋体" w:hAnsi="宋体" w:eastAsia="宋体" w:cs="宋体"/>
          <w:color w:val="000000"/>
        </w:rPr>
        <w:t>与眉山市相邻的地级市有（   ）</w:t>
      </w:r>
    </w:p>
    <w:p w14:paraId="702C40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4个</w:t>
      </w:r>
      <w:r>
        <w:rPr>
          <w:color w:val="000000"/>
        </w:rPr>
        <w:tab/>
      </w:r>
      <w:r>
        <w:rPr>
          <w:color w:val="000000"/>
        </w:rPr>
        <w:t xml:space="preserve">B. </w:t>
      </w:r>
      <w:r>
        <w:rPr>
          <w:rFonts w:ascii="宋体" w:hAnsi="宋体" w:eastAsia="宋体" w:cs="宋体"/>
          <w:color w:val="000000"/>
        </w:rPr>
        <w:t>5个</w:t>
      </w:r>
      <w:r>
        <w:rPr>
          <w:color w:val="000000"/>
        </w:rPr>
        <w:tab/>
      </w:r>
      <w:r>
        <w:rPr>
          <w:color w:val="000000"/>
        </w:rPr>
        <w:t xml:space="preserve">C. </w:t>
      </w:r>
      <w:r>
        <w:rPr>
          <w:rFonts w:ascii="宋体" w:hAnsi="宋体" w:eastAsia="宋体" w:cs="宋体"/>
          <w:color w:val="000000"/>
        </w:rPr>
        <w:t>6个</w:t>
      </w:r>
      <w:r>
        <w:rPr>
          <w:color w:val="000000"/>
        </w:rPr>
        <w:tab/>
      </w:r>
      <w:r>
        <w:rPr>
          <w:color w:val="000000"/>
        </w:rPr>
        <w:t xml:space="preserve">D. </w:t>
      </w:r>
      <w:r>
        <w:rPr>
          <w:rFonts w:ascii="宋体" w:hAnsi="宋体" w:eastAsia="宋体" w:cs="宋体"/>
          <w:color w:val="000000"/>
        </w:rPr>
        <w:t>7个</w:t>
      </w:r>
    </w:p>
    <w:p w14:paraId="158D8BEF">
      <w:pPr>
        <w:spacing w:line="360" w:lineRule="auto"/>
        <w:jc w:val="left"/>
        <w:textAlignment w:val="center"/>
        <w:rPr>
          <w:color w:val="000000"/>
        </w:rPr>
      </w:pPr>
      <w:r>
        <w:rPr>
          <w:color w:val="000000"/>
        </w:rPr>
        <w:t xml:space="preserve">19. </w:t>
      </w:r>
      <w:r>
        <w:rPr>
          <w:rFonts w:ascii="宋体" w:hAnsi="宋体" w:eastAsia="宋体" w:cs="宋体"/>
          <w:color w:val="000000"/>
        </w:rPr>
        <w:t>人口密度是指某区域内每平方千米土地上平均居住的人口数。据材料可知眉山市2010年的人口密度约为（   ）</w:t>
      </w:r>
    </w:p>
    <w:p w14:paraId="63F8BD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4人/平方千米</w:t>
      </w:r>
      <w:r>
        <w:rPr>
          <w:color w:val="000000"/>
        </w:rPr>
        <w:tab/>
      </w:r>
      <w:r>
        <w:rPr>
          <w:color w:val="000000"/>
        </w:rPr>
        <w:t xml:space="preserve">B. </w:t>
      </w:r>
      <w:r>
        <w:rPr>
          <w:rFonts w:ascii="宋体" w:hAnsi="宋体" w:eastAsia="宋体" w:cs="宋体"/>
          <w:color w:val="000000"/>
        </w:rPr>
        <w:t>41人/平方千米</w:t>
      </w:r>
      <w:r>
        <w:rPr>
          <w:color w:val="000000"/>
        </w:rPr>
        <w:tab/>
      </w:r>
      <w:r>
        <w:rPr>
          <w:color w:val="000000"/>
        </w:rPr>
        <w:t xml:space="preserve">C. </w:t>
      </w:r>
      <w:r>
        <w:rPr>
          <w:rFonts w:ascii="宋体" w:hAnsi="宋体" w:eastAsia="宋体" w:cs="宋体"/>
          <w:color w:val="000000"/>
        </w:rPr>
        <w:t>147人/平方千米</w:t>
      </w:r>
      <w:r>
        <w:rPr>
          <w:color w:val="000000"/>
        </w:rPr>
        <w:tab/>
      </w:r>
      <w:r>
        <w:rPr>
          <w:color w:val="000000"/>
        </w:rPr>
        <w:t xml:space="preserve">D. </w:t>
      </w:r>
      <w:r>
        <w:rPr>
          <w:rFonts w:ascii="宋体" w:hAnsi="宋体" w:eastAsia="宋体" w:cs="宋体"/>
          <w:color w:val="000000"/>
        </w:rPr>
        <w:t>410人/平方千米</w:t>
      </w:r>
    </w:p>
    <w:p w14:paraId="31C37DA7">
      <w:pPr>
        <w:spacing w:line="360" w:lineRule="auto"/>
        <w:jc w:val="left"/>
        <w:textAlignment w:val="center"/>
        <w:rPr>
          <w:color w:val="000000"/>
        </w:rPr>
      </w:pPr>
      <w:r>
        <w:rPr>
          <w:color w:val="000000"/>
        </w:rPr>
        <w:t xml:space="preserve">20. </w:t>
      </w:r>
      <w:r>
        <w:rPr>
          <w:rFonts w:ascii="宋体" w:hAnsi="宋体" w:eastAsia="宋体" w:cs="宋体"/>
          <w:color w:val="000000"/>
        </w:rPr>
        <w:t>长江上游各山系海拔2600~3500米左右的高山深谷是大熊猫的生活栖息地，眉山市境内多次发现野生大熊猫活动痕迹，发现地最可能在（   ）</w:t>
      </w:r>
    </w:p>
    <w:p w14:paraId="636C9F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仁寿县</w:t>
      </w:r>
      <w:r>
        <w:rPr>
          <w:color w:val="000000"/>
        </w:rPr>
        <w:tab/>
      </w:r>
      <w:r>
        <w:rPr>
          <w:color w:val="000000"/>
        </w:rPr>
        <w:t xml:space="preserve">B. </w:t>
      </w:r>
      <w:r>
        <w:rPr>
          <w:rFonts w:ascii="宋体" w:hAnsi="宋体" w:eastAsia="宋体" w:cs="宋体"/>
          <w:color w:val="000000"/>
        </w:rPr>
        <w:t>青神县</w:t>
      </w:r>
      <w:r>
        <w:rPr>
          <w:color w:val="000000"/>
        </w:rPr>
        <w:tab/>
      </w:r>
      <w:r>
        <w:rPr>
          <w:color w:val="000000"/>
        </w:rPr>
        <w:t xml:space="preserve">C. </w:t>
      </w:r>
      <w:r>
        <w:rPr>
          <w:rFonts w:ascii="宋体" w:hAnsi="宋体" w:eastAsia="宋体" w:cs="宋体"/>
          <w:color w:val="000000"/>
        </w:rPr>
        <w:t>丹棱县</w:t>
      </w:r>
      <w:r>
        <w:rPr>
          <w:color w:val="000000"/>
        </w:rPr>
        <w:tab/>
      </w:r>
      <w:r>
        <w:rPr>
          <w:color w:val="000000"/>
        </w:rPr>
        <w:t xml:space="preserve">D. </w:t>
      </w:r>
      <w:r>
        <w:rPr>
          <w:rFonts w:ascii="宋体" w:hAnsi="宋体" w:eastAsia="宋体" w:cs="宋体"/>
          <w:color w:val="000000"/>
        </w:rPr>
        <w:t>洪雅县</w:t>
      </w:r>
    </w:p>
    <w:p w14:paraId="487A6D7E">
      <w:pPr>
        <w:spacing w:line="360" w:lineRule="auto"/>
        <w:textAlignment w:val="center"/>
        <w:rPr>
          <w:color w:val="000000"/>
        </w:rPr>
      </w:pPr>
      <w:r>
        <w:rPr>
          <w:color w:val="2E75B6"/>
        </w:rPr>
        <w:t>【答案】</w:t>
      </w:r>
      <w:r>
        <w:rPr>
          <w:color w:val="000000"/>
        </w:rPr>
        <w:t>18. C    19. D    20. D</w:t>
      </w:r>
    </w:p>
    <w:p w14:paraId="73BB820B">
      <w:pPr>
        <w:spacing w:line="360" w:lineRule="auto"/>
        <w:textAlignment w:val="center"/>
        <w:rPr>
          <w:color w:val="000000"/>
        </w:rPr>
      </w:pPr>
      <w:r>
        <w:rPr>
          <w:color w:val="2E75B6"/>
        </w:rPr>
        <w:t>【解析】</w:t>
      </w:r>
    </w:p>
    <w:p w14:paraId="286A3566">
      <w:pPr>
        <w:spacing w:line="360" w:lineRule="auto"/>
        <w:textAlignment w:val="center"/>
        <w:rPr>
          <w:color w:val="000000"/>
        </w:rPr>
      </w:pPr>
      <w:r>
        <w:rPr>
          <w:color w:val="000000"/>
        </w:rPr>
        <w:t>【18题详解】</w:t>
      </w:r>
    </w:p>
    <w:p w14:paraId="786848EF">
      <w:pPr>
        <w:spacing w:line="360" w:lineRule="auto"/>
        <w:jc w:val="left"/>
        <w:textAlignment w:val="center"/>
        <w:rPr>
          <w:color w:val="000000"/>
        </w:rPr>
      </w:pPr>
      <w:r>
        <w:rPr>
          <w:color w:val="000000"/>
        </w:rPr>
        <w:t>由材料可知，眉山市东邻内江市、自贡市、资阳市，南连乐山市，西靠雅安市，北接成都市，与6个地级市相邻，故C正确。排除ABD，故选C。</w:t>
      </w:r>
    </w:p>
    <w:p w14:paraId="1DE1C2F2">
      <w:pPr>
        <w:spacing w:line="360" w:lineRule="auto"/>
        <w:jc w:val="left"/>
        <w:textAlignment w:val="center"/>
        <w:rPr>
          <w:color w:val="000000"/>
        </w:rPr>
      </w:pPr>
      <w:r>
        <w:rPr>
          <w:color w:val="000000"/>
        </w:rPr>
        <w:t>【19题详解】</w:t>
      </w:r>
    </w:p>
    <w:p w14:paraId="109F2DF5">
      <w:pPr>
        <w:spacing w:line="360" w:lineRule="auto"/>
        <w:jc w:val="left"/>
        <w:textAlignment w:val="center"/>
        <w:rPr>
          <w:color w:val="000000"/>
        </w:rPr>
      </w:pPr>
      <w:r>
        <w:rPr>
          <w:color w:val="000000"/>
        </w:rPr>
        <w:t>人口密度=总人口÷面积，因此眉山市面积为7186平方千米，人口295.83万，人口密度=295.83万÷7186≈410人/平方千米。排除ABC，故选D。</w:t>
      </w:r>
    </w:p>
    <w:p w14:paraId="37F21515">
      <w:pPr>
        <w:spacing w:line="360" w:lineRule="auto"/>
        <w:jc w:val="left"/>
        <w:textAlignment w:val="center"/>
        <w:rPr>
          <w:color w:val="000000"/>
        </w:rPr>
      </w:pPr>
      <w:r>
        <w:rPr>
          <w:color w:val="000000"/>
        </w:rPr>
        <w:t>【20题详解】</w:t>
      </w:r>
    </w:p>
    <w:p w14:paraId="664159AE">
      <w:pPr>
        <w:spacing w:line="360" w:lineRule="auto"/>
        <w:jc w:val="left"/>
        <w:textAlignment w:val="center"/>
        <w:rPr>
          <w:color w:val="000000"/>
        </w:rPr>
      </w:pPr>
      <w:r>
        <w:rPr>
          <w:color w:val="000000"/>
        </w:rPr>
        <w:t>长江上游各山系海拔2600~3500米左右的高山深谷是大熊猫的生活栖息地，可以看出，眉山市西部以山地高原为主，海拔高，最可能发现野生大熊猫活动，D符合题意，排除ABC，故选D。</w:t>
      </w:r>
    </w:p>
    <w:p w14:paraId="4EAA686F">
      <w:pPr>
        <w:spacing w:line="360" w:lineRule="auto"/>
        <w:jc w:val="left"/>
        <w:textAlignment w:val="center"/>
        <w:rPr>
          <w:color w:val="000000"/>
        </w:rPr>
      </w:pPr>
      <w:r>
        <w:rPr>
          <w:color w:val="000000"/>
        </w:rPr>
        <w:t>【点睛】人口密度反映人口地理分布的疏密程度，人口密度=总人口÷面积，根据人口密度的公式计算即可。</w:t>
      </w:r>
    </w:p>
    <w:p w14:paraId="03A04A62">
      <w:pPr>
        <w:spacing w:line="360" w:lineRule="auto"/>
        <w:jc w:val="center"/>
        <w:textAlignment w:val="center"/>
        <w:rPr>
          <w:color w:val="000000"/>
        </w:rPr>
      </w:pPr>
      <w:r>
        <w:rPr>
          <w:rFonts w:ascii="宋体" w:hAnsi="宋体" w:eastAsia="宋体" w:cs="宋体"/>
          <w:b/>
          <w:color w:val="000000"/>
          <w:sz w:val="24"/>
        </w:rPr>
        <w:t>第Ⅱ卷（非选择题共60分）</w:t>
      </w:r>
    </w:p>
    <w:p w14:paraId="10946298">
      <w:pPr>
        <w:spacing w:line="360" w:lineRule="auto"/>
        <w:jc w:val="left"/>
        <w:textAlignment w:val="center"/>
        <w:rPr>
          <w:color w:val="000000"/>
        </w:rPr>
      </w:pPr>
      <w:r>
        <w:rPr>
          <w:rFonts w:ascii="宋体" w:hAnsi="宋体" w:eastAsia="宋体" w:cs="宋体"/>
          <w:b/>
          <w:color w:val="000000"/>
          <w:sz w:val="24"/>
        </w:rPr>
        <w:t>二、非选择题</w:t>
      </w:r>
    </w:p>
    <w:p w14:paraId="6952789C">
      <w:pPr>
        <w:spacing w:line="360" w:lineRule="auto"/>
        <w:jc w:val="left"/>
        <w:textAlignment w:val="center"/>
        <w:rPr>
          <w:color w:val="000000"/>
        </w:rPr>
      </w:pPr>
      <w:r>
        <w:rPr>
          <w:color w:val="000000"/>
        </w:rPr>
        <w:t xml:space="preserve">21. </w:t>
      </w:r>
      <w:r>
        <w:rPr>
          <w:rFonts w:ascii="宋体" w:hAnsi="宋体" w:eastAsia="宋体" w:cs="宋体"/>
          <w:color w:val="000000"/>
        </w:rPr>
        <w:t>阅读图文资料，回答下列问题。</w:t>
      </w:r>
    </w:p>
    <w:p w14:paraId="03A5D106">
      <w:pPr>
        <w:spacing w:line="360" w:lineRule="auto"/>
        <w:ind w:firstLine="420"/>
        <w:jc w:val="left"/>
        <w:textAlignment w:val="center"/>
        <w:rPr>
          <w:color w:val="000000"/>
        </w:rPr>
      </w:pPr>
      <w:r>
        <w:rPr>
          <w:rFonts w:ascii="楷体" w:hAnsi="楷体" w:eastAsia="楷体" w:cs="楷体"/>
          <w:color w:val="000000"/>
        </w:rPr>
        <w:t>材料一：新西兰地形以山地、丘陵为主，气候以温带海洋性气候为主，其牧场辽阔，是世界天然优质奶源生产国。该国政府不仅重视天然草场的保护、改良和合理利用，还特别重视发展人工草场，目前人工草场面积已超过天然牧场。</w:t>
      </w:r>
    </w:p>
    <w:p w14:paraId="78B2637C">
      <w:pPr>
        <w:spacing w:line="360" w:lineRule="auto"/>
        <w:ind w:firstLine="420"/>
        <w:jc w:val="left"/>
        <w:textAlignment w:val="center"/>
        <w:rPr>
          <w:color w:val="000000"/>
        </w:rPr>
      </w:pPr>
      <w:r>
        <w:rPr>
          <w:rFonts w:ascii="楷体" w:hAnsi="楷体" w:eastAsia="楷体" w:cs="楷体"/>
          <w:color w:val="000000"/>
        </w:rPr>
        <w:t>材料二：左图“新西兰地形及牧场示意”及右图“新西兰附近板块示意”</w:t>
      </w:r>
    </w:p>
    <w:p w14:paraId="1CD12917">
      <w:pPr>
        <w:spacing w:line="360" w:lineRule="auto"/>
        <w:jc w:val="left"/>
        <w:textAlignment w:val="center"/>
        <w:rPr>
          <w:color w:val="000000"/>
        </w:rPr>
      </w:pPr>
      <w:r>
        <w:rPr>
          <w:color w:val="000000"/>
        </w:rPr>
        <w:drawing>
          <wp:inline distT="0" distB="0" distL="114300" distR="114300">
            <wp:extent cx="2200275" cy="2543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00275" cy="2543175"/>
                    </a:xfrm>
                    <a:prstGeom prst="rect">
                      <a:avLst/>
                    </a:prstGeom>
                  </pic:spPr>
                </pic:pic>
              </a:graphicData>
            </a:graphic>
          </wp:inline>
        </w:drawing>
      </w:r>
      <w:r>
        <w:rPr>
          <w:color w:val="000000"/>
        </w:rPr>
        <w:t xml:space="preserve">    </w:t>
      </w:r>
      <w:r>
        <w:rPr>
          <w:color w:val="000000"/>
        </w:rPr>
        <w:drawing>
          <wp:inline distT="0" distB="0" distL="114300" distR="114300">
            <wp:extent cx="3028950" cy="2476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28950" cy="2476500"/>
                    </a:xfrm>
                    <a:prstGeom prst="rect">
                      <a:avLst/>
                    </a:prstGeom>
                  </pic:spPr>
                </pic:pic>
              </a:graphicData>
            </a:graphic>
          </wp:inline>
        </w:drawing>
      </w:r>
      <w:r>
        <w:rPr>
          <w:color w:val="000000"/>
        </w:rPr>
        <w:t xml:space="preserve">  </w:t>
      </w:r>
    </w:p>
    <w:p w14:paraId="5B239337">
      <w:pPr>
        <w:spacing w:line="360" w:lineRule="auto"/>
        <w:jc w:val="left"/>
        <w:textAlignment w:val="center"/>
        <w:rPr>
          <w:color w:val="000000"/>
        </w:rPr>
      </w:pPr>
      <w:r>
        <w:rPr>
          <w:color w:val="000000"/>
        </w:rPr>
        <w:t>（1）</w:t>
      </w:r>
      <w:r>
        <w:rPr>
          <w:rFonts w:ascii="宋体" w:hAnsi="宋体" w:eastAsia="宋体" w:cs="宋体"/>
          <w:color w:val="000000"/>
        </w:rPr>
        <w:t>据左图，新西兰位于</w:t>
      </w:r>
      <w:r>
        <w:rPr>
          <w:color w:val="000000"/>
        </w:rPr>
        <w:t>____</w:t>
      </w:r>
      <w:r>
        <w:rPr>
          <w:rFonts w:ascii="宋体" w:hAnsi="宋体" w:eastAsia="宋体" w:cs="宋体"/>
          <w:color w:val="000000"/>
        </w:rPr>
        <w:t>（南/北）半球，</w:t>
      </w:r>
      <w:r>
        <w:rPr>
          <w:color w:val="000000"/>
        </w:rPr>
        <w:t>____</w:t>
      </w:r>
      <w:r>
        <w:rPr>
          <w:rFonts w:ascii="宋体" w:hAnsi="宋体" w:eastAsia="宋体" w:cs="宋体"/>
          <w:color w:val="000000"/>
        </w:rPr>
        <w:t>（高/中/低）纬度。</w:t>
      </w:r>
    </w:p>
    <w:p w14:paraId="7EACD7B9">
      <w:pPr>
        <w:spacing w:line="360" w:lineRule="auto"/>
        <w:jc w:val="left"/>
        <w:textAlignment w:val="center"/>
        <w:rPr>
          <w:color w:val="000000"/>
        </w:rPr>
      </w:pPr>
      <w:r>
        <w:rPr>
          <w:color w:val="000000"/>
        </w:rPr>
        <w:t>（2）</w:t>
      </w:r>
      <w:r>
        <w:rPr>
          <w:rFonts w:ascii="宋体" w:hAnsi="宋体" w:eastAsia="宋体" w:cs="宋体"/>
          <w:color w:val="000000"/>
        </w:rPr>
        <w:t>据右图说明新西兰多地震</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p>
    <w:p w14:paraId="646F6AB3">
      <w:pPr>
        <w:spacing w:line="360" w:lineRule="auto"/>
        <w:jc w:val="left"/>
        <w:textAlignment w:val="center"/>
        <w:rPr>
          <w:color w:val="000000"/>
        </w:rPr>
      </w:pPr>
      <w:r>
        <w:rPr>
          <w:color w:val="000000"/>
        </w:rPr>
        <w:t>（3）</w:t>
      </w:r>
      <w:r>
        <w:rPr>
          <w:rFonts w:ascii="宋体" w:hAnsi="宋体" w:eastAsia="宋体" w:cs="宋体"/>
          <w:color w:val="000000"/>
        </w:rPr>
        <w:t>当地震来临时，你应该如何应对?（任答两点）</w:t>
      </w:r>
    </w:p>
    <w:p w14:paraId="0828358B">
      <w:pPr>
        <w:spacing w:line="360" w:lineRule="auto"/>
        <w:jc w:val="left"/>
        <w:textAlignment w:val="center"/>
        <w:rPr>
          <w:color w:val="000000"/>
        </w:rPr>
      </w:pPr>
      <w:r>
        <w:rPr>
          <w:color w:val="000000"/>
        </w:rPr>
        <w:t>（4）</w:t>
      </w:r>
      <w:r>
        <w:rPr>
          <w:rFonts w:ascii="宋体" w:hAnsi="宋体" w:eastAsia="宋体" w:cs="宋体"/>
          <w:color w:val="000000"/>
        </w:rPr>
        <w:t>分析新西兰成为世界天然优质奶源生产国的原因。（提示：请从气候、地形、牧场面积、政策、市场及交通等因素中任选3个方面作答）</w:t>
      </w:r>
    </w:p>
    <w:p w14:paraId="78AE7885">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南</w:t>
      </w:r>
      <w:r>
        <w:rPr>
          <w:color w:val="000000"/>
        </w:rPr>
        <w:t xml:space="preserve">    ②. </w:t>
      </w:r>
      <w:r>
        <w:rPr>
          <w:rFonts w:ascii="宋体" w:hAnsi="宋体" w:eastAsia="宋体" w:cs="宋体"/>
          <w:color w:val="000000"/>
        </w:rPr>
        <w:t>中</w:t>
      </w:r>
      <w:r>
        <w:rPr>
          <w:color w:val="000000"/>
        </w:rPr>
        <w:t xml:space="preserve">    </w:t>
      </w:r>
    </w:p>
    <w:p w14:paraId="029C50F5">
      <w:pPr>
        <w:spacing w:line="360" w:lineRule="auto"/>
        <w:textAlignment w:val="center"/>
        <w:rPr>
          <w:color w:val="000000"/>
        </w:rPr>
      </w:pPr>
      <w:r>
        <w:rPr>
          <w:color w:val="000000"/>
        </w:rPr>
        <w:t>（2）</w:t>
      </w:r>
      <w:r>
        <w:rPr>
          <w:rFonts w:ascii="宋体" w:hAnsi="宋体" w:eastAsia="宋体" w:cs="宋体"/>
          <w:color w:val="000000"/>
        </w:rPr>
        <w:t>新西兰位于板块交界处，地壳运动活跃</w:t>
      </w:r>
      <w:r>
        <w:rPr>
          <w:color w:val="000000"/>
        </w:rPr>
        <w:t xml:space="preserve">    </w:t>
      </w:r>
    </w:p>
    <w:p w14:paraId="5C91CA32">
      <w:pPr>
        <w:spacing w:line="360" w:lineRule="auto"/>
        <w:textAlignment w:val="center"/>
        <w:rPr>
          <w:color w:val="000000"/>
        </w:rPr>
      </w:pPr>
      <w:r>
        <w:rPr>
          <w:color w:val="000000"/>
        </w:rPr>
        <w:t>（3）</w:t>
      </w:r>
      <w:r>
        <w:rPr>
          <w:rFonts w:ascii="宋体" w:hAnsi="宋体" w:eastAsia="宋体" w:cs="宋体"/>
          <w:color w:val="000000"/>
        </w:rPr>
        <w:t>迅速离开建筑，到空旷的区域；护住头部，就地寻求坚固的区域躲避：若被掩埋，要保存体力，敲击求救。</w:t>
      </w:r>
      <w:r>
        <w:rPr>
          <w:color w:val="000000"/>
        </w:rPr>
        <w:t xml:space="preserve">    </w:t>
      </w:r>
    </w:p>
    <w:p w14:paraId="77E29B22">
      <w:pPr>
        <w:spacing w:line="360" w:lineRule="auto"/>
        <w:textAlignment w:val="center"/>
        <w:rPr>
          <w:color w:val="000000"/>
        </w:rPr>
      </w:pPr>
      <w:r>
        <w:rPr>
          <w:color w:val="000000"/>
        </w:rPr>
        <w:t>（4）</w:t>
      </w:r>
      <w:r>
        <w:rPr>
          <w:rFonts w:ascii="宋体" w:hAnsi="宋体" w:eastAsia="宋体" w:cs="宋体"/>
          <w:color w:val="000000"/>
        </w:rPr>
        <w:t>新西兰属于温带海洋性气候，终年温和湿润，利于多汁牧草的生长；地形以山地、丘陵为主，适宜发展畜牧业；牧场辽阔（饲料丰富）；大力发展人工牧场（政策支持）；海运发达，交通便利；国际市场广阔。</w:t>
      </w:r>
    </w:p>
    <w:p w14:paraId="23AFE79F">
      <w:pPr>
        <w:spacing w:line="360" w:lineRule="auto"/>
        <w:textAlignment w:val="center"/>
        <w:rPr>
          <w:color w:val="000000"/>
        </w:rPr>
      </w:pPr>
      <w:r>
        <w:rPr>
          <w:color w:val="2E75B6"/>
        </w:rPr>
        <w:t>【解析】</w:t>
      </w:r>
    </w:p>
    <w:p w14:paraId="5241C574">
      <w:pPr>
        <w:spacing w:line="360" w:lineRule="auto"/>
        <w:jc w:val="left"/>
        <w:textAlignment w:val="center"/>
        <w:rPr>
          <w:color w:val="000000"/>
        </w:rPr>
      </w:pPr>
      <w:r>
        <w:rPr>
          <w:color w:val="000000"/>
        </w:rPr>
        <w:t>【分析】本题以新西兰为题，设置四个小题，涉及地理位置、多地震的原因和地震的应对措施、新西兰成为世界天然优质奶源生产国的原因等相关知识，考查学生对相关知识的掌握程度。</w:t>
      </w:r>
    </w:p>
    <w:p w14:paraId="6F4693E1">
      <w:pPr>
        <w:spacing w:line="360" w:lineRule="auto"/>
        <w:jc w:val="left"/>
        <w:textAlignment w:val="center"/>
        <w:rPr>
          <w:color w:val="000000"/>
        </w:rPr>
      </w:pPr>
      <w:r>
        <w:rPr>
          <w:color w:val="000000"/>
        </w:rPr>
        <w:t>【小问1详解】</w:t>
      </w:r>
    </w:p>
    <w:p w14:paraId="61C8CD21">
      <w:pPr>
        <w:spacing w:line="360" w:lineRule="auto"/>
        <w:jc w:val="left"/>
        <w:textAlignment w:val="center"/>
        <w:rPr>
          <w:color w:val="000000"/>
        </w:rPr>
      </w:pPr>
      <w:r>
        <w:rPr>
          <w:color w:val="000000"/>
        </w:rPr>
        <w:t>读图可知，新西兰位于赤道以南，属于南半球；位于30°～60°之间，属于中纬度地区。</w:t>
      </w:r>
    </w:p>
    <w:p w14:paraId="07E89A97">
      <w:pPr>
        <w:spacing w:line="360" w:lineRule="auto"/>
        <w:jc w:val="left"/>
        <w:textAlignment w:val="center"/>
        <w:rPr>
          <w:color w:val="000000"/>
        </w:rPr>
      </w:pPr>
      <w:r>
        <w:rPr>
          <w:color w:val="000000"/>
        </w:rPr>
        <w:t>【小问2详解】</w:t>
      </w:r>
    </w:p>
    <w:p w14:paraId="29909149">
      <w:pPr>
        <w:spacing w:line="360" w:lineRule="auto"/>
        <w:jc w:val="left"/>
        <w:textAlignment w:val="center"/>
        <w:rPr>
          <w:color w:val="000000"/>
        </w:rPr>
      </w:pPr>
      <w:r>
        <w:rPr>
          <w:color w:val="000000"/>
        </w:rPr>
        <w:t>新西兰位于印度洋板块和太平洋板块的交界处，地壳运动活跃，多火山、地震。</w:t>
      </w:r>
    </w:p>
    <w:p w14:paraId="78DF47B1">
      <w:pPr>
        <w:spacing w:line="360" w:lineRule="auto"/>
        <w:jc w:val="left"/>
        <w:textAlignment w:val="center"/>
        <w:rPr>
          <w:color w:val="000000"/>
        </w:rPr>
      </w:pPr>
      <w:r>
        <w:rPr>
          <w:color w:val="000000"/>
        </w:rPr>
        <w:t>【小问3详解】</w:t>
      </w:r>
    </w:p>
    <w:p w14:paraId="2073FD4F">
      <w:pPr>
        <w:spacing w:line="360" w:lineRule="auto"/>
        <w:jc w:val="left"/>
        <w:textAlignment w:val="center"/>
        <w:rPr>
          <w:color w:val="000000"/>
        </w:rPr>
      </w:pPr>
      <w:r>
        <w:rPr>
          <w:color w:val="000000"/>
        </w:rPr>
        <w:t>当地震来临时，迅速离开建筑，到空旷的区域；护住头部，就地寻求坚固的区域躲避：若被掩埋，要保存体力，敲击求救。千万不要跳楼和乘坐电梯，以免发生危险。</w:t>
      </w:r>
    </w:p>
    <w:p w14:paraId="5AC4CA79">
      <w:pPr>
        <w:spacing w:line="360" w:lineRule="auto"/>
        <w:jc w:val="left"/>
        <w:textAlignment w:val="center"/>
        <w:rPr>
          <w:color w:val="000000"/>
        </w:rPr>
      </w:pPr>
      <w:r>
        <w:rPr>
          <w:color w:val="000000"/>
        </w:rPr>
        <w:t>【小问4详解】</w:t>
      </w:r>
    </w:p>
    <w:p w14:paraId="443C9D7F">
      <w:pPr>
        <w:spacing w:line="360" w:lineRule="auto"/>
        <w:jc w:val="left"/>
        <w:textAlignment w:val="center"/>
        <w:rPr>
          <w:color w:val="000000"/>
        </w:rPr>
      </w:pPr>
      <w:r>
        <w:rPr>
          <w:color w:val="000000"/>
        </w:rPr>
        <w:t>新西兰属于温带海洋性气候，终年温和湿润，利于多汁牧草的生长；地形以山地、丘陵为主，适宜发展畜牧业；牧场辽阔，草场广布，饲料丰富；国家大力支持发展人工牧场；海运发达，交通便利；国际市场广阔，因此新西兰成为世界天然优质奶源生产国。</w:t>
      </w:r>
    </w:p>
    <w:p w14:paraId="695E36A9">
      <w:pPr>
        <w:spacing w:line="360" w:lineRule="auto"/>
        <w:jc w:val="left"/>
        <w:textAlignment w:val="center"/>
        <w:rPr>
          <w:color w:val="000000"/>
        </w:rPr>
      </w:pPr>
      <w:r>
        <w:rPr>
          <w:color w:val="000000"/>
        </w:rPr>
        <w:t xml:space="preserve">22. </w:t>
      </w:r>
      <w:r>
        <w:rPr>
          <w:rFonts w:ascii="宋体" w:hAnsi="宋体" w:eastAsia="宋体" w:cs="宋体"/>
          <w:color w:val="000000"/>
        </w:rPr>
        <w:t>阅读图文资料，回答下列问题。</w:t>
      </w:r>
    </w:p>
    <w:p w14:paraId="481C1D78">
      <w:pPr>
        <w:spacing w:line="360" w:lineRule="auto"/>
        <w:ind w:firstLine="420"/>
        <w:jc w:val="left"/>
        <w:textAlignment w:val="center"/>
        <w:rPr>
          <w:color w:val="000000"/>
        </w:rPr>
      </w:pPr>
      <w:r>
        <w:rPr>
          <w:rFonts w:ascii="楷体" w:hAnsi="楷体" w:eastAsia="楷体" w:cs="楷体"/>
          <w:color w:val="000000"/>
        </w:rPr>
        <w:t>材料一：全球环境是一个不可分割的整体。由于人类活动的影响，极地地区生态环境承受的压力越来越大。近50年来，人类大量使用化石燃料，使得二氧化碳等温室气体的排放量不断增加，全球气候日益变暖，导致极地地区的冰川、海冰消融速度加快，不仅使极地生物受到危害，而且海平面的升高也威胁着居住40%~50%全球人口的各国主要沿海城市。</w:t>
      </w:r>
    </w:p>
    <w:p w14:paraId="3E110537">
      <w:pPr>
        <w:spacing w:line="360" w:lineRule="auto"/>
        <w:ind w:firstLine="420"/>
        <w:jc w:val="left"/>
        <w:textAlignment w:val="center"/>
        <w:rPr>
          <w:color w:val="000000"/>
        </w:rPr>
      </w:pPr>
      <w:r>
        <w:rPr>
          <w:rFonts w:ascii="楷体" w:hAnsi="楷体" w:eastAsia="楷体" w:cs="楷体"/>
          <w:color w:val="000000"/>
        </w:rPr>
        <w:t>材料二：下图“北极地区示意”</w:t>
      </w:r>
    </w:p>
    <w:p w14:paraId="15576666">
      <w:pPr>
        <w:spacing w:line="360" w:lineRule="auto"/>
        <w:jc w:val="left"/>
        <w:textAlignment w:val="center"/>
        <w:rPr>
          <w:color w:val="000000"/>
        </w:rPr>
      </w:pPr>
      <w:r>
        <w:rPr>
          <w:color w:val="000000"/>
        </w:rPr>
        <w:drawing>
          <wp:inline distT="0" distB="0" distL="114300" distR="114300">
            <wp:extent cx="3695700" cy="3267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95700" cy="3267075"/>
                    </a:xfrm>
                    <a:prstGeom prst="rect">
                      <a:avLst/>
                    </a:prstGeom>
                  </pic:spPr>
                </pic:pic>
              </a:graphicData>
            </a:graphic>
          </wp:inline>
        </w:drawing>
      </w:r>
      <w:r>
        <w:rPr>
          <w:color w:val="000000"/>
        </w:rPr>
        <w:t xml:space="preserve">  </w:t>
      </w:r>
    </w:p>
    <w:p w14:paraId="56655A49">
      <w:pPr>
        <w:spacing w:line="360" w:lineRule="auto"/>
        <w:jc w:val="left"/>
        <w:textAlignment w:val="center"/>
        <w:rPr>
          <w:color w:val="000000"/>
        </w:rPr>
      </w:pPr>
      <w:r>
        <w:rPr>
          <w:color w:val="000000"/>
        </w:rPr>
        <w:t>（1）</w:t>
      </w:r>
      <w:r>
        <w:rPr>
          <w:rFonts w:ascii="宋体" w:hAnsi="宋体" w:eastAsia="宋体" w:cs="宋体"/>
          <w:color w:val="000000"/>
        </w:rPr>
        <w:t>据图，环绕北冰洋的大洲有</w:t>
      </w:r>
      <w:r>
        <w:rPr>
          <w:color w:val="000000"/>
        </w:rPr>
        <w:t>____</w:t>
      </w:r>
      <w:r>
        <w:rPr>
          <w:rFonts w:ascii="宋体" w:hAnsi="宋体" w:eastAsia="宋体" w:cs="宋体"/>
          <w:color w:val="000000"/>
        </w:rPr>
        <w:t>个，亚洲与北美洲的分界线是</w:t>
      </w:r>
      <w:r>
        <w:rPr>
          <w:color w:val="000000"/>
        </w:rPr>
        <w:t>____</w:t>
      </w:r>
      <w:r>
        <w:rPr>
          <w:rFonts w:ascii="宋体" w:hAnsi="宋体" w:eastAsia="宋体" w:cs="宋体"/>
          <w:color w:val="000000"/>
        </w:rPr>
        <w:t>海峡。</w:t>
      </w:r>
    </w:p>
    <w:p w14:paraId="13026A84">
      <w:pPr>
        <w:spacing w:line="360" w:lineRule="auto"/>
        <w:jc w:val="left"/>
        <w:textAlignment w:val="center"/>
        <w:rPr>
          <w:color w:val="000000"/>
        </w:rPr>
      </w:pPr>
      <w:r>
        <w:rPr>
          <w:color w:val="000000"/>
        </w:rPr>
        <w:t>（2）</w:t>
      </w:r>
      <w:r>
        <w:rPr>
          <w:rFonts w:ascii="宋体" w:hAnsi="宋体" w:eastAsia="宋体" w:cs="宋体"/>
          <w:color w:val="000000"/>
        </w:rPr>
        <w:t>在下列方框中的横线上填上恰当的词语，说明全球气候变暖对北极地区的影响。</w:t>
      </w:r>
      <w:r>
        <w:rPr>
          <w:rFonts w:ascii="宋体" w:hAnsi="宋体" w:eastAsia="宋体" w:cs="宋体"/>
          <w:color w:val="000000"/>
        </w:rPr>
        <w:br w:type="textWrapping"/>
      </w:r>
      <w:r>
        <w:rPr>
          <w:color w:val="000000"/>
        </w:rPr>
        <w:drawing>
          <wp:inline distT="0" distB="0" distL="114300" distR="114300">
            <wp:extent cx="5238750" cy="123063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231048"/>
                    </a:xfrm>
                    <a:prstGeom prst="rect">
                      <a:avLst/>
                    </a:prstGeom>
                  </pic:spPr>
                </pic:pic>
              </a:graphicData>
            </a:graphic>
          </wp:inline>
        </w:drawing>
      </w:r>
      <w:r>
        <w:rPr>
          <w:color w:val="000000"/>
        </w:rPr>
        <w:t xml:space="preserve">    </w:t>
      </w:r>
    </w:p>
    <w:p w14:paraId="4E73BDBF">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w:t>
      </w:r>
    </w:p>
    <w:p w14:paraId="6183166B">
      <w:pPr>
        <w:spacing w:line="360" w:lineRule="auto"/>
        <w:jc w:val="left"/>
        <w:textAlignment w:val="center"/>
        <w:rPr>
          <w:color w:val="000000"/>
        </w:rPr>
      </w:pPr>
      <w:r>
        <w:rPr>
          <w:color w:val="000000"/>
        </w:rPr>
        <w:t>（3）</w:t>
      </w:r>
      <w:r>
        <w:rPr>
          <w:rFonts w:ascii="宋体" w:hAnsi="宋体" w:eastAsia="宋体" w:cs="宋体"/>
          <w:color w:val="000000"/>
        </w:rPr>
        <w:t>在北极地区进行科学考察会遇到哪些困难?</w:t>
      </w:r>
    </w:p>
    <w:p w14:paraId="0EB5A177">
      <w:pPr>
        <w:spacing w:line="360" w:lineRule="auto"/>
        <w:jc w:val="left"/>
        <w:textAlignment w:val="center"/>
        <w:rPr>
          <w:color w:val="000000"/>
        </w:rPr>
      </w:pPr>
      <w:r>
        <w:rPr>
          <w:color w:val="000000"/>
        </w:rPr>
        <w:t>（4）</w:t>
      </w:r>
      <w:r>
        <w:rPr>
          <w:rFonts w:ascii="宋体" w:hAnsi="宋体" w:eastAsia="宋体" w:cs="宋体"/>
          <w:color w:val="000000"/>
        </w:rPr>
        <w:t>为了保护北极地区的环境，我们应该怎么做?</w:t>
      </w:r>
    </w:p>
    <w:p w14:paraId="1B96085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3</w:t>
      </w:r>
      <w:r>
        <w:rPr>
          <w:color w:val="000000"/>
        </w:rPr>
        <w:t xml:space="preserve">    ②. </w:t>
      </w:r>
      <w:r>
        <w:rPr>
          <w:rFonts w:ascii="宋体" w:hAnsi="宋体" w:eastAsia="宋体" w:cs="宋体"/>
          <w:color w:val="000000"/>
        </w:rPr>
        <w:t>白令</w:t>
      </w:r>
      <w:r>
        <w:rPr>
          <w:color w:val="000000"/>
        </w:rPr>
        <w:t xml:space="preserve">    </w:t>
      </w:r>
    </w:p>
    <w:p w14:paraId="544A930E">
      <w:pPr>
        <w:spacing w:line="360" w:lineRule="auto"/>
        <w:textAlignment w:val="center"/>
        <w:rPr>
          <w:color w:val="000000"/>
        </w:rPr>
      </w:pPr>
      <w:r>
        <w:rPr>
          <w:color w:val="000000"/>
        </w:rPr>
        <w:t xml:space="preserve">（2）    ①. </w:t>
      </w:r>
      <w:r>
        <w:rPr>
          <w:rFonts w:ascii="宋体" w:hAnsi="宋体" w:eastAsia="宋体" w:cs="宋体"/>
          <w:color w:val="000000"/>
        </w:rPr>
        <w:t>升高</w:t>
      </w:r>
      <w:r>
        <w:rPr>
          <w:color w:val="000000"/>
        </w:rPr>
        <w:t xml:space="preserve">    ②. </w:t>
      </w:r>
      <w:r>
        <w:rPr>
          <w:rFonts w:ascii="宋体" w:hAnsi="宋体" w:eastAsia="宋体" w:cs="宋体"/>
          <w:color w:val="000000"/>
        </w:rPr>
        <w:t>融化加剧</w:t>
      </w:r>
      <w:r>
        <w:rPr>
          <w:color w:val="000000"/>
        </w:rPr>
        <w:t xml:space="preserve">    ③. </w:t>
      </w:r>
      <w:r>
        <w:rPr>
          <w:rFonts w:ascii="宋体" w:hAnsi="宋体" w:eastAsia="宋体" w:cs="宋体"/>
          <w:color w:val="000000"/>
        </w:rPr>
        <w:t>沿海</w:t>
      </w:r>
      <w:r>
        <w:rPr>
          <w:color w:val="000000"/>
        </w:rPr>
        <w:t xml:space="preserve">    </w:t>
      </w:r>
    </w:p>
    <w:p w14:paraId="71D41E5F">
      <w:pPr>
        <w:spacing w:line="360" w:lineRule="auto"/>
        <w:textAlignment w:val="center"/>
        <w:rPr>
          <w:color w:val="000000"/>
        </w:rPr>
      </w:pPr>
      <w:r>
        <w:rPr>
          <w:color w:val="000000"/>
        </w:rPr>
        <w:t>（3）</w:t>
      </w:r>
      <w:r>
        <w:rPr>
          <w:rFonts w:ascii="宋体" w:hAnsi="宋体" w:eastAsia="宋体" w:cs="宋体"/>
          <w:color w:val="000000"/>
        </w:rPr>
        <w:t>大风、极寒、黑夜、大雾、海冰断裂、野生动物攻击</w:t>
      </w:r>
      <w:r>
        <w:rPr>
          <w:color w:val="000000"/>
        </w:rPr>
        <w:t xml:space="preserve">    </w:t>
      </w:r>
    </w:p>
    <w:p w14:paraId="787C6330">
      <w:pPr>
        <w:spacing w:line="360" w:lineRule="auto"/>
        <w:textAlignment w:val="center"/>
        <w:rPr>
          <w:color w:val="000000"/>
        </w:rPr>
      </w:pPr>
      <w:r>
        <w:rPr>
          <w:color w:val="000000"/>
        </w:rPr>
        <w:t>（4）</w:t>
      </w:r>
      <w:r>
        <w:rPr>
          <w:rFonts w:ascii="宋体" w:hAnsi="宋体" w:eastAsia="宋体" w:cs="宋体"/>
          <w:color w:val="000000"/>
        </w:rPr>
        <w:t>回收垃圾；保护北极地区的动物；减少化石燃料的使用，使用清洁能源。其他答案，言之有理即可。</w:t>
      </w:r>
    </w:p>
    <w:p w14:paraId="3663022D">
      <w:pPr>
        <w:spacing w:line="360" w:lineRule="auto"/>
        <w:textAlignment w:val="center"/>
        <w:rPr>
          <w:color w:val="000000"/>
        </w:rPr>
      </w:pPr>
      <w:r>
        <w:rPr>
          <w:color w:val="2E75B6"/>
        </w:rPr>
        <w:t>【解析】</w:t>
      </w:r>
    </w:p>
    <w:p w14:paraId="6E3BE565">
      <w:pPr>
        <w:spacing w:line="360" w:lineRule="auto"/>
        <w:jc w:val="left"/>
        <w:textAlignment w:val="center"/>
        <w:rPr>
          <w:color w:val="000000"/>
        </w:rPr>
      </w:pPr>
      <w:r>
        <w:rPr>
          <w:color w:val="000000"/>
        </w:rPr>
        <w:t>【分析】本题以北极地区的环境变化设置问题，设置四个小题，涉及北极地区的位置、地理环境特点、全球气候变暖等知识点，主要考查学生获取地理信息、分析和运用地理知识的能力。</w:t>
      </w:r>
    </w:p>
    <w:p w14:paraId="42DE5774">
      <w:pPr>
        <w:spacing w:line="360" w:lineRule="auto"/>
        <w:jc w:val="left"/>
        <w:textAlignment w:val="center"/>
        <w:rPr>
          <w:color w:val="000000"/>
        </w:rPr>
      </w:pPr>
      <w:r>
        <w:rPr>
          <w:color w:val="000000"/>
        </w:rPr>
        <w:t>【小问1详解】</w:t>
      </w:r>
    </w:p>
    <w:p w14:paraId="7BAF7D28">
      <w:pPr>
        <w:spacing w:line="360" w:lineRule="auto"/>
        <w:jc w:val="left"/>
        <w:textAlignment w:val="center"/>
        <w:rPr>
          <w:color w:val="000000"/>
        </w:rPr>
      </w:pPr>
      <w:r>
        <w:rPr>
          <w:color w:val="000000"/>
        </w:rPr>
        <w:t>读图可知，环绕北冰洋的大洲有3个，分别是欧洲、亚洲和北美洲；亚洲与北美洲的分界线是白令海峡。</w:t>
      </w:r>
    </w:p>
    <w:p w14:paraId="3E12BF18">
      <w:pPr>
        <w:spacing w:line="360" w:lineRule="auto"/>
        <w:jc w:val="left"/>
        <w:textAlignment w:val="center"/>
        <w:rPr>
          <w:color w:val="000000"/>
        </w:rPr>
      </w:pPr>
      <w:r>
        <w:rPr>
          <w:color w:val="000000"/>
        </w:rPr>
        <w:t>【小问2详解】</w:t>
      </w:r>
    </w:p>
    <w:p w14:paraId="15D3670F">
      <w:pPr>
        <w:spacing w:line="360" w:lineRule="auto"/>
        <w:jc w:val="left"/>
        <w:textAlignment w:val="center"/>
        <w:rPr>
          <w:color w:val="000000"/>
        </w:rPr>
      </w:pPr>
      <w:r>
        <w:rPr>
          <w:color w:val="000000"/>
        </w:rPr>
        <w:t>全球气候变暖导致冰川融化加剧，引起海平面上升，淹没沿海低地，破坏生态环境，影响生物多样性。</w:t>
      </w:r>
    </w:p>
    <w:p w14:paraId="79C4F0F2">
      <w:pPr>
        <w:spacing w:line="360" w:lineRule="auto"/>
        <w:jc w:val="left"/>
        <w:textAlignment w:val="center"/>
        <w:rPr>
          <w:color w:val="000000"/>
        </w:rPr>
      </w:pPr>
      <w:r>
        <w:rPr>
          <w:color w:val="000000"/>
        </w:rPr>
        <w:t>【小问3详解】</w:t>
      </w:r>
    </w:p>
    <w:p w14:paraId="6B54030D">
      <w:pPr>
        <w:spacing w:line="360" w:lineRule="auto"/>
        <w:jc w:val="left"/>
        <w:textAlignment w:val="center"/>
        <w:rPr>
          <w:color w:val="000000"/>
        </w:rPr>
      </w:pPr>
      <w:r>
        <w:rPr>
          <w:color w:val="000000"/>
        </w:rPr>
        <w:t>北极地区纬度高，终年酷寒；多大风天气；冬季黑夜时间长；易出现大雾天气；海冰覆盖范围广；可能受到北极熊等野生动物的攻击，这些都是北极科学考察可能遇到的困难。</w:t>
      </w:r>
    </w:p>
    <w:p w14:paraId="1A9B05E7">
      <w:pPr>
        <w:spacing w:line="360" w:lineRule="auto"/>
        <w:jc w:val="left"/>
        <w:textAlignment w:val="center"/>
        <w:rPr>
          <w:color w:val="000000"/>
        </w:rPr>
      </w:pPr>
      <w:r>
        <w:rPr>
          <w:color w:val="000000"/>
        </w:rPr>
        <w:t>【小问4详解】</w:t>
      </w:r>
    </w:p>
    <w:p w14:paraId="7A7A2FB0">
      <w:pPr>
        <w:spacing w:line="360" w:lineRule="auto"/>
        <w:jc w:val="left"/>
        <w:textAlignment w:val="center"/>
        <w:rPr>
          <w:color w:val="000000"/>
        </w:rPr>
      </w:pPr>
      <w:r>
        <w:rPr>
          <w:color w:val="000000"/>
        </w:rPr>
        <w:t>为保护北极地区的环境，应减少化石燃料的使用，开发新能源，使用清洁能源，减少二氧化碳等温室气体的排放，缓解全球气候变暖；实行垃圾分类回收处理；保护北极地区的动物等。</w:t>
      </w:r>
    </w:p>
    <w:p w14:paraId="70B08622">
      <w:pPr>
        <w:spacing w:line="360" w:lineRule="auto"/>
        <w:jc w:val="left"/>
        <w:textAlignment w:val="center"/>
        <w:rPr>
          <w:color w:val="000000"/>
        </w:rPr>
      </w:pPr>
      <w:r>
        <w:rPr>
          <w:color w:val="000000"/>
        </w:rPr>
        <w:t xml:space="preserve">23. </w:t>
      </w:r>
      <w:r>
        <w:rPr>
          <w:rFonts w:ascii="宋体" w:hAnsi="宋体" w:eastAsia="宋体" w:cs="宋体"/>
          <w:color w:val="000000"/>
        </w:rPr>
        <w:t>阅读图文资料，回答下列问题。</w:t>
      </w:r>
    </w:p>
    <w:p w14:paraId="3D8B5823">
      <w:pPr>
        <w:spacing w:line="360" w:lineRule="auto"/>
        <w:ind w:firstLine="420"/>
        <w:jc w:val="left"/>
        <w:textAlignment w:val="center"/>
        <w:rPr>
          <w:color w:val="000000"/>
        </w:rPr>
      </w:pPr>
      <w:r>
        <w:rPr>
          <w:rFonts w:ascii="楷体" w:hAnsi="楷体" w:eastAsia="楷体" w:cs="楷体"/>
          <w:color w:val="000000"/>
        </w:rPr>
        <w:t>材料一：我国是制造业大国，对金属铜的需求量大，但是冶炼铜的过程中需要耗费大量能源。云南省铜矿资源丰富，有大中小型铜矿一百多处。</w:t>
      </w:r>
    </w:p>
    <w:p w14:paraId="24994F54">
      <w:pPr>
        <w:spacing w:line="360" w:lineRule="auto"/>
        <w:ind w:firstLine="420"/>
        <w:jc w:val="left"/>
        <w:textAlignment w:val="center"/>
        <w:rPr>
          <w:color w:val="000000"/>
        </w:rPr>
      </w:pPr>
      <w:r>
        <w:rPr>
          <w:rFonts w:ascii="楷体" w:hAnsi="楷体" w:eastAsia="楷体" w:cs="楷体"/>
          <w:color w:val="000000"/>
        </w:rPr>
        <w:t>材料二：下图“云南省及周边地区略图”。</w:t>
      </w:r>
    </w:p>
    <w:p w14:paraId="1EC2CCD0">
      <w:pPr>
        <w:spacing w:line="360" w:lineRule="auto"/>
        <w:jc w:val="left"/>
        <w:textAlignment w:val="center"/>
        <w:rPr>
          <w:color w:val="000000"/>
        </w:rPr>
      </w:pPr>
      <w:r>
        <w:rPr>
          <w:color w:val="000000"/>
        </w:rPr>
        <w:drawing>
          <wp:inline distT="0" distB="0" distL="114300" distR="114300">
            <wp:extent cx="4019550" cy="4010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019550" cy="4010025"/>
                    </a:xfrm>
                    <a:prstGeom prst="rect">
                      <a:avLst/>
                    </a:prstGeom>
                  </pic:spPr>
                </pic:pic>
              </a:graphicData>
            </a:graphic>
          </wp:inline>
        </w:drawing>
      </w:r>
      <w:r>
        <w:rPr>
          <w:color w:val="000000"/>
        </w:rPr>
        <w:t xml:space="preserve">  </w:t>
      </w:r>
    </w:p>
    <w:p w14:paraId="1940BE3C">
      <w:pPr>
        <w:spacing w:line="360" w:lineRule="auto"/>
        <w:jc w:val="left"/>
        <w:textAlignment w:val="center"/>
        <w:rPr>
          <w:color w:val="000000"/>
        </w:rPr>
      </w:pPr>
      <w:r>
        <w:rPr>
          <w:color w:val="000000"/>
        </w:rPr>
        <w:t>（1）</w:t>
      </w:r>
      <w:r>
        <w:rPr>
          <w:rFonts w:ascii="宋体" w:hAnsi="宋体" w:eastAsia="宋体" w:cs="宋体"/>
          <w:color w:val="000000"/>
        </w:rPr>
        <w:t>云南省地处我国第一、二级阶梯的过渡地带，河流落差</w:t>
      </w:r>
      <w:r>
        <w:rPr>
          <w:color w:val="000000"/>
        </w:rPr>
        <w:t>____</w:t>
      </w:r>
      <w:r>
        <w:rPr>
          <w:rFonts w:ascii="宋体" w:hAnsi="宋体" w:eastAsia="宋体" w:cs="宋体"/>
          <w:color w:val="000000"/>
        </w:rPr>
        <w:t>，大部分属于亚热带季风气候，年降水量大，河流流量</w:t>
      </w:r>
      <w:r>
        <w:rPr>
          <w:color w:val="000000"/>
        </w:rPr>
        <w:t>____</w:t>
      </w:r>
      <w:r>
        <w:rPr>
          <w:rFonts w:ascii="宋体" w:hAnsi="宋体" w:eastAsia="宋体" w:cs="宋体"/>
          <w:color w:val="000000"/>
        </w:rPr>
        <w:t>，因而</w:t>
      </w:r>
      <w:r>
        <w:rPr>
          <w:color w:val="000000"/>
        </w:rPr>
        <w:t>____</w:t>
      </w:r>
      <w:r>
        <w:rPr>
          <w:rFonts w:ascii="宋体" w:hAnsi="宋体" w:eastAsia="宋体" w:cs="宋体"/>
          <w:color w:val="000000"/>
        </w:rPr>
        <w:t>能资源丰富，为铜矿的冶炼提供了丰富的能源资源。</w:t>
      </w:r>
    </w:p>
    <w:p w14:paraId="126BC8C0">
      <w:pPr>
        <w:spacing w:line="360" w:lineRule="auto"/>
        <w:jc w:val="left"/>
        <w:textAlignment w:val="center"/>
        <w:rPr>
          <w:color w:val="000000"/>
        </w:rPr>
      </w:pPr>
      <w:r>
        <w:rPr>
          <w:color w:val="000000"/>
        </w:rPr>
        <w:t>（2）</w:t>
      </w:r>
      <w:r>
        <w:rPr>
          <w:rFonts w:ascii="宋体" w:hAnsi="宋体" w:eastAsia="宋体" w:cs="宋体"/>
          <w:color w:val="000000"/>
        </w:rPr>
        <w:t>从资源、交通、市场三个方面简述云南省铜矿冶炼的有利条件。</w:t>
      </w:r>
    </w:p>
    <w:p w14:paraId="3A447BF7">
      <w:pPr>
        <w:spacing w:line="360" w:lineRule="auto"/>
        <w:jc w:val="left"/>
        <w:textAlignment w:val="center"/>
        <w:rPr>
          <w:color w:val="000000"/>
        </w:rPr>
      </w:pPr>
      <w:r>
        <w:rPr>
          <w:color w:val="000000"/>
        </w:rPr>
        <w:t>（3）</w:t>
      </w:r>
      <w:r>
        <w:rPr>
          <w:rFonts w:ascii="宋体" w:hAnsi="宋体" w:eastAsia="宋体" w:cs="宋体"/>
          <w:color w:val="000000"/>
        </w:rPr>
        <w:t>简述铜矿开采和冶炼过程中可能产生的环境问题。</w:t>
      </w:r>
    </w:p>
    <w:p w14:paraId="54F11FE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大</w:t>
      </w:r>
      <w:r>
        <w:rPr>
          <w:color w:val="000000"/>
        </w:rPr>
        <w:t xml:space="preserve">    ②. </w:t>
      </w:r>
      <w:r>
        <w:rPr>
          <w:rFonts w:ascii="宋体" w:hAnsi="宋体" w:eastAsia="宋体" w:cs="宋体"/>
          <w:color w:val="000000"/>
        </w:rPr>
        <w:t>大</w:t>
      </w:r>
      <w:r>
        <w:rPr>
          <w:color w:val="000000"/>
        </w:rPr>
        <w:t xml:space="preserve">    ③. </w:t>
      </w:r>
      <w:r>
        <w:rPr>
          <w:rFonts w:ascii="宋体" w:hAnsi="宋体" w:eastAsia="宋体" w:cs="宋体"/>
          <w:color w:val="000000"/>
        </w:rPr>
        <w:t>水能</w:t>
      </w:r>
      <w:r>
        <w:rPr>
          <w:color w:val="000000"/>
        </w:rPr>
        <w:t xml:space="preserve">    </w:t>
      </w:r>
    </w:p>
    <w:p w14:paraId="03431ED5">
      <w:pPr>
        <w:spacing w:line="360" w:lineRule="auto"/>
        <w:textAlignment w:val="center"/>
        <w:rPr>
          <w:color w:val="000000"/>
        </w:rPr>
      </w:pPr>
      <w:r>
        <w:rPr>
          <w:color w:val="000000"/>
        </w:rPr>
        <w:t>（2）</w:t>
      </w:r>
      <w:r>
        <w:rPr>
          <w:rFonts w:ascii="宋体" w:hAnsi="宋体" w:eastAsia="宋体" w:cs="宋体"/>
          <w:color w:val="000000"/>
        </w:rPr>
        <w:t>云南省铜矿资源丰富；公路铁路众多，交通便利；市场广阔，需求量大</w:t>
      </w:r>
      <w:r>
        <w:rPr>
          <w:color w:val="000000"/>
        </w:rPr>
        <w:t xml:space="preserve">    </w:t>
      </w:r>
    </w:p>
    <w:p w14:paraId="46BFBA93">
      <w:pPr>
        <w:spacing w:line="360" w:lineRule="auto"/>
        <w:textAlignment w:val="center"/>
        <w:rPr>
          <w:color w:val="000000"/>
        </w:rPr>
      </w:pPr>
      <w:r>
        <w:rPr>
          <w:color w:val="000000"/>
        </w:rPr>
        <w:t>（3）</w:t>
      </w:r>
      <w:r>
        <w:rPr>
          <w:rFonts w:ascii="宋体" w:hAnsi="宋体" w:eastAsia="宋体" w:cs="宋体"/>
          <w:color w:val="000000"/>
        </w:rPr>
        <w:t>环境污染严重（水污染、土壤重金属污染、大气污染、固体废弃物污染）；生态破坏，生物多样性减少；资源枯竭速度加快；地面坍塌。</w:t>
      </w:r>
    </w:p>
    <w:p w14:paraId="644469D1">
      <w:pPr>
        <w:spacing w:line="360" w:lineRule="auto"/>
        <w:textAlignment w:val="center"/>
        <w:rPr>
          <w:color w:val="000000"/>
        </w:rPr>
      </w:pPr>
      <w:r>
        <w:rPr>
          <w:color w:val="2E75B6"/>
        </w:rPr>
        <w:t>【解析】</w:t>
      </w:r>
    </w:p>
    <w:p w14:paraId="46985731">
      <w:pPr>
        <w:spacing w:line="360" w:lineRule="auto"/>
        <w:jc w:val="left"/>
        <w:textAlignment w:val="center"/>
        <w:rPr>
          <w:color w:val="000000"/>
        </w:rPr>
      </w:pPr>
      <w:r>
        <w:rPr>
          <w:color w:val="000000"/>
        </w:rPr>
        <w:t>【分析】本题以云南省及周边地区略图及相关文字资料为材料，设置三道小题，涉及云南水能资源、发展铜矿冶炼的有利条件及铜矿开采和冶炼过程中可能产生的环境问题等内容，考查学生对相关知识的掌握程度，培养学生读图获取信息的能力。</w:t>
      </w:r>
    </w:p>
    <w:p w14:paraId="138348F6">
      <w:pPr>
        <w:spacing w:line="360" w:lineRule="auto"/>
        <w:jc w:val="left"/>
        <w:textAlignment w:val="center"/>
        <w:rPr>
          <w:color w:val="000000"/>
        </w:rPr>
      </w:pPr>
      <w:r>
        <w:rPr>
          <w:color w:val="000000"/>
        </w:rPr>
        <w:t>【小问1详解】</w:t>
      </w:r>
    </w:p>
    <w:p w14:paraId="093A0D51">
      <w:pPr>
        <w:spacing w:line="360" w:lineRule="auto"/>
        <w:jc w:val="left"/>
        <w:textAlignment w:val="center"/>
        <w:rPr>
          <w:color w:val="000000"/>
        </w:rPr>
      </w:pPr>
      <w:r>
        <w:rPr>
          <w:color w:val="000000"/>
        </w:rPr>
        <w:t>结合所学知识可知，云南省位于我国的西南部，主要以位于第二阶梯的云贵高原为主，还包括青藏高原和横断山的部分地区，地处我国第一、二级阶梯的过渡地带，河流落差大，大部分属于亚热带季风气候，年降水量大，河流流量大，因而水能资源丰富，为铜矿的冶炼提供了丰富的能源资源。</w:t>
      </w:r>
    </w:p>
    <w:p w14:paraId="1795A36F">
      <w:pPr>
        <w:spacing w:line="360" w:lineRule="auto"/>
        <w:jc w:val="left"/>
        <w:textAlignment w:val="center"/>
        <w:rPr>
          <w:color w:val="000000"/>
        </w:rPr>
      </w:pPr>
      <w:r>
        <w:rPr>
          <w:color w:val="000000"/>
        </w:rPr>
        <w:t>【小问2详解】</w:t>
      </w:r>
    </w:p>
    <w:p w14:paraId="1A73D0ED">
      <w:pPr>
        <w:spacing w:line="360" w:lineRule="auto"/>
        <w:jc w:val="left"/>
        <w:textAlignment w:val="center"/>
        <w:rPr>
          <w:color w:val="000000"/>
        </w:rPr>
      </w:pPr>
      <w:r>
        <w:rPr>
          <w:color w:val="000000"/>
        </w:rPr>
        <w:t>结合所学知识并读图可知，云南省铜矿资源丰富，再加上公路、铁路众多，交通较为便利，而且市场广阔，需求量大，为发展铜矿冶炼提供有利条件。</w:t>
      </w:r>
    </w:p>
    <w:p w14:paraId="3270B58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小问3详解】</w:t>
      </w:r>
    </w:p>
    <w:p w14:paraId="336D9F46">
      <w:pPr>
        <w:spacing w:line="360" w:lineRule="auto"/>
        <w:jc w:val="left"/>
        <w:textAlignment w:val="center"/>
        <w:rPr>
          <w:color w:val="000000"/>
        </w:rPr>
      </w:pPr>
      <w:r>
        <w:rPr>
          <w:color w:val="000000"/>
        </w:rPr>
        <w:t>结合所学知识可知，铜矿开采和冶炼，会使环境污染严重，比如水污染、土壤重金属污染、大气污染、固体废弃物污染等，导致生态破坏，生物多样性减少，而且过度开发会使资源枯竭速度加快，地面坍塌等问题，因此在铜矿开采和冶炼过程中应注重保护生态环境。</w:t>
      </w:r>
    </w:p>
    <w:p w14:paraId="4E86892E">
      <w:pPr>
        <w:spacing w:line="360" w:lineRule="auto"/>
        <w:jc w:val="left"/>
        <w:textAlignment w:val="center"/>
        <w:rPr>
          <w:color w:val="000000"/>
        </w:rPr>
      </w:pPr>
      <w:r>
        <w:rPr>
          <w:color w:val="000000"/>
        </w:rPr>
        <w:t xml:space="preserve">24. </w:t>
      </w:r>
      <w:r>
        <w:rPr>
          <w:rFonts w:ascii="宋体" w:hAnsi="宋体" w:eastAsia="宋体" w:cs="宋体"/>
          <w:color w:val="000000"/>
        </w:rPr>
        <w:t>阅读图文资料，回答下列问题</w:t>
      </w:r>
      <w:r>
        <w:rPr>
          <w:rFonts w:ascii="宋体" w:hAnsi="宋体" w:eastAsia="宋体" w:cs="宋体"/>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p>
    <w:p w14:paraId="538F459A">
      <w:pPr>
        <w:spacing w:line="360" w:lineRule="auto"/>
        <w:ind w:firstLine="420"/>
        <w:jc w:val="left"/>
        <w:textAlignment w:val="center"/>
        <w:rPr>
          <w:color w:val="000000"/>
        </w:rPr>
      </w:pPr>
      <w:r>
        <w:rPr>
          <w:rFonts w:ascii="楷体" w:hAnsi="楷体" w:eastAsia="楷体" w:cs="楷体"/>
          <w:color w:val="000000"/>
        </w:rPr>
        <w:t>材料一：内蒙古高原辽阔坦荡，属于典型的温带大陆性气候，降水稀少，光照充足。当地为发展经济，因地制宜，草原上，一座座巨大的“风车”挥动着白色的风机叶片，将风能转变成电能；荒漠中，一块块光伏板将聚集的太阳光转化为电能。这些电能大部分输送至京津冀地区。</w:t>
      </w:r>
    </w:p>
    <w:p w14:paraId="48FE873A">
      <w:pPr>
        <w:spacing w:line="360" w:lineRule="auto"/>
        <w:ind w:firstLine="420"/>
        <w:jc w:val="left"/>
        <w:textAlignment w:val="center"/>
        <w:rPr>
          <w:color w:val="000000"/>
        </w:rPr>
      </w:pPr>
      <w:r>
        <w:rPr>
          <w:rFonts w:ascii="楷体" w:hAnsi="楷体" w:eastAsia="楷体" w:cs="楷体"/>
          <w:color w:val="000000"/>
        </w:rPr>
        <w:t>材料二：京津冀地区工农业发达，城市人口众多，但目前所消耗的能源以煤炭为主，燃煤产生大量粉尘、硫氧化物、氮氧化物及二氧化碳等物质。</w:t>
      </w:r>
    </w:p>
    <w:p w14:paraId="317FDFC2">
      <w:pPr>
        <w:spacing w:line="360" w:lineRule="auto"/>
        <w:ind w:firstLine="420"/>
        <w:jc w:val="left"/>
        <w:textAlignment w:val="center"/>
        <w:rPr>
          <w:color w:val="000000"/>
        </w:rPr>
      </w:pPr>
      <w:r>
        <w:rPr>
          <w:rFonts w:ascii="楷体" w:hAnsi="楷体" w:eastAsia="楷体" w:cs="楷体"/>
          <w:color w:val="000000"/>
        </w:rPr>
        <w:t>材料三：下图“内蒙古及京津翼周边地区示意”</w:t>
      </w:r>
    </w:p>
    <w:p w14:paraId="777EB500">
      <w:pPr>
        <w:spacing w:line="360" w:lineRule="auto"/>
        <w:jc w:val="left"/>
        <w:textAlignment w:val="center"/>
        <w:rPr>
          <w:color w:val="000000"/>
        </w:rPr>
      </w:pPr>
      <w:r>
        <w:rPr>
          <w:color w:val="000000"/>
        </w:rPr>
        <w:drawing>
          <wp:inline distT="0" distB="0" distL="114300" distR="114300">
            <wp:extent cx="3648075" cy="2800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48075" cy="2800350"/>
                    </a:xfrm>
                    <a:prstGeom prst="rect">
                      <a:avLst/>
                    </a:prstGeom>
                  </pic:spPr>
                </pic:pic>
              </a:graphicData>
            </a:graphic>
          </wp:inline>
        </w:drawing>
      </w:r>
      <w:r>
        <w:rPr>
          <w:color w:val="000000"/>
        </w:rPr>
        <w:t xml:space="preserve">  </w:t>
      </w:r>
    </w:p>
    <w:p w14:paraId="5C57DB8C">
      <w:pPr>
        <w:spacing w:line="360" w:lineRule="auto"/>
        <w:jc w:val="left"/>
        <w:textAlignment w:val="center"/>
        <w:rPr>
          <w:color w:val="000000"/>
        </w:rPr>
      </w:pPr>
      <w:r>
        <w:rPr>
          <w:color w:val="000000"/>
        </w:rPr>
        <w:t>（1）</w:t>
      </w:r>
      <w:r>
        <w:rPr>
          <w:rFonts w:ascii="宋体" w:hAnsi="宋体" w:eastAsia="宋体" w:cs="宋体"/>
          <w:color w:val="000000"/>
        </w:rPr>
        <w:t>内蒙古高原太阳能和风能均很丰富，请选择其中一种能源，说明其丰富的原因。</w:t>
      </w:r>
    </w:p>
    <w:p w14:paraId="0F10A814">
      <w:pPr>
        <w:spacing w:line="360" w:lineRule="auto"/>
        <w:jc w:val="left"/>
        <w:textAlignment w:val="center"/>
        <w:rPr>
          <w:color w:val="000000"/>
        </w:rPr>
      </w:pPr>
      <w:r>
        <w:rPr>
          <w:color w:val="000000"/>
        </w:rPr>
        <w:t>（2）</w:t>
      </w:r>
      <w:r>
        <w:rPr>
          <w:rFonts w:ascii="宋体" w:hAnsi="宋体" w:eastAsia="宋体" w:cs="宋体"/>
          <w:color w:val="000000"/>
        </w:rPr>
        <w:t>简述内蒙古发展光伏发电、风力发电，以及将电能输出至京津冀地区对内蒙古经济发展有哪些影响。</w:t>
      </w:r>
    </w:p>
    <w:p w14:paraId="061DDF15">
      <w:pPr>
        <w:spacing w:line="360" w:lineRule="auto"/>
        <w:jc w:val="left"/>
        <w:textAlignment w:val="center"/>
        <w:rPr>
          <w:color w:val="000000"/>
        </w:rPr>
      </w:pPr>
      <w:r>
        <w:rPr>
          <w:color w:val="000000"/>
        </w:rPr>
        <w:t>（3）</w:t>
      </w:r>
      <w:r>
        <w:rPr>
          <w:rFonts w:ascii="宋体" w:hAnsi="宋体" w:eastAsia="宋体" w:cs="宋体"/>
          <w:color w:val="000000"/>
        </w:rPr>
        <w:t>简述电能输出至京津冀地区对输入地有哪些有利影响。</w:t>
      </w:r>
    </w:p>
    <w:p w14:paraId="1925A260">
      <w:pPr>
        <w:spacing w:line="360" w:lineRule="auto"/>
        <w:textAlignment w:val="center"/>
        <w:rPr>
          <w:color w:val="000000"/>
        </w:rPr>
      </w:pPr>
      <w:r>
        <w:rPr>
          <w:color w:val="2E75B6"/>
        </w:rPr>
        <w:t>【答案】</w:t>
      </w:r>
      <w:r>
        <w:rPr>
          <w:color w:val="000000"/>
        </w:rPr>
        <w:t>（1）</w:t>
      </w:r>
      <w:r>
        <w:rPr>
          <w:rFonts w:ascii="宋体" w:hAnsi="宋体" w:eastAsia="宋体" w:cs="宋体"/>
          <w:color w:val="000000"/>
        </w:rPr>
        <w:t>太阳能：全年降水稀少（晴天多），光照充足；地形平坦，对太阳光的遮挡少。风能：距离冬季风源地近，风力强，大风天气多；地形平坦，植被稀疏，对风力的阻挡作用弱。</w:t>
      </w:r>
      <w:r>
        <w:rPr>
          <w:color w:val="000000"/>
        </w:rPr>
        <w:t xml:space="preserve">    </w:t>
      </w:r>
    </w:p>
    <w:p w14:paraId="1E0C3BB3">
      <w:pPr>
        <w:spacing w:line="360" w:lineRule="auto"/>
        <w:textAlignment w:val="center"/>
        <w:rPr>
          <w:color w:val="000000"/>
        </w:rPr>
      </w:pPr>
      <w:r>
        <w:rPr>
          <w:color w:val="000000"/>
        </w:rPr>
        <w:t>（2）</w:t>
      </w:r>
      <w:r>
        <w:rPr>
          <w:rFonts w:ascii="宋体" w:hAnsi="宋体" w:eastAsia="宋体" w:cs="宋体"/>
          <w:color w:val="000000"/>
        </w:rPr>
        <w:t>增加财政收入；扩大就业机会；带动相关产业发展；促进基础设施发展；降低土地使用成本，提高土地利用率。</w:t>
      </w:r>
      <w:r>
        <w:rPr>
          <w:color w:val="000000"/>
        </w:rPr>
        <w:t xml:space="preserve">    </w:t>
      </w:r>
    </w:p>
    <w:p w14:paraId="03320138">
      <w:pPr>
        <w:spacing w:line="360" w:lineRule="auto"/>
        <w:textAlignment w:val="center"/>
        <w:rPr>
          <w:color w:val="000000"/>
        </w:rPr>
      </w:pPr>
      <w:r>
        <w:rPr>
          <w:color w:val="000000"/>
        </w:rPr>
        <w:t>（3）</w:t>
      </w:r>
      <w:r>
        <w:rPr>
          <w:rFonts w:ascii="宋体" w:hAnsi="宋体" w:eastAsia="宋体" w:cs="宋体"/>
          <w:color w:val="000000"/>
        </w:rPr>
        <w:t>缓解能源紧张，保障能源安全；改善能源消费结构；改善大气环境，减轻大气污染；减少二氧化碳的排放，缓解气候变暖。</w:t>
      </w:r>
    </w:p>
    <w:p w14:paraId="39E48D72">
      <w:pPr>
        <w:spacing w:line="360" w:lineRule="auto"/>
        <w:textAlignment w:val="center"/>
        <w:rPr>
          <w:color w:val="000000"/>
        </w:rPr>
      </w:pPr>
      <w:r>
        <w:rPr>
          <w:color w:val="2E75B6"/>
        </w:rPr>
        <w:t>【解析】</w:t>
      </w:r>
    </w:p>
    <w:p w14:paraId="357AD090">
      <w:pPr>
        <w:spacing w:line="360" w:lineRule="auto"/>
        <w:jc w:val="left"/>
        <w:textAlignment w:val="center"/>
        <w:rPr>
          <w:color w:val="000000"/>
        </w:rPr>
      </w:pPr>
      <w:r>
        <w:rPr>
          <w:color w:val="000000"/>
        </w:rPr>
        <w:t>【分析】本题以内蒙古及京津翼地区为题，涉及能源丰富的原因、能源输送和影响等相关知识，考查学生对相关知识的掌握程度。</w:t>
      </w:r>
    </w:p>
    <w:p w14:paraId="423C61FD">
      <w:pPr>
        <w:spacing w:line="360" w:lineRule="auto"/>
        <w:jc w:val="left"/>
        <w:textAlignment w:val="center"/>
        <w:rPr>
          <w:color w:val="000000"/>
        </w:rPr>
      </w:pPr>
      <w:r>
        <w:rPr>
          <w:color w:val="000000"/>
        </w:rPr>
        <w:t>【小问1详解】</w:t>
      </w:r>
    </w:p>
    <w:p w14:paraId="2170F4B1">
      <w:pPr>
        <w:spacing w:line="360" w:lineRule="auto"/>
        <w:jc w:val="left"/>
        <w:textAlignment w:val="center"/>
        <w:rPr>
          <w:color w:val="000000"/>
        </w:rPr>
      </w:pPr>
      <w:r>
        <w:rPr>
          <w:color w:val="000000"/>
        </w:rPr>
        <w:t>太阳能：内蒙古高原主要为温带大陆性气候，全年降水稀少（晴天多），光照充足；以高原为主，地形平坦，对太阳光的遮挡少。风能：内蒙古高原距离冬季风源地近，风力强，大风天气多；高原地形平坦，植被稀疏，对风力的阻挡作用弱。</w:t>
      </w:r>
    </w:p>
    <w:p w14:paraId="3DF2DB2F">
      <w:pPr>
        <w:spacing w:line="360" w:lineRule="auto"/>
        <w:jc w:val="left"/>
        <w:textAlignment w:val="center"/>
        <w:rPr>
          <w:color w:val="000000"/>
        </w:rPr>
      </w:pPr>
      <w:r>
        <w:rPr>
          <w:color w:val="000000"/>
        </w:rPr>
        <w:t>【小问2详解】</w:t>
      </w:r>
    </w:p>
    <w:p w14:paraId="4662F0EB">
      <w:pPr>
        <w:spacing w:line="360" w:lineRule="auto"/>
        <w:jc w:val="left"/>
        <w:textAlignment w:val="center"/>
        <w:rPr>
          <w:color w:val="000000"/>
        </w:rPr>
      </w:pPr>
      <w:r>
        <w:rPr>
          <w:color w:val="000000"/>
        </w:rPr>
        <w:t>内蒙古发展光伏发电、风力发电，将资源优势转化成经济优势，有利于增加财政收入，扩大就业机会，带动相关产业发展，促进基础设施发展；光伏发电、风力发电占地广，有利于降低土地使用成本，提高土地利用率。</w:t>
      </w:r>
    </w:p>
    <w:p w14:paraId="39437BAF">
      <w:pPr>
        <w:spacing w:line="360" w:lineRule="auto"/>
        <w:jc w:val="left"/>
        <w:textAlignment w:val="center"/>
        <w:rPr>
          <w:color w:val="000000"/>
        </w:rPr>
      </w:pPr>
      <w:r>
        <w:rPr>
          <w:color w:val="000000"/>
        </w:rPr>
        <w:t>【小问3详解】</w:t>
      </w:r>
    </w:p>
    <w:p w14:paraId="21C1F824">
      <w:pPr>
        <w:spacing w:line="360" w:lineRule="auto"/>
        <w:jc w:val="left"/>
        <w:textAlignment w:val="center"/>
        <w:rPr>
          <w:color w:val="000000"/>
        </w:rPr>
      </w:pPr>
      <w:r>
        <w:rPr>
          <w:color w:val="000000"/>
        </w:rPr>
        <w:t>京津冀地区经济发达，能源需求量大，电能输入有利于缓解能源紧张，保障能源安全，改善能源消费结构；光伏发电、风力发电属于清洁能源，有利于改善大气环境，减轻大气污染，减少二氧化碳的排放，缓解气候变暖。</w:t>
      </w:r>
    </w:p>
    <w:p w14:paraId="58F88C12">
      <w:pPr>
        <w:spacing w:line="360" w:lineRule="auto"/>
        <w:jc w:val="left"/>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DBC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5A7C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19DB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069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E12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365A14"/>
    <w:rsid w:val="107A654E"/>
    <w:rsid w:val="27801125"/>
    <w:rsid w:val="323B20BA"/>
    <w:rsid w:val="38274566"/>
    <w:rsid w:val="40D23774"/>
    <w:rsid w:val="5F454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7383</Words>
  <Characters>7786</Characters>
  <Lines>0</Lines>
  <Paragraphs>0</Paragraphs>
  <TotalTime>4</TotalTime>
  <ScaleCrop>false</ScaleCrop>
  <LinksUpToDate>false</LinksUpToDate>
  <CharactersWithSpaces>8204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2023-06-27T10:30:00Z</dcterms:created>
  <dc:creator>学科网试题生产平台</dc:creator>
  <dc:description>3263249576976384</dc:description>
  <cp:lastModifiedBy>上帝掷骰子吗</cp:lastModifiedBy>
  <dcterms:modified xsi:type="dcterms:W3CDTF">2024-07-20T15:51:20Z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49FFD7FAFAF54155895244447694B61F_12</vt:lpwstr>
  </property>
</Properties>
</file>