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FD5E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10756900</wp:posOffset>
            </wp:positionV>
            <wp:extent cx="304800" cy="317500"/>
            <wp:effectExtent l="0" t="0" r="0" b="635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年高中阶段学校招生统一考试暨初中学业水平考试</w:t>
      </w:r>
    </w:p>
    <w:p w14:paraId="43726E6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道德与法治、历史、地理</w:t>
      </w:r>
    </w:p>
    <w:p w14:paraId="692CCB0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本考试为闭卷考试，考试时间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155</w:t>
      </w:r>
      <w:r>
        <w:rPr>
          <w:rFonts w:ascii="宋体" w:hAnsi="宋体" w:eastAsia="宋体" w:cs="宋体"/>
          <w:b/>
          <w:color w:val="auto"/>
          <w:sz w:val="24"/>
        </w:rPr>
        <w:t>分。本试卷分为第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卷（选择题）和第Ⅱ卷（非选择题）两部分。第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页；第Ⅱ卷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61E9DE4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77867DA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答题前，芳生需用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毫米黑色签字笔将自己的姓名、准考证号、座位号正确填写在答题卡对应位置。待监考老师粘贴条形码后，再认真核对条形码上的信息与自己的准考证上的信息是否一致。</w:t>
      </w:r>
    </w:p>
    <w:p w14:paraId="09B699F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铅笔在答题卡相应位置规范填涂。如需改动，用橡皮擦擦干净后，再选涂其他答案标号；非选择题用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毫米黑色签字笔作答，答案必须写在答题卡对应的框内，超出答题区答案无效：在草稿纸、试题卷上作答无效。</w:t>
      </w:r>
    </w:p>
    <w:p w14:paraId="7C81F72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不要折叠、弄破、弄皱答题卡，不得使用涂改液、修正带、刮纸刀等影响签题卡整洁。</w:t>
      </w:r>
    </w:p>
    <w:p w14:paraId="03D837B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考试结束后，将试卷及答题卡一并交回。</w:t>
      </w:r>
    </w:p>
    <w:p w14:paraId="4245FA2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6919A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988C4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材料爆竹声声一岁除，春风送暖入屠苏。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楷体" w:hAnsi="楷体" w:eastAsia="楷体" w:cs="楷体"/>
          <w:color w:val="auto"/>
        </w:rPr>
        <w:t>时，中央广播电视总台《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年春节联欢晚会》如约与海内外观众相见。五大会场各具特色，新春的欢乐喜气扑面而来。读图，完成下面小题。</w:t>
      </w:r>
    </w:p>
    <w:p w14:paraId="54528A0E">
      <w:pPr>
        <w:spacing w:line="360" w:lineRule="auto"/>
        <w:jc w:val="left"/>
      </w:pPr>
      <w:r>
        <w:drawing>
          <wp:inline distT="0" distB="0" distL="114300" distR="114300">
            <wp:extent cx="2343150" cy="1628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086100" cy="1990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F090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结合图文材料，判断下列说法正确的是（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773496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北京的大致经纬度是（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N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116</w:t>
      </w:r>
      <w:r>
        <w:rPr>
          <w:rFonts w:ascii="宋体" w:hAnsi="宋体" w:eastAsia="宋体" w:cs="宋体"/>
          <w:color w:val="auto"/>
        </w:rPr>
        <w:t>°</w:t>
      </w:r>
      <w:r>
        <w:rPr>
          <w:rFonts w:ascii="Times New Roman" w:hAnsi="Times New Roman" w:eastAsia="Times New Roman" w:cs="Times New Roman"/>
          <w:color w:val="auto"/>
        </w:rPr>
        <w:t>W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长沙位于西安的东南方向</w:t>
      </w:r>
    </w:p>
    <w:p w14:paraId="1852FA8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西安地处中纬度、热带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喀什比沈阳先看到新一天日出</w:t>
      </w:r>
    </w:p>
    <w:p w14:paraId="343C811F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日当天，下列地理现象可信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30F523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达州市昼长夜短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北极出现极昼现象</w:t>
      </w:r>
    </w:p>
    <w:p w14:paraId="065804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太阳直射点位于南半球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地球运行至公转轨道中的②③之间</w:t>
      </w:r>
    </w:p>
    <w:p w14:paraId="5924F1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结合所学知识和下图，完成下面小题。</w:t>
      </w:r>
    </w:p>
    <w:p w14:paraId="56F8A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105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5C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690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①大洋是面积最大的大洋</w:t>
      </w:r>
    </w:p>
    <w:p w14:paraId="2C57E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②③大洲的分界线是苏伊士运河</w:t>
      </w:r>
    </w:p>
    <w:p w14:paraId="02CD7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④处于板块内部，地壳不稳定</w:t>
      </w:r>
    </w:p>
    <w:p w14:paraId="78824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山脉是由印度洋板块和太平洋板块碰撞、挤压后隆起而形成</w:t>
      </w:r>
    </w:p>
    <w:p w14:paraId="0F06A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不同地区自然环境和人文环境各具特色，下列选项正确的是（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1EE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甲区域人文景观众多，典型代表有埃菲尔铁塔</w:t>
      </w:r>
    </w:p>
    <w:p w14:paraId="7554A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乙区域石油资源丰富，主要分布在波斯湾及其沿岸国家</w:t>
      </w:r>
    </w:p>
    <w:p w14:paraId="349D1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丙区域能看见鸵鸟在散步，北极熊和企鹅在对话</w:t>
      </w:r>
    </w:p>
    <w:p w14:paraId="39B2D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丁区域是世界上发展中国家最集中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地区，旅游业不发达</w:t>
      </w:r>
    </w:p>
    <w:p w14:paraId="40EA19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材料“五星红旗迎风飘扬，胜利歌声多么响亮，歌唱我们亲爱的祖国，从今走向繁荣富强…”我们的祖国幅员辽阔，犹如昂首高歌的雄鸡，巍然屹立在世界的东方。读图，完成下列小题。</w:t>
      </w:r>
    </w:p>
    <w:p w14:paraId="72F03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460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F7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下列关于我国自然环境描述正确的是（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514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甲山脉以东的长江中下游平原以紫色土为主</w:t>
      </w:r>
    </w:p>
    <w:p w14:paraId="1A7C0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乙河流发源于青藏高原，向东注入渤海</w:t>
      </w:r>
    </w:p>
    <w:p w14:paraId="0D00B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丙山脉是一二级阶梯的分界线</w:t>
      </w:r>
    </w:p>
    <w:p w14:paraId="48CB0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丁山脉是温带季风气候和亚热带季风气候的分界线</w:t>
      </w:r>
    </w:p>
    <w:p w14:paraId="22901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下列对我国的叙述正确的是（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E80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黑河—腾冲一线东南部人口多，人口密度大</w:t>
      </w:r>
    </w:p>
    <w:p w14:paraId="37B7D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①所在的省级行政区域简称“贵”，有人口数量最多的少数民族</w:t>
      </w:r>
    </w:p>
    <w:p w14:paraId="7C3A2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②区域是以轻工业为主的综合性工业基地一京津唐工业基地</w:t>
      </w:r>
    </w:p>
    <w:p w14:paraId="4CBD7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从空间分布上看，我国水资源总体上呈现出从西北内陆向东南沿海递减的特点</w:t>
      </w:r>
    </w:p>
    <w:p w14:paraId="4A791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积极发展清洁能源，推动经济社会绿色低碳转型，已经成为国际社会应对全球气候变化的普遍共识。近年来，中国积极开展清洁能源国际合作，携手各国为共建清洁美丽的世界做出巨大的贡献。下列说法不符合绿色发展理念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BDB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低碳生活，从我做起，倡导一水多用，拒绝过分包装</w:t>
      </w:r>
    </w:p>
    <w:p w14:paraId="6CE7E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我国发展新能源汽车是应对气候变化，推动绿色发展的战略举措</w:t>
      </w:r>
    </w:p>
    <w:p w14:paraId="6CC52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为了快速推进城镇化、工业化，应将更多的耕地转化为城市建设用地</w:t>
      </w:r>
    </w:p>
    <w:p w14:paraId="640A8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禁止在南极地区进行一切具有军事性质的活动，核爆炸和放射性废物处理</w:t>
      </w:r>
    </w:p>
    <w:p w14:paraId="6FEF1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日，“川渝陕”龙舟赛在达州市州河塔沱段举行，吸引了大量游客前来观赛游玩，下列有关游客在达州市的见闻描述不可信的是（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AF2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859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探寻红色足迹，游览将军故居</w:t>
      </w:r>
    </w:p>
    <w:p w14:paraId="02F22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47875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戈壁沙滩变良田，积雪融化灌农庄</w:t>
      </w:r>
    </w:p>
    <w:p w14:paraId="12B70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98120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州河水清绿两岸，一江碧水映巴山</w:t>
      </w:r>
    </w:p>
    <w:p w14:paraId="1AC79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971675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丛林溪水山间洞，人杰地灵巴国风</w:t>
      </w:r>
    </w:p>
    <w:p w14:paraId="041FAD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8A5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D66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我市某中学地理兴趣小组利用假期开展研学活动，下图是研学目的地的等高线地形图，根据图中信息回答下列问题。</w:t>
      </w:r>
    </w:p>
    <w:p w14:paraId="46FFE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2552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B4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处的地形部位名称是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D8E7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山峰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之间的图上距离是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厘米，则实地距离应为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千米；山峰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点之间的相对高度是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米。</w:t>
      </w:r>
    </w:p>
    <w:p w14:paraId="36BB5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图中甲乙河段大致流向是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5199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兴趣小组的同学将登上山峰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进行考察，预计从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两条路线登山，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路线更省力。</w:t>
      </w:r>
    </w:p>
    <w:p w14:paraId="0F909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为了促进当地的经济发展，兴趣小组同学想为当地政府献策修建水库，水库的坝址应选择在图中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（甲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乙）处较合理。</w:t>
      </w:r>
    </w:p>
    <w:p w14:paraId="62B19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熊猫是中国的国宝，曾多次出国担任友好使者，为发展对外友好关系做出了突出贡献。目前，“出差”在国外的大熊猫约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多只。图中阴影区域为熊猫“出差”所在国家的分布示意图。读图，完成下面小题。</w:t>
      </w:r>
    </w:p>
    <w:p w14:paraId="1253A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49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4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CE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我国与图中熊猫“出差”国家⑩之间的经济合作属于“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”（南北对话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南南合作）；该国石油、天然气在国际市场上颇具影响力，油气资源主要通过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（运输方式）输往欧洲国家和中国等。</w:t>
      </w:r>
    </w:p>
    <w:p w14:paraId="111BD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国家</w:t>
      </w:r>
      <w:r>
        <w:rPr>
          <w:rFonts w:ascii="Times New Roman" w:hAnsi="Times New Roman" w:eastAsia="Times New Roman" w:cs="Times New Roman"/>
          <w:color w:val="000000"/>
        </w:rPr>
        <w:t>⑰</w:t>
      </w:r>
      <w:r>
        <w:rPr>
          <w:rFonts w:ascii="宋体" w:hAnsi="宋体" w:eastAsia="宋体" w:cs="宋体"/>
          <w:color w:val="000000"/>
        </w:rPr>
        <w:t>的第一高峰是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，山下樱花盛开，风景迷人。</w:t>
      </w:r>
    </w:p>
    <w:p w14:paraId="7F709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国家</w:t>
      </w:r>
      <w:r>
        <w:rPr>
          <w:rFonts w:ascii="Times New Roman" w:hAnsi="Times New Roman" w:eastAsia="Times New Roman" w:cs="Times New Roman"/>
          <w:color w:val="000000"/>
        </w:rPr>
        <w:t>⑱</w:t>
      </w:r>
      <w:r>
        <w:rPr>
          <w:rFonts w:ascii="宋体" w:hAnsi="宋体" w:eastAsia="宋体" w:cs="宋体"/>
          <w:color w:val="000000"/>
        </w:rPr>
        <w:t>的人口和城市集中分布在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，这里自然条件优越，良港众多，对外联系便利。</w:t>
      </w:r>
    </w:p>
    <w:p w14:paraId="640FF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图中国家</w:t>
      </w:r>
      <w:r>
        <w:rPr>
          <w:rFonts w:ascii="Times New Roman" w:hAnsi="Times New Roman" w:eastAsia="Times New Roman" w:cs="Times New Roman"/>
          <w:color w:val="000000"/>
        </w:rPr>
        <w:t>⑲</w:t>
      </w:r>
      <w:r>
        <w:rPr>
          <w:rFonts w:ascii="宋体" w:hAnsi="宋体" w:eastAsia="宋体" w:cs="宋体"/>
          <w:color w:val="000000"/>
        </w:rPr>
        <w:t>和国家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的原住居民都是印第安人，属于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色人种。</w:t>
      </w:r>
    </w:p>
    <w:p w14:paraId="44A23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图中国家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是一个传统的农业大国，水热条件优越，下列气温年变化曲线和各月降水量柱状图能反映其气候类型的是（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3504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447800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62100" cy="1600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F1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66850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552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9C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“红日升在东方，其大道满霞光，我何其幸生于你怀，承一脉血流淌……”歌曲《万疆》表达了我们对祖国深深的爱慕之情。读图文材料，完成下列问题。</w:t>
      </w:r>
    </w:p>
    <w:p w14:paraId="6FBFC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752725"/>
            <wp:effectExtent l="0" t="0" r="0" b="0"/>
            <wp:docPr id="148588157" name="图片 148588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88157" name="图片 148588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85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中国古诗词有许多名篇佳作蕴含着丰富的地理知识，下列诗词描述与我国四大地理区域对应正确的是（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BD7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甲地区：北国风光，千里冰封，万里雪飘</w:t>
      </w:r>
    </w:p>
    <w:p w14:paraId="388B8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乙地区：高原万里尽沧桑，冰川雪域映寒光</w:t>
      </w:r>
    </w:p>
    <w:p w14:paraId="17137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丙地区：大漠孤烟直，长河落日圆</w:t>
      </w:r>
    </w:p>
    <w:p w14:paraId="235D6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丁地区：日啖荔枝三百颗，不辞长作岭南人</w:t>
      </w:r>
    </w:p>
    <w:p w14:paraId="2DAB0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“冰城”哈尔滨所在的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平原，是我国最大平原，这里黑土广布，纬度较高，气温条件只能满足农作物一年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熟的需求。</w:t>
      </w:r>
    </w:p>
    <w:p w14:paraId="3146F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图中跨区域资源调配的一线、二线工程是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B3E1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丁地区独特的高原雪域风光，吸引着国内外游客前来观光、探险，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铁路的全线通车，促进了当地旅游业的快速发展。</w:t>
      </w:r>
    </w:p>
    <w:p w14:paraId="5B13C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（5）____</w:t>
      </w:r>
      <w:r>
        <w:rPr>
          <w:rFonts w:ascii="宋体" w:hAnsi="宋体" w:eastAsia="宋体" w:cs="宋体"/>
          <w:color w:val="000000"/>
        </w:rPr>
        <w:t>是长江中游地区最大的城市；长江中下游地区洪涝灾害频繁，结合所学知识，分析其原因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？（从地形、气候、人类活动等任一方面作答即可）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A10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20F2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35A8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FB35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0573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DA4470"/>
    <w:rsid w:val="4E0E06A9"/>
    <w:rsid w:val="6243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2494</Words>
  <Characters>2633</Characters>
  <Lines>0</Lines>
  <Paragraphs>0</Paragraphs>
  <TotalTime>5</TotalTime>
  <ScaleCrop>false</ScaleCrop>
  <LinksUpToDate>false</LinksUpToDate>
  <CharactersWithSpaces>2720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2024-07-02T13:10:00Z</dcterms:created>
  <dc:creator>学科网试题生产平台</dc:creator>
  <dc:description>3518554341048320</dc:description>
  <cp:lastModifiedBy>上帝掷骰子吗</cp:lastModifiedBy>
  <dcterms:modified xsi:type="dcterms:W3CDTF">2026-02-09T06:10:29Z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8706F1CF641942FE87B8157AE705DEDB_12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