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1FA3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10160000</wp:posOffset>
            </wp:positionV>
            <wp:extent cx="469900" cy="393700"/>
            <wp:effectExtent l="0" t="0" r="6350" b="635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年初中地理学业水平考试试卷</w:t>
      </w:r>
    </w:p>
    <w:p w14:paraId="6271E42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0213AEF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E29CD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．本试卷测试形式为开卷书面考试。</w:t>
      </w:r>
    </w:p>
    <w:p w14:paraId="01A76F8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分钟。考生应将答案全部填写在答题卡相应的位置上，写在本试卷上无效。考试结束后，请将本试卷和答题卡一并交回。</w:t>
      </w:r>
    </w:p>
    <w:p w14:paraId="7FA3FDE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．本试卷分为选择题、判断题和综合题三部分。可查阅地理课本、地图册及相关资料，但不得相互讨论和互借资料。</w:t>
      </w:r>
    </w:p>
    <w:p w14:paraId="7BCB8EA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中国坚定不移实施对外开放基本国策，目前，对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38</w:t>
      </w:r>
      <w:r>
        <w:rPr>
          <w:rFonts w:ascii="宋体" w:hAnsi="宋体" w:eastAsia="宋体" w:cs="宋体"/>
          <w:b/>
          <w:color w:val="auto"/>
          <w:sz w:val="24"/>
        </w:rPr>
        <w:t>个国家实行了单方面免签政策，对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54</w:t>
      </w:r>
      <w:r>
        <w:rPr>
          <w:rFonts w:ascii="宋体" w:hAnsi="宋体" w:eastAsia="宋体" w:cs="宋体"/>
          <w:b/>
          <w:color w:val="auto"/>
          <w:sz w:val="24"/>
        </w:rPr>
        <w:t>个国家实行过境免签并将停留时间延长至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240</w:t>
      </w:r>
      <w:r>
        <w:rPr>
          <w:rFonts w:ascii="宋体" w:hAnsi="宋体" w:eastAsia="宋体" w:cs="宋体"/>
          <w:b/>
          <w:color w:val="auto"/>
          <w:sz w:val="24"/>
        </w:rPr>
        <w:t>小时，推出了一系列入境便利化政策。去年接待外国游客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2694</w:t>
      </w:r>
      <w:r>
        <w:rPr>
          <w:rFonts w:ascii="宋体" w:hAnsi="宋体" w:eastAsia="宋体" w:cs="宋体"/>
          <w:b/>
          <w:color w:val="auto"/>
          <w:sz w:val="24"/>
        </w:rPr>
        <w:t>万人次，同比增长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96%</w:t>
      </w:r>
      <w:r>
        <w:rPr>
          <w:rFonts w:ascii="宋体" w:hAnsi="宋体" w:eastAsia="宋体" w:cs="宋体"/>
          <w:b/>
          <w:color w:val="auto"/>
          <w:sz w:val="24"/>
        </w:rPr>
        <w:t>。今年一季度入境外国游客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921.5</w:t>
      </w:r>
      <w:r>
        <w:rPr>
          <w:rFonts w:ascii="宋体" w:hAnsi="宋体" w:eastAsia="宋体" w:cs="宋体"/>
          <w:b/>
          <w:color w:val="auto"/>
          <w:sz w:val="24"/>
        </w:rPr>
        <w:t>万人次，同比增长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40.2%</w:t>
      </w:r>
      <w:r>
        <w:rPr>
          <w:rFonts w:ascii="宋体" w:hAnsi="宋体" w:eastAsia="宋体" w:cs="宋体"/>
          <w:b/>
          <w:color w:val="auto"/>
          <w:sz w:val="24"/>
        </w:rPr>
        <w:t>。更大范围、更宽领域、更深层次的政策红利持续激活中国入境旅游市场，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“ChinaTravel</w:t>
      </w:r>
      <w:r>
        <w:rPr>
          <w:rFonts w:ascii="宋体" w:hAnsi="宋体" w:eastAsia="宋体" w:cs="宋体"/>
          <w:b/>
          <w:color w:val="auto"/>
          <w:sz w:val="24"/>
        </w:rPr>
        <w:t>（中国游）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吸引力进一步提升。【来源：国务院新闻办网站】</w:t>
      </w:r>
    </w:p>
    <w:p w14:paraId="32B6325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90424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第十五届中国国际航空航天博览会（简称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楷体" w:hAnsi="楷体" w:eastAsia="楷体" w:cs="楷体"/>
          <w:color w:val="auto"/>
        </w:rPr>
        <w:t>珠海航展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楷体" w:hAnsi="楷体" w:eastAsia="楷体" w:cs="楷体"/>
          <w:color w:val="auto"/>
        </w:rPr>
        <w:t>）于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楷体" w:hAnsi="楷体" w:eastAsia="楷体" w:cs="楷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楷体" w:hAnsi="楷体" w:eastAsia="楷体" w:cs="楷体"/>
          <w:color w:val="auto"/>
        </w:rPr>
        <w:t>日在广东省珠海市（</w:t>
      </w:r>
      <w:r>
        <w:rPr>
          <w:rFonts w:ascii="Times New Roman" w:hAnsi="Times New Roman" w:eastAsia="Times New Roman" w:cs="Times New Roman"/>
          <w:color w:val="auto"/>
        </w:rPr>
        <w:t>22°N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114°E</w:t>
      </w:r>
      <w:r>
        <w:rPr>
          <w:rFonts w:ascii="楷体" w:hAnsi="楷体" w:eastAsia="楷体" w:cs="楷体"/>
          <w:color w:val="auto"/>
        </w:rPr>
        <w:t>）举行，多国企业因中国的免签政策更便利地参展。据此，完成下面小题。</w:t>
      </w:r>
    </w:p>
    <w:p w14:paraId="5EA5C01B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广东省简称是（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756C6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豫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湘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闽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粤</w:t>
      </w:r>
    </w:p>
    <w:p w14:paraId="2C472B8B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珠海市属于地球五带中的（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4DCCD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热带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北温带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南温带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北寒带</w:t>
      </w:r>
    </w:p>
    <w:p w14:paraId="0DC482AC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珠海航展举办期间，太阳直射点位置最接近（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3B88F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赤道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南极圈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北回归线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南回归线</w:t>
      </w:r>
    </w:p>
    <w:p w14:paraId="7EB89D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你是一名国际旅行规划师，正在设计一条利用中国护照免签政策的环球旅行路线。请借助下图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皮尔斯梅花投影世界地图，图中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代表七大洲，完成下面小题。</w:t>
      </w:r>
    </w:p>
    <w:p w14:paraId="730B3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2667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65B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图中大洲②是（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C3F9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北美洲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南美洲</w:t>
      </w:r>
    </w:p>
    <w:p w14:paraId="48007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图中大洲⑤和大洲⑦的分界线是（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481C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苏伊士运河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白令海峡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巴拿马运河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德雷克海峡</w:t>
      </w:r>
    </w:p>
    <w:p w14:paraId="69190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图中甲、乙、丙、丁对应的大洋依次是（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1871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太平洋、大西洋、印度洋、北冰洋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大西洋、印度洋、北冰洋、太平洋</w:t>
      </w:r>
    </w:p>
    <w:p w14:paraId="593556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印度洋、大西洋、北冰洋、太平洋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大西洋、太平洋、北冰洋、印度洋</w:t>
      </w:r>
    </w:p>
    <w:p w14:paraId="240D89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分许，缅甸（注：缅甸为中国公民免签国家之一）发生</w:t>
      </w:r>
      <w:r>
        <w:rPr>
          <w:rFonts w:ascii="Times New Roman" w:hAnsi="Times New Roman" w:eastAsia="Times New Roman" w:cs="Times New Roman"/>
          <w:color w:val="000000"/>
        </w:rPr>
        <w:t>7.9</w:t>
      </w:r>
      <w:r>
        <w:rPr>
          <w:rFonts w:ascii="楷体" w:hAnsi="楷体" w:eastAsia="楷体" w:cs="楷体"/>
          <w:color w:val="000000"/>
        </w:rPr>
        <w:t>级地震，之后一周内发生余震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多次。据此，完成下面小题。</w:t>
      </w:r>
    </w:p>
    <w:p w14:paraId="54609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缅甸多地震的主要原因是（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C493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地处板块内部，地壳稳定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雨季长，多洪涝</w:t>
      </w:r>
    </w:p>
    <w:p w14:paraId="17EE2B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位于板块交界处，地壳活跃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人类不合理活动</w:t>
      </w:r>
    </w:p>
    <w:p w14:paraId="6C004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缅甸此次地震最可能引发的次生灾害是（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CE54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寒潮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滑坡</w:t>
      </w:r>
    </w:p>
    <w:p w14:paraId="0E972E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年中国与新加坡互相免签协议生效，泰国、马来西亚等也相继对中国公民免签，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新马泰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成为免签游热门线路。据此，完成下面小题。</w:t>
      </w:r>
    </w:p>
    <w:p w14:paraId="76C65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中南半岛的地形地势主要特点是（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5815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中高周低，大河东流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多高原山地，少平原</w:t>
      </w:r>
    </w:p>
    <w:p w14:paraId="327251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东西高，中部低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山河相间，纵列分布</w:t>
      </w:r>
    </w:p>
    <w:p w14:paraId="45466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新如坡地处赤道附近，全年高温多雨，属于（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E3ED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热带季风气候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热带雨林气候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热带草原气候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地中海气候</w:t>
      </w:r>
    </w:p>
    <w:p w14:paraId="4948E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泰国吸引中国人去旅游的优势条件有（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B2F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①距离较近、交通便利②热带景观、海滨风光旖旎</w:t>
      </w:r>
    </w:p>
    <w:p w14:paraId="2EEAEA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③华人华侨多，语言沟通方便④特色建筑、风土人情多样</w:t>
      </w:r>
    </w:p>
    <w:p w14:paraId="1A5FA1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3F6D7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新马泰是中国游客出境游最经典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线路之一，在这条旅游线路中能够看见的景点是（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922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6660"/>
            <wp:effectExtent l="0" t="0" r="0" b="254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2C7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7B766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日，中国第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个南极考察站秦岭站开站，中国与阿根廷、智利等南极条约缔约国（注：均为中国护照免签国家）持续深化合作。下图为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中国南极科考站位置分布图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。据此，完成下面小题。</w:t>
      </w:r>
    </w:p>
    <w:p w14:paraId="6DD42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2581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AC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秦岭站主要位于（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FE40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陆半球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西半球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北半球</w:t>
      </w:r>
    </w:p>
    <w:p w14:paraId="6AD2C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从秦岭站顺着地球自转方向沿海航行到达中山站，依次经过的大洋分别是（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CF82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印度洋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大西洋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太平洋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太平洋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大西洋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印度洋</w:t>
      </w:r>
    </w:p>
    <w:p w14:paraId="52F27B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大西洋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印度洋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太平洋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太平洋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印度洋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大西洋</w:t>
      </w:r>
    </w:p>
    <w:p w14:paraId="4C39A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到秦岭站进行科学考察的最佳时间是（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33A3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3~5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6~8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9~11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12~</w:t>
      </w:r>
      <w:r>
        <w:rPr>
          <w:rFonts w:ascii="宋体" w:hAnsi="宋体" w:eastAsia="宋体" w:cs="宋体"/>
          <w:color w:val="000000"/>
        </w:rPr>
        <w:t>次年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</w:p>
    <w:p w14:paraId="3AD429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随着中国免签政策的持续优化，很多外国游客开启了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ChinaTravel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（中国游），游客们就中国美食和美景俘获。读下列甲乙丙丁省份轮所简图，完成下面小题。</w:t>
      </w:r>
    </w:p>
    <w:p w14:paraId="63F82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73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与江苏省相邻的省份是（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08F1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乙丁</w:t>
      </w:r>
    </w:p>
    <w:p w14:paraId="6F43A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下列关于我国疆域的描述，正确的是（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F26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我国位于亚欧大陆东部，大西洋西岸，是一个海陆兼备的国家</w:t>
      </w:r>
    </w:p>
    <w:p w14:paraId="5360F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我国大部分领土位于北温带，小部分在寒带，没有热带</w:t>
      </w:r>
    </w:p>
    <w:p w14:paraId="6D38E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我国疆界长，邻国多，有利于发展对外贸易</w:t>
      </w:r>
    </w:p>
    <w:p w14:paraId="457DE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我国濒临的海洋自北向南依次是渤海、东海、黄海、南海</w:t>
      </w:r>
    </w:p>
    <w:p w14:paraId="3C3DA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外国游客被中国美食俘获，但也各有所好。下列推荐正确的是（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E64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Tom</w:t>
      </w:r>
      <w:r>
        <w:rPr>
          <w:rFonts w:ascii="宋体" w:hAnsi="宋体" w:eastAsia="宋体" w:cs="宋体"/>
          <w:color w:val="000000"/>
        </w:rPr>
        <w:t>喜爱“麻辣”口味的川菜，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助手推荐甲省</w:t>
      </w:r>
    </w:p>
    <w:p w14:paraId="41151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Anna</w:t>
      </w:r>
      <w:r>
        <w:rPr>
          <w:rFonts w:ascii="宋体" w:hAnsi="宋体" w:eastAsia="宋体" w:cs="宋体"/>
          <w:color w:val="000000"/>
        </w:rPr>
        <w:t>喜欢粤菜，特别是蜜汁叉烧，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助手推荐乙省</w:t>
      </w:r>
    </w:p>
    <w:p w14:paraId="1EA44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David</w:t>
      </w:r>
      <w:r>
        <w:rPr>
          <w:rFonts w:ascii="宋体" w:hAnsi="宋体" w:eastAsia="宋体" w:cs="宋体"/>
          <w:color w:val="000000"/>
        </w:rPr>
        <w:t>想来毛泽东故居，品尝地道湘菜，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助手推荐丙省</w:t>
      </w:r>
    </w:p>
    <w:p w14:paraId="3A801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John</w:t>
      </w:r>
      <w:r>
        <w:rPr>
          <w:rFonts w:ascii="宋体" w:hAnsi="宋体" w:eastAsia="宋体" w:cs="宋体"/>
          <w:color w:val="000000"/>
        </w:rPr>
        <w:t>尤爱闽菜，特别是佛跳墙，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助手推荐丁省</w:t>
      </w:r>
    </w:p>
    <w:p w14:paraId="1A8DFE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随着中国护照含金量持续提升，德国、法国等欧洲免签国家游客持电子护照通过自助通道快速入境后，纷纷选择自驾或骑行方式穿越</w:t>
      </w:r>
      <w:r>
        <w:rPr>
          <w:rFonts w:ascii="Times New Roman" w:hAnsi="Times New Roman" w:eastAsia="Times New Roman" w:cs="Times New Roman"/>
          <w:color w:val="000000"/>
        </w:rPr>
        <w:t>318</w:t>
      </w:r>
      <w:r>
        <w:rPr>
          <w:rFonts w:ascii="楷体" w:hAnsi="楷体" w:eastAsia="楷体" w:cs="楷体"/>
          <w:color w:val="000000"/>
        </w:rPr>
        <w:t>国道这条景观。下图为</w:t>
      </w:r>
      <w:r>
        <w:rPr>
          <w:rFonts w:ascii="Times New Roman" w:hAnsi="Times New Roman" w:eastAsia="Times New Roman" w:cs="Times New Roman"/>
          <w:color w:val="000000"/>
        </w:rPr>
        <w:t>318</w:t>
      </w:r>
      <w:r>
        <w:rPr>
          <w:rFonts w:ascii="楷体" w:hAnsi="楷体" w:eastAsia="楷体" w:cs="楷体"/>
          <w:color w:val="000000"/>
        </w:rPr>
        <w:t>国道分布图，据此，完成下面小题。</w:t>
      </w:r>
    </w:p>
    <w:p w14:paraId="2DEA3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266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2C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318</w:t>
      </w:r>
      <w:r>
        <w:rPr>
          <w:rFonts w:ascii="宋体" w:hAnsi="宋体" w:eastAsia="宋体" w:cs="宋体"/>
          <w:color w:val="000000"/>
        </w:rPr>
        <w:t>国道上海到成都段沿途最可能欣赏到的是（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E09B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草原广阔，策马奔腾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稻花香甜，蛙声阵阵</w:t>
      </w:r>
    </w:p>
    <w:p w14:paraId="6AD96D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雨林浓密，生物繁多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沙海浩瀚，驼铃声声</w:t>
      </w:r>
    </w:p>
    <w:p w14:paraId="4D2BE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318</w:t>
      </w:r>
      <w:r>
        <w:rPr>
          <w:rFonts w:ascii="宋体" w:hAnsi="宋体" w:eastAsia="宋体" w:cs="宋体"/>
          <w:color w:val="000000"/>
        </w:rPr>
        <w:t>国道从西向东依次经过的地形区是（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A9F7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柴达木盆地、四川盆地、华北平原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青藏高原、云贵高原、长江中下游平原</w:t>
      </w:r>
    </w:p>
    <w:p w14:paraId="2586AB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青藏高原、四川盆地、华北平原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青藏高原、四川盆地、长江中下游平原</w:t>
      </w:r>
    </w:p>
    <w:p w14:paraId="2649A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下图中能体现西藏特色民居景观的是（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E1C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67025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B3C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623F1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长江沿线城市上海、武汉、重庆已对德国、法国等</w:t>
      </w:r>
      <w:r>
        <w:rPr>
          <w:rFonts w:ascii="Times New Roman" w:hAnsi="Times New Roman" w:eastAsia="Times New Roman" w:cs="Times New Roman"/>
          <w:color w:val="000000"/>
        </w:rPr>
        <w:t>53</w:t>
      </w:r>
      <w:r>
        <w:rPr>
          <w:rFonts w:ascii="楷体" w:hAnsi="楷体" w:eastAsia="楷体" w:cs="楷体"/>
          <w:color w:val="000000"/>
        </w:rPr>
        <w:t>个免签国家实施</w:t>
      </w:r>
      <w:r>
        <w:rPr>
          <w:rFonts w:ascii="Times New Roman" w:hAnsi="Times New Roman" w:eastAsia="Times New Roman" w:cs="Times New Roman"/>
          <w:color w:val="000000"/>
        </w:rPr>
        <w:t>144</w:t>
      </w:r>
      <w:r>
        <w:rPr>
          <w:rFonts w:ascii="楷体" w:hAnsi="楷体" w:eastAsia="楷体" w:cs="楷体"/>
          <w:color w:val="000000"/>
        </w:rPr>
        <w:t>小时过境免签政策。结合八年级上册地理教村第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楷体" w:hAnsi="楷体" w:eastAsia="楷体" w:cs="楷体"/>
          <w:color w:val="000000"/>
        </w:rPr>
        <w:t>页图</w:t>
      </w:r>
      <w:r>
        <w:rPr>
          <w:rFonts w:ascii="Times New Roman" w:hAnsi="Times New Roman" w:eastAsia="Times New Roman" w:cs="Times New Roman"/>
          <w:color w:val="000000"/>
        </w:rPr>
        <w:t>2.34</w:t>
      </w:r>
      <w:r>
        <w:rPr>
          <w:rFonts w:ascii="楷体" w:hAnsi="楷体" w:eastAsia="楷体" w:cs="楷体"/>
          <w:color w:val="000000"/>
        </w:rPr>
        <w:t>长江流域水系图，完成下面小题。</w:t>
      </w:r>
    </w:p>
    <w:p w14:paraId="06DCD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唐代的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诗仙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李白有诗云：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渡远荆门外，来从楚国游。山随平野尽，江入大荒流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。他描述的长江河段和河流特征是（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5038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上游，山高谷深，水流湍急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中游，由山区流入平原，流速渐缓</w:t>
      </w:r>
    </w:p>
    <w:p w14:paraId="4591E0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下游，江宽水阔，水流缓慢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入海口，河汊纵横，泥沙堆积成洲</w:t>
      </w:r>
    </w:p>
    <w:p w14:paraId="1ED97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长江干流在四川省宜宾以下被称为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黄金水道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，航运价值大。其自然原因是（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53B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①支流多，流程长，径流量大②中下游江阔水深，水流平稳</w:t>
      </w:r>
    </w:p>
    <w:p w14:paraId="45CAD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③河水终年不冻，四季可通航④城市和人口集中，对航运需求量大</w:t>
      </w:r>
    </w:p>
    <w:p w14:paraId="0E909C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4DD1D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年中国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中亚命运共同体峰会将在哈萨克斯坦举办，中国与哈萨克斯坦互免签证协定已于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月正式生效，下图为中亚位置示意图，据此，完成下面小题。</w:t>
      </w:r>
    </w:p>
    <w:p w14:paraId="3180D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743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EC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被誉为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第二亚欧大陆桥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，我国联系中亚地区的重要铁路线是（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2275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青藏线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包兰线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京广线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兰新线</w:t>
      </w:r>
    </w:p>
    <w:p w14:paraId="24BAE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中亚五国有着丰富的石油、天然气等化石能源。这些能源源源不断输往我国长江三角洲地区，最适宜的交通运输方式是（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18FC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管道运输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水路运输</w:t>
      </w:r>
    </w:p>
    <w:p w14:paraId="51737F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护照免签政策正推动中国国家公园成为全球热门目的地，据了解，最受国外游客欢迎的国家公园是三江源国家公园、四川和陕西大熊猫国家公园、海南热带雨林国家公园、武夷山国家公园、东北虎豹国家公园。据此，完成下面小题。</w:t>
      </w:r>
    </w:p>
    <w:p w14:paraId="29059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武夷山国家公园位于四大地理区域中的是（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6C1D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西北地区</w:t>
      </w:r>
    </w:p>
    <w:p w14:paraId="00205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下列国家公园中，游览时需克服高寒、缺氧困难的是（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A0CF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武夷山国家公园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海南热带雨林国家公园</w:t>
      </w:r>
    </w:p>
    <w:p w14:paraId="4881C2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三江源国家公园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东北虎豹国家公园</w:t>
      </w:r>
    </w:p>
    <w:p w14:paraId="7295C1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日上午，全长</w:t>
      </w:r>
      <w:r>
        <w:rPr>
          <w:rFonts w:ascii="Times New Roman" w:hAnsi="Times New Roman" w:eastAsia="Times New Roman" w:cs="Times New Roman"/>
          <w:color w:val="000000"/>
        </w:rPr>
        <w:t>3046</w:t>
      </w:r>
      <w:r>
        <w:rPr>
          <w:rFonts w:ascii="楷体" w:hAnsi="楷体" w:eastAsia="楷体" w:cs="楷体"/>
          <w:color w:val="000000"/>
        </w:rPr>
        <w:t>千米的绿色屏障被填补了最后缺口，塔克拉玛干沙漠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锁边工程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实现全面锁边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合龙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。据此，完成下面小题。</w:t>
      </w:r>
    </w:p>
    <w:p w14:paraId="797ED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我国分别于</w:t>
      </w:r>
      <w:r>
        <w:rPr>
          <w:rFonts w:ascii="Times New Roman" w:hAnsi="Times New Roman" w:eastAsia="Times New Roman" w:cs="Times New Roman"/>
          <w:color w:val="000000"/>
        </w:rPr>
        <w:t>1995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2007</w:t>
      </w:r>
      <w:r>
        <w:rPr>
          <w:rFonts w:ascii="宋体" w:hAnsi="宋体" w:eastAsia="宋体" w:cs="宋体"/>
          <w:color w:val="000000"/>
        </w:rPr>
        <w:t>年建成了两条沙漠公路，主要目的是（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F78D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方便居民出行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改善交通状况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开发石油资源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发展绿洲农业</w:t>
      </w:r>
    </w:p>
    <w:p w14:paraId="696A3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择水而居，依水而生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体现出塔里木盆地的城镇分布多分布在（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D8AC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盆地的东部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内部的沙漠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沙漠边缘的绿洲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周边的山峰</w:t>
      </w:r>
    </w:p>
    <w:p w14:paraId="2EDF6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锁边工程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的影响和意义主要是（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348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①减少干旱，降低风速②改善土壤，涵养水源③保障交通、通信线路正常运行④减少滑坡和泥石流</w:t>
      </w:r>
    </w:p>
    <w:p w14:paraId="7DD1F9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F08B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二、判断题（每题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分；正确的途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“A”</w:t>
      </w:r>
      <w:r>
        <w:rPr>
          <w:rFonts w:ascii="宋体" w:hAnsi="宋体" w:eastAsia="宋体" w:cs="宋体"/>
          <w:b/>
          <w:color w:val="000000"/>
          <w:sz w:val="24"/>
        </w:rPr>
        <w:t>，错误的途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“B”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68065C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想知道发生冲突的俄罗斯和乌克兰两国的地理位置，最好查阅世界地形图。</w:t>
      </w:r>
      <w:r>
        <w:rPr>
          <w:color w:val="000000"/>
        </w:rPr>
        <w:t>（     ）</w:t>
      </w:r>
    </w:p>
    <w:p w14:paraId="6931D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我国实施全面二孩政策，其目的是缓解人口老龄化问题。（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8BF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常州市是长三角工业基地的重要城市。</w:t>
      </w:r>
      <w:r>
        <w:rPr>
          <w:color w:val="000000"/>
        </w:rPr>
        <w:t>（     ）</w:t>
      </w:r>
    </w:p>
    <w:p w14:paraId="785E1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我国农业具有西牧东耕、南稻北麦的分布特点。（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7EA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北方地区的农作物可以一年二至三熟。</w:t>
      </w:r>
      <w:r>
        <w:rPr>
          <w:color w:val="000000"/>
        </w:rPr>
        <w:t>（     ）</w:t>
      </w:r>
    </w:p>
    <w:p w14:paraId="6F631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京沪线与陇海线交会于郑州（   ）</w:t>
      </w:r>
    </w:p>
    <w:p w14:paraId="2C17E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辽中南工业基地和珠江三角洲工业基地都是以重工业为主</w:t>
      </w:r>
      <w:r>
        <w:rPr>
          <w:color w:val="000000"/>
        </w:rPr>
        <w:t>（       ）</w:t>
      </w:r>
    </w:p>
    <w:p w14:paraId="756F6E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目前，祖国大陆是台湾最大的贸易伙伴。</w:t>
      </w:r>
      <w:r>
        <w:rPr>
          <w:color w:val="000000"/>
        </w:rPr>
        <w:t>（     ）</w:t>
      </w:r>
    </w:p>
    <w:p w14:paraId="10009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 w:eastAsia="宋体" w:cs="宋体"/>
          <w:color w:val="000000"/>
        </w:rPr>
        <w:t>我国水资源时间分布特点是夏秋多、冬春少</w:t>
      </w:r>
      <w:r>
        <w:rPr>
          <w:color w:val="000000"/>
        </w:rPr>
        <w:t>（     ）</w:t>
      </w:r>
    </w:p>
    <w:p w14:paraId="36D51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 w:eastAsia="宋体" w:cs="宋体"/>
          <w:color w:val="000000"/>
        </w:rPr>
        <w:t>我国在发展进程中仍有诸多挑战：人地关系不够和谐、区域发展不平衡、海洋权益面临严峻挑战。</w:t>
      </w:r>
      <w:r>
        <w:rPr>
          <w:color w:val="000000"/>
        </w:rPr>
        <w:t>（     ）</w:t>
      </w:r>
    </w:p>
    <w:p w14:paraId="5B2FD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____</w:t>
      </w:r>
      <w:r>
        <w:rPr>
          <w:rFonts w:ascii="宋体" w:hAnsi="宋体" w:eastAsia="宋体" w:cs="宋体"/>
          <w:b/>
          <w:color w:val="000000"/>
          <w:sz w:val="24"/>
        </w:rPr>
        <w:t>处答题无效，统一在答题卡上作答，共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811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 w:eastAsia="宋体" w:cs="宋体"/>
          <w:color w:val="000000"/>
        </w:rPr>
        <w:t>【护照通途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山水探秘】某国际学校组织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一带一路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青少年生态文化交流活动，深入我国某山区开展实践研学。图为活动区域等高线地形图，据此，回答下列问题。</w:t>
      </w:r>
    </w:p>
    <w:p w14:paraId="29A8A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695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DC4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实践活动从甲村出发，分为三个方素。</w:t>
      </w:r>
    </w:p>
    <w:p w14:paraId="346396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方案一：登山比赛，锻炼毅力；方案二：寻找瀑布，感受自然；方案三：游览民俗村，体验文化。</w:t>
      </w:r>
    </w:p>
    <w:p w14:paraId="0145F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方案一对应图中路线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a/b/c</w:t>
      </w:r>
      <w:r>
        <w:rPr>
          <w:rFonts w:ascii="宋体" w:hAnsi="宋体" w:eastAsia="宋体" w:cs="宋体"/>
          <w:color w:val="000000"/>
        </w:rPr>
        <w:t>），这条路线主要沿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（山体部位）前进。</w:t>
      </w:r>
    </w:p>
    <w:p w14:paraId="51FE3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方案二的同学要寻找瀑布，应选择图中路线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a/b/c</w:t>
      </w:r>
      <w:r>
        <w:rPr>
          <w:rFonts w:ascii="宋体" w:hAnsi="宋体" w:eastAsia="宋体" w:cs="宋体"/>
          <w:color w:val="000000"/>
        </w:rPr>
        <w:t>），他们在沿河行走过程中，看到该河流的流向是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D890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三个方案中，你建议体力欠佳的同学选择路线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a/b/c</w:t>
      </w:r>
      <w:r>
        <w:rPr>
          <w:rFonts w:ascii="宋体" w:hAnsi="宋体" w:eastAsia="宋体" w:cs="宋体"/>
          <w:color w:val="000000"/>
        </w:rPr>
        <w:t>），原因是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0380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某同学登上了①山峰，看到阵阵炊烟从甲村飘向自己所在的位置，当时的风向是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A28B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图中①②两山峰中，海拔较高的是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，该山峰的海拔高度可能是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F977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A.568</w:t>
      </w:r>
      <w:r>
        <w:rPr>
          <w:rFonts w:ascii="宋体" w:hAnsi="宋体" w:eastAsia="宋体" w:cs="宋体"/>
          <w:color w:val="000000"/>
        </w:rPr>
        <w:t>米；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690</w:t>
      </w:r>
      <w:r>
        <w:rPr>
          <w:rFonts w:ascii="宋体" w:hAnsi="宋体" w:eastAsia="宋体" w:cs="宋体"/>
          <w:color w:val="000000"/>
        </w:rPr>
        <w:t>米；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758</w:t>
      </w:r>
      <w:r>
        <w:rPr>
          <w:rFonts w:ascii="宋体" w:hAnsi="宋体" w:eastAsia="宋体" w:cs="宋体"/>
          <w:color w:val="000000"/>
        </w:rPr>
        <w:t>米；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819</w:t>
      </w:r>
      <w:r>
        <w:rPr>
          <w:rFonts w:ascii="宋体" w:hAnsi="宋体" w:eastAsia="宋体" w:cs="宋体"/>
          <w:color w:val="000000"/>
        </w:rPr>
        <w:t>米</w:t>
      </w:r>
    </w:p>
    <w:p w14:paraId="677FA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为发展当地旅游，政府计划在①②两山峰之间修建索道，同学们在图上量的①②两山峰之间距离是</w:t>
      </w:r>
      <w:r>
        <w:rPr>
          <w:rFonts w:ascii="Times New Roman" w:hAnsi="Times New Roman" w:eastAsia="Times New Roman" w:cs="Times New Roman"/>
          <w:color w:val="000000"/>
        </w:rPr>
        <w:t>4.3</w:t>
      </w:r>
      <w:r>
        <w:rPr>
          <w:rFonts w:ascii="宋体" w:hAnsi="宋体" w:eastAsia="宋体" w:cs="宋体"/>
          <w:color w:val="000000"/>
        </w:rPr>
        <w:t>厘米，若忽略垂直高差，索道的实际长度应为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米。</w:t>
      </w:r>
    </w:p>
    <w:p w14:paraId="07EFD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目前该山区发展较缓慢，请你从因地制宜的角度提出对当地经济发展的建议。</w:t>
      </w:r>
      <w:r>
        <w:rPr>
          <w:color w:val="000000"/>
        </w:rPr>
        <w:t>____</w:t>
      </w:r>
    </w:p>
    <w:p w14:paraId="025A8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 w:eastAsia="宋体" w:cs="宋体"/>
          <w:color w:val="000000"/>
        </w:rPr>
        <w:t>【护照通途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漫步中国】随着过境免签政策的实施，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漫步中国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计划成为国际游客深度体验华夏大地的全新方式。《中国国家地理》杂志推出了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漫步中国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特刊，提出了中国四大漫步道，包括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走棱线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走胡线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走岸线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走脊线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。其中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走胡线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分为四个地段：东北段、山西段、陕西段、西南段。图为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走胡线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示意图，据此，回答下列问题。</w:t>
      </w:r>
    </w:p>
    <w:p w14:paraId="1A0DC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2667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45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走胡线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最有可能走的是（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）（单项选择）</w:t>
      </w:r>
    </w:p>
    <w:p w14:paraId="48CCC8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地势三级阶梯分界线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胡焕庸线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中国大陆海岸线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中国主要山脉山脊线</w:t>
      </w:r>
    </w:p>
    <w:p w14:paraId="2ABF8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图中东北段穿越的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山脉西侧是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（地形区），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毫米年等降水量线也大致经过此山脉。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山脉东侧是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（地形区），历史上被称为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，如今变成了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，东北三省是中华人民共和国成立后建成的第一个重工业基地，被称为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37C0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图中山西段与陕西段两段主要位于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（地形区），该地区的地表千沟万壑，造成这种状况的主要原因是这里长期的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，也是导致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河流在下游成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的主要原因。</w:t>
      </w:r>
    </w:p>
    <w:p w14:paraId="3C951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图中陕西段与西南段相交处山脉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的走向大体呈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向，该山脉与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（河流）一起构成我国重要的地理分界线。该地理分界线以南地区的河流，冬季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（有无）结冰现象。</w:t>
      </w:r>
    </w:p>
    <w:p w14:paraId="13BFF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图中西南段，旅行者如果在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月份穿越横断山脉，可能遇到的地质灾害是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0CBDA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A8F8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4D53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6765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FAC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0916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79328D"/>
    <w:rsid w:val="08F37CEF"/>
    <w:rsid w:val="38274566"/>
    <w:rsid w:val="62EA7D68"/>
    <w:rsid w:val="7C2A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4243</Words>
  <Characters>4684</Characters>
  <Lines>0</Lines>
  <Paragraphs>0</Paragraphs>
  <TotalTime>5</TotalTime>
  <ScaleCrop>false</ScaleCrop>
  <LinksUpToDate>false</LinksUpToDate>
  <CharactersWithSpaces>5070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2025-06-24T17:03:00Z</dcterms:created>
  <dc:creator>学科网试题生产平台</dc:creator>
  <dc:description>3783262460239872</dc:description>
  <cp:lastModifiedBy>上帝掷骰子吗</cp:lastModifiedBy>
  <dcterms:modified xsi:type="dcterms:W3CDTF">2026-02-09T06:16:07Z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FF031F63B31F4DFF8E9164C713738D33_12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