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ACBF0">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11633200</wp:posOffset>
            </wp:positionV>
            <wp:extent cx="330200" cy="254000"/>
            <wp:effectExtent l="0" t="0" r="1270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30200" cy="254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10642600</wp:posOffset>
            </wp:positionH>
            <wp:positionV relativeFrom="topMargin">
              <wp:posOffset>11455400</wp:posOffset>
            </wp:positionV>
            <wp:extent cx="292100" cy="406400"/>
            <wp:effectExtent l="0" t="0" r="12700" b="12700"/>
            <wp:wrapNone/>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2100" cy="4064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年无锡市初中学业水平考查</w:t>
      </w:r>
    </w:p>
    <w:p w14:paraId="5F297B6B">
      <w:pPr>
        <w:spacing w:line="360" w:lineRule="auto"/>
        <w:jc w:val="center"/>
        <w:textAlignment w:val="center"/>
      </w:pPr>
      <w:r>
        <w:rPr>
          <w:rFonts w:ascii="宋体" w:hAnsi="宋体" w:eastAsia="宋体" w:cs="宋体"/>
          <w:b/>
          <w:color w:val="auto"/>
          <w:sz w:val="32"/>
        </w:rPr>
        <w:t>八年级地理试题</w:t>
      </w:r>
    </w:p>
    <w:p w14:paraId="790608A9">
      <w:pPr>
        <w:spacing w:line="360" w:lineRule="auto"/>
        <w:jc w:val="left"/>
        <w:textAlignment w:val="center"/>
      </w:pPr>
      <w:r>
        <w:rPr>
          <w:rFonts w:ascii="宋体" w:hAnsi="宋体" w:eastAsia="宋体" w:cs="宋体"/>
          <w:b/>
          <w:color w:val="auto"/>
          <w:sz w:val="24"/>
        </w:rPr>
        <w:t>注意事项：</w:t>
      </w:r>
    </w:p>
    <w:p w14:paraId="620AB11E">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F05B189">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．本试卷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7</w:t>
      </w:r>
      <w:r>
        <w:rPr>
          <w:rFonts w:ascii="宋体" w:hAnsi="宋体" w:eastAsia="宋体" w:cs="宋体"/>
          <w:b/>
          <w:color w:val="auto"/>
          <w:sz w:val="24"/>
        </w:rPr>
        <w:t>页为单项选择题，</w:t>
      </w:r>
      <w:r>
        <w:rPr>
          <w:rFonts w:ascii="Times New Roman" w:hAnsi="Times New Roman" w:eastAsia="Times New Roman" w:cs="Times New Roman"/>
          <w:b/>
          <w:color w:val="auto"/>
          <w:sz w:val="24"/>
        </w:rPr>
        <w:t>7</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页为读图分析题，共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63A456CC">
      <w:pPr>
        <w:spacing w:line="360" w:lineRule="auto"/>
        <w:jc w:val="left"/>
        <w:textAlignment w:val="center"/>
      </w:pPr>
      <w:r>
        <w:rPr>
          <w:rFonts w:ascii="宋体" w:hAnsi="宋体" w:eastAsia="宋体" w:cs="宋体"/>
          <w:b/>
          <w:color w:val="auto"/>
          <w:sz w:val="24"/>
        </w:rPr>
        <w:t>答案请写在答题卡上，考试结束只需交答题卡。</w:t>
      </w:r>
    </w:p>
    <w:p w14:paraId="50D6ECF2">
      <w:pPr>
        <w:spacing w:line="360" w:lineRule="auto"/>
        <w:jc w:val="left"/>
        <w:textAlignment w:val="center"/>
      </w:pPr>
      <w:r>
        <w:rPr>
          <w:rFonts w:ascii="宋体" w:hAnsi="宋体" w:eastAsia="宋体" w:cs="宋体"/>
          <w:b/>
          <w:color w:val="auto"/>
          <w:sz w:val="24"/>
        </w:rPr>
        <w:t>请发挥你的聪明才智，认真思考，相信你会取得更大进步。</w:t>
      </w:r>
    </w:p>
    <w:p w14:paraId="0C08D251">
      <w:pPr>
        <w:spacing w:line="360" w:lineRule="auto"/>
        <w:jc w:val="left"/>
        <w:textAlignment w:val="center"/>
      </w:pPr>
      <w:r>
        <w:rPr>
          <w:rFonts w:ascii="宋体" w:hAnsi="宋体" w:eastAsia="宋体" w:cs="宋体"/>
          <w:b/>
          <w:color w:val="auto"/>
          <w:sz w:val="24"/>
        </w:rPr>
        <w:t>一、单项选择题（以下各题只有一个正确选项，在答题卡中把正确选项用</w:t>
      </w:r>
      <w:r>
        <w:rPr>
          <w:rFonts w:ascii="Times New Roman" w:hAnsi="Times New Roman" w:eastAsia="Times New Roman" w:cs="Times New Roman"/>
          <w:b/>
          <w:color w:val="auto"/>
          <w:sz w:val="24"/>
        </w:rPr>
        <w:t>2B</w:t>
      </w:r>
      <w:r>
        <w:rPr>
          <w:rFonts w:ascii="宋体" w:hAnsi="宋体" w:eastAsia="宋体" w:cs="宋体"/>
          <w:b/>
          <w:color w:val="auto"/>
          <w:sz w:val="24"/>
        </w:rPr>
        <w:t>铅笔涂黑。本大题共</w:t>
      </w:r>
      <w:r>
        <w:rPr>
          <w:rFonts w:ascii="Times New Roman" w:hAnsi="Times New Roman" w:eastAsia="Times New Roman" w:cs="Times New Roman"/>
          <w:b/>
          <w:color w:val="auto"/>
          <w:sz w:val="24"/>
        </w:rPr>
        <w:t>40</w:t>
      </w:r>
      <w:r>
        <w:rPr>
          <w:rFonts w:ascii="宋体" w:hAnsi="宋体" w:eastAsia="宋体" w:cs="宋体"/>
          <w:b/>
          <w:color w:val="auto"/>
          <w:sz w:val="24"/>
        </w:rPr>
        <w:t>题，每题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CD5F214">
      <w:pPr>
        <w:spacing w:line="360" w:lineRule="auto"/>
        <w:ind w:firstLine="420"/>
        <w:jc w:val="left"/>
        <w:textAlignment w:val="center"/>
      </w:pPr>
      <w:r>
        <w:rPr>
          <w:rFonts w:ascii="Times New Roman" w:hAnsi="Times New Roman" w:eastAsia="Times New Roman" w:cs="Times New Roman"/>
          <w:color w:val="auto"/>
        </w:rPr>
        <w:t>2025</w:t>
      </w:r>
      <w:r>
        <w:rPr>
          <w:rFonts w:ascii="楷体" w:hAnsi="楷体" w:eastAsia="楷体" w:cs="楷体"/>
          <w:color w:val="auto"/>
        </w:rPr>
        <w:t>年</w:t>
      </w:r>
      <w:r>
        <w:rPr>
          <w:rFonts w:ascii="Times New Roman" w:hAnsi="Times New Roman" w:eastAsia="Times New Roman" w:cs="Times New Roman"/>
          <w:color w:val="auto"/>
        </w:rPr>
        <w:t>5</w:t>
      </w:r>
      <w:r>
        <w:rPr>
          <w:rFonts w:ascii="楷体" w:hAnsi="楷体" w:eastAsia="楷体" w:cs="楷体"/>
          <w:color w:val="auto"/>
        </w:rPr>
        <w:t>月</w:t>
      </w:r>
      <w:r>
        <w:rPr>
          <w:rFonts w:ascii="Times New Roman" w:hAnsi="Times New Roman" w:eastAsia="Times New Roman" w:cs="Times New Roman"/>
          <w:color w:val="auto"/>
        </w:rPr>
        <w:t>29</w:t>
      </w:r>
      <w:r>
        <w:rPr>
          <w:rFonts w:ascii="楷体" w:hAnsi="楷体" w:eastAsia="楷体" w:cs="楷体"/>
          <w:color w:val="auto"/>
        </w:rPr>
        <w:t>日，天问二号小行星探测器在西昌卫星发射基地成功发射。左图为地球公转示意图，右图为我国四大卫星发射基地分布图。读图完成下面小题。</w:t>
      </w:r>
    </w:p>
    <w:p w14:paraId="208D94BF">
      <w:pPr>
        <w:spacing w:line="360" w:lineRule="auto"/>
        <w:jc w:val="left"/>
        <w:textAlignment w:val="center"/>
      </w:pPr>
      <w:r>
        <w:drawing>
          <wp:inline distT="0" distB="0" distL="114300" distR="114300">
            <wp:extent cx="3105150" cy="18383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05150" cy="1838325"/>
                    </a:xfrm>
                    <a:prstGeom prst="rect">
                      <a:avLst/>
                    </a:prstGeom>
                  </pic:spPr>
                </pic:pic>
              </a:graphicData>
            </a:graphic>
          </wp:inline>
        </w:drawing>
      </w:r>
      <w:r>
        <w:rPr>
          <w:color w:val="auto"/>
        </w:rPr>
        <w:t xml:space="preserve">  </w:t>
      </w:r>
      <w:r>
        <w:drawing>
          <wp:inline distT="0" distB="0" distL="114300" distR="114300">
            <wp:extent cx="3086100" cy="2505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86100" cy="2505075"/>
                    </a:xfrm>
                    <a:prstGeom prst="rect">
                      <a:avLst/>
                    </a:prstGeom>
                  </pic:spPr>
                </pic:pic>
              </a:graphicData>
            </a:graphic>
          </wp:inline>
        </w:drawing>
      </w:r>
    </w:p>
    <w:p w14:paraId="41F80F5F">
      <w:pPr>
        <w:spacing w:line="360" w:lineRule="auto"/>
        <w:jc w:val="left"/>
        <w:textAlignment w:val="center"/>
      </w:pPr>
      <w:r>
        <w:rPr>
          <w:color w:val="auto"/>
        </w:rPr>
        <w:t xml:space="preserve">1. </w:t>
      </w:r>
      <w:r>
        <w:rPr>
          <w:rFonts w:ascii="宋体" w:hAnsi="宋体" w:eastAsia="宋体" w:cs="宋体"/>
          <w:color w:val="auto"/>
        </w:rPr>
        <w:t>天问二号小行星探测器成功发射时，地球运行至上图中的（</w:t>
      </w:r>
      <w:r>
        <w:rPr>
          <w:rFonts w:ascii="Times New Roman" w:hAnsi="Times New Roman" w:eastAsia="Times New Roman" w:cs="Times New Roman"/>
          <w:color w:val="auto"/>
        </w:rPr>
        <w:t xml:space="preserve">   </w:t>
      </w:r>
      <w:r>
        <w:rPr>
          <w:rFonts w:ascii="宋体" w:hAnsi="宋体" w:eastAsia="宋体" w:cs="宋体"/>
          <w:color w:val="auto"/>
        </w:rPr>
        <w:t>）</w:t>
      </w:r>
    </w:p>
    <w:p w14:paraId="68AD520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①—②之间</w:t>
      </w:r>
      <w:r>
        <w:tab/>
      </w:r>
      <w:r>
        <w:t xml:space="preserve">B. </w:t>
      </w:r>
      <w:r>
        <w:rPr>
          <w:rFonts w:ascii="宋体" w:hAnsi="宋体" w:eastAsia="宋体" w:cs="宋体"/>
          <w:color w:val="auto"/>
        </w:rPr>
        <w:t>②—③之间</w:t>
      </w:r>
      <w:r>
        <w:tab/>
      </w:r>
      <w:r>
        <w:t xml:space="preserve">C. </w:t>
      </w:r>
      <w:r>
        <w:rPr>
          <w:rFonts w:ascii="宋体" w:hAnsi="宋体" w:eastAsia="宋体" w:cs="宋体"/>
          <w:color w:val="auto"/>
        </w:rPr>
        <w:t>③—④之间</w:t>
      </w:r>
      <w:r>
        <w:tab/>
      </w:r>
      <w:r>
        <w:t xml:space="preserve">D. </w:t>
      </w:r>
      <w:r>
        <w:rPr>
          <w:rFonts w:ascii="宋体" w:hAnsi="宋体" w:eastAsia="宋体" w:cs="宋体"/>
          <w:color w:val="auto"/>
        </w:rPr>
        <w:t>④—①之间</w:t>
      </w:r>
    </w:p>
    <w:p w14:paraId="30CB052A">
      <w:pPr>
        <w:spacing w:line="360" w:lineRule="auto"/>
        <w:jc w:val="left"/>
        <w:textAlignment w:val="center"/>
      </w:pPr>
      <w:r>
        <w:rPr>
          <w:color w:val="auto"/>
        </w:rPr>
        <w:t xml:space="preserve">2. </w:t>
      </w:r>
      <w:r>
        <w:rPr>
          <w:rFonts w:ascii="宋体" w:hAnsi="宋体" w:eastAsia="宋体" w:cs="宋体"/>
          <w:color w:val="auto"/>
        </w:rPr>
        <w:t>西昌卫星发射基地（</w:t>
      </w:r>
      <w:r>
        <w:rPr>
          <w:rFonts w:ascii="Times New Roman" w:hAnsi="Times New Roman" w:eastAsia="Times New Roman" w:cs="Times New Roman"/>
          <w:color w:val="auto"/>
        </w:rPr>
        <w:t xml:space="preserve">   </w:t>
      </w:r>
      <w:r>
        <w:rPr>
          <w:rFonts w:ascii="宋体" w:hAnsi="宋体" w:eastAsia="宋体" w:cs="宋体"/>
          <w:color w:val="auto"/>
        </w:rPr>
        <w:t>）</w:t>
      </w:r>
    </w:p>
    <w:p w14:paraId="228DC9F2">
      <w:pPr>
        <w:tabs>
          <w:tab w:val="left" w:pos="4873"/>
        </w:tabs>
        <w:spacing w:line="360" w:lineRule="auto"/>
        <w:jc w:val="left"/>
        <w:textAlignment w:val="center"/>
        <w:rPr>
          <w:color w:val="auto"/>
        </w:rPr>
      </w:pPr>
      <w:r>
        <w:t xml:space="preserve">A. </w:t>
      </w:r>
      <w:r>
        <w:rPr>
          <w:rFonts w:ascii="宋体" w:hAnsi="宋体" w:eastAsia="宋体" w:cs="宋体"/>
          <w:color w:val="auto"/>
        </w:rPr>
        <w:t>位于贵州省</w:t>
      </w:r>
      <w:r>
        <w:tab/>
      </w:r>
      <w:r>
        <w:t xml:space="preserve">B. </w:t>
      </w:r>
      <w:r>
        <w:rPr>
          <w:rFonts w:ascii="宋体" w:hAnsi="宋体" w:eastAsia="宋体" w:cs="宋体"/>
          <w:color w:val="auto"/>
        </w:rPr>
        <w:t>位于热带</w:t>
      </w:r>
    </w:p>
    <w:p w14:paraId="76792C92">
      <w:pPr>
        <w:tabs>
          <w:tab w:val="left" w:pos="4873"/>
        </w:tabs>
        <w:spacing w:line="360" w:lineRule="auto"/>
        <w:jc w:val="left"/>
        <w:textAlignment w:val="center"/>
        <w:rPr>
          <w:color w:val="auto"/>
        </w:rPr>
      </w:pPr>
      <w:r>
        <w:t xml:space="preserve">C. </w:t>
      </w:r>
      <w:r>
        <w:rPr>
          <w:rFonts w:ascii="宋体" w:hAnsi="宋体" w:eastAsia="宋体" w:cs="宋体"/>
          <w:color w:val="auto"/>
        </w:rPr>
        <w:t>位于中纬度</w:t>
      </w:r>
      <w:r>
        <w:tab/>
      </w:r>
      <w:r>
        <w:t xml:space="preserve">D. </w:t>
      </w:r>
      <w:r>
        <w:rPr>
          <w:rFonts w:ascii="宋体" w:hAnsi="宋体" w:eastAsia="宋体" w:cs="宋体"/>
          <w:color w:val="auto"/>
        </w:rPr>
        <w:t>位于地势第二级阶梯</w:t>
      </w:r>
    </w:p>
    <w:p w14:paraId="53C664E2">
      <w:pPr>
        <w:spacing w:line="360" w:lineRule="auto"/>
        <w:jc w:val="left"/>
        <w:textAlignment w:val="center"/>
      </w:pPr>
      <w:r>
        <w:rPr>
          <w:color w:val="auto"/>
        </w:rPr>
        <w:t xml:space="preserve">3. </w:t>
      </w:r>
      <w:r>
        <w:rPr>
          <w:rFonts w:ascii="宋体" w:hAnsi="宋体" w:eastAsia="宋体" w:cs="宋体"/>
          <w:color w:val="auto"/>
        </w:rPr>
        <w:t>上图地球公转至①位置附近时，无锡市可能欣赏到的景象是（</w:t>
      </w:r>
      <w:r>
        <w:rPr>
          <w:rFonts w:ascii="Times New Roman" w:hAnsi="Times New Roman" w:eastAsia="Times New Roman" w:cs="Times New Roman"/>
          <w:color w:val="auto"/>
        </w:rPr>
        <w:t xml:space="preserve">   </w:t>
      </w:r>
      <w:r>
        <w:rPr>
          <w:rFonts w:ascii="宋体" w:hAnsi="宋体" w:eastAsia="宋体" w:cs="宋体"/>
          <w:color w:val="auto"/>
        </w:rPr>
        <w:t>）</w:t>
      </w:r>
    </w:p>
    <w:p w14:paraId="0CF2CB3F">
      <w:pPr>
        <w:tabs>
          <w:tab w:val="left" w:pos="4873"/>
        </w:tabs>
        <w:spacing w:line="360" w:lineRule="auto"/>
        <w:jc w:val="left"/>
        <w:textAlignment w:val="center"/>
        <w:rPr>
          <w:color w:val="auto"/>
        </w:rPr>
      </w:pPr>
      <w:r>
        <w:t xml:space="preserve">A. </w:t>
      </w:r>
      <w:r>
        <w:rPr>
          <w:rFonts w:ascii="宋体" w:hAnsi="宋体" w:eastAsia="宋体" w:cs="宋体"/>
          <w:color w:val="auto"/>
        </w:rPr>
        <w:t>春暖花开，莺歌燕舞</w:t>
      </w:r>
      <w:r>
        <w:tab/>
      </w:r>
      <w:r>
        <w:t xml:space="preserve">B. </w:t>
      </w:r>
      <w:r>
        <w:rPr>
          <w:rFonts w:ascii="宋体" w:hAnsi="宋体" w:eastAsia="宋体" w:cs="宋体"/>
          <w:color w:val="auto"/>
        </w:rPr>
        <w:t>麦浪翻黄，籽粒初满</w:t>
      </w:r>
    </w:p>
    <w:p w14:paraId="4A73F83A">
      <w:pPr>
        <w:tabs>
          <w:tab w:val="left" w:pos="4873"/>
        </w:tabs>
        <w:spacing w:line="360" w:lineRule="auto"/>
        <w:jc w:val="left"/>
        <w:textAlignment w:val="center"/>
        <w:rPr>
          <w:color w:val="auto"/>
        </w:rPr>
      </w:pPr>
      <w:r>
        <w:t xml:space="preserve">C. </w:t>
      </w:r>
      <w:r>
        <w:rPr>
          <w:rFonts w:ascii="宋体" w:hAnsi="宋体" w:eastAsia="宋体" w:cs="宋体"/>
          <w:color w:val="auto"/>
        </w:rPr>
        <w:t>桂花飘香，枫叶流丹</w:t>
      </w:r>
      <w:r>
        <w:tab/>
      </w:r>
      <w:r>
        <w:t xml:space="preserve">D. </w:t>
      </w:r>
      <w:r>
        <w:rPr>
          <w:rFonts w:ascii="宋体" w:hAnsi="宋体" w:eastAsia="宋体" w:cs="宋体"/>
          <w:color w:val="auto"/>
        </w:rPr>
        <w:t>冰天雪地，银装素裹</w:t>
      </w:r>
    </w:p>
    <w:p w14:paraId="30BC7B0B">
      <w:pPr>
        <w:spacing w:line="360" w:lineRule="auto"/>
        <w:jc w:val="left"/>
        <w:textAlignment w:val="center"/>
      </w:pPr>
      <w:r>
        <w:rPr>
          <w:color w:val="auto"/>
        </w:rPr>
        <w:t xml:space="preserve">4. </w:t>
      </w:r>
      <w:r>
        <w:rPr>
          <w:rFonts w:ascii="宋体" w:hAnsi="宋体" w:eastAsia="宋体" w:cs="宋体"/>
          <w:color w:val="auto"/>
        </w:rPr>
        <w:t>我国太空探索取得了一系列突破和成就，其关键是我国（</w:t>
      </w:r>
      <w:r>
        <w:rPr>
          <w:rFonts w:ascii="Times New Roman" w:hAnsi="Times New Roman" w:eastAsia="Times New Roman" w:cs="Times New Roman"/>
          <w:color w:val="auto"/>
        </w:rPr>
        <w:t xml:space="preserve">   </w:t>
      </w:r>
      <w:r>
        <w:rPr>
          <w:rFonts w:ascii="宋体" w:hAnsi="宋体" w:eastAsia="宋体" w:cs="宋体"/>
          <w:color w:val="auto"/>
        </w:rPr>
        <w:t>）</w:t>
      </w:r>
    </w:p>
    <w:p w14:paraId="41A62B9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市场广阔</w:t>
      </w:r>
      <w:r>
        <w:tab/>
      </w:r>
      <w:r>
        <w:t xml:space="preserve">B. </w:t>
      </w:r>
      <w:r>
        <w:rPr>
          <w:rFonts w:ascii="宋体" w:hAnsi="宋体" w:eastAsia="宋体" w:cs="宋体"/>
          <w:color w:val="auto"/>
        </w:rPr>
        <w:t>科技先进</w:t>
      </w:r>
      <w:r>
        <w:tab/>
      </w:r>
      <w:r>
        <w:t xml:space="preserve">C. </w:t>
      </w:r>
      <w:r>
        <w:rPr>
          <w:rFonts w:ascii="宋体" w:hAnsi="宋体" w:eastAsia="宋体" w:cs="宋体"/>
          <w:color w:val="auto"/>
        </w:rPr>
        <w:t>资源丰富</w:t>
      </w:r>
      <w:r>
        <w:tab/>
      </w:r>
      <w:r>
        <w:t xml:space="preserve">D. </w:t>
      </w:r>
      <w:r>
        <w:rPr>
          <w:rFonts w:ascii="宋体" w:hAnsi="宋体" w:eastAsia="宋体" w:cs="宋体"/>
          <w:color w:val="auto"/>
        </w:rPr>
        <w:t>人口众多</w:t>
      </w:r>
    </w:p>
    <w:p w14:paraId="1C8903A5">
      <w:pPr>
        <w:spacing w:line="360" w:lineRule="auto"/>
        <w:ind w:firstLine="420"/>
        <w:jc w:val="left"/>
        <w:textAlignment w:val="center"/>
        <w:rPr>
          <w:color w:val="000000"/>
        </w:rPr>
      </w:pPr>
      <w:r>
        <w:rPr>
          <w:rFonts w:ascii="楷体" w:hAnsi="楷体" w:eastAsia="楷体" w:cs="楷体"/>
          <w:color w:val="000000"/>
        </w:rPr>
        <w:t>我国北方地区某中学开展校园实践系列活动，让学生绘制校园平面图，观察校园里枫树树叶在一年内</w:t>
      </w:r>
      <w:r>
        <w:rPr>
          <w:rFonts w:ascii="宋体" w:hAnsi="宋体" w:eastAsia="宋体" w:cs="宋体"/>
          <w:color w:val="000000"/>
        </w:rPr>
        <w:t>“</w:t>
      </w:r>
      <w:r>
        <w:rPr>
          <w:rFonts w:ascii="楷体" w:hAnsi="楷体" w:eastAsia="楷体" w:cs="楷体"/>
          <w:color w:val="000000"/>
        </w:rPr>
        <w:t>嫩芽→绿叶→红叶→落叶</w:t>
      </w:r>
      <w:r>
        <w:rPr>
          <w:rFonts w:ascii="宋体" w:hAnsi="宋体" w:eastAsia="宋体" w:cs="宋体"/>
          <w:color w:val="000000"/>
        </w:rPr>
        <w:t>”</w:t>
      </w:r>
      <w:r>
        <w:rPr>
          <w:rFonts w:ascii="楷体" w:hAnsi="楷体" w:eastAsia="楷体" w:cs="楷体"/>
          <w:color w:val="000000"/>
        </w:rPr>
        <w:t>的变化现象。下图为某日昼与夜示意图。据此完成下面小题。</w:t>
      </w:r>
    </w:p>
    <w:p w14:paraId="52BD6958">
      <w:pPr>
        <w:spacing w:line="360" w:lineRule="auto"/>
        <w:jc w:val="left"/>
        <w:textAlignment w:val="center"/>
        <w:rPr>
          <w:color w:val="000000"/>
        </w:rPr>
      </w:pPr>
      <w:r>
        <w:rPr>
          <w:color w:val="000000"/>
        </w:rPr>
        <w:drawing>
          <wp:inline distT="0" distB="0" distL="114300" distR="114300">
            <wp:extent cx="2162175" cy="2076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62175" cy="2076450"/>
                    </a:xfrm>
                    <a:prstGeom prst="rect">
                      <a:avLst/>
                    </a:prstGeom>
                  </pic:spPr>
                </pic:pic>
              </a:graphicData>
            </a:graphic>
          </wp:inline>
        </w:drawing>
      </w:r>
    </w:p>
    <w:p w14:paraId="3EFF02FC">
      <w:pPr>
        <w:spacing w:line="360" w:lineRule="auto"/>
        <w:jc w:val="left"/>
        <w:textAlignment w:val="center"/>
        <w:rPr>
          <w:color w:val="000000"/>
        </w:rPr>
      </w:pPr>
      <w:r>
        <w:rPr>
          <w:color w:val="000000"/>
        </w:rPr>
        <w:t xml:space="preserve">5. </w:t>
      </w:r>
      <w:r>
        <w:rPr>
          <w:rFonts w:ascii="宋体" w:hAnsi="宋体" w:eastAsia="宋体" w:cs="宋体"/>
          <w:color w:val="000000"/>
        </w:rPr>
        <w:t>该学校实验楼位于教学楼正北方，指向标指向正确的学校局部平面图是（</w:t>
      </w:r>
      <w:r>
        <w:rPr>
          <w:rFonts w:ascii="Times New Roman" w:hAnsi="Times New Roman" w:eastAsia="Times New Roman" w:cs="Times New Roman"/>
          <w:color w:val="000000"/>
        </w:rPr>
        <w:t xml:space="preserve">   </w:t>
      </w:r>
      <w:r>
        <w:rPr>
          <w:rFonts w:ascii="宋体" w:hAnsi="宋体" w:eastAsia="宋体" w:cs="宋体"/>
          <w:color w:val="000000"/>
        </w:rPr>
        <w:t>）</w:t>
      </w:r>
    </w:p>
    <w:p w14:paraId="0AE97551">
      <w:pPr>
        <w:spacing w:line="360" w:lineRule="auto"/>
        <w:jc w:val="left"/>
        <w:textAlignment w:val="center"/>
        <w:rPr>
          <w:color w:val="000000"/>
        </w:rPr>
      </w:pPr>
      <w:r>
        <w:rPr>
          <w:color w:val="000000"/>
        </w:rPr>
        <w:drawing>
          <wp:inline distT="0" distB="0" distL="114300" distR="114300">
            <wp:extent cx="5238750" cy="1525905"/>
            <wp:effectExtent l="0" t="0" r="0" b="171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526109"/>
                    </a:xfrm>
                    <a:prstGeom prst="rect">
                      <a:avLst/>
                    </a:prstGeom>
                  </pic:spPr>
                </pic:pic>
              </a:graphicData>
            </a:graphic>
          </wp:inline>
        </w:drawing>
      </w:r>
    </w:p>
    <w:p w14:paraId="45D745D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0F14B44">
      <w:pPr>
        <w:spacing w:line="360" w:lineRule="auto"/>
        <w:jc w:val="left"/>
        <w:textAlignment w:val="center"/>
        <w:rPr>
          <w:color w:val="000000"/>
        </w:rPr>
      </w:pPr>
      <w:r>
        <w:rPr>
          <w:color w:val="000000"/>
        </w:rPr>
        <w:t xml:space="preserve">6. </w:t>
      </w:r>
      <w:r>
        <w:rPr>
          <w:rFonts w:ascii="宋体" w:hAnsi="宋体" w:eastAsia="宋体" w:cs="宋体"/>
          <w:color w:val="000000"/>
        </w:rPr>
        <w:t>校园枫树树叶在一年内发生变化的主要原因是（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8E951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地球自转</w:t>
      </w:r>
      <w:r>
        <w:rPr>
          <w:color w:val="000000"/>
        </w:rPr>
        <w:tab/>
      </w:r>
      <w:r>
        <w:rPr>
          <w:color w:val="000000"/>
        </w:rPr>
        <w:t xml:space="preserve">B. </w:t>
      </w:r>
      <w:r>
        <w:rPr>
          <w:rFonts w:ascii="宋体" w:hAnsi="宋体" w:eastAsia="宋体" w:cs="宋体"/>
          <w:color w:val="000000"/>
        </w:rPr>
        <w:t>天气变化</w:t>
      </w:r>
      <w:r>
        <w:rPr>
          <w:color w:val="000000"/>
        </w:rPr>
        <w:tab/>
      </w:r>
      <w:r>
        <w:rPr>
          <w:color w:val="000000"/>
        </w:rPr>
        <w:t xml:space="preserve">C. </w:t>
      </w:r>
      <w:r>
        <w:rPr>
          <w:rFonts w:ascii="宋体" w:hAnsi="宋体" w:eastAsia="宋体" w:cs="宋体"/>
          <w:color w:val="000000"/>
        </w:rPr>
        <w:t>四季更替</w:t>
      </w:r>
      <w:r>
        <w:rPr>
          <w:color w:val="000000"/>
        </w:rPr>
        <w:tab/>
      </w:r>
      <w:r>
        <w:rPr>
          <w:color w:val="000000"/>
        </w:rPr>
        <w:t xml:space="preserve">D. </w:t>
      </w:r>
      <w:r>
        <w:rPr>
          <w:rFonts w:ascii="宋体" w:hAnsi="宋体" w:eastAsia="宋体" w:cs="宋体"/>
          <w:color w:val="000000"/>
        </w:rPr>
        <w:t>板块运动</w:t>
      </w:r>
    </w:p>
    <w:p w14:paraId="1019DE1B">
      <w:pPr>
        <w:spacing w:line="360" w:lineRule="auto"/>
        <w:jc w:val="left"/>
        <w:textAlignment w:val="center"/>
        <w:rPr>
          <w:color w:val="000000"/>
        </w:rPr>
      </w:pPr>
      <w:r>
        <w:rPr>
          <w:color w:val="000000"/>
        </w:rPr>
        <w:t xml:space="preserve">7. </w:t>
      </w:r>
      <w:r>
        <w:rPr>
          <w:rFonts w:ascii="宋体" w:hAnsi="宋体" w:eastAsia="宋体" w:cs="宋体"/>
          <w:color w:val="000000"/>
        </w:rPr>
        <w:t>图示当天，学校所在地的昼夜长短情况是（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39BA50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极昼</w:t>
      </w:r>
      <w:r>
        <w:rPr>
          <w:color w:val="000000"/>
        </w:rPr>
        <w:tab/>
      </w:r>
      <w:r>
        <w:rPr>
          <w:color w:val="000000"/>
        </w:rPr>
        <w:t xml:space="preserve">B. </w:t>
      </w:r>
      <w:r>
        <w:rPr>
          <w:rFonts w:ascii="宋体" w:hAnsi="宋体" w:eastAsia="宋体" w:cs="宋体"/>
          <w:color w:val="000000"/>
        </w:rPr>
        <w:t>昼长夜短</w:t>
      </w:r>
      <w:r>
        <w:rPr>
          <w:color w:val="000000"/>
        </w:rPr>
        <w:tab/>
      </w:r>
      <w:r>
        <w:rPr>
          <w:color w:val="000000"/>
        </w:rPr>
        <w:t xml:space="preserve">C. </w:t>
      </w:r>
      <w:r>
        <w:rPr>
          <w:rFonts w:ascii="宋体" w:hAnsi="宋体" w:eastAsia="宋体" w:cs="宋体"/>
          <w:color w:val="000000"/>
        </w:rPr>
        <w:t>昼短夜长</w:t>
      </w:r>
      <w:r>
        <w:rPr>
          <w:color w:val="000000"/>
        </w:rPr>
        <w:tab/>
      </w:r>
      <w:r>
        <w:rPr>
          <w:color w:val="000000"/>
        </w:rPr>
        <w:t xml:space="preserve">D. </w:t>
      </w:r>
      <w:r>
        <w:rPr>
          <w:rFonts w:ascii="宋体" w:hAnsi="宋体" w:eastAsia="宋体" w:cs="宋体"/>
          <w:color w:val="000000"/>
        </w:rPr>
        <w:t>昼夜平分</w:t>
      </w:r>
    </w:p>
    <w:p w14:paraId="347A169A">
      <w:pPr>
        <w:spacing w:line="360" w:lineRule="auto"/>
        <w:ind w:firstLine="420"/>
        <w:jc w:val="left"/>
        <w:textAlignment w:val="center"/>
        <w:rPr>
          <w:color w:val="000000"/>
        </w:rPr>
      </w:pPr>
      <w:r>
        <w:rPr>
          <w:rFonts w:ascii="楷体" w:hAnsi="楷体" w:eastAsia="楷体" w:cs="楷体"/>
          <w:color w:val="000000"/>
        </w:rPr>
        <w:t>格尔木至拉萨的直线距离约</w:t>
      </w:r>
      <w:r>
        <w:rPr>
          <w:rFonts w:ascii="Times New Roman" w:hAnsi="Times New Roman" w:eastAsia="Times New Roman" w:cs="Times New Roman"/>
          <w:color w:val="000000"/>
        </w:rPr>
        <w:t>815</w:t>
      </w:r>
      <w:r>
        <w:rPr>
          <w:rFonts w:ascii="楷体" w:hAnsi="楷体" w:eastAsia="楷体" w:cs="楷体"/>
          <w:color w:val="000000"/>
        </w:rPr>
        <w:t>千米，青藏铁路格尔木至拉萨段的实际距离约</w:t>
      </w:r>
      <w:r>
        <w:rPr>
          <w:rFonts w:ascii="Times New Roman" w:hAnsi="Times New Roman" w:eastAsia="Times New Roman" w:cs="Times New Roman"/>
          <w:color w:val="000000"/>
        </w:rPr>
        <w:t>1142</w:t>
      </w:r>
      <w:r>
        <w:rPr>
          <w:rFonts w:ascii="楷体" w:hAnsi="楷体" w:eastAsia="楷体" w:cs="楷体"/>
          <w:color w:val="000000"/>
        </w:rPr>
        <w:t>千米。下图为青藏铁路格尔木至拉萨段地形剖面图。据此完成下面小题。</w:t>
      </w:r>
    </w:p>
    <w:p w14:paraId="6D22AEE4">
      <w:pPr>
        <w:spacing w:line="360" w:lineRule="auto"/>
        <w:jc w:val="left"/>
        <w:textAlignment w:val="center"/>
        <w:rPr>
          <w:color w:val="000000"/>
        </w:rPr>
      </w:pPr>
      <w:r>
        <w:rPr>
          <w:color w:val="000000"/>
        </w:rPr>
        <w:drawing>
          <wp:inline distT="0" distB="0" distL="114300" distR="114300">
            <wp:extent cx="4095750"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95750" cy="1466850"/>
                    </a:xfrm>
                    <a:prstGeom prst="rect">
                      <a:avLst/>
                    </a:prstGeom>
                  </pic:spPr>
                </pic:pic>
              </a:graphicData>
            </a:graphic>
          </wp:inline>
        </w:drawing>
      </w:r>
    </w:p>
    <w:p w14:paraId="679FA3D1">
      <w:pPr>
        <w:spacing w:line="360" w:lineRule="auto"/>
        <w:jc w:val="left"/>
        <w:textAlignment w:val="center"/>
        <w:rPr>
          <w:color w:val="000000"/>
        </w:rPr>
      </w:pPr>
      <w:r>
        <w:rPr>
          <w:color w:val="000000"/>
        </w:rPr>
        <w:t xml:space="preserve">8. </w:t>
      </w:r>
      <w:r>
        <w:rPr>
          <w:rFonts w:ascii="宋体" w:hAnsi="宋体" w:eastAsia="宋体" w:cs="宋体"/>
          <w:color w:val="000000"/>
        </w:rPr>
        <w:t>格尔木与拉萨的相对高度是（</w:t>
      </w:r>
      <w:r>
        <w:rPr>
          <w:rFonts w:ascii="Times New Roman" w:hAnsi="Times New Roman" w:eastAsia="Times New Roman" w:cs="Times New Roman"/>
          <w:color w:val="000000"/>
        </w:rPr>
        <w:t xml:space="preserve">   </w:t>
      </w:r>
      <w:r>
        <w:rPr>
          <w:rFonts w:ascii="宋体" w:hAnsi="宋体" w:eastAsia="宋体" w:cs="宋体"/>
          <w:color w:val="000000"/>
        </w:rPr>
        <w:t>）</w:t>
      </w:r>
    </w:p>
    <w:p w14:paraId="4F4B47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821</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1422</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2243</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6479</w:t>
      </w:r>
      <w:r>
        <w:rPr>
          <w:rFonts w:ascii="宋体" w:hAnsi="宋体" w:eastAsia="宋体" w:cs="宋体"/>
          <w:color w:val="000000"/>
        </w:rPr>
        <w:t>米</w:t>
      </w:r>
    </w:p>
    <w:p w14:paraId="6FE1EABC">
      <w:pPr>
        <w:spacing w:line="360" w:lineRule="auto"/>
        <w:jc w:val="left"/>
        <w:textAlignment w:val="center"/>
        <w:rPr>
          <w:color w:val="000000"/>
        </w:rPr>
      </w:pPr>
      <w:r>
        <w:rPr>
          <w:color w:val="000000"/>
        </w:rPr>
        <w:t xml:space="preserve">9. </w:t>
      </w:r>
      <w:r>
        <w:rPr>
          <w:rFonts w:ascii="宋体" w:hAnsi="宋体" w:eastAsia="宋体" w:cs="宋体"/>
          <w:color w:val="000000"/>
        </w:rPr>
        <w:t>造成青藏铁路格尔木至拉萨段的实际距离与直线距离不同的自然原因主要是沿线（</w:t>
      </w:r>
      <w:r>
        <w:rPr>
          <w:rFonts w:ascii="Times New Roman" w:hAnsi="Times New Roman" w:eastAsia="Times New Roman" w:cs="Times New Roman"/>
          <w:color w:val="000000"/>
        </w:rPr>
        <w:t xml:space="preserve">   </w:t>
      </w:r>
      <w:r>
        <w:rPr>
          <w:rFonts w:ascii="宋体" w:hAnsi="宋体" w:eastAsia="宋体" w:cs="宋体"/>
          <w:color w:val="000000"/>
        </w:rPr>
        <w:t>）</w:t>
      </w:r>
    </w:p>
    <w:p w14:paraId="48CC46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平均海拔高</w:t>
      </w:r>
      <w:r>
        <w:rPr>
          <w:color w:val="000000"/>
        </w:rPr>
        <w:tab/>
      </w:r>
      <w:r>
        <w:rPr>
          <w:color w:val="000000"/>
        </w:rPr>
        <w:t xml:space="preserve">B. </w:t>
      </w:r>
      <w:r>
        <w:rPr>
          <w:rFonts w:ascii="宋体" w:hAnsi="宋体" w:eastAsia="宋体" w:cs="宋体"/>
          <w:color w:val="000000"/>
        </w:rPr>
        <w:t>地势起伏大</w:t>
      </w:r>
      <w:r>
        <w:rPr>
          <w:color w:val="000000"/>
        </w:rPr>
        <w:tab/>
      </w:r>
      <w:r>
        <w:rPr>
          <w:color w:val="000000"/>
        </w:rPr>
        <w:t xml:space="preserve">C. </w:t>
      </w:r>
      <w:r>
        <w:rPr>
          <w:rFonts w:ascii="宋体" w:hAnsi="宋体" w:eastAsia="宋体" w:cs="宋体"/>
          <w:color w:val="000000"/>
        </w:rPr>
        <w:t>中间低两端高</w:t>
      </w:r>
      <w:r>
        <w:rPr>
          <w:color w:val="000000"/>
        </w:rPr>
        <w:tab/>
      </w:r>
      <w:r>
        <w:rPr>
          <w:color w:val="000000"/>
        </w:rPr>
        <w:t xml:space="preserve">D. </w:t>
      </w:r>
      <w:r>
        <w:rPr>
          <w:rFonts w:ascii="宋体" w:hAnsi="宋体" w:eastAsia="宋体" w:cs="宋体"/>
          <w:color w:val="000000"/>
        </w:rPr>
        <w:t>以平原丘陵为主</w:t>
      </w:r>
    </w:p>
    <w:p w14:paraId="4A75F6A9">
      <w:pPr>
        <w:spacing w:line="360" w:lineRule="auto"/>
        <w:ind w:firstLine="420"/>
        <w:jc w:val="left"/>
        <w:textAlignment w:val="center"/>
        <w:rPr>
          <w:color w:val="000000"/>
        </w:rPr>
      </w:pPr>
      <w:r>
        <w:rPr>
          <w:rFonts w:ascii="楷体" w:hAnsi="楷体" w:eastAsia="楷体" w:cs="楷体"/>
          <w:color w:val="000000"/>
        </w:rPr>
        <w:t>北京时间</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w:t>
      </w:r>
      <w:r>
        <w:rPr>
          <w:rFonts w:ascii="Times New Roman" w:hAnsi="Times New Roman" w:eastAsia="Times New Roman" w:cs="Times New Roman"/>
          <w:color w:val="000000"/>
        </w:rPr>
        <w:t>14</w:t>
      </w:r>
      <w:r>
        <w:rPr>
          <w:rFonts w:ascii="楷体" w:hAnsi="楷体" w:eastAsia="楷体" w:cs="楷体"/>
          <w:color w:val="000000"/>
        </w:rPr>
        <w:t>时</w:t>
      </w:r>
      <w:r>
        <w:rPr>
          <w:rFonts w:ascii="Times New Roman" w:hAnsi="Times New Roman" w:eastAsia="Times New Roman" w:cs="Times New Roman"/>
          <w:color w:val="000000"/>
        </w:rPr>
        <w:t>20</w:t>
      </w:r>
      <w:r>
        <w:rPr>
          <w:rFonts w:ascii="楷体" w:hAnsi="楷体" w:eastAsia="楷体" w:cs="楷体"/>
          <w:color w:val="000000"/>
        </w:rPr>
        <w:t>分，缅甸发生</w:t>
      </w:r>
      <w:r>
        <w:rPr>
          <w:rFonts w:ascii="Times New Roman" w:hAnsi="Times New Roman" w:eastAsia="Times New Roman" w:cs="Times New Roman"/>
          <w:color w:val="000000"/>
        </w:rPr>
        <w:t>7.9</w:t>
      </w:r>
      <w:r>
        <w:rPr>
          <w:rFonts w:ascii="楷体" w:hAnsi="楷体" w:eastAsia="楷体" w:cs="楷体"/>
          <w:color w:val="000000"/>
        </w:rPr>
        <w:t>级地震。下图为此次地震震中位置及所在板块边界示意图。据此完成下面小题。</w:t>
      </w:r>
    </w:p>
    <w:p w14:paraId="07A95C6F">
      <w:pPr>
        <w:spacing w:line="360" w:lineRule="auto"/>
        <w:jc w:val="left"/>
        <w:textAlignment w:val="center"/>
        <w:rPr>
          <w:color w:val="000000"/>
        </w:rPr>
      </w:pPr>
      <w:r>
        <w:rPr>
          <w:color w:val="000000"/>
        </w:rPr>
        <w:drawing>
          <wp:inline distT="0" distB="0" distL="114300" distR="114300">
            <wp:extent cx="2105025" cy="1866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05025" cy="1866900"/>
                    </a:xfrm>
                    <a:prstGeom prst="rect">
                      <a:avLst/>
                    </a:prstGeom>
                  </pic:spPr>
                </pic:pic>
              </a:graphicData>
            </a:graphic>
          </wp:inline>
        </w:drawing>
      </w:r>
    </w:p>
    <w:p w14:paraId="12C3A7F4">
      <w:pPr>
        <w:spacing w:line="360" w:lineRule="auto"/>
        <w:jc w:val="left"/>
        <w:textAlignment w:val="center"/>
        <w:rPr>
          <w:color w:val="000000"/>
        </w:rPr>
      </w:pPr>
      <w:r>
        <w:rPr>
          <w:color w:val="000000"/>
        </w:rPr>
        <w:t xml:space="preserve">10. </w:t>
      </w:r>
      <w:r>
        <w:rPr>
          <w:rFonts w:ascii="宋体" w:hAnsi="宋体" w:eastAsia="宋体" w:cs="宋体"/>
          <w:color w:val="000000"/>
        </w:rPr>
        <w:t>此次地震震中大致位于（</w:t>
      </w:r>
      <w:r>
        <w:rPr>
          <w:rFonts w:ascii="Times New Roman" w:hAnsi="Times New Roman" w:eastAsia="Times New Roman" w:cs="Times New Roman"/>
          <w:color w:val="000000"/>
        </w:rPr>
        <w:t xml:space="preserve">   </w:t>
      </w:r>
      <w:r>
        <w:rPr>
          <w:rFonts w:ascii="宋体" w:hAnsi="宋体" w:eastAsia="宋体" w:cs="宋体"/>
          <w:color w:val="000000"/>
        </w:rPr>
        <w:t>）</w:t>
      </w:r>
    </w:p>
    <w:p w14:paraId="1AA130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W</w:t>
      </w:r>
      <w:r>
        <w:rPr>
          <w:color w:val="000000"/>
        </w:rPr>
        <w:tab/>
      </w:r>
      <w:r>
        <w:rPr>
          <w:color w:val="000000"/>
        </w:rPr>
        <w:t xml:space="preserve">B. </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E</w:t>
      </w:r>
    </w:p>
    <w:p w14:paraId="4FD67A4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W</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E</w:t>
      </w:r>
    </w:p>
    <w:p w14:paraId="72EB86B2">
      <w:pPr>
        <w:spacing w:line="360" w:lineRule="auto"/>
        <w:jc w:val="left"/>
        <w:textAlignment w:val="center"/>
        <w:rPr>
          <w:color w:val="000000"/>
        </w:rPr>
      </w:pPr>
      <w:r>
        <w:rPr>
          <w:color w:val="000000"/>
        </w:rPr>
        <w:t xml:space="preserve">11. </w:t>
      </w:r>
      <w:r>
        <w:rPr>
          <w:rFonts w:ascii="宋体" w:hAnsi="宋体" w:eastAsia="宋体" w:cs="宋体"/>
          <w:color w:val="000000"/>
        </w:rPr>
        <w:t>导致此次地震的原因是（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7FEF3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印度洋板块与亚欧板块发生碰撞</w:t>
      </w:r>
      <w:r>
        <w:rPr>
          <w:color w:val="000000"/>
        </w:rPr>
        <w:tab/>
      </w:r>
      <w:r>
        <w:rPr>
          <w:color w:val="000000"/>
        </w:rPr>
        <w:t xml:space="preserve">B. </w:t>
      </w:r>
      <w:r>
        <w:rPr>
          <w:rFonts w:ascii="宋体" w:hAnsi="宋体" w:eastAsia="宋体" w:cs="宋体"/>
          <w:color w:val="000000"/>
        </w:rPr>
        <w:t>印度洋板块与非洲板块发生张裂</w:t>
      </w:r>
    </w:p>
    <w:p w14:paraId="2ADA80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印度洋板块与南极洲板块发生张裂</w:t>
      </w:r>
      <w:r>
        <w:rPr>
          <w:color w:val="000000"/>
        </w:rPr>
        <w:tab/>
      </w:r>
      <w:r>
        <w:rPr>
          <w:color w:val="000000"/>
        </w:rPr>
        <w:t xml:space="preserve">D. </w:t>
      </w:r>
      <w:r>
        <w:rPr>
          <w:rFonts w:ascii="宋体" w:hAnsi="宋体" w:eastAsia="宋体" w:cs="宋体"/>
          <w:color w:val="000000"/>
        </w:rPr>
        <w:t>印度洋板块与太平洋板块发生碰撞</w:t>
      </w:r>
    </w:p>
    <w:p w14:paraId="5AFB0115">
      <w:pPr>
        <w:spacing w:line="360" w:lineRule="auto"/>
        <w:ind w:firstLine="420"/>
        <w:jc w:val="left"/>
        <w:textAlignment w:val="center"/>
        <w:rPr>
          <w:color w:val="000000"/>
        </w:rPr>
      </w:pPr>
      <w:r>
        <w:rPr>
          <w:rFonts w:ascii="Times New Roman" w:hAnsi="Times New Roman" w:eastAsia="Times New Roman" w:cs="Times New Roman"/>
          <w:color w:val="000000"/>
        </w:rPr>
        <w:t>318</w:t>
      </w:r>
      <w:r>
        <w:rPr>
          <w:rFonts w:ascii="楷体" w:hAnsi="楷体" w:eastAsia="楷体" w:cs="楷体"/>
          <w:color w:val="000000"/>
        </w:rPr>
        <w:t>国道东起上海，西至西藏日喀则，一路经过多种地形，拥有惊、险、绝、美、雄、壮的景观，被称为</w:t>
      </w:r>
      <w:r>
        <w:rPr>
          <w:rFonts w:ascii="宋体" w:hAnsi="宋体" w:eastAsia="宋体" w:cs="宋体"/>
          <w:color w:val="000000"/>
        </w:rPr>
        <w:t>“</w:t>
      </w:r>
      <w:r>
        <w:rPr>
          <w:rFonts w:ascii="楷体" w:hAnsi="楷体" w:eastAsia="楷体" w:cs="楷体"/>
          <w:color w:val="000000"/>
        </w:rPr>
        <w:t>中国人的景观大道</w:t>
      </w:r>
      <w:r>
        <w:rPr>
          <w:rFonts w:ascii="宋体" w:hAnsi="宋体" w:eastAsia="宋体" w:cs="宋体"/>
          <w:color w:val="000000"/>
        </w:rPr>
        <w:t>”</w:t>
      </w:r>
      <w:r>
        <w:rPr>
          <w:rFonts w:ascii="楷体" w:hAnsi="楷体" w:eastAsia="楷体" w:cs="楷体"/>
          <w:color w:val="000000"/>
        </w:rPr>
        <w:t>。下图为</w:t>
      </w:r>
      <w:r>
        <w:rPr>
          <w:rFonts w:ascii="Times New Roman" w:hAnsi="Times New Roman" w:eastAsia="Times New Roman" w:cs="Times New Roman"/>
          <w:color w:val="000000"/>
        </w:rPr>
        <w:t>318</w:t>
      </w:r>
      <w:r>
        <w:rPr>
          <w:rFonts w:ascii="楷体" w:hAnsi="楷体" w:eastAsia="楷体" w:cs="楷体"/>
          <w:color w:val="000000"/>
        </w:rPr>
        <w:t>国道分布示意图。据此完成下面小题。</w:t>
      </w:r>
    </w:p>
    <w:p w14:paraId="4660D005">
      <w:pPr>
        <w:spacing w:line="360" w:lineRule="auto"/>
        <w:jc w:val="left"/>
        <w:textAlignment w:val="center"/>
        <w:rPr>
          <w:color w:val="000000"/>
        </w:rPr>
      </w:pPr>
      <w:r>
        <w:rPr>
          <w:color w:val="000000"/>
        </w:rPr>
        <w:drawing>
          <wp:inline distT="0" distB="0" distL="114300" distR="114300">
            <wp:extent cx="419100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91000" cy="1181100"/>
                    </a:xfrm>
                    <a:prstGeom prst="rect">
                      <a:avLst/>
                    </a:prstGeom>
                  </pic:spPr>
                </pic:pic>
              </a:graphicData>
            </a:graphic>
          </wp:inline>
        </w:drawing>
      </w:r>
    </w:p>
    <w:p w14:paraId="18F9F0E8">
      <w:pPr>
        <w:spacing w:line="360" w:lineRule="auto"/>
        <w:jc w:val="left"/>
        <w:textAlignment w:val="center"/>
        <w:rPr>
          <w:color w:val="000000"/>
        </w:rPr>
      </w:pPr>
      <w:r>
        <w:rPr>
          <w:color w:val="000000"/>
        </w:rPr>
        <w:t xml:space="preserve">12. </w:t>
      </w:r>
      <w:r>
        <w:rPr>
          <w:rFonts w:ascii="宋体" w:hAnsi="宋体" w:eastAsia="宋体" w:cs="宋体"/>
          <w:color w:val="000000"/>
        </w:rPr>
        <w:t>这条公路从西向东依次经过了（</w:t>
      </w:r>
      <w:r>
        <w:rPr>
          <w:rFonts w:ascii="Times New Roman" w:hAnsi="Times New Roman" w:eastAsia="Times New Roman" w:cs="Times New Roman"/>
          <w:color w:val="000000"/>
        </w:rPr>
        <w:t xml:space="preserve">   </w:t>
      </w:r>
      <w:r>
        <w:rPr>
          <w:rFonts w:ascii="宋体" w:hAnsi="宋体" w:eastAsia="宋体" w:cs="宋体"/>
          <w:color w:val="000000"/>
        </w:rPr>
        <w:t>）</w:t>
      </w:r>
    </w:p>
    <w:p w14:paraId="787B9E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柴达木盆地、四川盆地、华北平原</w:t>
      </w:r>
      <w:r>
        <w:rPr>
          <w:color w:val="000000"/>
        </w:rPr>
        <w:tab/>
      </w:r>
      <w:r>
        <w:rPr>
          <w:color w:val="000000"/>
        </w:rPr>
        <w:t xml:space="preserve">B. </w:t>
      </w:r>
      <w:r>
        <w:rPr>
          <w:rFonts w:ascii="宋体" w:hAnsi="宋体" w:eastAsia="宋体" w:cs="宋体"/>
          <w:color w:val="000000"/>
        </w:rPr>
        <w:t>青藏高原、云贵高原、长江中下游平原</w:t>
      </w:r>
    </w:p>
    <w:p w14:paraId="54DC28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准噶尔盆地、云贵高原、华北平原</w:t>
      </w:r>
      <w:r>
        <w:rPr>
          <w:color w:val="000000"/>
        </w:rPr>
        <w:tab/>
      </w:r>
      <w:r>
        <w:rPr>
          <w:color w:val="000000"/>
        </w:rPr>
        <w:t xml:space="preserve">D. </w:t>
      </w:r>
      <w:r>
        <w:rPr>
          <w:rFonts w:ascii="宋体" w:hAnsi="宋体" w:eastAsia="宋体" w:cs="宋体"/>
          <w:color w:val="000000"/>
        </w:rPr>
        <w:t>青藏高原、四川盆地、长江中下游平原</w:t>
      </w:r>
    </w:p>
    <w:p w14:paraId="6B809F5B">
      <w:pPr>
        <w:spacing w:line="360" w:lineRule="auto"/>
        <w:jc w:val="left"/>
        <w:textAlignment w:val="center"/>
        <w:rPr>
          <w:color w:val="000000"/>
        </w:rPr>
      </w:pPr>
      <w:r>
        <w:rPr>
          <w:color w:val="000000"/>
        </w:rPr>
        <w:t xml:space="preserve">13. </w:t>
      </w:r>
      <w:r>
        <w:rPr>
          <w:rFonts w:ascii="宋体" w:hAnsi="宋体" w:eastAsia="宋体" w:cs="宋体"/>
          <w:color w:val="000000"/>
        </w:rPr>
        <w:t>从日喀则到上海，</w:t>
      </w:r>
      <w:r>
        <w:rPr>
          <w:rFonts w:ascii="Times New Roman" w:hAnsi="Times New Roman" w:eastAsia="Times New Roman" w:cs="Times New Roman"/>
          <w:color w:val="000000"/>
        </w:rPr>
        <w:t>318</w:t>
      </w:r>
      <w:r>
        <w:rPr>
          <w:rFonts w:ascii="宋体" w:hAnsi="宋体" w:eastAsia="宋体" w:cs="宋体"/>
          <w:color w:val="000000"/>
        </w:rPr>
        <w:t>国道的海拔整体变化情况是（</w:t>
      </w:r>
      <w:r>
        <w:rPr>
          <w:rFonts w:ascii="Times New Roman" w:hAnsi="Times New Roman" w:eastAsia="Times New Roman" w:cs="Times New Roman"/>
          <w:color w:val="000000"/>
        </w:rPr>
        <w:t xml:space="preserve">   </w:t>
      </w:r>
      <w:r>
        <w:rPr>
          <w:rFonts w:ascii="宋体" w:hAnsi="宋体" w:eastAsia="宋体" w:cs="宋体"/>
          <w:color w:val="000000"/>
        </w:rPr>
        <w:t>）</w:t>
      </w:r>
    </w:p>
    <w:p w14:paraId="520FA1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变高</w:t>
      </w:r>
      <w:r>
        <w:rPr>
          <w:color w:val="000000"/>
        </w:rPr>
        <w:tab/>
      </w:r>
      <w:r>
        <w:rPr>
          <w:color w:val="000000"/>
        </w:rPr>
        <w:t xml:space="preserve">B. </w:t>
      </w:r>
      <w:r>
        <w:rPr>
          <w:rFonts w:ascii="宋体" w:hAnsi="宋体" w:eastAsia="宋体" w:cs="宋体"/>
          <w:color w:val="000000"/>
        </w:rPr>
        <w:t>由低到高再降低</w:t>
      </w:r>
      <w:r>
        <w:rPr>
          <w:color w:val="000000"/>
        </w:rPr>
        <w:tab/>
      </w:r>
      <w:r>
        <w:rPr>
          <w:color w:val="000000"/>
        </w:rPr>
        <w:t xml:space="preserve">C. </w:t>
      </w:r>
      <w:r>
        <w:rPr>
          <w:rFonts w:ascii="宋体" w:hAnsi="宋体" w:eastAsia="宋体" w:cs="宋体"/>
          <w:color w:val="000000"/>
        </w:rPr>
        <w:t>变低</w:t>
      </w:r>
      <w:r>
        <w:rPr>
          <w:color w:val="000000"/>
        </w:rPr>
        <w:tab/>
      </w:r>
      <w:r>
        <w:rPr>
          <w:color w:val="000000"/>
        </w:rPr>
        <w:t xml:space="preserve">D. </w:t>
      </w:r>
      <w:r>
        <w:rPr>
          <w:rFonts w:ascii="宋体" w:hAnsi="宋体" w:eastAsia="宋体" w:cs="宋体"/>
          <w:color w:val="000000"/>
        </w:rPr>
        <w:t>由高降低再升高</w:t>
      </w:r>
    </w:p>
    <w:p w14:paraId="0296CB55">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月后，我国南方多省区连降暴雨，全面进入汛期。为此，各地加强应用直升机、无人机、无人艇、卫星电话等装备进行实战演练，增强应对汛情的预警、应急等能力。据此完成下面小题。</w:t>
      </w:r>
    </w:p>
    <w:p w14:paraId="1D91E322">
      <w:pPr>
        <w:spacing w:line="360" w:lineRule="auto"/>
        <w:jc w:val="left"/>
        <w:textAlignment w:val="center"/>
        <w:rPr>
          <w:color w:val="000000"/>
        </w:rPr>
      </w:pPr>
      <w:r>
        <w:rPr>
          <w:color w:val="000000"/>
        </w:rPr>
        <w:t xml:space="preserve">14. </w:t>
      </w:r>
      <w:r>
        <w:rPr>
          <w:rFonts w:ascii="宋体" w:hAnsi="宋体" w:eastAsia="宋体" w:cs="宋体"/>
          <w:color w:val="000000"/>
        </w:rPr>
        <w:t>下列天气符号表示暴雨的是（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F2A58F">
      <w:pPr>
        <w:spacing w:line="360" w:lineRule="auto"/>
        <w:jc w:val="left"/>
        <w:textAlignment w:val="center"/>
        <w:rPr>
          <w:color w:val="000000"/>
        </w:rPr>
      </w:pPr>
      <w:r>
        <w:rPr>
          <w:color w:val="000000"/>
        </w:rPr>
        <w:drawing>
          <wp:inline distT="0" distB="0" distL="114300" distR="114300">
            <wp:extent cx="2152650" cy="714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152650" cy="714375"/>
                    </a:xfrm>
                    <a:prstGeom prst="rect">
                      <a:avLst/>
                    </a:prstGeom>
                  </pic:spPr>
                </pic:pic>
              </a:graphicData>
            </a:graphic>
          </wp:inline>
        </w:drawing>
      </w:r>
    </w:p>
    <w:p w14:paraId="434D70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59BA136">
      <w:pPr>
        <w:spacing w:line="360" w:lineRule="auto"/>
        <w:jc w:val="left"/>
        <w:textAlignment w:val="center"/>
        <w:rPr>
          <w:color w:val="000000"/>
        </w:rPr>
      </w:pPr>
      <w:r>
        <w:rPr>
          <w:color w:val="000000"/>
        </w:rPr>
        <w:t xml:space="preserve">15. </w:t>
      </w:r>
      <w:r>
        <w:rPr>
          <w:rFonts w:ascii="宋体" w:hAnsi="宋体" w:eastAsia="宋体" w:cs="宋体"/>
          <w:color w:val="000000"/>
        </w:rPr>
        <w:t>进入汛期，我国南方地区容易发生的气象灾害是（</w:t>
      </w:r>
      <w:r>
        <w:rPr>
          <w:rFonts w:ascii="Times New Roman" w:hAnsi="Times New Roman" w:eastAsia="Times New Roman" w:cs="Times New Roman"/>
          <w:color w:val="000000"/>
        </w:rPr>
        <w:t xml:space="preserve">   </w:t>
      </w:r>
      <w:r>
        <w:rPr>
          <w:rFonts w:ascii="宋体" w:hAnsi="宋体" w:eastAsia="宋体" w:cs="宋体"/>
          <w:color w:val="000000"/>
        </w:rPr>
        <w:t>）</w:t>
      </w:r>
    </w:p>
    <w:p w14:paraId="0C901D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滑坡</w:t>
      </w:r>
      <w:r>
        <w:rPr>
          <w:color w:val="000000"/>
        </w:rPr>
        <w:tab/>
      </w:r>
      <w:r>
        <w:rPr>
          <w:color w:val="000000"/>
        </w:rPr>
        <w:t xml:space="preserve">B. </w:t>
      </w:r>
      <w:r>
        <w:rPr>
          <w:rFonts w:ascii="宋体" w:hAnsi="宋体" w:eastAsia="宋体" w:cs="宋体"/>
          <w:color w:val="000000"/>
        </w:rPr>
        <w:t>沙尘暴</w:t>
      </w:r>
      <w:r>
        <w:rPr>
          <w:color w:val="000000"/>
        </w:rPr>
        <w:tab/>
      </w:r>
      <w:r>
        <w:rPr>
          <w:color w:val="000000"/>
        </w:rPr>
        <w:t xml:space="preserve">C. </w:t>
      </w:r>
      <w:r>
        <w:rPr>
          <w:rFonts w:ascii="宋体" w:hAnsi="宋体" w:eastAsia="宋体" w:cs="宋体"/>
          <w:color w:val="000000"/>
        </w:rPr>
        <w:t>洪涝</w:t>
      </w:r>
      <w:r>
        <w:rPr>
          <w:color w:val="000000"/>
        </w:rPr>
        <w:tab/>
      </w:r>
      <w:r>
        <w:rPr>
          <w:color w:val="000000"/>
        </w:rPr>
        <w:t xml:space="preserve">D. </w:t>
      </w:r>
      <w:r>
        <w:rPr>
          <w:rFonts w:ascii="宋体" w:hAnsi="宋体" w:eastAsia="宋体" w:cs="宋体"/>
          <w:color w:val="000000"/>
        </w:rPr>
        <w:t>寒潮</w:t>
      </w:r>
    </w:p>
    <w:p w14:paraId="5BC44B95">
      <w:pPr>
        <w:spacing w:line="360" w:lineRule="auto"/>
        <w:jc w:val="left"/>
        <w:textAlignment w:val="center"/>
        <w:rPr>
          <w:color w:val="000000"/>
        </w:rPr>
      </w:pPr>
      <w:r>
        <w:rPr>
          <w:color w:val="000000"/>
        </w:rPr>
        <w:t xml:space="preserve">16. </w:t>
      </w:r>
      <w:r>
        <w:rPr>
          <w:rFonts w:ascii="宋体" w:hAnsi="宋体" w:eastAsia="宋体" w:cs="宋体"/>
          <w:color w:val="000000"/>
        </w:rPr>
        <w:t>在防汛备汛中使用无人机，能够（</w:t>
      </w:r>
      <w:r>
        <w:rPr>
          <w:rFonts w:ascii="Times New Roman" w:hAnsi="Times New Roman" w:eastAsia="Times New Roman" w:cs="Times New Roman"/>
          <w:color w:val="000000"/>
        </w:rPr>
        <w:t xml:space="preserve">   </w:t>
      </w:r>
      <w:r>
        <w:rPr>
          <w:rFonts w:ascii="宋体" w:hAnsi="宋体" w:eastAsia="宋体" w:cs="宋体"/>
          <w:color w:val="000000"/>
        </w:rPr>
        <w:t>）</w:t>
      </w:r>
    </w:p>
    <w:p w14:paraId="5F470A25">
      <w:pPr>
        <w:spacing w:line="360" w:lineRule="auto"/>
        <w:jc w:val="left"/>
        <w:textAlignment w:val="center"/>
        <w:rPr>
          <w:color w:val="000000"/>
        </w:rPr>
      </w:pPr>
      <w:r>
        <w:rPr>
          <w:rFonts w:ascii="宋体" w:hAnsi="宋体" w:eastAsia="宋体" w:cs="宋体"/>
          <w:color w:val="000000"/>
        </w:rPr>
        <w:t>①检修设备</w:t>
      </w:r>
      <w:r>
        <w:rPr>
          <w:color w:val="000000"/>
        </w:rPr>
        <w:t xml:space="preserve">    </w:t>
      </w:r>
      <w:r>
        <w:rPr>
          <w:rFonts w:ascii="宋体" w:hAnsi="宋体" w:eastAsia="宋体" w:cs="宋体"/>
          <w:color w:val="000000"/>
        </w:rPr>
        <w:t>②巡堤查险</w:t>
      </w:r>
      <w:r>
        <w:rPr>
          <w:color w:val="000000"/>
        </w:rPr>
        <w:t xml:space="preserve">    </w:t>
      </w:r>
      <w:r>
        <w:rPr>
          <w:rFonts w:ascii="宋体" w:hAnsi="宋体" w:eastAsia="宋体" w:cs="宋体"/>
          <w:color w:val="000000"/>
        </w:rPr>
        <w:t>③定位险点</w:t>
      </w:r>
      <w:r>
        <w:rPr>
          <w:color w:val="000000"/>
        </w:rPr>
        <w:t xml:space="preserve">    </w:t>
      </w:r>
      <w:r>
        <w:rPr>
          <w:rFonts w:ascii="宋体" w:hAnsi="宋体" w:eastAsia="宋体" w:cs="宋体"/>
          <w:color w:val="000000"/>
        </w:rPr>
        <w:t>④监测水情</w:t>
      </w:r>
    </w:p>
    <w:p w14:paraId="4B4661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9F5EC4A">
      <w:pPr>
        <w:spacing w:line="360" w:lineRule="auto"/>
        <w:ind w:firstLine="420"/>
        <w:jc w:val="left"/>
        <w:textAlignment w:val="center"/>
        <w:rPr>
          <w:color w:val="000000"/>
        </w:rPr>
      </w:pPr>
      <w:r>
        <w:rPr>
          <w:rFonts w:ascii="楷体" w:hAnsi="楷体" w:eastAsia="楷体" w:cs="楷体"/>
          <w:color w:val="000000"/>
        </w:rPr>
        <w:t>我国南方某乡村水果产品持续丰收，周边市场饱和。当地政府为解决群众</w:t>
      </w:r>
      <w:r>
        <w:rPr>
          <w:rFonts w:ascii="宋体" w:hAnsi="宋体" w:eastAsia="宋体" w:cs="宋体"/>
          <w:color w:val="000000"/>
        </w:rPr>
        <w:t>“</w:t>
      </w:r>
      <w:r>
        <w:rPr>
          <w:rFonts w:ascii="楷体" w:hAnsi="楷体" w:eastAsia="楷体" w:cs="楷体"/>
          <w:color w:val="000000"/>
        </w:rPr>
        <w:t>急难愁盼</w:t>
      </w:r>
      <w:r>
        <w:rPr>
          <w:rFonts w:ascii="宋体" w:hAnsi="宋体" w:eastAsia="宋体" w:cs="宋体"/>
          <w:color w:val="000000"/>
        </w:rPr>
        <w:t>”</w:t>
      </w:r>
      <w:r>
        <w:rPr>
          <w:rFonts w:ascii="楷体" w:hAnsi="楷体" w:eastAsia="楷体" w:cs="楷体"/>
          <w:color w:val="000000"/>
        </w:rPr>
        <w:t>问题，鼓励村民利用网络直播带货来扩大销售渠道。下图为该村所在地区的等高线地形图。据此完成下面小题。</w:t>
      </w:r>
    </w:p>
    <w:p w14:paraId="74081EDB">
      <w:pPr>
        <w:spacing w:line="360" w:lineRule="auto"/>
        <w:jc w:val="left"/>
        <w:textAlignment w:val="center"/>
        <w:rPr>
          <w:color w:val="000000"/>
        </w:rPr>
      </w:pPr>
      <w:r>
        <w:rPr>
          <w:color w:val="000000"/>
        </w:rPr>
        <w:drawing>
          <wp:inline distT="0" distB="0" distL="114300" distR="114300">
            <wp:extent cx="2867025" cy="1590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67025" cy="1590675"/>
                    </a:xfrm>
                    <a:prstGeom prst="rect">
                      <a:avLst/>
                    </a:prstGeom>
                  </pic:spPr>
                </pic:pic>
              </a:graphicData>
            </a:graphic>
          </wp:inline>
        </w:drawing>
      </w:r>
    </w:p>
    <w:p w14:paraId="450BB13B">
      <w:pPr>
        <w:spacing w:line="360" w:lineRule="auto"/>
        <w:jc w:val="left"/>
        <w:textAlignment w:val="center"/>
        <w:rPr>
          <w:color w:val="000000"/>
        </w:rPr>
      </w:pPr>
      <w:r>
        <w:rPr>
          <w:color w:val="000000"/>
        </w:rPr>
        <w:t xml:space="preserve">17. </w:t>
      </w:r>
      <w:r>
        <w:rPr>
          <w:rFonts w:ascii="宋体" w:hAnsi="宋体" w:eastAsia="宋体" w:cs="宋体"/>
          <w:color w:val="000000"/>
        </w:rPr>
        <w:t>图中序号所在地形部位表示鞍部的是（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AD53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1D6FDA6">
      <w:pPr>
        <w:spacing w:line="360" w:lineRule="auto"/>
        <w:jc w:val="left"/>
        <w:textAlignment w:val="center"/>
        <w:rPr>
          <w:color w:val="000000"/>
        </w:rPr>
      </w:pPr>
      <w:r>
        <w:rPr>
          <w:color w:val="000000"/>
        </w:rPr>
        <w:t xml:space="preserve">18. </w:t>
      </w:r>
      <w:r>
        <w:rPr>
          <w:rFonts w:ascii="宋体" w:hAnsi="宋体" w:eastAsia="宋体" w:cs="宋体"/>
          <w:color w:val="000000"/>
        </w:rPr>
        <w:t>图中河流干流的流向为（</w:t>
      </w:r>
      <w:r>
        <w:rPr>
          <w:rFonts w:ascii="Times New Roman" w:hAnsi="Times New Roman" w:eastAsia="Times New Roman" w:cs="Times New Roman"/>
          <w:color w:val="000000"/>
        </w:rPr>
        <w:t xml:space="preserve">   </w:t>
      </w:r>
      <w:r>
        <w:rPr>
          <w:rFonts w:ascii="宋体" w:hAnsi="宋体" w:eastAsia="宋体" w:cs="宋体"/>
          <w:color w:val="000000"/>
        </w:rPr>
        <w:t>）</w:t>
      </w:r>
    </w:p>
    <w:p w14:paraId="52B76F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自东北向西南</w:t>
      </w:r>
      <w:r>
        <w:rPr>
          <w:color w:val="000000"/>
        </w:rPr>
        <w:tab/>
      </w:r>
      <w:r>
        <w:rPr>
          <w:color w:val="000000"/>
        </w:rPr>
        <w:t xml:space="preserve">B. </w:t>
      </w:r>
      <w:r>
        <w:rPr>
          <w:rFonts w:ascii="宋体" w:hAnsi="宋体" w:eastAsia="宋体" w:cs="宋体"/>
          <w:color w:val="000000"/>
        </w:rPr>
        <w:t>自西南向东北</w:t>
      </w:r>
      <w:r>
        <w:rPr>
          <w:color w:val="000000"/>
        </w:rPr>
        <w:tab/>
      </w:r>
      <w:r>
        <w:rPr>
          <w:color w:val="000000"/>
        </w:rPr>
        <w:t xml:space="preserve">C. </w:t>
      </w:r>
      <w:r>
        <w:rPr>
          <w:rFonts w:ascii="宋体" w:hAnsi="宋体" w:eastAsia="宋体" w:cs="宋体"/>
          <w:color w:val="000000"/>
        </w:rPr>
        <w:t>自西北向东南</w:t>
      </w:r>
      <w:r>
        <w:rPr>
          <w:color w:val="000000"/>
        </w:rPr>
        <w:tab/>
      </w:r>
      <w:r>
        <w:rPr>
          <w:color w:val="000000"/>
        </w:rPr>
        <w:t xml:space="preserve">D. </w:t>
      </w:r>
      <w:r>
        <w:rPr>
          <w:rFonts w:ascii="宋体" w:hAnsi="宋体" w:eastAsia="宋体" w:cs="宋体"/>
          <w:color w:val="000000"/>
        </w:rPr>
        <w:t>自东南向西北</w:t>
      </w:r>
    </w:p>
    <w:p w14:paraId="4BAA25BA">
      <w:pPr>
        <w:spacing w:line="360" w:lineRule="auto"/>
        <w:jc w:val="left"/>
        <w:textAlignment w:val="center"/>
        <w:rPr>
          <w:color w:val="000000"/>
        </w:rPr>
      </w:pPr>
      <w:r>
        <w:rPr>
          <w:color w:val="000000"/>
        </w:rPr>
        <w:t xml:space="preserve">19. </w:t>
      </w:r>
      <w:r>
        <w:rPr>
          <w:rFonts w:ascii="宋体" w:hAnsi="宋体" w:eastAsia="宋体" w:cs="宋体"/>
          <w:color w:val="000000"/>
        </w:rPr>
        <w:t>网络直播带货带来的积极影响不包括（</w:t>
      </w:r>
      <w:r>
        <w:rPr>
          <w:rFonts w:ascii="Times New Roman" w:hAnsi="Times New Roman" w:eastAsia="Times New Roman" w:cs="Times New Roman"/>
          <w:color w:val="000000"/>
        </w:rPr>
        <w:t xml:space="preserve">   </w:t>
      </w:r>
      <w:r>
        <w:rPr>
          <w:rFonts w:ascii="宋体" w:hAnsi="宋体" w:eastAsia="宋体" w:cs="宋体"/>
          <w:color w:val="000000"/>
        </w:rPr>
        <w:t>）</w:t>
      </w:r>
    </w:p>
    <w:p w14:paraId="7B5210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提高居民收入</w:t>
      </w:r>
      <w:r>
        <w:rPr>
          <w:color w:val="000000"/>
        </w:rPr>
        <w:tab/>
      </w:r>
      <w:r>
        <w:rPr>
          <w:color w:val="000000"/>
        </w:rPr>
        <w:t xml:space="preserve">B. </w:t>
      </w:r>
      <w:r>
        <w:rPr>
          <w:rFonts w:ascii="宋体" w:hAnsi="宋体" w:eastAsia="宋体" w:cs="宋体"/>
          <w:color w:val="000000"/>
        </w:rPr>
        <w:t>增加运输成本</w:t>
      </w:r>
      <w:r>
        <w:rPr>
          <w:color w:val="000000"/>
        </w:rPr>
        <w:tab/>
      </w:r>
      <w:r>
        <w:rPr>
          <w:color w:val="000000"/>
        </w:rPr>
        <w:t xml:space="preserve">C. </w:t>
      </w:r>
      <w:r>
        <w:rPr>
          <w:rFonts w:ascii="宋体" w:hAnsi="宋体" w:eastAsia="宋体" w:cs="宋体"/>
          <w:color w:val="000000"/>
        </w:rPr>
        <w:t>降低囤货成本</w:t>
      </w:r>
      <w:r>
        <w:rPr>
          <w:color w:val="000000"/>
        </w:rPr>
        <w:tab/>
      </w:r>
      <w:r>
        <w:rPr>
          <w:color w:val="000000"/>
        </w:rPr>
        <w:t xml:space="preserve">D. </w:t>
      </w:r>
      <w:r>
        <w:rPr>
          <w:rFonts w:ascii="宋体" w:hAnsi="宋体" w:eastAsia="宋体" w:cs="宋体"/>
          <w:color w:val="000000"/>
        </w:rPr>
        <w:t>扩大市场范围</w:t>
      </w:r>
    </w:p>
    <w:p w14:paraId="79D9DE9B">
      <w:pPr>
        <w:spacing w:line="360" w:lineRule="auto"/>
        <w:ind w:firstLine="420"/>
        <w:jc w:val="left"/>
        <w:textAlignment w:val="center"/>
        <w:rPr>
          <w:color w:val="000000"/>
        </w:rPr>
      </w:pPr>
      <w:r>
        <w:rPr>
          <w:rFonts w:ascii="楷体" w:hAnsi="楷体" w:eastAsia="楷体" w:cs="楷体"/>
          <w:color w:val="000000"/>
        </w:rPr>
        <w:t>“山川之美，古来共谈。”自然山水，或清幽，或雄奇，或秀丽，均显造化之妙。古代诗画中有很多歌咏山水的优美篇章。图为长江流域地形简图及沿岸风景的山水画作。读图完成下面小题。</w:t>
      </w:r>
    </w:p>
    <w:p w14:paraId="5E2284F0">
      <w:pPr>
        <w:spacing w:line="360" w:lineRule="auto"/>
        <w:jc w:val="left"/>
        <w:textAlignment w:val="center"/>
        <w:rPr>
          <w:color w:val="000000"/>
        </w:rPr>
      </w:pPr>
      <w:r>
        <w:rPr>
          <w:color w:val="000000"/>
        </w:rPr>
        <w:drawing>
          <wp:inline distT="0" distB="0" distL="114300" distR="114300">
            <wp:extent cx="5238750" cy="1971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1971969"/>
                    </a:xfrm>
                    <a:prstGeom prst="rect">
                      <a:avLst/>
                    </a:prstGeom>
                  </pic:spPr>
                </pic:pic>
              </a:graphicData>
            </a:graphic>
          </wp:inline>
        </w:drawing>
      </w:r>
    </w:p>
    <w:p w14:paraId="2B3CFD1B">
      <w:pPr>
        <w:spacing w:line="360" w:lineRule="auto"/>
        <w:jc w:val="left"/>
        <w:textAlignment w:val="center"/>
        <w:rPr>
          <w:color w:val="000000"/>
        </w:rPr>
      </w:pPr>
      <w:r>
        <w:rPr>
          <w:color w:val="000000"/>
        </w:rPr>
        <w:t xml:space="preserve">20. </w:t>
      </w:r>
      <w:r>
        <w:rPr>
          <w:rFonts w:ascii="宋体" w:hAnsi="宋体" w:eastAsia="宋体" w:cs="宋体"/>
          <w:color w:val="000000"/>
        </w:rPr>
        <w:t>对画作</w:t>
      </w:r>
      <w:r>
        <w:rPr>
          <w:rFonts w:ascii="Times New Roman" w:hAnsi="Times New Roman" w:eastAsia="Times New Roman" w:cs="Times New Roman"/>
          <w:color w:val="000000"/>
        </w:rPr>
        <w:t>1</w:t>
      </w:r>
      <w:r>
        <w:rPr>
          <w:rFonts w:ascii="宋体" w:hAnsi="宋体" w:eastAsia="宋体" w:cs="宋体"/>
          <w:color w:val="000000"/>
        </w:rPr>
        <w:t>和画作</w:t>
      </w:r>
      <w:r>
        <w:rPr>
          <w:rFonts w:ascii="Times New Roman" w:hAnsi="Times New Roman" w:eastAsia="Times New Roman" w:cs="Times New Roman"/>
          <w:color w:val="000000"/>
        </w:rPr>
        <w:t>2</w:t>
      </w:r>
      <w:r>
        <w:rPr>
          <w:rFonts w:ascii="宋体" w:hAnsi="宋体" w:eastAsia="宋体" w:cs="宋体"/>
          <w:color w:val="000000"/>
        </w:rPr>
        <w:t>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2BEA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画作</w:t>
      </w:r>
      <w:r>
        <w:rPr>
          <w:rFonts w:ascii="Times New Roman" w:hAnsi="Times New Roman" w:eastAsia="Times New Roman" w:cs="Times New Roman"/>
          <w:color w:val="000000"/>
        </w:rPr>
        <w:t>1</w:t>
      </w:r>
      <w:r>
        <w:rPr>
          <w:rFonts w:ascii="宋体" w:hAnsi="宋体" w:eastAsia="宋体" w:cs="宋体"/>
          <w:color w:val="000000"/>
        </w:rPr>
        <w:t>位于长江上游，水流平缓</w:t>
      </w:r>
      <w:r>
        <w:rPr>
          <w:color w:val="000000"/>
        </w:rPr>
        <w:tab/>
      </w:r>
      <w:r>
        <w:rPr>
          <w:color w:val="000000"/>
        </w:rPr>
        <w:t xml:space="preserve">B. </w:t>
      </w:r>
      <w:r>
        <w:rPr>
          <w:rFonts w:ascii="宋体" w:hAnsi="宋体" w:eastAsia="宋体" w:cs="宋体"/>
          <w:color w:val="000000"/>
        </w:rPr>
        <w:t>画作</w:t>
      </w:r>
      <w:r>
        <w:rPr>
          <w:rFonts w:ascii="Times New Roman" w:hAnsi="Times New Roman" w:eastAsia="Times New Roman" w:cs="Times New Roman"/>
          <w:color w:val="000000"/>
        </w:rPr>
        <w:t>1</w:t>
      </w:r>
      <w:r>
        <w:rPr>
          <w:rFonts w:ascii="宋体" w:hAnsi="宋体" w:eastAsia="宋体" w:cs="宋体"/>
          <w:color w:val="000000"/>
        </w:rPr>
        <w:t>位于长江中游，冬季封冻</w:t>
      </w:r>
    </w:p>
    <w:p w14:paraId="50C8D3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画作</w:t>
      </w:r>
      <w:r>
        <w:rPr>
          <w:rFonts w:ascii="Times New Roman" w:hAnsi="Times New Roman" w:eastAsia="Times New Roman" w:cs="Times New Roman"/>
          <w:color w:val="000000"/>
        </w:rPr>
        <w:t>2</w:t>
      </w:r>
      <w:r>
        <w:rPr>
          <w:rFonts w:ascii="宋体" w:hAnsi="宋体" w:eastAsia="宋体" w:cs="宋体"/>
          <w:color w:val="000000"/>
        </w:rPr>
        <w:t>位于长江源头，含沙量大</w:t>
      </w:r>
      <w:r>
        <w:rPr>
          <w:color w:val="000000"/>
        </w:rPr>
        <w:tab/>
      </w:r>
      <w:r>
        <w:rPr>
          <w:color w:val="000000"/>
        </w:rPr>
        <w:t xml:space="preserve">D. </w:t>
      </w:r>
      <w:r>
        <w:rPr>
          <w:rFonts w:ascii="宋体" w:hAnsi="宋体" w:eastAsia="宋体" w:cs="宋体"/>
          <w:color w:val="000000"/>
        </w:rPr>
        <w:t>画作</w:t>
      </w:r>
      <w:r>
        <w:rPr>
          <w:rFonts w:ascii="Times New Roman" w:hAnsi="Times New Roman" w:eastAsia="Times New Roman" w:cs="Times New Roman"/>
          <w:color w:val="000000"/>
        </w:rPr>
        <w:t>2</w:t>
      </w:r>
      <w:r>
        <w:rPr>
          <w:rFonts w:ascii="宋体" w:hAnsi="宋体" w:eastAsia="宋体" w:cs="宋体"/>
          <w:color w:val="000000"/>
        </w:rPr>
        <w:t>位于长江下游，江阔水深</w:t>
      </w:r>
    </w:p>
    <w:p w14:paraId="023CEF0C">
      <w:pPr>
        <w:spacing w:line="360" w:lineRule="auto"/>
        <w:jc w:val="left"/>
        <w:textAlignment w:val="center"/>
        <w:rPr>
          <w:color w:val="000000"/>
        </w:rPr>
      </w:pPr>
      <w:r>
        <w:rPr>
          <w:color w:val="000000"/>
        </w:rPr>
        <w:t xml:space="preserve">21. </w:t>
      </w:r>
      <w:r>
        <w:rPr>
          <w:rFonts w:ascii="宋体" w:hAnsi="宋体" w:eastAsia="宋体" w:cs="宋体"/>
          <w:color w:val="000000"/>
        </w:rPr>
        <w:t>符合描述画作</w:t>
      </w:r>
      <w:r>
        <w:rPr>
          <w:rFonts w:ascii="Times New Roman" w:hAnsi="Times New Roman" w:eastAsia="Times New Roman" w:cs="Times New Roman"/>
          <w:color w:val="000000"/>
        </w:rPr>
        <w:t>1</w:t>
      </w:r>
      <w:r>
        <w:rPr>
          <w:rFonts w:ascii="宋体" w:hAnsi="宋体" w:eastAsia="宋体" w:cs="宋体"/>
          <w:color w:val="000000"/>
        </w:rPr>
        <w:t>的诗句是（</w:t>
      </w:r>
      <w:r>
        <w:rPr>
          <w:rFonts w:ascii="Times New Roman" w:hAnsi="Times New Roman" w:eastAsia="Times New Roman" w:cs="Times New Roman"/>
          <w:color w:val="000000"/>
        </w:rPr>
        <w:t xml:space="preserve">   </w:t>
      </w:r>
      <w:r>
        <w:rPr>
          <w:rFonts w:ascii="宋体" w:hAnsi="宋体" w:eastAsia="宋体" w:cs="宋体"/>
          <w:color w:val="000000"/>
        </w:rPr>
        <w:t>）</w:t>
      </w:r>
    </w:p>
    <w:p w14:paraId="578873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两岸猿声啼不住，轻舟已过万重山</w:t>
      </w:r>
      <w:r>
        <w:rPr>
          <w:color w:val="000000"/>
        </w:rPr>
        <w:tab/>
      </w:r>
      <w:r>
        <w:rPr>
          <w:color w:val="000000"/>
        </w:rPr>
        <w:t xml:space="preserve">B. </w:t>
      </w:r>
      <w:r>
        <w:rPr>
          <w:rFonts w:ascii="宋体" w:hAnsi="宋体" w:eastAsia="宋体" w:cs="宋体"/>
          <w:color w:val="000000"/>
        </w:rPr>
        <w:t>九曲黄河万里沙，浪淘风簸自天涯</w:t>
      </w:r>
    </w:p>
    <w:p w14:paraId="03DB77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羌笛何须怨杨柳，春风不度玉门关</w:t>
      </w:r>
      <w:r>
        <w:rPr>
          <w:color w:val="000000"/>
        </w:rPr>
        <w:tab/>
      </w:r>
      <w:r>
        <w:rPr>
          <w:color w:val="000000"/>
        </w:rPr>
        <w:t xml:space="preserve">D. </w:t>
      </w:r>
      <w:r>
        <w:rPr>
          <w:rFonts w:ascii="宋体" w:hAnsi="宋体" w:eastAsia="宋体" w:cs="宋体"/>
          <w:color w:val="000000"/>
        </w:rPr>
        <w:t>北风卷地白草折，胡天八月即飞雪</w:t>
      </w:r>
    </w:p>
    <w:p w14:paraId="4FC6F71D">
      <w:pPr>
        <w:spacing w:line="360" w:lineRule="auto"/>
        <w:jc w:val="left"/>
        <w:textAlignment w:val="center"/>
        <w:rPr>
          <w:color w:val="000000"/>
        </w:rPr>
      </w:pPr>
      <w:r>
        <w:rPr>
          <w:color w:val="000000"/>
        </w:rPr>
        <w:t xml:space="preserve">22. </w:t>
      </w:r>
      <w:r>
        <w:rPr>
          <w:rFonts w:ascii="宋体" w:hAnsi="宋体" w:eastAsia="宋体" w:cs="宋体"/>
          <w:color w:val="000000"/>
        </w:rPr>
        <w:t>为实现可持续发展，画作</w:t>
      </w:r>
      <w:r>
        <w:rPr>
          <w:rFonts w:ascii="Times New Roman" w:hAnsi="Times New Roman" w:eastAsia="Times New Roman" w:cs="Times New Roman"/>
          <w:color w:val="000000"/>
        </w:rPr>
        <w:t>2</w:t>
      </w:r>
      <w:r>
        <w:rPr>
          <w:rFonts w:ascii="宋体" w:hAnsi="宋体" w:eastAsia="宋体" w:cs="宋体"/>
          <w:color w:val="000000"/>
        </w:rPr>
        <w:t>展示的地区（</w:t>
      </w:r>
      <w:r>
        <w:rPr>
          <w:rFonts w:ascii="Times New Roman" w:hAnsi="Times New Roman" w:eastAsia="Times New Roman" w:cs="Times New Roman"/>
          <w:color w:val="000000"/>
        </w:rPr>
        <w:t xml:space="preserve">   </w:t>
      </w:r>
      <w:r>
        <w:rPr>
          <w:rFonts w:ascii="宋体" w:hAnsi="宋体" w:eastAsia="宋体" w:cs="宋体"/>
          <w:color w:val="000000"/>
        </w:rPr>
        <w:t>）</w:t>
      </w:r>
    </w:p>
    <w:p w14:paraId="5136800B">
      <w:pPr>
        <w:spacing w:line="360" w:lineRule="auto"/>
        <w:jc w:val="left"/>
        <w:textAlignment w:val="center"/>
        <w:rPr>
          <w:color w:val="000000"/>
        </w:rPr>
      </w:pPr>
      <w:r>
        <w:rPr>
          <w:rFonts w:ascii="宋体" w:hAnsi="宋体" w:eastAsia="宋体" w:cs="宋体"/>
          <w:color w:val="000000"/>
        </w:rPr>
        <w:t>①可以围湖造田，扩大耕地面积</w:t>
      </w:r>
      <w:r>
        <w:rPr>
          <w:color w:val="000000"/>
        </w:rPr>
        <w:t xml:space="preserve">    </w:t>
      </w:r>
      <w:r>
        <w:rPr>
          <w:rFonts w:ascii="宋体" w:hAnsi="宋体" w:eastAsia="宋体" w:cs="宋体"/>
          <w:color w:val="000000"/>
        </w:rPr>
        <w:t>②依托江阔水深，发展内河航运</w:t>
      </w:r>
    </w:p>
    <w:p w14:paraId="5CD8E2FE">
      <w:pPr>
        <w:spacing w:line="360" w:lineRule="auto"/>
        <w:jc w:val="left"/>
        <w:textAlignment w:val="center"/>
        <w:rPr>
          <w:color w:val="000000"/>
        </w:rPr>
      </w:pPr>
      <w:r>
        <w:rPr>
          <w:rFonts w:ascii="宋体" w:hAnsi="宋体" w:eastAsia="宋体" w:cs="宋体"/>
          <w:color w:val="000000"/>
        </w:rPr>
        <w:t>③利用山高谷深，吸引大量游客</w:t>
      </w:r>
      <w:r>
        <w:rPr>
          <w:color w:val="000000"/>
        </w:rPr>
        <w:t xml:space="preserve">    </w:t>
      </w:r>
      <w:r>
        <w:rPr>
          <w:rFonts w:ascii="宋体" w:hAnsi="宋体" w:eastAsia="宋体" w:cs="宋体"/>
          <w:color w:val="000000"/>
        </w:rPr>
        <w:t>④可以引水灌溉，形成鱼米之乡</w:t>
      </w:r>
    </w:p>
    <w:p w14:paraId="15B289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EF31E7E">
      <w:pPr>
        <w:spacing w:line="360" w:lineRule="auto"/>
        <w:jc w:val="left"/>
        <w:textAlignment w:val="center"/>
        <w:rPr>
          <w:color w:val="000000"/>
        </w:rPr>
      </w:pPr>
      <w:r>
        <w:rPr>
          <w:color w:val="000000"/>
        </w:rPr>
        <w:t xml:space="preserve">23. </w:t>
      </w:r>
      <w:r>
        <w:rPr>
          <w:rFonts w:ascii="宋体" w:hAnsi="宋体" w:eastAsia="宋体" w:cs="宋体"/>
          <w:color w:val="000000"/>
        </w:rPr>
        <w:t>长江对中国社会经济发展的重要影响有（</w:t>
      </w:r>
      <w:r>
        <w:rPr>
          <w:rFonts w:ascii="Times New Roman" w:hAnsi="Times New Roman" w:eastAsia="Times New Roman" w:cs="Times New Roman"/>
          <w:color w:val="000000"/>
        </w:rPr>
        <w:t xml:space="preserve">   </w:t>
      </w:r>
      <w:r>
        <w:rPr>
          <w:rFonts w:ascii="宋体" w:hAnsi="宋体" w:eastAsia="宋体" w:cs="宋体"/>
          <w:color w:val="000000"/>
        </w:rPr>
        <w:t>）</w:t>
      </w:r>
    </w:p>
    <w:p w14:paraId="37C3575D">
      <w:pPr>
        <w:spacing w:line="360" w:lineRule="auto"/>
        <w:jc w:val="left"/>
        <w:textAlignment w:val="center"/>
        <w:rPr>
          <w:color w:val="000000"/>
        </w:rPr>
      </w:pPr>
      <w:r>
        <w:rPr>
          <w:rFonts w:ascii="宋体" w:hAnsi="宋体" w:eastAsia="宋体" w:cs="宋体"/>
          <w:color w:val="000000"/>
        </w:rPr>
        <w:t>①提供丰富水源</w:t>
      </w:r>
      <w:r>
        <w:rPr>
          <w:color w:val="000000"/>
        </w:rPr>
        <w:t xml:space="preserve">        </w:t>
      </w:r>
      <w:r>
        <w:rPr>
          <w:rFonts w:ascii="宋体" w:hAnsi="宋体" w:eastAsia="宋体" w:cs="宋体"/>
          <w:color w:val="000000"/>
        </w:rPr>
        <w:t>②“黄金水道”</w:t>
      </w:r>
    </w:p>
    <w:p w14:paraId="45FE537F">
      <w:pPr>
        <w:spacing w:line="360" w:lineRule="auto"/>
        <w:jc w:val="left"/>
        <w:textAlignment w:val="center"/>
        <w:rPr>
          <w:color w:val="000000"/>
        </w:rPr>
      </w:pPr>
      <w:r>
        <w:rPr>
          <w:rFonts w:ascii="宋体" w:hAnsi="宋体" w:eastAsia="宋体" w:cs="宋体"/>
          <w:color w:val="000000"/>
        </w:rPr>
        <w:t>③“水能宝库”</w:t>
      </w:r>
      <w:r>
        <w:rPr>
          <w:color w:val="000000"/>
        </w:rPr>
        <w:t xml:space="preserve">        </w:t>
      </w:r>
      <w:r>
        <w:rPr>
          <w:rFonts w:ascii="宋体" w:hAnsi="宋体" w:eastAsia="宋体" w:cs="宋体"/>
          <w:color w:val="000000"/>
        </w:rPr>
        <w:t>④塑造了中国最大的平原</w:t>
      </w:r>
    </w:p>
    <w:p w14:paraId="5155AB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70DD318D">
      <w:pPr>
        <w:spacing w:line="360" w:lineRule="auto"/>
        <w:ind w:firstLine="420"/>
        <w:jc w:val="left"/>
        <w:textAlignment w:val="center"/>
        <w:rPr>
          <w:color w:val="000000"/>
        </w:rPr>
      </w:pPr>
      <w:r>
        <w:rPr>
          <w:rFonts w:ascii="楷体" w:hAnsi="楷体" w:eastAsia="楷体" w:cs="楷体"/>
          <w:color w:val="000000"/>
        </w:rPr>
        <w:t>全面推动黄河流域生态保护和高质量发展，重在保护，要在治理。读图完成下面小题。</w:t>
      </w:r>
    </w:p>
    <w:p w14:paraId="4DBFD3E5">
      <w:pPr>
        <w:spacing w:line="360" w:lineRule="auto"/>
        <w:jc w:val="left"/>
        <w:textAlignment w:val="center"/>
        <w:rPr>
          <w:color w:val="000000"/>
        </w:rPr>
      </w:pPr>
      <w:r>
        <w:rPr>
          <w:color w:val="000000"/>
        </w:rPr>
        <w:drawing>
          <wp:inline distT="0" distB="0" distL="114300" distR="114300">
            <wp:extent cx="4543425" cy="2047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543425" cy="2047875"/>
                    </a:xfrm>
                    <a:prstGeom prst="rect">
                      <a:avLst/>
                    </a:prstGeom>
                  </pic:spPr>
                </pic:pic>
              </a:graphicData>
            </a:graphic>
          </wp:inline>
        </w:drawing>
      </w:r>
    </w:p>
    <w:p w14:paraId="550D0DC3">
      <w:pPr>
        <w:spacing w:line="360" w:lineRule="auto"/>
        <w:jc w:val="left"/>
        <w:textAlignment w:val="center"/>
        <w:rPr>
          <w:color w:val="000000"/>
        </w:rPr>
      </w:pPr>
      <w:r>
        <w:rPr>
          <w:color w:val="000000"/>
        </w:rPr>
        <w:t xml:space="preserve">24. </w:t>
      </w:r>
      <w:r>
        <w:rPr>
          <w:rFonts w:ascii="宋体" w:hAnsi="宋体" w:eastAsia="宋体" w:cs="宋体"/>
          <w:color w:val="000000"/>
        </w:rPr>
        <w:t>关于黄河的叙述，正确的是（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4B89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上游水能资源丰富</w:t>
      </w:r>
      <w:r>
        <w:rPr>
          <w:color w:val="000000"/>
        </w:rPr>
        <w:tab/>
      </w:r>
      <w:r>
        <w:rPr>
          <w:color w:val="000000"/>
        </w:rPr>
        <w:t xml:space="preserve">B. </w:t>
      </w:r>
      <w:r>
        <w:rPr>
          <w:rFonts w:ascii="宋体" w:hAnsi="宋体" w:eastAsia="宋体" w:cs="宋体"/>
          <w:color w:val="000000"/>
        </w:rPr>
        <w:t>中游支流少</w:t>
      </w:r>
    </w:p>
    <w:p w14:paraId="742002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下游水运发达</w:t>
      </w:r>
      <w:r>
        <w:rPr>
          <w:color w:val="000000"/>
        </w:rPr>
        <w:tab/>
      </w:r>
      <w:r>
        <w:rPr>
          <w:color w:val="000000"/>
        </w:rPr>
        <w:t xml:space="preserve">D. </w:t>
      </w:r>
      <w:r>
        <w:rPr>
          <w:rFonts w:ascii="宋体" w:hAnsi="宋体" w:eastAsia="宋体" w:cs="宋体"/>
          <w:color w:val="000000"/>
        </w:rPr>
        <w:t>易发生凌汛的河段是①和②</w:t>
      </w:r>
    </w:p>
    <w:p w14:paraId="5A6CA347">
      <w:pPr>
        <w:spacing w:line="360" w:lineRule="auto"/>
        <w:jc w:val="left"/>
        <w:textAlignment w:val="center"/>
        <w:rPr>
          <w:color w:val="000000"/>
        </w:rPr>
      </w:pPr>
      <w:r>
        <w:rPr>
          <w:color w:val="000000"/>
        </w:rPr>
        <w:t xml:space="preserve">25. </w:t>
      </w:r>
      <w:r>
        <w:rPr>
          <w:rFonts w:ascii="宋体" w:hAnsi="宋体" w:eastAsia="宋体" w:cs="宋体"/>
          <w:color w:val="000000"/>
        </w:rPr>
        <w:t>黄河中游流经地区水土流失严重的原因有（</w:t>
      </w:r>
      <w:r>
        <w:rPr>
          <w:rFonts w:ascii="Times New Roman" w:hAnsi="Times New Roman" w:eastAsia="Times New Roman" w:cs="Times New Roman"/>
          <w:color w:val="000000"/>
        </w:rPr>
        <w:t xml:space="preserve">   </w:t>
      </w:r>
      <w:r>
        <w:rPr>
          <w:rFonts w:ascii="宋体" w:hAnsi="宋体" w:eastAsia="宋体" w:cs="宋体"/>
          <w:color w:val="000000"/>
        </w:rPr>
        <w:t>）</w:t>
      </w:r>
    </w:p>
    <w:p w14:paraId="410E45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植被覆盖率高</w:t>
      </w:r>
      <w:r>
        <w:rPr>
          <w:color w:val="000000"/>
        </w:rPr>
        <w:tab/>
      </w:r>
      <w:r>
        <w:rPr>
          <w:color w:val="000000"/>
        </w:rPr>
        <w:t xml:space="preserve">B. </w:t>
      </w:r>
      <w:r>
        <w:rPr>
          <w:rFonts w:ascii="宋体" w:hAnsi="宋体" w:eastAsia="宋体" w:cs="宋体"/>
          <w:color w:val="000000"/>
        </w:rPr>
        <w:t>黄河结冰期长</w:t>
      </w:r>
      <w:r>
        <w:rPr>
          <w:color w:val="000000"/>
        </w:rPr>
        <w:tab/>
      </w:r>
      <w:r>
        <w:rPr>
          <w:color w:val="000000"/>
        </w:rPr>
        <w:t xml:space="preserve">C. </w:t>
      </w:r>
      <w:r>
        <w:rPr>
          <w:rFonts w:ascii="宋体" w:hAnsi="宋体" w:eastAsia="宋体" w:cs="宋体"/>
          <w:color w:val="000000"/>
        </w:rPr>
        <w:t>黄土土质疏松</w:t>
      </w:r>
      <w:r>
        <w:rPr>
          <w:color w:val="000000"/>
        </w:rPr>
        <w:tab/>
      </w:r>
      <w:r>
        <w:rPr>
          <w:color w:val="000000"/>
        </w:rPr>
        <w:t xml:space="preserve">D. </w:t>
      </w:r>
      <w:r>
        <w:rPr>
          <w:rFonts w:ascii="宋体" w:hAnsi="宋体" w:eastAsia="宋体" w:cs="宋体"/>
          <w:color w:val="000000"/>
        </w:rPr>
        <w:t>夏季无降水</w:t>
      </w:r>
    </w:p>
    <w:p w14:paraId="160C0EE6">
      <w:pPr>
        <w:spacing w:line="360" w:lineRule="auto"/>
        <w:jc w:val="left"/>
        <w:textAlignment w:val="center"/>
        <w:rPr>
          <w:color w:val="000000"/>
        </w:rPr>
      </w:pPr>
      <w:r>
        <w:rPr>
          <w:color w:val="000000"/>
        </w:rPr>
        <w:t xml:space="preserve">26. </w:t>
      </w:r>
      <w:r>
        <w:rPr>
          <w:rFonts w:ascii="宋体" w:hAnsi="宋体" w:eastAsia="宋体" w:cs="宋体"/>
          <w:color w:val="000000"/>
        </w:rPr>
        <w:t>为全面推动黄河流域生态保护和高质量发展，下列措施可行的是（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7017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青藏高原陡坡修建梯田</w:t>
      </w:r>
      <w:r>
        <w:rPr>
          <w:color w:val="000000"/>
        </w:rPr>
        <w:tab/>
      </w:r>
      <w:r>
        <w:rPr>
          <w:color w:val="000000"/>
        </w:rPr>
        <w:t xml:space="preserve">B. </w:t>
      </w:r>
      <w:r>
        <w:rPr>
          <w:rFonts w:ascii="宋体" w:hAnsi="宋体" w:eastAsia="宋体" w:cs="宋体"/>
          <w:color w:val="000000"/>
        </w:rPr>
        <w:t>黄土高原围湖造田</w:t>
      </w:r>
    </w:p>
    <w:p w14:paraId="2C990D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华北平原打坝淤地</w:t>
      </w:r>
      <w:r>
        <w:rPr>
          <w:color w:val="000000"/>
        </w:rPr>
        <w:tab/>
      </w:r>
      <w:r>
        <w:rPr>
          <w:color w:val="000000"/>
        </w:rPr>
        <w:t xml:space="preserve">D. </w:t>
      </w:r>
      <w:r>
        <w:rPr>
          <w:rFonts w:ascii="宋体" w:hAnsi="宋体" w:eastAsia="宋体" w:cs="宋体"/>
          <w:color w:val="000000"/>
        </w:rPr>
        <w:t>黄河三角洲退耕还湿</w:t>
      </w:r>
    </w:p>
    <w:p w14:paraId="52E89205">
      <w:pPr>
        <w:spacing w:line="360" w:lineRule="auto"/>
        <w:ind w:firstLine="420"/>
        <w:jc w:val="left"/>
        <w:textAlignment w:val="center"/>
        <w:rPr>
          <w:color w:val="000000"/>
        </w:rPr>
      </w:pPr>
      <w:r>
        <w:rPr>
          <w:rFonts w:ascii="楷体" w:hAnsi="楷体" w:eastAsia="楷体" w:cs="楷体"/>
          <w:color w:val="000000"/>
        </w:rPr>
        <w:t>分析一个大洲、地区人口密度往往要从自然环境和历史、社会经济条件等方面入手。图为世界局部人口密度分布图。据此完成下面小题。</w:t>
      </w:r>
    </w:p>
    <w:p w14:paraId="04B25F75">
      <w:pPr>
        <w:spacing w:line="360" w:lineRule="auto"/>
        <w:jc w:val="left"/>
        <w:textAlignment w:val="center"/>
        <w:rPr>
          <w:color w:val="000000"/>
        </w:rPr>
      </w:pPr>
      <w:r>
        <w:rPr>
          <w:color w:val="000000"/>
        </w:rPr>
        <w:drawing>
          <wp:inline distT="0" distB="0" distL="114300" distR="114300">
            <wp:extent cx="4162425" cy="2352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62425" cy="2352675"/>
                    </a:xfrm>
                    <a:prstGeom prst="rect">
                      <a:avLst/>
                    </a:prstGeom>
                  </pic:spPr>
                </pic:pic>
              </a:graphicData>
            </a:graphic>
          </wp:inline>
        </w:drawing>
      </w:r>
    </w:p>
    <w:p w14:paraId="54D3F1D7">
      <w:pPr>
        <w:spacing w:line="360" w:lineRule="auto"/>
        <w:jc w:val="left"/>
        <w:textAlignment w:val="center"/>
        <w:rPr>
          <w:color w:val="000000"/>
        </w:rPr>
      </w:pPr>
      <w:r>
        <w:rPr>
          <w:color w:val="000000"/>
        </w:rPr>
        <w:t xml:space="preserve">27. </w:t>
      </w:r>
      <w:r>
        <w:rPr>
          <w:rFonts w:ascii="宋体" w:hAnsi="宋体" w:eastAsia="宋体" w:cs="宋体"/>
          <w:color w:val="000000"/>
        </w:rPr>
        <w:t>据图可知，世界人口稠密地区大多分布于（</w:t>
      </w:r>
      <w:r>
        <w:rPr>
          <w:rFonts w:ascii="Times New Roman" w:hAnsi="Times New Roman" w:eastAsia="Times New Roman" w:cs="Times New Roman"/>
          <w:color w:val="000000"/>
        </w:rPr>
        <w:t xml:space="preserve">   </w:t>
      </w:r>
      <w:r>
        <w:rPr>
          <w:rFonts w:ascii="宋体" w:hAnsi="宋体" w:eastAsia="宋体" w:cs="宋体"/>
          <w:color w:val="000000"/>
        </w:rPr>
        <w:t>）</w:t>
      </w:r>
    </w:p>
    <w:p w14:paraId="6FB5F3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中低纬度的临海地区</w:t>
      </w:r>
      <w:r>
        <w:rPr>
          <w:color w:val="000000"/>
        </w:rPr>
        <w:tab/>
      </w:r>
      <w:r>
        <w:rPr>
          <w:color w:val="000000"/>
        </w:rPr>
        <w:t xml:space="preserve">B. </w:t>
      </w:r>
      <w:r>
        <w:rPr>
          <w:rFonts w:ascii="宋体" w:hAnsi="宋体" w:eastAsia="宋体" w:cs="宋体"/>
          <w:color w:val="000000"/>
        </w:rPr>
        <w:t>中低纬度的内陆地区</w:t>
      </w:r>
    </w:p>
    <w:p w14:paraId="1EB700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中高纬度的临海地区</w:t>
      </w:r>
      <w:r>
        <w:rPr>
          <w:color w:val="000000"/>
        </w:rPr>
        <w:tab/>
      </w:r>
      <w:r>
        <w:rPr>
          <w:color w:val="000000"/>
        </w:rPr>
        <w:t xml:space="preserve">D. </w:t>
      </w:r>
      <w:r>
        <w:rPr>
          <w:rFonts w:ascii="宋体" w:hAnsi="宋体" w:eastAsia="宋体" w:cs="宋体"/>
          <w:color w:val="000000"/>
        </w:rPr>
        <w:t>中高纬度的内陆地区</w:t>
      </w:r>
    </w:p>
    <w:p w14:paraId="1B03B258">
      <w:pPr>
        <w:spacing w:line="360" w:lineRule="auto"/>
        <w:jc w:val="left"/>
        <w:textAlignment w:val="center"/>
        <w:rPr>
          <w:color w:val="000000"/>
        </w:rPr>
      </w:pPr>
      <w:r>
        <w:rPr>
          <w:color w:val="000000"/>
        </w:rPr>
        <w:t xml:space="preserve">28. </w:t>
      </w:r>
      <w:r>
        <w:rPr>
          <w:rFonts w:ascii="宋体" w:hAnsi="宋体" w:eastAsia="宋体" w:cs="宋体"/>
          <w:color w:val="000000"/>
        </w:rPr>
        <w:t>图中亚洲东部和南部地区人口密度大，其原因正确的是（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AC2D2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气候温和，水旱灾害少</w:t>
      </w:r>
      <w:r>
        <w:rPr>
          <w:color w:val="000000"/>
        </w:rPr>
        <w:tab/>
      </w:r>
      <w:r>
        <w:rPr>
          <w:color w:val="000000"/>
        </w:rPr>
        <w:t xml:space="preserve">B. </w:t>
      </w:r>
      <w:r>
        <w:rPr>
          <w:rFonts w:ascii="宋体" w:hAnsi="宋体" w:eastAsia="宋体" w:cs="宋体"/>
          <w:color w:val="000000"/>
        </w:rPr>
        <w:t>科技先进，发达国家多</w:t>
      </w:r>
    </w:p>
    <w:p w14:paraId="0F27B28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历史悠久，农业基础好</w:t>
      </w:r>
      <w:r>
        <w:rPr>
          <w:color w:val="000000"/>
        </w:rPr>
        <w:tab/>
      </w:r>
      <w:r>
        <w:rPr>
          <w:color w:val="000000"/>
        </w:rPr>
        <w:t xml:space="preserve">D. </w:t>
      </w:r>
      <w:r>
        <w:rPr>
          <w:rFonts w:ascii="宋体" w:hAnsi="宋体" w:eastAsia="宋体" w:cs="宋体"/>
          <w:color w:val="000000"/>
        </w:rPr>
        <w:t>经济发达，跨洲移民多</w:t>
      </w:r>
    </w:p>
    <w:p w14:paraId="77A07A08">
      <w:pPr>
        <w:spacing w:line="360" w:lineRule="auto"/>
        <w:ind w:firstLine="420"/>
        <w:jc w:val="left"/>
        <w:textAlignment w:val="center"/>
        <w:rPr>
          <w:color w:val="000000"/>
        </w:rPr>
      </w:pPr>
      <w:r>
        <w:rPr>
          <w:rFonts w:ascii="楷体" w:hAnsi="楷体" w:eastAsia="楷体" w:cs="楷体"/>
          <w:color w:val="000000"/>
        </w:rPr>
        <w:t>东港草莓，依托温带季风气候与黑土，高糖香甜，入选</w:t>
      </w:r>
      <w:r>
        <w:rPr>
          <w:rFonts w:ascii="宋体" w:hAnsi="宋体" w:eastAsia="宋体" w:cs="宋体"/>
          <w:color w:val="000000"/>
        </w:rPr>
        <w:t>“</w:t>
      </w:r>
      <w:r>
        <w:rPr>
          <w:rFonts w:ascii="楷体" w:hAnsi="楷体" w:eastAsia="楷体" w:cs="楷体"/>
          <w:color w:val="000000"/>
        </w:rPr>
        <w:t>中欧地理标志协定</w:t>
      </w:r>
      <w:r>
        <w:rPr>
          <w:rFonts w:ascii="宋体" w:hAnsi="宋体" w:eastAsia="宋体" w:cs="宋体"/>
          <w:color w:val="000000"/>
        </w:rPr>
        <w:t>”</w:t>
      </w:r>
      <w:r>
        <w:rPr>
          <w:rFonts w:ascii="楷体" w:hAnsi="楷体" w:eastAsia="楷体" w:cs="楷体"/>
          <w:color w:val="000000"/>
        </w:rPr>
        <w:t>。通过标准化种植、智能分拣及温室调控实现全年产供。冷链物流与航空专线确保</w:t>
      </w:r>
      <w:r>
        <w:rPr>
          <w:rFonts w:ascii="Times New Roman" w:hAnsi="Times New Roman" w:eastAsia="Times New Roman" w:cs="Times New Roman"/>
          <w:color w:val="000000"/>
        </w:rPr>
        <w:t>48</w:t>
      </w:r>
      <w:r>
        <w:rPr>
          <w:rFonts w:ascii="楷体" w:hAnsi="楷体" w:eastAsia="楷体" w:cs="楷体"/>
          <w:color w:val="000000"/>
        </w:rPr>
        <w:t>小时鲜达全国。图为东港市地理位置示意图。据此完成下面小题。</w:t>
      </w:r>
    </w:p>
    <w:p w14:paraId="45A41CD5">
      <w:pPr>
        <w:spacing w:line="360" w:lineRule="auto"/>
        <w:jc w:val="left"/>
        <w:textAlignment w:val="center"/>
        <w:rPr>
          <w:color w:val="000000"/>
        </w:rPr>
      </w:pPr>
      <w:r>
        <w:rPr>
          <w:color w:val="000000"/>
        </w:rPr>
        <w:drawing>
          <wp:inline distT="0" distB="0" distL="114300" distR="114300">
            <wp:extent cx="1352550" cy="1333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52550" cy="1333500"/>
                    </a:xfrm>
                    <a:prstGeom prst="rect">
                      <a:avLst/>
                    </a:prstGeom>
                  </pic:spPr>
                </pic:pic>
              </a:graphicData>
            </a:graphic>
          </wp:inline>
        </w:drawing>
      </w:r>
      <w:r>
        <w:rPr>
          <w:color w:val="000000"/>
        </w:rPr>
        <w:t xml:space="preserve"> </w:t>
      </w:r>
      <w:r>
        <w:rPr>
          <w:color w:val="000000"/>
        </w:rPr>
        <w:drawing>
          <wp:inline distT="0" distB="0" distL="114300" distR="114300">
            <wp:extent cx="2543175" cy="15144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543175" cy="1514475"/>
                    </a:xfrm>
                    <a:prstGeom prst="rect">
                      <a:avLst/>
                    </a:prstGeom>
                  </pic:spPr>
                </pic:pic>
              </a:graphicData>
            </a:graphic>
          </wp:inline>
        </w:drawing>
      </w:r>
    </w:p>
    <w:p w14:paraId="4D15C002">
      <w:pPr>
        <w:spacing w:line="360" w:lineRule="auto"/>
        <w:jc w:val="left"/>
        <w:textAlignment w:val="center"/>
        <w:rPr>
          <w:color w:val="000000"/>
        </w:rPr>
      </w:pPr>
      <w:r>
        <w:rPr>
          <w:color w:val="000000"/>
        </w:rPr>
        <w:t xml:space="preserve">29. </w:t>
      </w:r>
      <w:r>
        <w:rPr>
          <w:rFonts w:ascii="宋体" w:hAnsi="宋体" w:eastAsia="宋体" w:cs="宋体"/>
          <w:color w:val="000000"/>
        </w:rPr>
        <w:t>东港草莓能够实现“鲜果</w:t>
      </w:r>
      <w:r>
        <w:rPr>
          <w:rFonts w:ascii="Times New Roman" w:hAnsi="Times New Roman" w:eastAsia="Times New Roman" w:cs="Times New Roman"/>
          <w:color w:val="000000"/>
        </w:rPr>
        <w:t>48</w:t>
      </w:r>
      <w:r>
        <w:rPr>
          <w:rFonts w:ascii="宋体" w:hAnsi="宋体" w:eastAsia="宋体" w:cs="宋体"/>
          <w:color w:val="000000"/>
        </w:rPr>
        <w:t>小时直达全国”，主要依赖的交通运输方式是（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7F01A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冷链运输</w:t>
      </w:r>
      <w:r>
        <w:rPr>
          <w:rFonts w:ascii="Times New Roman" w:hAnsi="Times New Roman" w:eastAsia="Times New Roman" w:cs="Times New Roman"/>
          <w:color w:val="000000"/>
        </w:rPr>
        <w:t>+</w:t>
      </w:r>
      <w:r>
        <w:rPr>
          <w:rFonts w:ascii="宋体" w:hAnsi="宋体" w:eastAsia="宋体" w:cs="宋体"/>
          <w:color w:val="000000"/>
        </w:rPr>
        <w:t>航空运输</w:t>
      </w:r>
      <w:r>
        <w:rPr>
          <w:color w:val="000000"/>
        </w:rPr>
        <w:tab/>
      </w:r>
      <w:r>
        <w:rPr>
          <w:color w:val="000000"/>
        </w:rPr>
        <w:t xml:space="preserve">B. </w:t>
      </w:r>
      <w:r>
        <w:rPr>
          <w:rFonts w:ascii="宋体" w:hAnsi="宋体" w:eastAsia="宋体" w:cs="宋体"/>
          <w:color w:val="000000"/>
        </w:rPr>
        <w:t>管道运输</w:t>
      </w:r>
      <w:r>
        <w:rPr>
          <w:rFonts w:ascii="Times New Roman" w:hAnsi="Times New Roman" w:eastAsia="Times New Roman" w:cs="Times New Roman"/>
          <w:color w:val="000000"/>
        </w:rPr>
        <w:t>+</w:t>
      </w:r>
      <w:r>
        <w:rPr>
          <w:rFonts w:ascii="宋体" w:hAnsi="宋体" w:eastAsia="宋体" w:cs="宋体"/>
          <w:color w:val="000000"/>
        </w:rPr>
        <w:t>内河航运</w:t>
      </w:r>
    </w:p>
    <w:p w14:paraId="3A3294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普速铁路</w:t>
      </w:r>
      <w:r>
        <w:rPr>
          <w:rFonts w:ascii="Times New Roman" w:hAnsi="Times New Roman" w:eastAsia="Times New Roman" w:cs="Times New Roman"/>
          <w:color w:val="000000"/>
        </w:rPr>
        <w:t>+</w:t>
      </w:r>
      <w:r>
        <w:rPr>
          <w:rFonts w:ascii="宋体" w:hAnsi="宋体" w:eastAsia="宋体" w:cs="宋体"/>
          <w:color w:val="000000"/>
        </w:rPr>
        <w:t>公路配送</w:t>
      </w:r>
      <w:r>
        <w:rPr>
          <w:color w:val="000000"/>
        </w:rPr>
        <w:tab/>
      </w:r>
      <w:r>
        <w:rPr>
          <w:color w:val="000000"/>
        </w:rPr>
        <w:t xml:space="preserve">D. </w:t>
      </w:r>
      <w:r>
        <w:rPr>
          <w:rFonts w:ascii="宋体" w:hAnsi="宋体" w:eastAsia="宋体" w:cs="宋体"/>
          <w:color w:val="000000"/>
        </w:rPr>
        <w:t>海洋运输</w:t>
      </w:r>
      <w:r>
        <w:rPr>
          <w:rFonts w:ascii="Times New Roman" w:hAnsi="Times New Roman" w:eastAsia="Times New Roman" w:cs="Times New Roman"/>
          <w:color w:val="000000"/>
        </w:rPr>
        <w:t>+</w:t>
      </w:r>
      <w:r>
        <w:rPr>
          <w:rFonts w:ascii="宋体" w:hAnsi="宋体" w:eastAsia="宋体" w:cs="宋体"/>
          <w:color w:val="000000"/>
        </w:rPr>
        <w:t>邮政包裹</w:t>
      </w:r>
    </w:p>
    <w:p w14:paraId="40A294B0">
      <w:pPr>
        <w:spacing w:line="360" w:lineRule="auto"/>
        <w:jc w:val="left"/>
        <w:textAlignment w:val="center"/>
        <w:rPr>
          <w:color w:val="000000"/>
        </w:rPr>
      </w:pPr>
      <w:r>
        <w:rPr>
          <w:color w:val="000000"/>
        </w:rPr>
        <w:t xml:space="preserve">30. </w:t>
      </w:r>
      <w:r>
        <w:rPr>
          <w:rFonts w:ascii="宋体" w:hAnsi="宋体" w:eastAsia="宋体" w:cs="宋体"/>
          <w:color w:val="000000"/>
        </w:rPr>
        <w:t>东港草莓入选“中欧地理标志协定”，其核心优势是（</w:t>
      </w:r>
      <w:r>
        <w:rPr>
          <w:rFonts w:ascii="Times New Roman" w:hAnsi="Times New Roman" w:eastAsia="Times New Roman" w:cs="Times New Roman"/>
          <w:color w:val="000000"/>
        </w:rPr>
        <w:t xml:space="preserve">   </w:t>
      </w:r>
      <w:r>
        <w:rPr>
          <w:rFonts w:ascii="宋体" w:hAnsi="宋体" w:eastAsia="宋体" w:cs="宋体"/>
          <w:color w:val="000000"/>
        </w:rPr>
        <w:t>）</w:t>
      </w:r>
    </w:p>
    <w:p w14:paraId="4AAB85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政府补贴降低成本</w:t>
      </w:r>
      <w:r>
        <w:rPr>
          <w:color w:val="000000"/>
        </w:rPr>
        <w:tab/>
      </w:r>
      <w:r>
        <w:rPr>
          <w:color w:val="000000"/>
        </w:rPr>
        <w:t xml:space="preserve">B. </w:t>
      </w:r>
      <w:r>
        <w:rPr>
          <w:rFonts w:ascii="宋体" w:hAnsi="宋体" w:eastAsia="宋体" w:cs="宋体"/>
          <w:color w:val="000000"/>
        </w:rPr>
        <w:t>独特自然条件与标准化生产</w:t>
      </w:r>
    </w:p>
    <w:p w14:paraId="01FBA7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邻近日韩消费市场</w:t>
      </w:r>
      <w:r>
        <w:rPr>
          <w:color w:val="000000"/>
        </w:rPr>
        <w:tab/>
      </w:r>
      <w:r>
        <w:rPr>
          <w:color w:val="000000"/>
        </w:rPr>
        <w:t xml:space="preserve">D. </w:t>
      </w:r>
      <w:r>
        <w:rPr>
          <w:rFonts w:ascii="宋体" w:hAnsi="宋体" w:eastAsia="宋体" w:cs="宋体"/>
          <w:color w:val="000000"/>
        </w:rPr>
        <w:t>传统种植经验的代代相传</w:t>
      </w:r>
    </w:p>
    <w:p w14:paraId="40C2271D">
      <w:pPr>
        <w:spacing w:line="360" w:lineRule="auto"/>
        <w:ind w:firstLine="420"/>
        <w:jc w:val="left"/>
        <w:textAlignment w:val="center"/>
        <w:rPr>
          <w:color w:val="000000"/>
        </w:rPr>
      </w:pPr>
      <w:r>
        <w:rPr>
          <w:rFonts w:ascii="楷体" w:hAnsi="楷体" w:eastAsia="楷体" w:cs="楷体"/>
          <w:color w:val="000000"/>
        </w:rPr>
        <w:t>我国的灌溉工程遗产类型丰富。</w:t>
      </w:r>
      <w:r>
        <w:rPr>
          <w:rFonts w:ascii="Times New Roman" w:hAnsi="Times New Roman" w:eastAsia="Times New Roman" w:cs="Times New Roman"/>
          <w:color w:val="000000"/>
        </w:rPr>
        <w:t>2024</w:t>
      </w:r>
      <w:r>
        <w:rPr>
          <w:rFonts w:ascii="楷体" w:hAnsi="楷体" w:eastAsia="楷体" w:cs="楷体"/>
          <w:color w:val="000000"/>
        </w:rPr>
        <w:t>年我国共有</w:t>
      </w:r>
      <w:r>
        <w:rPr>
          <w:rFonts w:ascii="Times New Roman" w:hAnsi="Times New Roman" w:eastAsia="Times New Roman" w:cs="Times New Roman"/>
          <w:color w:val="000000"/>
        </w:rPr>
        <w:t>4</w:t>
      </w:r>
      <w:r>
        <w:rPr>
          <w:rFonts w:ascii="楷体" w:hAnsi="楷体" w:eastAsia="楷体" w:cs="楷体"/>
          <w:color w:val="000000"/>
        </w:rPr>
        <w:t>处古代水利工程入选第十一批世界灌溉工程遗产名录。图为我国入选第十一批世界灌溉工程遗产名录的古代水利工程分布图。据此完成下面小题。</w:t>
      </w:r>
    </w:p>
    <w:p w14:paraId="4B380A23">
      <w:pPr>
        <w:spacing w:line="360" w:lineRule="auto"/>
        <w:jc w:val="left"/>
        <w:textAlignment w:val="center"/>
        <w:rPr>
          <w:color w:val="000000"/>
        </w:rPr>
      </w:pPr>
      <w:r>
        <w:rPr>
          <w:color w:val="000000"/>
        </w:rPr>
        <w:drawing>
          <wp:inline distT="0" distB="0" distL="114300" distR="114300">
            <wp:extent cx="3724275" cy="28098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724275" cy="2809875"/>
                    </a:xfrm>
                    <a:prstGeom prst="rect">
                      <a:avLst/>
                    </a:prstGeom>
                  </pic:spPr>
                </pic:pic>
              </a:graphicData>
            </a:graphic>
          </wp:inline>
        </w:drawing>
      </w:r>
    </w:p>
    <w:p w14:paraId="4A95EB0C">
      <w:pPr>
        <w:spacing w:line="360" w:lineRule="auto"/>
        <w:jc w:val="left"/>
        <w:textAlignment w:val="center"/>
        <w:rPr>
          <w:color w:val="000000"/>
        </w:rPr>
      </w:pPr>
      <w:r>
        <w:rPr>
          <w:color w:val="000000"/>
        </w:rPr>
        <w:t xml:space="preserve">31. </w:t>
      </w:r>
      <w:r>
        <w:rPr>
          <w:rFonts w:ascii="宋体" w:hAnsi="宋体" w:eastAsia="宋体" w:cs="宋体"/>
          <w:color w:val="000000"/>
        </w:rPr>
        <w:t>我国入选第十一批世界灌溉工程遗产名录的古代水利工程多数分布在（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6A0A98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05452DEE">
      <w:pPr>
        <w:spacing w:line="360" w:lineRule="auto"/>
        <w:jc w:val="left"/>
        <w:textAlignment w:val="center"/>
        <w:rPr>
          <w:color w:val="000000"/>
        </w:rPr>
      </w:pPr>
      <w:r>
        <w:rPr>
          <w:color w:val="000000"/>
        </w:rPr>
        <w:t xml:space="preserve">32. </w:t>
      </w:r>
      <w:r>
        <w:rPr>
          <w:rFonts w:ascii="宋体" w:hAnsi="宋体" w:eastAsia="宋体" w:cs="宋体"/>
          <w:color w:val="000000"/>
        </w:rPr>
        <w:t>新疆吐鲁番坎儿井水利工程周边地区突出的自然地理环境特征是（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0B6178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植被茂密</w:t>
      </w:r>
      <w:r>
        <w:rPr>
          <w:color w:val="000000"/>
        </w:rPr>
        <w:tab/>
      </w:r>
      <w:r>
        <w:rPr>
          <w:color w:val="000000"/>
        </w:rPr>
        <w:t xml:space="preserve">B. </w:t>
      </w:r>
      <w:r>
        <w:rPr>
          <w:rFonts w:ascii="宋体" w:hAnsi="宋体" w:eastAsia="宋体" w:cs="宋体"/>
          <w:color w:val="000000"/>
        </w:rPr>
        <w:t>气候干旱</w:t>
      </w:r>
      <w:r>
        <w:rPr>
          <w:color w:val="000000"/>
        </w:rPr>
        <w:tab/>
      </w:r>
      <w:r>
        <w:rPr>
          <w:color w:val="000000"/>
        </w:rPr>
        <w:t xml:space="preserve">C. </w:t>
      </w:r>
      <w:r>
        <w:rPr>
          <w:rFonts w:ascii="宋体" w:hAnsi="宋体" w:eastAsia="宋体" w:cs="宋体"/>
          <w:color w:val="000000"/>
        </w:rPr>
        <w:t>外流河多</w:t>
      </w:r>
      <w:r>
        <w:rPr>
          <w:color w:val="000000"/>
        </w:rPr>
        <w:tab/>
      </w:r>
      <w:r>
        <w:rPr>
          <w:color w:val="000000"/>
        </w:rPr>
        <w:t xml:space="preserve">D. </w:t>
      </w:r>
      <w:r>
        <w:rPr>
          <w:rFonts w:ascii="宋体" w:hAnsi="宋体" w:eastAsia="宋体" w:cs="宋体"/>
          <w:color w:val="000000"/>
        </w:rPr>
        <w:t>高寒缺氧</w:t>
      </w:r>
    </w:p>
    <w:p w14:paraId="68ADCA23">
      <w:pPr>
        <w:spacing w:line="360" w:lineRule="auto"/>
        <w:jc w:val="left"/>
        <w:textAlignment w:val="center"/>
        <w:rPr>
          <w:color w:val="000000"/>
        </w:rPr>
      </w:pPr>
      <w:r>
        <w:rPr>
          <w:color w:val="000000"/>
        </w:rPr>
        <w:t xml:space="preserve">33. </w:t>
      </w:r>
      <w:r>
        <w:rPr>
          <w:rFonts w:ascii="宋体" w:hAnsi="宋体" w:eastAsia="宋体" w:cs="宋体"/>
          <w:color w:val="000000"/>
        </w:rPr>
        <w:t>我国古代水利工程入选世界灌溉工程遗产名录，有利于（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5528BD11">
      <w:pPr>
        <w:spacing w:line="360" w:lineRule="auto"/>
        <w:jc w:val="left"/>
        <w:textAlignment w:val="center"/>
        <w:rPr>
          <w:color w:val="000000"/>
        </w:rPr>
      </w:pPr>
      <w:r>
        <w:rPr>
          <w:rFonts w:ascii="宋体" w:hAnsi="宋体" w:eastAsia="宋体" w:cs="宋体"/>
          <w:color w:val="000000"/>
        </w:rPr>
        <w:t>①传承中华优秀传统文化</w:t>
      </w:r>
      <w:r>
        <w:rPr>
          <w:rFonts w:ascii="Times New Roman" w:hAnsi="Times New Roman" w:eastAsia="Times New Roman" w:cs="Times New Roman"/>
          <w:color w:val="000000"/>
        </w:rPr>
        <w:t xml:space="preserve">        </w:t>
      </w:r>
      <w:r>
        <w:rPr>
          <w:rFonts w:ascii="宋体" w:hAnsi="宋体" w:eastAsia="宋体" w:cs="宋体"/>
          <w:color w:val="000000"/>
        </w:rPr>
        <w:t>②保持古代水利工程灌溉功能</w:t>
      </w:r>
    </w:p>
    <w:p w14:paraId="26D62A4D">
      <w:pPr>
        <w:spacing w:line="360" w:lineRule="auto"/>
        <w:jc w:val="left"/>
        <w:textAlignment w:val="center"/>
        <w:rPr>
          <w:color w:val="000000"/>
        </w:rPr>
      </w:pPr>
      <w:r>
        <w:rPr>
          <w:rFonts w:ascii="宋体" w:hAnsi="宋体" w:eastAsia="宋体" w:cs="宋体"/>
          <w:color w:val="000000"/>
        </w:rPr>
        <w:t>③保护古代水利工程遗产</w:t>
      </w:r>
      <w:r>
        <w:rPr>
          <w:rFonts w:ascii="Times New Roman" w:hAnsi="Times New Roman" w:eastAsia="Times New Roman" w:cs="Times New Roman"/>
          <w:color w:val="000000"/>
        </w:rPr>
        <w:t xml:space="preserve">        </w:t>
      </w:r>
      <w:r>
        <w:rPr>
          <w:rFonts w:ascii="宋体" w:hAnsi="宋体" w:eastAsia="宋体" w:cs="宋体"/>
          <w:color w:val="000000"/>
        </w:rPr>
        <w:t>④保持古代水利工程发电功能</w:t>
      </w:r>
    </w:p>
    <w:p w14:paraId="4082F0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A762D2F">
      <w:pPr>
        <w:spacing w:line="360" w:lineRule="auto"/>
        <w:ind w:firstLine="420"/>
        <w:jc w:val="left"/>
        <w:textAlignment w:val="center"/>
        <w:rPr>
          <w:color w:val="000000"/>
        </w:rPr>
      </w:pPr>
      <w:r>
        <w:rPr>
          <w:rFonts w:ascii="宋体" w:hAnsi="宋体" w:eastAsia="宋体" w:cs="宋体"/>
          <w:color w:val="000000"/>
        </w:rPr>
        <w:t>贵州肇兴侗寨是全国最大的侗族村寨之一，其民居多为木质结构，底层架空，屋顶坡度大。侗族人民长期以来传承着“稻一鱼—鸭”的生产模式：稻田里种植水稻，水塘蓄水用于灌溉，同时养殖鱼类和家禽，鱼鸭在水塘与稻田之间穿梭，觅食害虫和杂草。左图为肇兴侗寨及周边等高线地形图，右图为侗寨民居局部景观图。据此完成下面小题。</w:t>
      </w:r>
    </w:p>
    <w:p w14:paraId="77A4EE55">
      <w:pPr>
        <w:spacing w:line="360" w:lineRule="auto"/>
        <w:jc w:val="left"/>
        <w:textAlignment w:val="center"/>
        <w:rPr>
          <w:color w:val="000000"/>
        </w:rPr>
      </w:pPr>
      <w:r>
        <w:rPr>
          <w:color w:val="000000"/>
        </w:rPr>
        <w:drawing>
          <wp:inline distT="0" distB="0" distL="114300" distR="114300">
            <wp:extent cx="4029075" cy="2419350"/>
            <wp:effectExtent l="0" t="0" r="9525" b="0"/>
            <wp:docPr id="1959870421" name="图片 19598704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870421" name="图片 195987042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029075" cy="2419350"/>
                    </a:xfrm>
                    <a:prstGeom prst="rect">
                      <a:avLst/>
                    </a:prstGeom>
                  </pic:spPr>
                </pic:pic>
              </a:graphicData>
            </a:graphic>
          </wp:inline>
        </w:drawing>
      </w:r>
      <w:r>
        <w:rPr>
          <w:color w:val="000000"/>
        </w:rPr>
        <w:drawing>
          <wp:inline distT="0" distB="0" distL="114300" distR="114300">
            <wp:extent cx="1333500" cy="19716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33500" cy="1971675"/>
                    </a:xfrm>
                    <a:prstGeom prst="rect">
                      <a:avLst/>
                    </a:prstGeom>
                  </pic:spPr>
                </pic:pic>
              </a:graphicData>
            </a:graphic>
          </wp:inline>
        </w:drawing>
      </w:r>
    </w:p>
    <w:p w14:paraId="39C83C1E">
      <w:pPr>
        <w:spacing w:line="360" w:lineRule="auto"/>
        <w:jc w:val="left"/>
        <w:textAlignment w:val="center"/>
        <w:rPr>
          <w:color w:val="000000"/>
        </w:rPr>
      </w:pPr>
      <w:r>
        <w:rPr>
          <w:color w:val="000000"/>
        </w:rPr>
        <w:t xml:space="preserve">34. </w:t>
      </w:r>
      <w:r>
        <w:rPr>
          <w:rFonts w:ascii="宋体" w:hAnsi="宋体" w:eastAsia="宋体" w:cs="宋体"/>
          <w:color w:val="000000"/>
        </w:rPr>
        <w:t>图左中肇兴侗寨主要位于（   ）</w:t>
      </w:r>
    </w:p>
    <w:p w14:paraId="1A0F0A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山脊</w:t>
      </w:r>
      <w:r>
        <w:rPr>
          <w:color w:val="000000"/>
        </w:rPr>
        <w:tab/>
      </w:r>
      <w:r>
        <w:rPr>
          <w:color w:val="000000"/>
        </w:rPr>
        <w:t xml:space="preserve">B. </w:t>
      </w:r>
      <w:r>
        <w:rPr>
          <w:rFonts w:ascii="宋体" w:hAnsi="宋体" w:eastAsia="宋体" w:cs="宋体"/>
          <w:color w:val="000000"/>
        </w:rPr>
        <w:t>山峰</w:t>
      </w:r>
      <w:r>
        <w:rPr>
          <w:color w:val="000000"/>
        </w:rPr>
        <w:tab/>
      </w:r>
      <w:r>
        <w:rPr>
          <w:color w:val="000000"/>
        </w:rPr>
        <w:t xml:space="preserve">C. </w:t>
      </w:r>
      <w:r>
        <w:rPr>
          <w:rFonts w:ascii="宋体" w:hAnsi="宋体" w:eastAsia="宋体" w:cs="宋体"/>
          <w:color w:val="000000"/>
        </w:rPr>
        <w:t>鞍部</w:t>
      </w:r>
      <w:r>
        <w:rPr>
          <w:color w:val="000000"/>
        </w:rPr>
        <w:tab/>
      </w:r>
      <w:r>
        <w:rPr>
          <w:color w:val="000000"/>
        </w:rPr>
        <w:t xml:space="preserve">D. </w:t>
      </w:r>
      <w:r>
        <w:rPr>
          <w:rFonts w:ascii="宋体" w:hAnsi="宋体" w:eastAsia="宋体" w:cs="宋体"/>
          <w:color w:val="000000"/>
        </w:rPr>
        <w:t>山谷</w:t>
      </w:r>
    </w:p>
    <w:p w14:paraId="4DD9DE89">
      <w:pPr>
        <w:spacing w:line="360" w:lineRule="auto"/>
        <w:jc w:val="left"/>
        <w:textAlignment w:val="center"/>
        <w:rPr>
          <w:color w:val="000000"/>
        </w:rPr>
      </w:pPr>
      <w:r>
        <w:rPr>
          <w:color w:val="000000"/>
        </w:rPr>
        <w:t xml:space="preserve">35. </w:t>
      </w:r>
      <w:r>
        <w:rPr>
          <w:rFonts w:ascii="宋体" w:hAnsi="宋体" w:eastAsia="宋体" w:cs="宋体"/>
          <w:color w:val="000000"/>
        </w:rPr>
        <w:t>肇兴侗寨规模大，其发展主要得益于当地（   ）</w:t>
      </w:r>
    </w:p>
    <w:p w14:paraId="602439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山地环绕，地形崎岖</w:t>
      </w:r>
      <w:r>
        <w:rPr>
          <w:color w:val="000000"/>
        </w:rPr>
        <w:tab/>
      </w:r>
      <w:r>
        <w:rPr>
          <w:color w:val="000000"/>
        </w:rPr>
        <w:t xml:space="preserve">B. </w:t>
      </w:r>
      <w:r>
        <w:rPr>
          <w:rFonts w:ascii="宋体" w:hAnsi="宋体" w:eastAsia="宋体" w:cs="宋体"/>
          <w:color w:val="000000"/>
        </w:rPr>
        <w:t>平原广布，四季分明</w:t>
      </w:r>
    </w:p>
    <w:p w14:paraId="24E926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地势平缓，河流流经</w:t>
      </w:r>
      <w:r>
        <w:rPr>
          <w:color w:val="000000"/>
        </w:rPr>
        <w:tab/>
      </w:r>
      <w:r>
        <w:rPr>
          <w:color w:val="000000"/>
        </w:rPr>
        <w:t xml:space="preserve">D. </w:t>
      </w:r>
      <w:r>
        <w:rPr>
          <w:rFonts w:ascii="宋体" w:hAnsi="宋体" w:eastAsia="宋体" w:cs="宋体"/>
          <w:color w:val="000000"/>
        </w:rPr>
        <w:t>气候干燥，光照充足</w:t>
      </w:r>
    </w:p>
    <w:p w14:paraId="3B7072D8">
      <w:pPr>
        <w:spacing w:line="360" w:lineRule="auto"/>
        <w:jc w:val="left"/>
        <w:textAlignment w:val="center"/>
        <w:rPr>
          <w:color w:val="000000"/>
        </w:rPr>
      </w:pPr>
      <w:r>
        <w:rPr>
          <w:color w:val="000000"/>
        </w:rPr>
        <w:t xml:space="preserve">36. </w:t>
      </w:r>
      <w:r>
        <w:rPr>
          <w:rFonts w:ascii="宋体" w:hAnsi="宋体" w:eastAsia="宋体" w:cs="宋体"/>
          <w:color w:val="000000"/>
        </w:rPr>
        <w:t>侗寨民居特点与自然环境的关系分析合理的是（   ）</w:t>
      </w:r>
    </w:p>
    <w:p w14:paraId="2456F7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底层架空—林木稀少</w:t>
      </w:r>
      <w:r>
        <w:rPr>
          <w:color w:val="000000"/>
        </w:rPr>
        <w:tab/>
      </w:r>
      <w:r>
        <w:rPr>
          <w:color w:val="000000"/>
        </w:rPr>
        <w:t xml:space="preserve">B. </w:t>
      </w:r>
      <w:r>
        <w:rPr>
          <w:rFonts w:ascii="宋体" w:hAnsi="宋体" w:eastAsia="宋体" w:cs="宋体"/>
          <w:color w:val="000000"/>
        </w:rPr>
        <w:t>木质结构—冬季防风</w:t>
      </w:r>
    </w:p>
    <w:p w14:paraId="35D1F7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门窗较大—便于观景</w:t>
      </w:r>
      <w:r>
        <w:rPr>
          <w:color w:val="000000"/>
        </w:rPr>
        <w:tab/>
      </w:r>
      <w:r>
        <w:rPr>
          <w:color w:val="000000"/>
        </w:rPr>
        <w:t xml:space="preserve">D. </w:t>
      </w:r>
      <w:r>
        <w:rPr>
          <w:rFonts w:ascii="宋体" w:hAnsi="宋体" w:eastAsia="宋体" w:cs="宋体"/>
          <w:color w:val="000000"/>
        </w:rPr>
        <w:t>屋顶坡大—利于排水</w:t>
      </w:r>
    </w:p>
    <w:p w14:paraId="3B197362">
      <w:pPr>
        <w:spacing w:line="360" w:lineRule="auto"/>
        <w:jc w:val="left"/>
        <w:textAlignment w:val="center"/>
        <w:rPr>
          <w:color w:val="000000"/>
        </w:rPr>
      </w:pPr>
      <w:r>
        <w:rPr>
          <w:color w:val="000000"/>
        </w:rPr>
        <w:t xml:space="preserve">37. </w:t>
      </w:r>
      <w:r>
        <w:rPr>
          <w:rFonts w:ascii="宋体" w:hAnsi="宋体" w:eastAsia="宋体" w:cs="宋体"/>
          <w:color w:val="000000"/>
        </w:rPr>
        <w:t>有利于侗族“稻—鱼—鸭”农业经济可持续发展的做法是（   ）</w:t>
      </w:r>
    </w:p>
    <w:p w14:paraId="2DE0EF9A">
      <w:pPr>
        <w:spacing w:line="360" w:lineRule="auto"/>
        <w:jc w:val="left"/>
        <w:textAlignment w:val="center"/>
        <w:rPr>
          <w:color w:val="000000"/>
        </w:rPr>
      </w:pPr>
      <w:r>
        <w:rPr>
          <w:color w:val="000000"/>
        </w:rPr>
        <w:t xml:space="preserve">A. </w:t>
      </w:r>
      <w:r>
        <w:rPr>
          <w:rFonts w:ascii="宋体" w:hAnsi="宋体" w:eastAsia="宋体" w:cs="宋体"/>
          <w:color w:val="000000"/>
        </w:rPr>
        <w:t>在水塘和稻田中多投鱼苗，大力发展渔业</w:t>
      </w:r>
    </w:p>
    <w:p w14:paraId="4A1041CC">
      <w:pPr>
        <w:spacing w:line="360" w:lineRule="auto"/>
        <w:jc w:val="left"/>
        <w:textAlignment w:val="center"/>
        <w:rPr>
          <w:color w:val="000000"/>
        </w:rPr>
      </w:pPr>
      <w:r>
        <w:rPr>
          <w:color w:val="000000"/>
        </w:rPr>
        <w:t xml:space="preserve">B. </w:t>
      </w:r>
      <w:r>
        <w:rPr>
          <w:rFonts w:ascii="宋体" w:hAnsi="宋体" w:eastAsia="宋体" w:cs="宋体"/>
          <w:color w:val="000000"/>
        </w:rPr>
        <w:t>大量使用化肥农药，提高稻、鱼、鸭产量</w:t>
      </w:r>
    </w:p>
    <w:p w14:paraId="665F4BFD">
      <w:pPr>
        <w:spacing w:line="360" w:lineRule="auto"/>
        <w:jc w:val="left"/>
        <w:textAlignment w:val="center"/>
        <w:rPr>
          <w:color w:val="000000"/>
        </w:rPr>
      </w:pPr>
      <w:r>
        <w:rPr>
          <w:color w:val="000000"/>
        </w:rPr>
        <w:t xml:space="preserve">C. </w:t>
      </w:r>
      <w:r>
        <w:rPr>
          <w:rFonts w:ascii="宋体" w:hAnsi="宋体" w:eastAsia="宋体" w:cs="宋体"/>
          <w:color w:val="000000"/>
        </w:rPr>
        <w:t>大力开垦梯田，拓展“稻—鱼—鸭”农业生产空间</w:t>
      </w:r>
    </w:p>
    <w:p w14:paraId="0106F3DD">
      <w:pPr>
        <w:spacing w:line="360" w:lineRule="auto"/>
        <w:jc w:val="left"/>
        <w:textAlignment w:val="center"/>
        <w:rPr>
          <w:color w:val="000000"/>
        </w:rPr>
      </w:pPr>
      <w:r>
        <w:rPr>
          <w:color w:val="000000"/>
        </w:rPr>
        <w:t xml:space="preserve">D. </w:t>
      </w:r>
      <w:r>
        <w:rPr>
          <w:rFonts w:ascii="宋体" w:hAnsi="宋体" w:eastAsia="宋体" w:cs="宋体"/>
          <w:color w:val="000000"/>
        </w:rPr>
        <w:t>依托“稻—鱼—鸭”农业生产模式，发展生态旅游</w:t>
      </w:r>
    </w:p>
    <w:p w14:paraId="27F82200">
      <w:pPr>
        <w:spacing w:line="360" w:lineRule="auto"/>
        <w:ind w:firstLine="420"/>
        <w:jc w:val="left"/>
        <w:textAlignment w:val="center"/>
        <w:rPr>
          <w:color w:val="000000"/>
        </w:rPr>
      </w:pPr>
      <w:r>
        <w:rPr>
          <w:rFonts w:ascii="楷体" w:hAnsi="楷体" w:eastAsia="楷体" w:cs="楷体"/>
          <w:color w:val="000000"/>
        </w:rPr>
        <w:t>无锡某中学地理兴趣小组开展了</w:t>
      </w:r>
      <w:r>
        <w:rPr>
          <w:rFonts w:ascii="宋体" w:hAnsi="宋体" w:eastAsia="宋体" w:cs="宋体"/>
          <w:color w:val="000000"/>
        </w:rPr>
        <w:t>“</w:t>
      </w:r>
      <w:r>
        <w:rPr>
          <w:rFonts w:ascii="楷体" w:hAnsi="楷体" w:eastAsia="楷体" w:cs="楷体"/>
          <w:color w:val="000000"/>
        </w:rPr>
        <w:t>绘制学校平面图</w:t>
      </w:r>
      <w:r>
        <w:rPr>
          <w:rFonts w:ascii="宋体" w:hAnsi="宋体" w:eastAsia="宋体" w:cs="宋体"/>
          <w:color w:val="000000"/>
        </w:rPr>
        <w:t>”</w:t>
      </w:r>
      <w:r>
        <w:rPr>
          <w:rFonts w:ascii="楷体" w:hAnsi="楷体" w:eastAsia="楷体" w:cs="楷体"/>
          <w:color w:val="000000"/>
        </w:rPr>
        <w:t>的实践活动。下图为小明的作品。读图完成下面小题。</w:t>
      </w:r>
    </w:p>
    <w:p w14:paraId="52384255">
      <w:pPr>
        <w:spacing w:line="360" w:lineRule="auto"/>
        <w:jc w:val="left"/>
        <w:textAlignment w:val="center"/>
        <w:rPr>
          <w:color w:val="000000"/>
        </w:rPr>
      </w:pPr>
      <w:r>
        <w:rPr>
          <w:color w:val="000000"/>
        </w:rPr>
        <w:drawing>
          <wp:inline distT="0" distB="0" distL="114300" distR="114300">
            <wp:extent cx="3933825" cy="23431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933825" cy="2343150"/>
                    </a:xfrm>
                    <a:prstGeom prst="rect">
                      <a:avLst/>
                    </a:prstGeom>
                  </pic:spPr>
                </pic:pic>
              </a:graphicData>
            </a:graphic>
          </wp:inline>
        </w:drawing>
      </w:r>
    </w:p>
    <w:p w14:paraId="12330975">
      <w:pPr>
        <w:spacing w:line="360" w:lineRule="auto"/>
        <w:jc w:val="left"/>
        <w:textAlignment w:val="center"/>
        <w:rPr>
          <w:color w:val="000000"/>
        </w:rPr>
      </w:pPr>
      <w:r>
        <w:rPr>
          <w:color w:val="000000"/>
        </w:rPr>
        <w:t xml:space="preserve">38. </w:t>
      </w:r>
      <w:r>
        <w:rPr>
          <w:rFonts w:ascii="宋体" w:hAnsi="宋体" w:eastAsia="宋体" w:cs="宋体"/>
          <w:color w:val="000000"/>
        </w:rPr>
        <w:t>在进行校园实地考察测量的过程中，小明看到图右侧所示的指示牌，此时他大致位于图中的（</w:t>
      </w:r>
      <w:r>
        <w:rPr>
          <w:rFonts w:ascii="Times New Roman" w:hAnsi="Times New Roman" w:eastAsia="Times New Roman" w:cs="Times New Roman"/>
          <w:color w:val="000000"/>
        </w:rPr>
        <w:t xml:space="preserve">   </w:t>
      </w:r>
      <w:r>
        <w:rPr>
          <w:rFonts w:ascii="宋体" w:hAnsi="宋体" w:eastAsia="宋体" w:cs="宋体"/>
          <w:color w:val="000000"/>
        </w:rPr>
        <w:t>）</w:t>
      </w:r>
    </w:p>
    <w:p w14:paraId="7A564A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①处</w:t>
      </w:r>
      <w:r>
        <w:rPr>
          <w:color w:val="000000"/>
        </w:rPr>
        <w:tab/>
      </w:r>
      <w:r>
        <w:rPr>
          <w:color w:val="000000"/>
        </w:rPr>
        <w:t xml:space="preserve">B. </w:t>
      </w:r>
      <w:r>
        <w:rPr>
          <w:rFonts w:ascii="宋体" w:hAnsi="宋体" w:eastAsia="宋体" w:cs="宋体"/>
          <w:color w:val="000000"/>
        </w:rPr>
        <w:t>②处</w:t>
      </w:r>
      <w:r>
        <w:rPr>
          <w:color w:val="000000"/>
        </w:rPr>
        <w:tab/>
      </w:r>
      <w:r>
        <w:rPr>
          <w:color w:val="000000"/>
        </w:rPr>
        <w:t xml:space="preserve">C. </w:t>
      </w:r>
      <w:r>
        <w:rPr>
          <w:rFonts w:ascii="宋体" w:hAnsi="宋体" w:eastAsia="宋体" w:cs="宋体"/>
          <w:color w:val="000000"/>
        </w:rPr>
        <w:t>③处</w:t>
      </w:r>
      <w:r>
        <w:rPr>
          <w:color w:val="000000"/>
        </w:rPr>
        <w:tab/>
      </w:r>
      <w:r>
        <w:rPr>
          <w:color w:val="000000"/>
        </w:rPr>
        <w:t xml:space="preserve">D. </w:t>
      </w:r>
      <w:r>
        <w:rPr>
          <w:rFonts w:ascii="宋体" w:hAnsi="宋体" w:eastAsia="宋体" w:cs="宋体"/>
          <w:color w:val="000000"/>
        </w:rPr>
        <w:t>④处</w:t>
      </w:r>
    </w:p>
    <w:p w14:paraId="2272DACA">
      <w:pPr>
        <w:spacing w:line="360" w:lineRule="auto"/>
        <w:jc w:val="left"/>
        <w:textAlignment w:val="center"/>
        <w:rPr>
          <w:color w:val="000000"/>
        </w:rPr>
      </w:pPr>
      <w:r>
        <w:rPr>
          <w:color w:val="000000"/>
        </w:rPr>
        <w:t xml:space="preserve">39. </w:t>
      </w:r>
      <w:r>
        <w:rPr>
          <w:rFonts w:ascii="宋体" w:hAnsi="宋体" w:eastAsia="宋体" w:cs="宋体"/>
          <w:color w:val="000000"/>
        </w:rPr>
        <w:t>小明在完成“绘制学校平面图”活动过程中，以下不是他必须要做的是（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1DEA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测量校园的长度和宽度</w:t>
      </w:r>
      <w:r>
        <w:rPr>
          <w:color w:val="000000"/>
        </w:rPr>
        <w:tab/>
      </w:r>
      <w:r>
        <w:rPr>
          <w:color w:val="000000"/>
        </w:rPr>
        <w:t xml:space="preserve">B. </w:t>
      </w:r>
      <w:r>
        <w:rPr>
          <w:rFonts w:ascii="宋体" w:hAnsi="宋体" w:eastAsia="宋体" w:cs="宋体"/>
          <w:color w:val="000000"/>
        </w:rPr>
        <w:t>明确地理事物的相对位置</w:t>
      </w:r>
    </w:p>
    <w:p w14:paraId="1D28E7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评价道路规划是否合理</w:t>
      </w:r>
      <w:r>
        <w:rPr>
          <w:color w:val="000000"/>
        </w:rPr>
        <w:tab/>
      </w:r>
      <w:r>
        <w:rPr>
          <w:color w:val="000000"/>
        </w:rPr>
        <w:t xml:space="preserve">D. </w:t>
      </w:r>
      <w:r>
        <w:rPr>
          <w:rFonts w:ascii="宋体" w:hAnsi="宋体" w:eastAsia="宋体" w:cs="宋体"/>
          <w:color w:val="000000"/>
        </w:rPr>
        <w:t>设计图例和进行注记</w:t>
      </w:r>
    </w:p>
    <w:p w14:paraId="038C404E">
      <w:pPr>
        <w:spacing w:line="360" w:lineRule="auto"/>
        <w:jc w:val="left"/>
        <w:textAlignment w:val="center"/>
        <w:rPr>
          <w:color w:val="000000"/>
        </w:rPr>
      </w:pPr>
      <w:r>
        <w:rPr>
          <w:color w:val="000000"/>
        </w:rPr>
        <w:t xml:space="preserve">40. </w:t>
      </w:r>
      <w:r>
        <w:rPr>
          <w:rFonts w:ascii="宋体" w:hAnsi="宋体" w:eastAsia="宋体" w:cs="宋体"/>
          <w:color w:val="000000"/>
        </w:rPr>
        <w:t>小明发现学校办公楼周围还剩下</w:t>
      </w:r>
      <w:r>
        <w:rPr>
          <w:rFonts w:ascii="Times New Roman" w:hAnsi="Times New Roman" w:eastAsia="Times New Roman" w:cs="Times New Roman"/>
          <w:color w:val="000000"/>
        </w:rPr>
        <w:t>4</w:t>
      </w:r>
      <w:r>
        <w:rPr>
          <w:rFonts w:ascii="宋体" w:hAnsi="宋体" w:eastAsia="宋体" w:cs="宋体"/>
          <w:color w:val="000000"/>
        </w:rPr>
        <w:t>个停车位，为避免汽车被太阳照射，下午最理想的停车位是（</w:t>
      </w:r>
      <w:r>
        <w:rPr>
          <w:rFonts w:ascii="Times New Roman" w:hAnsi="Times New Roman" w:eastAsia="Times New Roman" w:cs="Times New Roman"/>
          <w:color w:val="000000"/>
        </w:rPr>
        <w:t xml:space="preserve">   </w:t>
      </w:r>
      <w:r>
        <w:rPr>
          <w:rFonts w:ascii="宋体" w:hAnsi="宋体" w:eastAsia="宋体" w:cs="宋体"/>
          <w:color w:val="000000"/>
        </w:rPr>
        <w:t>）</w:t>
      </w:r>
    </w:p>
    <w:p w14:paraId="1E5348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车位</w:t>
      </w:r>
      <w:r>
        <w:rPr>
          <w:rFonts w:ascii="Times New Roman" w:hAnsi="Times New Roman" w:eastAsia="Times New Roman" w:cs="Times New Roman"/>
          <w:color w:val="000000"/>
        </w:rPr>
        <w:t>a</w:t>
      </w:r>
      <w:r>
        <w:rPr>
          <w:color w:val="000000"/>
        </w:rPr>
        <w:tab/>
      </w:r>
      <w:r>
        <w:rPr>
          <w:color w:val="000000"/>
        </w:rPr>
        <w:t xml:space="preserve">B. </w:t>
      </w:r>
      <w:r>
        <w:rPr>
          <w:rFonts w:ascii="宋体" w:hAnsi="宋体" w:eastAsia="宋体" w:cs="宋体"/>
          <w:color w:val="000000"/>
        </w:rPr>
        <w:t>车位</w:t>
      </w:r>
      <w:r>
        <w:rPr>
          <w:rFonts w:ascii="Times New Roman" w:hAnsi="Times New Roman" w:eastAsia="Times New Roman" w:cs="Times New Roman"/>
          <w:color w:val="000000"/>
        </w:rPr>
        <w:t>b</w:t>
      </w:r>
      <w:r>
        <w:rPr>
          <w:color w:val="000000"/>
        </w:rPr>
        <w:tab/>
      </w:r>
      <w:r>
        <w:rPr>
          <w:color w:val="000000"/>
        </w:rPr>
        <w:t xml:space="preserve">C. </w:t>
      </w:r>
      <w:r>
        <w:rPr>
          <w:rFonts w:ascii="宋体" w:hAnsi="宋体" w:eastAsia="宋体" w:cs="宋体"/>
          <w:color w:val="000000"/>
        </w:rPr>
        <w:t>车位</w:t>
      </w:r>
      <w:r>
        <w:rPr>
          <w:rFonts w:ascii="Times New Roman" w:hAnsi="Times New Roman" w:eastAsia="Times New Roman" w:cs="Times New Roman"/>
          <w:color w:val="000000"/>
        </w:rPr>
        <w:t>c</w:t>
      </w:r>
      <w:r>
        <w:rPr>
          <w:color w:val="000000"/>
        </w:rPr>
        <w:tab/>
      </w:r>
      <w:r>
        <w:rPr>
          <w:color w:val="000000"/>
        </w:rPr>
        <w:t xml:space="preserve">D. </w:t>
      </w:r>
      <w:r>
        <w:rPr>
          <w:rFonts w:ascii="宋体" w:hAnsi="宋体" w:eastAsia="宋体" w:cs="宋体"/>
          <w:color w:val="000000"/>
        </w:rPr>
        <w:t>车位</w:t>
      </w:r>
      <w:r>
        <w:rPr>
          <w:rFonts w:ascii="Times New Roman" w:hAnsi="Times New Roman" w:eastAsia="Times New Roman" w:cs="Times New Roman"/>
          <w:color w:val="000000"/>
        </w:rPr>
        <w:t>d</w:t>
      </w:r>
    </w:p>
    <w:p w14:paraId="1FB64D2D">
      <w:pPr>
        <w:spacing w:line="360"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CAB0280">
      <w:pPr>
        <w:spacing w:line="360" w:lineRule="auto"/>
        <w:jc w:val="left"/>
        <w:textAlignment w:val="center"/>
        <w:rPr>
          <w:color w:val="000000"/>
        </w:rPr>
      </w:pPr>
      <w:r>
        <w:rPr>
          <w:color w:val="000000"/>
        </w:rPr>
        <w:t xml:space="preserve">41. </w:t>
      </w:r>
      <w:r>
        <w:rPr>
          <w:rFonts w:ascii="宋体" w:hAnsi="宋体" w:eastAsia="宋体" w:cs="宋体"/>
          <w:color w:val="000000"/>
        </w:rPr>
        <w:t>阅读图文资料，完成下列问题。</w:t>
      </w:r>
    </w:p>
    <w:p w14:paraId="44DA43B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光辉四十载，探索无止境。</w:t>
      </w:r>
      <w:r>
        <w:rPr>
          <w:rFonts w:ascii="宋体" w:hAnsi="宋体" w:eastAsia="宋体" w:cs="宋体"/>
          <w:color w:val="000000"/>
        </w:rPr>
        <w:t>“</w:t>
      </w:r>
      <w:r>
        <w:rPr>
          <w:rFonts w:ascii="楷体" w:hAnsi="楷体" w:eastAsia="楷体" w:cs="楷体"/>
          <w:color w:val="000000"/>
        </w:rPr>
        <w:t>冰路征程</w:t>
      </w:r>
      <w:r>
        <w:rPr>
          <w:rFonts w:ascii="Times New Roman" w:hAnsi="Times New Roman" w:eastAsia="Times New Roman" w:cs="Times New Roman"/>
          <w:color w:val="000000"/>
        </w:rPr>
        <w:t>——</w:t>
      </w:r>
      <w:r>
        <w:rPr>
          <w:rFonts w:ascii="楷体" w:hAnsi="楷体" w:eastAsia="楷体" w:cs="楷体"/>
          <w:color w:val="000000"/>
        </w:rPr>
        <w:t>中国极地考察</w:t>
      </w:r>
      <w:r>
        <w:rPr>
          <w:rFonts w:ascii="Times New Roman" w:hAnsi="Times New Roman" w:eastAsia="Times New Roman" w:cs="Times New Roman"/>
          <w:color w:val="000000"/>
        </w:rPr>
        <w:t>40</w:t>
      </w:r>
      <w:r>
        <w:rPr>
          <w:rFonts w:ascii="楷体" w:hAnsi="楷体" w:eastAsia="楷体" w:cs="楷体"/>
          <w:color w:val="000000"/>
        </w:rPr>
        <w:t>周年成就展</w:t>
      </w:r>
      <w:r>
        <w:rPr>
          <w:rFonts w:ascii="宋体" w:hAnsi="宋体" w:eastAsia="宋体" w:cs="宋体"/>
          <w:color w:val="000000"/>
        </w:rPr>
        <w:t>”</w:t>
      </w:r>
      <w:r>
        <w:rPr>
          <w:rFonts w:ascii="楷体" w:hAnsi="楷体" w:eastAsia="楷体" w:cs="楷体"/>
          <w:color w:val="000000"/>
        </w:rPr>
        <w:t>在中国国家博物馆展出，前往参观的观众络绎不绝。</w:t>
      </w:r>
    </w:p>
    <w:p w14:paraId="08AFE2A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下图为南、北极地区位置示意图。</w:t>
      </w:r>
    </w:p>
    <w:p w14:paraId="5157AB66">
      <w:pPr>
        <w:spacing w:line="360" w:lineRule="auto"/>
        <w:jc w:val="left"/>
        <w:textAlignment w:val="center"/>
        <w:rPr>
          <w:color w:val="000000"/>
        </w:rPr>
      </w:pPr>
      <w:r>
        <w:rPr>
          <w:color w:val="000000"/>
        </w:rPr>
        <w:drawing>
          <wp:inline distT="0" distB="0" distL="114300" distR="114300">
            <wp:extent cx="4972050" cy="23336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972050" cy="2333625"/>
                    </a:xfrm>
                    <a:prstGeom prst="rect">
                      <a:avLst/>
                    </a:prstGeom>
                  </pic:spPr>
                </pic:pic>
              </a:graphicData>
            </a:graphic>
          </wp:inline>
        </w:drawing>
      </w:r>
    </w:p>
    <w:p w14:paraId="13C87DE1">
      <w:pPr>
        <w:spacing w:line="360" w:lineRule="auto"/>
        <w:jc w:val="left"/>
        <w:textAlignment w:val="center"/>
        <w:rPr>
          <w:color w:val="000000"/>
        </w:rPr>
      </w:pPr>
      <w:r>
        <w:rPr>
          <w:color w:val="000000"/>
        </w:rPr>
        <w:t>（1）</w:t>
      </w:r>
      <w:r>
        <w:rPr>
          <w:rFonts w:ascii="宋体" w:hAnsi="宋体" w:eastAsia="宋体" w:cs="宋体"/>
          <w:color w:val="000000"/>
        </w:rPr>
        <w:t>南极地区和北极地区在纬度位置上的共同点是</w:t>
      </w:r>
      <w:r>
        <w:rPr>
          <w:color w:val="000000"/>
        </w:rPr>
        <w:t>________</w:t>
      </w:r>
      <w:r>
        <w:rPr>
          <w:rFonts w:ascii="宋体" w:hAnsi="宋体" w:eastAsia="宋体" w:cs="宋体"/>
          <w:color w:val="000000"/>
        </w:rPr>
        <w:t>；在海陆分布格局方面的差异表现在：南极地区主体是</w:t>
      </w:r>
      <w:r>
        <w:rPr>
          <w:color w:val="000000"/>
        </w:rPr>
        <w:t>________</w:t>
      </w:r>
      <w:r>
        <w:rPr>
          <w:rFonts w:ascii="宋体" w:hAnsi="宋体" w:eastAsia="宋体" w:cs="宋体"/>
          <w:color w:val="000000"/>
        </w:rPr>
        <w:t>，北极地区主体是</w:t>
      </w:r>
      <w:r>
        <w:rPr>
          <w:color w:val="000000"/>
        </w:rPr>
        <w:t>________</w:t>
      </w:r>
      <w:r>
        <w:rPr>
          <w:rFonts w:ascii="宋体" w:hAnsi="宋体" w:eastAsia="宋体" w:cs="宋体"/>
          <w:color w:val="000000"/>
        </w:rPr>
        <w:t>。</w:t>
      </w:r>
    </w:p>
    <w:p w14:paraId="68BF656F">
      <w:pPr>
        <w:spacing w:line="360" w:lineRule="auto"/>
        <w:jc w:val="left"/>
        <w:textAlignment w:val="center"/>
        <w:rPr>
          <w:color w:val="000000"/>
        </w:rPr>
      </w:pPr>
      <w:r>
        <w:rPr>
          <w:color w:val="000000"/>
        </w:rPr>
        <w:t>（2）</w:t>
      </w:r>
      <w:r>
        <w:rPr>
          <w:rFonts w:ascii="宋体" w:hAnsi="宋体" w:eastAsia="宋体" w:cs="宋体"/>
          <w:color w:val="000000"/>
        </w:rPr>
        <w:t>南极地区降水少气候干燥，被称为“</w:t>
      </w:r>
      <w:r>
        <w:rPr>
          <w:color w:val="000000"/>
        </w:rPr>
        <w:t>________</w:t>
      </w:r>
      <w:r>
        <w:rPr>
          <w:rFonts w:ascii="宋体" w:hAnsi="宋体" w:eastAsia="宋体" w:cs="宋体"/>
          <w:color w:val="000000"/>
        </w:rPr>
        <w:t>”，其大陆覆盖着</w:t>
      </w:r>
      <w:r>
        <w:rPr>
          <w:rFonts w:ascii="Times New Roman" w:hAnsi="Times New Roman" w:eastAsia="Times New Roman" w:cs="Times New Roman"/>
          <w:color w:val="000000"/>
        </w:rPr>
        <w:t>2000</w:t>
      </w:r>
      <w:r>
        <w:rPr>
          <w:rFonts w:ascii="宋体" w:hAnsi="宋体" w:eastAsia="宋体" w:cs="宋体"/>
          <w:color w:val="000000"/>
        </w:rPr>
        <w:t>多米厚的冰层，有“</w:t>
      </w:r>
      <w:r>
        <w:rPr>
          <w:color w:val="000000"/>
        </w:rPr>
        <w:t>________</w:t>
      </w:r>
      <w:r>
        <w:rPr>
          <w:rFonts w:ascii="宋体" w:hAnsi="宋体" w:eastAsia="宋体" w:cs="宋体"/>
          <w:color w:val="000000"/>
        </w:rPr>
        <w:t>”之称。</w:t>
      </w:r>
    </w:p>
    <w:p w14:paraId="6D7D5CE5">
      <w:pPr>
        <w:spacing w:line="360" w:lineRule="auto"/>
        <w:jc w:val="left"/>
        <w:textAlignment w:val="center"/>
        <w:rPr>
          <w:color w:val="000000"/>
        </w:rPr>
      </w:pPr>
      <w:r>
        <w:rPr>
          <w:color w:val="000000"/>
        </w:rPr>
        <w:t>（3）</w:t>
      </w:r>
      <w:r>
        <w:rPr>
          <w:rFonts w:ascii="宋体" w:hAnsi="宋体" w:eastAsia="宋体" w:cs="宋体"/>
          <w:color w:val="000000"/>
        </w:rPr>
        <w:t>黄河站在北极点的</w:t>
      </w:r>
      <w:r>
        <w:rPr>
          <w:color w:val="000000"/>
        </w:rPr>
        <w:t>________</w:t>
      </w:r>
      <w:r>
        <w:rPr>
          <w:rFonts w:ascii="宋体" w:hAnsi="宋体" w:eastAsia="宋体" w:cs="宋体"/>
          <w:color w:val="000000"/>
        </w:rPr>
        <w:t>方向；纬度最高的科考站是</w:t>
      </w:r>
      <w:r>
        <w:rPr>
          <w:color w:val="000000"/>
        </w:rPr>
        <w:t>________</w:t>
      </w:r>
      <w:r>
        <w:rPr>
          <w:rFonts w:ascii="宋体" w:hAnsi="宋体" w:eastAsia="宋体" w:cs="宋体"/>
          <w:color w:val="000000"/>
        </w:rPr>
        <w:t>。</w:t>
      </w:r>
    </w:p>
    <w:p w14:paraId="4E3F1824">
      <w:pPr>
        <w:spacing w:line="360" w:lineRule="auto"/>
        <w:jc w:val="left"/>
        <w:textAlignment w:val="center"/>
        <w:rPr>
          <w:color w:val="000000"/>
        </w:rPr>
      </w:pPr>
      <w:r>
        <w:rPr>
          <w:color w:val="000000"/>
        </w:rPr>
        <w:t xml:space="preserve">42. </w:t>
      </w:r>
      <w:r>
        <w:rPr>
          <w:rFonts w:ascii="宋体" w:hAnsi="宋体" w:eastAsia="宋体" w:cs="宋体"/>
          <w:color w:val="000000"/>
        </w:rPr>
        <w:t>阅读图文资料，完成下列问题。</w:t>
      </w:r>
    </w:p>
    <w:p w14:paraId="6F2EC72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日上午，随着最后一株玫瑰花苗种下，环绕塔克拉玛干沙漠边缘全长</w:t>
      </w:r>
      <w:r>
        <w:rPr>
          <w:rFonts w:ascii="Times New Roman" w:hAnsi="Times New Roman" w:eastAsia="Times New Roman" w:cs="Times New Roman"/>
          <w:color w:val="000000"/>
        </w:rPr>
        <w:t>3046</w:t>
      </w:r>
      <w:r>
        <w:rPr>
          <w:rFonts w:ascii="楷体" w:hAnsi="楷体" w:eastAsia="楷体" w:cs="楷体"/>
          <w:color w:val="000000"/>
        </w:rPr>
        <w:t>公里的绿色阻沙防护带实现全面锁边</w:t>
      </w:r>
      <w:r>
        <w:rPr>
          <w:rFonts w:ascii="宋体" w:hAnsi="宋体" w:eastAsia="宋体" w:cs="宋体"/>
          <w:color w:val="000000"/>
        </w:rPr>
        <w:t>“</w:t>
      </w:r>
      <w:r>
        <w:rPr>
          <w:rFonts w:ascii="楷体" w:hAnsi="楷体" w:eastAsia="楷体" w:cs="楷体"/>
          <w:color w:val="000000"/>
        </w:rPr>
        <w:t>合龙</w:t>
      </w:r>
      <w:r>
        <w:rPr>
          <w:rFonts w:ascii="宋体" w:hAnsi="宋体" w:eastAsia="宋体" w:cs="宋体"/>
          <w:color w:val="000000"/>
        </w:rPr>
        <w:t>”</w:t>
      </w:r>
      <w:r>
        <w:rPr>
          <w:rFonts w:ascii="楷体" w:hAnsi="楷体" w:eastAsia="楷体" w:cs="楷体"/>
          <w:color w:val="000000"/>
        </w:rPr>
        <w:t>。</w:t>
      </w:r>
    </w:p>
    <w:p w14:paraId="66D9E63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下图为塔克拉玛干沙漠</w:t>
      </w:r>
      <w:r>
        <w:rPr>
          <w:rFonts w:ascii="宋体" w:hAnsi="宋体" w:eastAsia="宋体" w:cs="宋体"/>
          <w:color w:val="000000"/>
        </w:rPr>
        <w:t>“</w:t>
      </w:r>
      <w:r>
        <w:rPr>
          <w:rFonts w:ascii="楷体" w:hAnsi="楷体" w:eastAsia="楷体" w:cs="楷体"/>
          <w:color w:val="000000"/>
        </w:rPr>
        <w:t>锁边</w:t>
      </w:r>
      <w:r>
        <w:rPr>
          <w:rFonts w:ascii="宋体" w:hAnsi="宋体" w:eastAsia="宋体" w:cs="宋体"/>
          <w:color w:val="000000"/>
        </w:rPr>
        <w:t>”</w:t>
      </w:r>
      <w:r>
        <w:rPr>
          <w:rFonts w:ascii="楷体" w:hAnsi="楷体" w:eastAsia="楷体" w:cs="楷体"/>
          <w:color w:val="000000"/>
        </w:rPr>
        <w:t>工程示意图。</w:t>
      </w:r>
    </w:p>
    <w:p w14:paraId="32580618">
      <w:pPr>
        <w:spacing w:line="360" w:lineRule="auto"/>
        <w:jc w:val="left"/>
        <w:textAlignment w:val="center"/>
        <w:rPr>
          <w:color w:val="000000"/>
        </w:rPr>
      </w:pPr>
      <w:r>
        <w:rPr>
          <w:color w:val="000000"/>
        </w:rPr>
        <w:drawing>
          <wp:inline distT="0" distB="0" distL="114300" distR="114300">
            <wp:extent cx="3924300" cy="24003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924300" cy="2400300"/>
                    </a:xfrm>
                    <a:prstGeom prst="rect">
                      <a:avLst/>
                    </a:prstGeom>
                  </pic:spPr>
                </pic:pic>
              </a:graphicData>
            </a:graphic>
          </wp:inline>
        </w:drawing>
      </w:r>
    </w:p>
    <w:p w14:paraId="15B7D2CC">
      <w:pPr>
        <w:spacing w:line="360" w:lineRule="auto"/>
        <w:jc w:val="left"/>
        <w:textAlignment w:val="center"/>
        <w:rPr>
          <w:color w:val="000000"/>
        </w:rPr>
      </w:pPr>
      <w:r>
        <w:rPr>
          <w:color w:val="000000"/>
        </w:rPr>
        <w:t>（1）</w:t>
      </w:r>
      <w:r>
        <w:rPr>
          <w:rFonts w:ascii="宋体" w:hAnsi="宋体" w:eastAsia="宋体" w:cs="宋体"/>
          <w:color w:val="000000"/>
        </w:rPr>
        <w:t>图中山脉</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，是我国</w:t>
      </w:r>
      <w:r>
        <w:rPr>
          <w:color w:val="000000"/>
        </w:rPr>
        <w:t>________</w:t>
      </w:r>
      <w:r>
        <w:rPr>
          <w:rFonts w:ascii="宋体" w:hAnsi="宋体" w:eastAsia="宋体" w:cs="宋体"/>
          <w:color w:val="000000"/>
        </w:rPr>
        <w:t>高原与</w:t>
      </w:r>
      <w:r>
        <w:rPr>
          <w:color w:val="000000"/>
        </w:rPr>
        <w:t>________</w:t>
      </w:r>
      <w:r>
        <w:rPr>
          <w:rFonts w:ascii="宋体" w:hAnsi="宋体" w:eastAsia="宋体" w:cs="宋体"/>
          <w:color w:val="000000"/>
        </w:rPr>
        <w:t>盆地的分界线。</w:t>
      </w:r>
    </w:p>
    <w:p w14:paraId="17315BA4">
      <w:pPr>
        <w:spacing w:line="360" w:lineRule="auto"/>
        <w:jc w:val="left"/>
        <w:textAlignment w:val="center"/>
        <w:rPr>
          <w:color w:val="000000"/>
        </w:rPr>
      </w:pPr>
      <w:r>
        <w:rPr>
          <w:color w:val="000000"/>
        </w:rPr>
        <w:t>（2）</w:t>
      </w:r>
      <w:r>
        <w:rPr>
          <w:rFonts w:ascii="宋体" w:hAnsi="宋体" w:eastAsia="宋体" w:cs="宋体"/>
          <w:color w:val="000000"/>
        </w:rPr>
        <w:t>塔克拉玛干沙漠“锁边”工程示意图中，铁路分布的主要特点是</w:t>
      </w:r>
      <w:r>
        <w:rPr>
          <w:color w:val="000000"/>
        </w:rPr>
        <w:t>________</w:t>
      </w:r>
      <w:r>
        <w:rPr>
          <w:rFonts w:ascii="宋体" w:hAnsi="宋体" w:eastAsia="宋体" w:cs="宋体"/>
          <w:color w:val="000000"/>
        </w:rPr>
        <w:t>。分析塔克拉玛干“锁边”工程对当地发展的有利影响</w:t>
      </w:r>
      <w:r>
        <w:rPr>
          <w:color w:val="000000"/>
        </w:rPr>
        <w:t>____________</w:t>
      </w:r>
      <w:r>
        <w:rPr>
          <w:rFonts w:ascii="宋体" w:hAnsi="宋体" w:eastAsia="宋体" w:cs="宋体"/>
          <w:color w:val="000000"/>
        </w:rPr>
        <w:t>。</w:t>
      </w:r>
    </w:p>
    <w:p w14:paraId="424673CE">
      <w:pPr>
        <w:spacing w:line="360" w:lineRule="auto"/>
        <w:jc w:val="left"/>
        <w:textAlignment w:val="center"/>
        <w:rPr>
          <w:color w:val="000000"/>
        </w:rPr>
      </w:pPr>
      <w:r>
        <w:rPr>
          <w:color w:val="000000"/>
        </w:rPr>
        <w:t xml:space="preserve">43. </w:t>
      </w:r>
      <w:r>
        <w:rPr>
          <w:rFonts w:ascii="宋体" w:hAnsi="宋体" w:eastAsia="宋体" w:cs="宋体"/>
          <w:color w:val="000000"/>
        </w:rPr>
        <w:t>阅读图文资料，完成下列问题。</w:t>
      </w:r>
    </w:p>
    <w:p w14:paraId="2CB1BA4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京杭运河是世界上开凿最早、最长的人工河。目前，京杭运河全线水流贯通。济宁以南可以通航。江苏、浙江境内的运河，一直是重要的水上运输线。其中，京杭运河江苏段的年货运量超过</w:t>
      </w:r>
      <w:r>
        <w:rPr>
          <w:rFonts w:ascii="Times New Roman" w:hAnsi="Times New Roman" w:eastAsia="Times New Roman" w:cs="Times New Roman"/>
          <w:color w:val="000000"/>
        </w:rPr>
        <w:t>5</w:t>
      </w:r>
      <w:r>
        <w:rPr>
          <w:rFonts w:ascii="楷体" w:hAnsi="楷体" w:eastAsia="楷体" w:cs="楷体"/>
          <w:color w:val="000000"/>
        </w:rPr>
        <w:t>亿吨，是世界上最繁忙的运河河段之一。</w:t>
      </w:r>
      <w:r>
        <w:rPr>
          <w:rFonts w:ascii="Times New Roman" w:hAnsi="Times New Roman" w:eastAsia="Times New Roman" w:cs="Times New Roman"/>
          <w:color w:val="000000"/>
        </w:rPr>
        <w:t>2014</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月，中国大运河被列入《世界遗产名录》。新时期，大运河被赋予历史文化传承功能。</w:t>
      </w:r>
    </w:p>
    <w:p w14:paraId="44228A5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下图为京杭运河示意图。</w:t>
      </w:r>
    </w:p>
    <w:p w14:paraId="2BF4CAE8">
      <w:pPr>
        <w:spacing w:line="360" w:lineRule="auto"/>
        <w:jc w:val="left"/>
        <w:textAlignment w:val="center"/>
        <w:rPr>
          <w:color w:val="000000"/>
        </w:rPr>
      </w:pPr>
      <w:r>
        <w:rPr>
          <w:color w:val="000000"/>
        </w:rPr>
        <w:drawing>
          <wp:inline distT="0" distB="0" distL="114300" distR="114300">
            <wp:extent cx="2705100" cy="33147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05100" cy="3314700"/>
                    </a:xfrm>
                    <a:prstGeom prst="rect">
                      <a:avLst/>
                    </a:prstGeom>
                  </pic:spPr>
                </pic:pic>
              </a:graphicData>
            </a:graphic>
          </wp:inline>
        </w:drawing>
      </w:r>
    </w:p>
    <w:p w14:paraId="1E1F2FE0">
      <w:pPr>
        <w:spacing w:line="360" w:lineRule="auto"/>
        <w:jc w:val="left"/>
        <w:textAlignment w:val="center"/>
        <w:rPr>
          <w:color w:val="000000"/>
        </w:rPr>
      </w:pPr>
      <w:r>
        <w:rPr>
          <w:color w:val="000000"/>
        </w:rPr>
        <w:t>（1）</w:t>
      </w:r>
      <w:r>
        <w:rPr>
          <w:rFonts w:ascii="宋体" w:hAnsi="宋体" w:eastAsia="宋体" w:cs="宋体"/>
          <w:color w:val="000000"/>
        </w:rPr>
        <w:t>简述京杭运河江苏段货运量大的主要原因</w:t>
      </w:r>
      <w:r>
        <w:rPr>
          <w:color w:val="000000"/>
        </w:rPr>
        <w:t>____________</w:t>
      </w:r>
      <w:r>
        <w:rPr>
          <w:rFonts w:ascii="宋体" w:hAnsi="宋体" w:eastAsia="宋体" w:cs="宋体"/>
          <w:color w:val="000000"/>
        </w:rPr>
        <w:t>。</w:t>
      </w:r>
    </w:p>
    <w:p w14:paraId="60FF3EBB">
      <w:pPr>
        <w:spacing w:line="360" w:lineRule="auto"/>
        <w:jc w:val="left"/>
        <w:textAlignment w:val="center"/>
        <w:rPr>
          <w:color w:val="000000"/>
        </w:rPr>
      </w:pPr>
      <w:r>
        <w:rPr>
          <w:color w:val="000000"/>
        </w:rPr>
        <w:t>（2）</w:t>
      </w:r>
      <w:r>
        <w:rPr>
          <w:rFonts w:ascii="宋体" w:hAnsi="宋体" w:eastAsia="宋体" w:cs="宋体"/>
          <w:color w:val="000000"/>
        </w:rPr>
        <w:t>如何保护好、传承好、利用好大运河宝贵遗产，请你给出具体举措</w:t>
      </w:r>
      <w:r>
        <w:rPr>
          <w:color w:val="000000"/>
        </w:rPr>
        <w:t>________</w:t>
      </w:r>
      <w:r>
        <w:rPr>
          <w:rFonts w:ascii="宋体" w:hAnsi="宋体" w:eastAsia="宋体" w:cs="宋体"/>
          <w:color w:val="000000"/>
        </w:rPr>
        <w:t>。</w:t>
      </w:r>
    </w:p>
    <w:p w14:paraId="05581D5B">
      <w:pPr>
        <w:spacing w:line="360" w:lineRule="auto"/>
        <w:jc w:val="left"/>
        <w:textAlignment w:val="center"/>
        <w:rPr>
          <w:color w:val="000000"/>
        </w:rPr>
      </w:pPr>
      <w:r>
        <w:rPr>
          <w:color w:val="000000"/>
        </w:rPr>
        <w:br w:type="textWrapping"/>
      </w:r>
    </w:p>
    <w:p w14:paraId="3373F40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A6A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97FC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CA2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65F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E4C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AE0378"/>
    <w:rsid w:val="38274566"/>
    <w:rsid w:val="4B4E1E60"/>
    <w:rsid w:val="7A1A09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11</Pages>
  <Words>4216</Words>
  <Characters>4635</Characters>
  <Lines>0</Lines>
  <Paragraphs>0</Paragraphs>
  <TotalTime>0</TotalTime>
  <ScaleCrop>false</ScaleCrop>
  <LinksUpToDate>false</LinksUpToDate>
  <CharactersWithSpaces>5120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2026-09-13T13:38:24Z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EAC75E8754E24F619EF4C6CFFCA61B45_12</vt:lpwstr>
  </property>
</Properties>
</file>