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1AD195D">
      <w:pPr>
        <w:spacing w:line="360" w:lineRule="auto"/>
        <w:jc w:val="center"/>
      </w:pPr>
      <w:bookmarkStart w:id="0" w:name="_GoBack"/>
      <w:bookmarkEnd w:id="0"/>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12306300</wp:posOffset>
            </wp:positionH>
            <wp:positionV relativeFrom="topMargin">
              <wp:posOffset>12280900</wp:posOffset>
            </wp:positionV>
            <wp:extent cx="457200" cy="419100"/>
            <wp:effectExtent l="0" t="0" r="0" b="0"/>
            <wp:wrapNone/>
            <wp:docPr id="100023" name="图片 1000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pic:cNvPicPr>
                      <a:picLocks noChangeAspect="1"/>
                    </pic:cNvPicPr>
                  </pic:nvPicPr>
                  <pic:blipFill>
                    <a:blip r:embed="rId10"/>
                    <a:stretch>
                      <a:fillRect/>
                    </a:stretch>
                  </pic:blipFill>
                  <pic:spPr>
                    <a:xfrm>
                      <a:off x="0" y="0"/>
                      <a:ext cx="457200" cy="419100"/>
                    </a:xfrm>
                    <a:prstGeom prst="rect">
                      <a:avLst/>
                    </a:prstGeom>
                  </pic:spPr>
                </pic:pic>
              </a:graphicData>
            </a:graphic>
          </wp:anchor>
        </w:drawing>
      </w:r>
      <w:r>
        <w:rPr>
          <w:rFonts w:ascii="Times New Roman" w:hAnsi="Times New Roman" w:eastAsia="Times New Roman" w:cs="Times New Roman"/>
          <w:b/>
          <w:color w:val="auto"/>
          <w:sz w:val="32"/>
        </w:rPr>
        <w:t>2023</w:t>
      </w:r>
      <w:r>
        <w:rPr>
          <w:rFonts w:ascii="宋体" w:hAnsi="宋体" w:eastAsia="宋体" w:cs="宋体"/>
          <w:b/>
          <w:color w:val="auto"/>
          <w:sz w:val="32"/>
        </w:rPr>
        <w:t>年山东省济宁市中考道德与法治真题</w:t>
      </w:r>
    </w:p>
    <w:p w14:paraId="7276E03A">
      <w:pPr>
        <w:spacing w:line="360" w:lineRule="auto"/>
        <w:jc w:val="both"/>
      </w:pPr>
      <w:r>
        <w:rPr>
          <w:rFonts w:ascii="宋体" w:hAnsi="宋体" w:eastAsia="宋体" w:cs="宋体"/>
          <w:b/>
          <w:color w:val="auto"/>
          <w:sz w:val="24"/>
        </w:rPr>
        <w:t>注意事项：</w:t>
      </w:r>
    </w:p>
    <w:p w14:paraId="1ABC06E1">
      <w:pPr>
        <w:spacing w:line="360" w:lineRule="auto"/>
        <w:jc w:val="both"/>
      </w:pPr>
      <w:r>
        <w:rPr>
          <w:rFonts w:ascii="Times New Roman" w:hAnsi="Times New Roman" w:eastAsia="Times New Roman" w:cs="Times New Roman"/>
          <w:b/>
          <w:color w:val="auto"/>
          <w:sz w:val="24"/>
        </w:rPr>
        <w:t>1.</w:t>
      </w:r>
      <w:r>
        <w:rPr>
          <w:rFonts w:ascii="宋体" w:hAnsi="宋体" w:eastAsia="宋体" w:cs="宋体"/>
          <w:b/>
          <w:color w:val="auto"/>
          <w:sz w:val="24"/>
        </w:rPr>
        <w:t>本试卷共</w:t>
      </w:r>
      <w:r>
        <w:rPr>
          <w:rFonts w:ascii="Times New Roman" w:hAnsi="Times New Roman" w:eastAsia="Times New Roman" w:cs="Times New Roman"/>
          <w:b/>
          <w:color w:val="auto"/>
          <w:sz w:val="24"/>
        </w:rPr>
        <w:t>6</w:t>
      </w:r>
      <w:r>
        <w:rPr>
          <w:rFonts w:ascii="宋体" w:hAnsi="宋体" w:eastAsia="宋体" w:cs="宋体"/>
          <w:b/>
          <w:color w:val="auto"/>
          <w:sz w:val="24"/>
        </w:rPr>
        <w:t>页，考试时间</w:t>
      </w:r>
      <w:r>
        <w:rPr>
          <w:rFonts w:ascii="Times New Roman" w:hAnsi="Times New Roman" w:eastAsia="Times New Roman" w:cs="Times New Roman"/>
          <w:b/>
          <w:color w:val="auto"/>
          <w:sz w:val="24"/>
        </w:rPr>
        <w:t>60</w:t>
      </w:r>
      <w:r>
        <w:rPr>
          <w:rFonts w:ascii="宋体" w:hAnsi="宋体" w:eastAsia="宋体" w:cs="宋体"/>
          <w:b/>
          <w:color w:val="auto"/>
          <w:sz w:val="24"/>
        </w:rPr>
        <w:t>分钟，共</w:t>
      </w:r>
      <w:r>
        <w:rPr>
          <w:rFonts w:ascii="Times New Roman" w:hAnsi="Times New Roman" w:eastAsia="Times New Roman" w:cs="Times New Roman"/>
          <w:b/>
          <w:color w:val="auto"/>
          <w:sz w:val="24"/>
        </w:rPr>
        <w:t>60</w:t>
      </w:r>
      <w:r>
        <w:rPr>
          <w:rFonts w:ascii="宋体" w:hAnsi="宋体" w:eastAsia="宋体" w:cs="宋体"/>
          <w:b/>
          <w:color w:val="auto"/>
          <w:sz w:val="24"/>
        </w:rPr>
        <w:t>分。</w:t>
      </w:r>
    </w:p>
    <w:p w14:paraId="6DD228D1">
      <w:pPr>
        <w:spacing w:line="360" w:lineRule="auto"/>
        <w:jc w:val="both"/>
      </w:pPr>
      <w:r>
        <w:rPr>
          <w:rFonts w:ascii="Times New Roman" w:hAnsi="Times New Roman" w:eastAsia="Times New Roman" w:cs="Times New Roman"/>
          <w:b/>
          <w:color w:val="auto"/>
          <w:sz w:val="24"/>
        </w:rPr>
        <w:t>2.</w:t>
      </w:r>
      <w:r>
        <w:rPr>
          <w:rFonts w:ascii="宋体" w:hAnsi="宋体" w:eastAsia="宋体" w:cs="宋体"/>
          <w:b/>
          <w:color w:val="auto"/>
          <w:sz w:val="24"/>
        </w:rPr>
        <w:t>答题前，考生务必先核对条形码上的姓名、准考证号和座号，然后用</w:t>
      </w:r>
      <w:r>
        <w:rPr>
          <w:rFonts w:ascii="Times New Roman" w:hAnsi="Times New Roman" w:eastAsia="Times New Roman" w:cs="Times New Roman"/>
          <w:b/>
          <w:color w:val="auto"/>
          <w:sz w:val="24"/>
        </w:rPr>
        <w:t>0.5</w:t>
      </w:r>
      <w:r>
        <w:rPr>
          <w:rFonts w:ascii="宋体" w:hAnsi="宋体" w:eastAsia="宋体" w:cs="宋体"/>
          <w:b/>
          <w:color w:val="auto"/>
          <w:sz w:val="24"/>
        </w:rPr>
        <w:t>毫米黑色墨水签字笔将本人的姓名、准考证号和座号填写在将题卡相应位置。</w:t>
      </w:r>
    </w:p>
    <w:p w14:paraId="125FE3FC">
      <w:pPr>
        <w:spacing w:line="360" w:lineRule="auto"/>
        <w:jc w:val="both"/>
      </w:pPr>
      <w:r>
        <w:rPr>
          <w:rFonts w:ascii="Times New Roman" w:hAnsi="Times New Roman" w:eastAsia="Times New Roman" w:cs="Times New Roman"/>
          <w:b/>
          <w:color w:val="auto"/>
          <w:sz w:val="24"/>
        </w:rPr>
        <w:t>3.</w:t>
      </w:r>
      <w:r>
        <w:rPr>
          <w:rFonts w:ascii="宋体" w:hAnsi="宋体" w:eastAsia="宋体" w:cs="宋体"/>
          <w:b/>
          <w:color w:val="auto"/>
          <w:sz w:val="24"/>
        </w:rPr>
        <w:t>将选择题时，必须使用</w:t>
      </w:r>
      <w:r>
        <w:rPr>
          <w:rFonts w:ascii="Times New Roman" w:hAnsi="Times New Roman" w:eastAsia="Times New Roman" w:cs="Times New Roman"/>
          <w:b/>
          <w:color w:val="auto"/>
          <w:sz w:val="24"/>
        </w:rPr>
        <w:t>2B</w:t>
      </w:r>
      <w:r>
        <w:rPr>
          <w:rFonts w:ascii="宋体" w:hAnsi="宋体" w:eastAsia="宋体" w:cs="宋体"/>
          <w:b/>
          <w:color w:val="auto"/>
          <w:sz w:val="24"/>
        </w:rPr>
        <w:t>铅笔填涂题卡上相应题目的答案标号，如需改动，必须先用橡皮擦干净，再改涂其它案。</w:t>
      </w:r>
    </w:p>
    <w:p w14:paraId="6C5D6F1E">
      <w:pPr>
        <w:spacing w:line="360" w:lineRule="auto"/>
        <w:jc w:val="both"/>
      </w:pPr>
      <w:r>
        <w:rPr>
          <w:rFonts w:ascii="Times New Roman" w:hAnsi="Times New Roman" w:eastAsia="Times New Roman" w:cs="Times New Roman"/>
          <w:b/>
          <w:color w:val="auto"/>
          <w:sz w:val="24"/>
        </w:rPr>
        <w:t>4.</w:t>
      </w:r>
      <w:r>
        <w:rPr>
          <w:rFonts w:ascii="宋体" w:hAnsi="宋体" w:eastAsia="宋体" w:cs="宋体"/>
          <w:b/>
          <w:color w:val="auto"/>
          <w:sz w:val="24"/>
        </w:rPr>
        <w:t>答非选择题时，必须使用</w:t>
      </w:r>
      <w:r>
        <w:rPr>
          <w:rFonts w:ascii="Times New Roman" w:hAnsi="Times New Roman" w:eastAsia="Times New Roman" w:cs="Times New Roman"/>
          <w:b/>
          <w:color w:val="auto"/>
          <w:sz w:val="24"/>
        </w:rPr>
        <w:t>0.5</w:t>
      </w:r>
      <w:r>
        <w:rPr>
          <w:rFonts w:ascii="宋体" w:hAnsi="宋体" w:eastAsia="宋体" w:cs="宋体"/>
          <w:b/>
          <w:color w:val="auto"/>
          <w:sz w:val="24"/>
        </w:rPr>
        <w:t>毫米黑色墨水签字笔在答题卡上书写。务必在题号所指示的答题区域内作答。</w:t>
      </w:r>
    </w:p>
    <w:p w14:paraId="13007191">
      <w:pPr>
        <w:spacing w:line="360" w:lineRule="auto"/>
        <w:jc w:val="both"/>
      </w:pPr>
      <w:r>
        <w:rPr>
          <w:rFonts w:ascii="Times New Roman" w:hAnsi="Times New Roman" w:eastAsia="Times New Roman" w:cs="Times New Roman"/>
          <w:b/>
          <w:color w:val="auto"/>
          <w:sz w:val="24"/>
        </w:rPr>
        <w:t>5.</w:t>
      </w:r>
      <w:r>
        <w:rPr>
          <w:rFonts w:ascii="宋体" w:hAnsi="宋体" w:eastAsia="宋体" w:cs="宋体"/>
          <w:b/>
          <w:color w:val="auto"/>
          <w:sz w:val="24"/>
        </w:rPr>
        <w:t>考试结束后，将本试卷和答题卡一并交回。</w:t>
      </w:r>
    </w:p>
    <w:p w14:paraId="0CBA272F">
      <w:pPr>
        <w:spacing w:line="360" w:lineRule="auto"/>
        <w:jc w:val="both"/>
      </w:pPr>
      <w:r>
        <w:rPr>
          <w:rFonts w:ascii="宋体" w:hAnsi="宋体" w:eastAsia="宋体" w:cs="宋体"/>
          <w:b/>
          <w:color w:val="auto"/>
          <w:sz w:val="24"/>
        </w:rPr>
        <w:t>一、选择题：本题有</w:t>
      </w:r>
      <w:r>
        <w:rPr>
          <w:rFonts w:ascii="Times New Roman" w:hAnsi="Times New Roman" w:eastAsia="Times New Roman" w:cs="Times New Roman"/>
          <w:b/>
          <w:color w:val="auto"/>
          <w:sz w:val="24"/>
        </w:rPr>
        <w:t>10</w:t>
      </w:r>
      <w:r>
        <w:rPr>
          <w:rFonts w:ascii="宋体" w:hAnsi="宋体" w:eastAsia="宋体" w:cs="宋体"/>
          <w:b/>
          <w:color w:val="auto"/>
          <w:sz w:val="24"/>
        </w:rPr>
        <w:t>个小题，每小题</w:t>
      </w:r>
      <w:r>
        <w:rPr>
          <w:rFonts w:ascii="Times New Roman" w:hAnsi="Times New Roman" w:eastAsia="Times New Roman" w:cs="Times New Roman"/>
          <w:b/>
          <w:color w:val="auto"/>
          <w:sz w:val="24"/>
        </w:rPr>
        <w:t>2</w:t>
      </w:r>
      <w:r>
        <w:rPr>
          <w:rFonts w:ascii="宋体" w:hAnsi="宋体" w:eastAsia="宋体" w:cs="宋体"/>
          <w:b/>
          <w:color w:val="auto"/>
          <w:sz w:val="24"/>
        </w:rPr>
        <w:t>分，共</w:t>
      </w:r>
      <w:r>
        <w:rPr>
          <w:rFonts w:ascii="Times New Roman" w:hAnsi="Times New Roman" w:eastAsia="Times New Roman" w:cs="Times New Roman"/>
          <w:b/>
          <w:color w:val="auto"/>
          <w:sz w:val="24"/>
        </w:rPr>
        <w:t>20</w:t>
      </w:r>
      <w:r>
        <w:rPr>
          <w:rFonts w:ascii="宋体" w:hAnsi="宋体" w:eastAsia="宋体" w:cs="宋体"/>
          <w:b/>
          <w:color w:val="auto"/>
          <w:sz w:val="24"/>
        </w:rPr>
        <w:t>分。每小题只有一个选项符合题目要求。</w:t>
      </w:r>
    </w:p>
    <w:p w14:paraId="14C2F607">
      <w:pPr>
        <w:spacing w:line="360" w:lineRule="auto"/>
        <w:jc w:val="both"/>
      </w:pPr>
      <w:r>
        <w:rPr>
          <w:color w:val="auto"/>
        </w:rPr>
        <w:t>1. 习近平总书记在中国共产党第二十次全国代表大会报告中指出：“十年来，我们经历了对党和人民事业具有重大现实意义和深远历史意义的三件大事：一是迎来中国共产党成立一百周年，二是__________，三是__________。”（    ）</w:t>
      </w:r>
    </w:p>
    <w:p w14:paraId="23084658">
      <w:pPr>
        <w:spacing w:line="360" w:lineRule="auto"/>
        <w:jc w:val="both"/>
      </w:pPr>
      <w:r>
        <w:rPr>
          <w:color w:val="auto"/>
        </w:rPr>
        <w:t xml:space="preserve">①基本实现社会主义现代化  </w:t>
      </w:r>
    </w:p>
    <w:p w14:paraId="4D49E95F">
      <w:pPr>
        <w:spacing w:line="360" w:lineRule="auto"/>
        <w:jc w:val="both"/>
      </w:pPr>
      <w:r>
        <w:rPr>
          <w:color w:val="auto"/>
        </w:rPr>
        <w:t xml:space="preserve">②中国特色社会主义进入新时代  </w:t>
      </w:r>
    </w:p>
    <w:p w14:paraId="149AA7D3">
      <w:pPr>
        <w:spacing w:line="360" w:lineRule="auto"/>
        <w:jc w:val="both"/>
      </w:pPr>
      <w:r>
        <w:rPr>
          <w:color w:val="auto"/>
        </w:rPr>
        <w:t>③把我国建成富强民主文明和谐美丽</w:t>
      </w:r>
      <w:r>
        <w:rPr>
          <w:color w:val="auto"/>
          <w:position w:val="0"/>
        </w:rPr>
        <w:drawing>
          <wp:inline distT="0" distB="0" distL="114300" distR="114300">
            <wp:extent cx="133350" cy="177800"/>
            <wp:effectExtent l="0" t="0" r="0" b="13335"/>
            <wp:docPr id="100017" name="图片 100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color w:val="auto"/>
        </w:rPr>
        <w:t xml:space="preserve">社会主义现代化强国  </w:t>
      </w:r>
    </w:p>
    <w:p w14:paraId="28D0D00D">
      <w:pPr>
        <w:spacing w:line="360" w:lineRule="auto"/>
        <w:jc w:val="both"/>
      </w:pPr>
      <w:r>
        <w:rPr>
          <w:color w:val="auto"/>
        </w:rPr>
        <w:t>④完成脱贫攻坚、全面建成小康社会的历史任务，实现第一个百年奋斗目标</w:t>
      </w:r>
    </w:p>
    <w:p w14:paraId="2F2228EA">
      <w:pPr>
        <w:tabs>
          <w:tab w:val="left" w:pos="2436"/>
          <w:tab w:val="left" w:pos="4873"/>
          <w:tab w:val="left" w:pos="7309"/>
        </w:tabs>
        <w:spacing w:line="360" w:lineRule="auto"/>
        <w:jc w:val="left"/>
        <w:textAlignment w:val="center"/>
        <w:rPr>
          <w:color w:val="000000"/>
        </w:rPr>
      </w:pPr>
      <w:r>
        <w:t xml:space="preserve">A. </w:t>
      </w:r>
      <w:r>
        <w:rPr>
          <w:color w:val="auto"/>
        </w:rPr>
        <w:t>①②</w:t>
      </w:r>
      <w:r>
        <w:tab/>
      </w:r>
      <w:r>
        <w:t xml:space="preserve">B. </w:t>
      </w:r>
      <w:r>
        <w:rPr>
          <w:color w:val="auto"/>
        </w:rPr>
        <w:t>①③</w:t>
      </w:r>
      <w:r>
        <w:tab/>
      </w:r>
      <w:r>
        <w:t xml:space="preserve">C. </w:t>
      </w:r>
      <w:r>
        <w:rPr>
          <w:color w:val="auto"/>
        </w:rPr>
        <w:t>②④</w:t>
      </w:r>
      <w:r>
        <w:tab/>
      </w:r>
      <w:r>
        <w:t xml:space="preserve">D. </w:t>
      </w:r>
      <w:r>
        <w:rPr>
          <w:color w:val="auto"/>
        </w:rPr>
        <w:t>③④</w:t>
      </w:r>
    </w:p>
    <w:p w14:paraId="40111CA5">
      <w:pPr>
        <w:spacing w:line="360" w:lineRule="auto"/>
        <w:textAlignment w:val="center"/>
        <w:rPr>
          <w:color w:val="000000"/>
        </w:rPr>
      </w:pPr>
      <w:r>
        <w:rPr>
          <w:color w:val="2E75B6"/>
        </w:rPr>
        <w:t>【答案】</w:t>
      </w:r>
      <w:r>
        <w:rPr>
          <w:color w:val="000000"/>
        </w:rPr>
        <w:t>C</w:t>
      </w:r>
    </w:p>
    <w:p w14:paraId="4A855F9A">
      <w:pPr>
        <w:spacing w:line="360" w:lineRule="auto"/>
        <w:textAlignment w:val="center"/>
        <w:rPr>
          <w:color w:val="000000"/>
        </w:rPr>
      </w:pPr>
      <w:r>
        <w:rPr>
          <w:color w:val="2E75B6"/>
        </w:rPr>
        <w:t>【解析】</w:t>
      </w:r>
    </w:p>
    <w:p w14:paraId="3CDB7D0D">
      <w:pPr>
        <w:spacing w:line="360" w:lineRule="auto"/>
        <w:jc w:val="left"/>
        <w:textAlignment w:val="center"/>
        <w:rPr>
          <w:color w:val="000000"/>
        </w:rPr>
      </w:pPr>
      <w:r>
        <w:rPr>
          <w:color w:val="000000"/>
        </w:rPr>
        <w:t>【详解】时政题，解析略。</w:t>
      </w:r>
    </w:p>
    <w:p w14:paraId="57F1FA76">
      <w:pPr>
        <w:spacing w:line="360" w:lineRule="auto"/>
        <w:jc w:val="both"/>
        <w:textAlignment w:val="center"/>
        <w:rPr>
          <w:color w:val="000000"/>
        </w:rPr>
      </w:pPr>
      <w:r>
        <w:rPr>
          <w:color w:val="000000"/>
        </w:rPr>
        <w:t>2. 2023年3月13日，十四届全国人大一次会议审议通过了《全国人民代表大会关于修改〈__________〉的决定》。该法的再次修改，代表着中国已经从“有法可依”迈向“良法善治”时代。（    ）</w:t>
      </w:r>
    </w:p>
    <w:p w14:paraId="7F5FDEEE">
      <w:pPr>
        <w:tabs>
          <w:tab w:val="left" w:pos="4873"/>
        </w:tabs>
        <w:spacing w:line="360" w:lineRule="auto"/>
        <w:jc w:val="left"/>
        <w:textAlignment w:val="center"/>
        <w:rPr>
          <w:color w:val="000000"/>
        </w:rPr>
      </w:pPr>
      <w:r>
        <w:rPr>
          <w:color w:val="000000"/>
        </w:rPr>
        <w:t>A. 中华人民共和国立法法</w:t>
      </w:r>
      <w:r>
        <w:rPr>
          <w:color w:val="000000"/>
        </w:rPr>
        <w:tab/>
      </w:r>
      <w:r>
        <w:rPr>
          <w:color w:val="000000"/>
        </w:rPr>
        <w:t>B. 中华人民共和国反电信网络诈骗法</w:t>
      </w:r>
    </w:p>
    <w:p w14:paraId="21346924">
      <w:pPr>
        <w:tabs>
          <w:tab w:val="left" w:pos="4873"/>
        </w:tabs>
        <w:spacing w:line="360" w:lineRule="auto"/>
        <w:jc w:val="left"/>
        <w:textAlignment w:val="center"/>
        <w:rPr>
          <w:color w:val="000000"/>
        </w:rPr>
      </w:pPr>
      <w:r>
        <w:rPr>
          <w:color w:val="000000"/>
        </w:rPr>
        <w:t>C. 中华人民共和国体育法</w:t>
      </w:r>
      <w:r>
        <w:rPr>
          <w:color w:val="000000"/>
        </w:rPr>
        <w:tab/>
      </w:r>
      <w:r>
        <w:rPr>
          <w:color w:val="000000"/>
        </w:rPr>
        <w:t>D. 中华人民共和国妇女权益保障法</w:t>
      </w:r>
    </w:p>
    <w:p w14:paraId="1CB6F4CF">
      <w:pPr>
        <w:spacing w:line="360" w:lineRule="auto"/>
        <w:textAlignment w:val="center"/>
        <w:rPr>
          <w:color w:val="000000"/>
        </w:rPr>
      </w:pPr>
      <w:r>
        <w:rPr>
          <w:color w:val="2E75B6"/>
        </w:rPr>
        <w:t>【答案】</w:t>
      </w:r>
      <w:r>
        <w:rPr>
          <w:color w:val="000000"/>
        </w:rPr>
        <w:t>A</w:t>
      </w:r>
    </w:p>
    <w:p w14:paraId="21FEAE48">
      <w:pPr>
        <w:spacing w:line="360" w:lineRule="auto"/>
        <w:textAlignment w:val="center"/>
        <w:rPr>
          <w:color w:val="000000"/>
        </w:rPr>
      </w:pPr>
      <w:r>
        <w:rPr>
          <w:color w:val="2E75B6"/>
        </w:rPr>
        <w:t>【解析】</w:t>
      </w:r>
    </w:p>
    <w:p w14:paraId="6B5929F2">
      <w:pPr>
        <w:spacing w:line="360" w:lineRule="auto"/>
        <w:jc w:val="left"/>
        <w:textAlignment w:val="center"/>
        <w:rPr>
          <w:color w:val="000000"/>
        </w:rPr>
      </w:pPr>
      <w:r>
        <w:rPr>
          <w:color w:val="000000"/>
        </w:rPr>
        <w:t>【详解】时政题，解析略。</w:t>
      </w:r>
    </w:p>
    <w:p w14:paraId="25027CF4">
      <w:pPr>
        <w:spacing w:line="360" w:lineRule="auto"/>
        <w:jc w:val="both"/>
        <w:textAlignment w:val="center"/>
        <w:rPr>
          <w:color w:val="000000"/>
        </w:rPr>
      </w:pPr>
      <w:r>
        <w:rPr>
          <w:color w:val="000000"/>
        </w:rPr>
        <w:t>3. 2023年3月15日，以“__________：政党的责任”为主的中国共产党与世界政党高层对话会以视频连线方式举行。国家主席习近平在北京出席会议并发表主旨演讲，首次向全世界提出“__________”。（    ）</w:t>
      </w:r>
    </w:p>
    <w:p w14:paraId="76FE522B">
      <w:pPr>
        <w:tabs>
          <w:tab w:val="left" w:pos="4873"/>
        </w:tabs>
        <w:spacing w:line="360" w:lineRule="auto"/>
        <w:jc w:val="left"/>
        <w:textAlignment w:val="center"/>
        <w:rPr>
          <w:color w:val="000000"/>
        </w:rPr>
      </w:pPr>
      <w:r>
        <w:rPr>
          <w:color w:val="000000"/>
        </w:rPr>
        <w:t>A. 现代化道路    全球发展倡议</w:t>
      </w:r>
      <w:r>
        <w:rPr>
          <w:color w:val="000000"/>
        </w:rPr>
        <w:tab/>
      </w:r>
      <w:r>
        <w:rPr>
          <w:color w:val="000000"/>
        </w:rPr>
        <w:t>B. 高质量发展之路    全球文明倡议</w:t>
      </w:r>
    </w:p>
    <w:p w14:paraId="5D132A56">
      <w:pPr>
        <w:tabs>
          <w:tab w:val="left" w:pos="4873"/>
        </w:tabs>
        <w:spacing w:line="360" w:lineRule="auto"/>
        <w:jc w:val="left"/>
        <w:textAlignment w:val="center"/>
        <w:rPr>
          <w:color w:val="000000"/>
        </w:rPr>
      </w:pPr>
      <w:r>
        <w:rPr>
          <w:color w:val="000000"/>
        </w:rPr>
        <w:t>C. 现代化道路    全球文明倡议</w:t>
      </w:r>
      <w:r>
        <w:rPr>
          <w:color w:val="000000"/>
        </w:rPr>
        <w:tab/>
      </w:r>
      <w:r>
        <w:rPr>
          <w:color w:val="000000"/>
        </w:rPr>
        <w:t>D. 高质量发展之路    全球发展倡议</w:t>
      </w:r>
    </w:p>
    <w:p w14:paraId="12F0D8C5">
      <w:pPr>
        <w:spacing w:line="360" w:lineRule="auto"/>
        <w:textAlignment w:val="center"/>
        <w:rPr>
          <w:color w:val="000000"/>
        </w:rPr>
      </w:pPr>
      <w:r>
        <w:rPr>
          <w:color w:val="2E75B6"/>
        </w:rPr>
        <w:t>【答案】</w:t>
      </w:r>
      <w:r>
        <w:rPr>
          <w:color w:val="000000"/>
        </w:rPr>
        <w:t>C</w:t>
      </w:r>
    </w:p>
    <w:p w14:paraId="24E2E7AC">
      <w:pPr>
        <w:spacing w:line="360" w:lineRule="auto"/>
        <w:textAlignment w:val="center"/>
        <w:rPr>
          <w:color w:val="000000"/>
        </w:rPr>
      </w:pPr>
      <w:r>
        <w:rPr>
          <w:color w:val="2E75B6"/>
        </w:rPr>
        <w:t>【解析】</w:t>
      </w:r>
    </w:p>
    <w:p w14:paraId="0361917A">
      <w:pPr>
        <w:spacing w:line="360" w:lineRule="auto"/>
        <w:jc w:val="left"/>
        <w:textAlignment w:val="center"/>
        <w:rPr>
          <w:color w:val="000000"/>
        </w:rPr>
      </w:pPr>
      <w:r>
        <w:rPr>
          <w:color w:val="000000"/>
        </w:rPr>
        <w:t>【详解】时政题，解析略。</w:t>
      </w:r>
    </w:p>
    <w:p w14:paraId="76364D0B">
      <w:pPr>
        <w:spacing w:line="360" w:lineRule="auto"/>
        <w:jc w:val="both"/>
        <w:textAlignment w:val="center"/>
        <w:rPr>
          <w:color w:val="000000"/>
        </w:rPr>
      </w:pPr>
      <w:r>
        <w:rPr>
          <w:color w:val="000000"/>
        </w:rPr>
        <w:t>4. 尽管雅雯学习很努力，但成绩仍不够理想。她沮丧地说：“我真是太笨了！”以下是雅雯的妈妈和老师安慰她的话。</w:t>
      </w:r>
    </w:p>
    <w:p w14:paraId="318FA4BC">
      <w:pPr>
        <w:spacing w:line="360" w:lineRule="auto"/>
        <w:jc w:val="both"/>
        <w:textAlignment w:val="center"/>
        <w:rPr>
          <w:color w:val="000000"/>
        </w:rPr>
      </w:pPr>
      <w:r>
        <w:rPr>
          <w:color w:val="000000"/>
        </w:rPr>
        <w:t>妈妈：没事，分数并不是学习的全部，妈妈陪你去爬山散心！</w:t>
      </w:r>
    </w:p>
    <w:p w14:paraId="3396D190">
      <w:pPr>
        <w:spacing w:line="360" w:lineRule="auto"/>
        <w:jc w:val="both"/>
        <w:textAlignment w:val="center"/>
        <w:rPr>
          <w:color w:val="000000"/>
        </w:rPr>
      </w:pPr>
      <w:r>
        <w:rPr>
          <w:color w:val="000000"/>
        </w:rPr>
        <w:t>老师：“失败乃成功之母”，要汲取教训，永不言弃！</w:t>
      </w:r>
    </w:p>
    <w:p w14:paraId="6C2F4DB0">
      <w:pPr>
        <w:spacing w:line="360" w:lineRule="auto"/>
        <w:jc w:val="both"/>
        <w:textAlignment w:val="center"/>
        <w:rPr>
          <w:color w:val="000000"/>
        </w:rPr>
      </w:pPr>
      <w:r>
        <w:rPr>
          <w:color w:val="000000"/>
        </w:rPr>
        <w:t>上述材料启示我们要（    ）</w:t>
      </w:r>
    </w:p>
    <w:p w14:paraId="569B1037">
      <w:pPr>
        <w:spacing w:line="360" w:lineRule="auto"/>
        <w:jc w:val="both"/>
        <w:textAlignment w:val="center"/>
        <w:rPr>
          <w:color w:val="000000"/>
        </w:rPr>
      </w:pPr>
      <w:r>
        <w:rPr>
          <w:color w:val="000000"/>
        </w:rPr>
        <w:t>①正确认识自己，合理调节情绪    ②学会换位思考，尊重理解他人</w:t>
      </w:r>
    </w:p>
    <w:p w14:paraId="72E02174">
      <w:pPr>
        <w:spacing w:line="360" w:lineRule="auto"/>
        <w:jc w:val="both"/>
        <w:textAlignment w:val="center"/>
        <w:rPr>
          <w:color w:val="000000"/>
        </w:rPr>
      </w:pPr>
      <w:r>
        <w:rPr>
          <w:color w:val="000000"/>
        </w:rPr>
        <w:t>③调整学习心态，正确面对挫折    ④悦纳生理变化，培养批判精神</w:t>
      </w:r>
    </w:p>
    <w:p w14:paraId="5EAF9239">
      <w:pPr>
        <w:tabs>
          <w:tab w:val="left" w:pos="2436"/>
          <w:tab w:val="left" w:pos="4873"/>
          <w:tab w:val="left" w:pos="7309"/>
        </w:tabs>
        <w:spacing w:line="360" w:lineRule="auto"/>
        <w:jc w:val="left"/>
        <w:textAlignment w:val="center"/>
        <w:rPr>
          <w:color w:val="000000"/>
        </w:rPr>
      </w:pPr>
      <w:r>
        <w:rPr>
          <w:color w:val="000000"/>
        </w:rPr>
        <w:t>A. ①②</w:t>
      </w:r>
      <w:r>
        <w:rPr>
          <w:color w:val="000000"/>
        </w:rPr>
        <w:tab/>
      </w:r>
      <w:r>
        <w:rPr>
          <w:color w:val="000000"/>
        </w:rPr>
        <w:t>B. ①③</w:t>
      </w:r>
      <w:r>
        <w:rPr>
          <w:color w:val="000000"/>
        </w:rPr>
        <w:tab/>
      </w:r>
      <w:r>
        <w:rPr>
          <w:color w:val="000000"/>
        </w:rPr>
        <w:t>C. ②④</w:t>
      </w:r>
      <w:r>
        <w:rPr>
          <w:color w:val="000000"/>
        </w:rPr>
        <w:tab/>
      </w:r>
      <w:r>
        <w:rPr>
          <w:color w:val="000000"/>
        </w:rPr>
        <w:t>D. ③④</w:t>
      </w:r>
    </w:p>
    <w:p w14:paraId="34C7619B">
      <w:pPr>
        <w:spacing w:line="360" w:lineRule="auto"/>
        <w:textAlignment w:val="center"/>
        <w:rPr>
          <w:color w:val="000000"/>
        </w:rPr>
      </w:pPr>
      <w:r>
        <w:rPr>
          <w:color w:val="2E75B6"/>
        </w:rPr>
        <w:t>【答案】</w:t>
      </w:r>
      <w:r>
        <w:rPr>
          <w:color w:val="000000"/>
        </w:rPr>
        <w:t>B</w:t>
      </w:r>
    </w:p>
    <w:p w14:paraId="7069B41F">
      <w:pPr>
        <w:spacing w:line="360" w:lineRule="auto"/>
        <w:textAlignment w:val="center"/>
        <w:rPr>
          <w:color w:val="000000"/>
        </w:rPr>
      </w:pPr>
      <w:r>
        <w:rPr>
          <w:color w:val="2E75B6"/>
        </w:rPr>
        <w:t>【解析】</w:t>
      </w:r>
    </w:p>
    <w:p w14:paraId="1CBF338F">
      <w:pPr>
        <w:spacing w:line="360" w:lineRule="auto"/>
        <w:jc w:val="both"/>
        <w:textAlignment w:val="center"/>
        <w:rPr>
          <w:color w:val="000000"/>
        </w:rPr>
      </w:pPr>
      <w:r>
        <w:rPr>
          <w:color w:val="000000"/>
        </w:rPr>
        <w:t>【详解】</w:t>
      </w:r>
      <w:r>
        <w:rPr>
          <w:rFonts w:ascii="宋体" w:hAnsi="宋体" w:eastAsia="宋体" w:cs="宋体"/>
          <w:color w:val="000000"/>
        </w:rPr>
        <w:t>本题考查合理调控情绪、正确面对挫折。</w:t>
      </w:r>
    </w:p>
    <w:p w14:paraId="1F8DF96E">
      <w:pPr>
        <w:spacing w:line="360" w:lineRule="auto"/>
        <w:jc w:val="both"/>
        <w:textAlignment w:val="center"/>
        <w:rPr>
          <w:color w:val="000000"/>
        </w:rPr>
      </w:pPr>
      <w:r>
        <w:rPr>
          <w:rFonts w:ascii="宋体" w:hAnsi="宋体" w:eastAsia="宋体" w:cs="宋体"/>
          <w:color w:val="000000"/>
        </w:rPr>
        <w:t>①③：由雅雯沮丧地说：“我真是太笨了！”，可知雅雯面对学习压力，没有能够正确认识自己；由“妈妈陪你去爬山散心”，这是合理调控情绪的正确做法；由“要汲取教训，永不言弃”可知这是正确面对挫折的做法，①③说法正确；</w:t>
      </w:r>
    </w:p>
    <w:p w14:paraId="052985D7">
      <w:pPr>
        <w:spacing w:line="360" w:lineRule="auto"/>
        <w:jc w:val="both"/>
        <w:textAlignment w:val="center"/>
        <w:rPr>
          <w:color w:val="000000"/>
        </w:rPr>
      </w:pPr>
      <w:r>
        <w:rPr>
          <w:rFonts w:ascii="宋体" w:hAnsi="宋体" w:eastAsia="宋体" w:cs="宋体"/>
          <w:color w:val="000000"/>
        </w:rPr>
        <w:t>②④：在题干材料中均没有体现；②④不符合题意；</w:t>
      </w:r>
    </w:p>
    <w:p w14:paraId="252B7B66">
      <w:pPr>
        <w:spacing w:line="360" w:lineRule="auto"/>
        <w:jc w:val="both"/>
        <w:textAlignment w:val="center"/>
        <w:rPr>
          <w:color w:val="000000"/>
        </w:rPr>
      </w:pPr>
      <w:r>
        <w:rPr>
          <w:rFonts w:ascii="宋体" w:hAnsi="宋体" w:eastAsia="宋体" w:cs="宋体"/>
          <w:color w:val="000000"/>
        </w:rPr>
        <w:t>故本题选</w:t>
      </w:r>
      <w:r>
        <w:rPr>
          <w:rFonts w:ascii="Times New Roman" w:hAnsi="Times New Roman" w:eastAsia="Times New Roman" w:cs="Times New Roman"/>
          <w:color w:val="000000"/>
        </w:rPr>
        <w:t>B</w:t>
      </w:r>
      <w:r>
        <w:rPr>
          <w:rFonts w:ascii="宋体" w:hAnsi="宋体" w:eastAsia="宋体" w:cs="宋体"/>
          <w:color w:val="000000"/>
        </w:rPr>
        <w:t>。</w:t>
      </w:r>
    </w:p>
    <w:p w14:paraId="15090126">
      <w:pPr>
        <w:spacing w:line="360" w:lineRule="auto"/>
        <w:jc w:val="both"/>
        <w:textAlignment w:val="center"/>
        <w:rPr>
          <w:color w:val="000000"/>
        </w:rPr>
      </w:pPr>
      <w:r>
        <w:rPr>
          <w:color w:val="000000"/>
        </w:rPr>
        <w:t>5. 下列新闻事件与其解读相匹配的是（    ）</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569"/>
        <w:gridCol w:w="6737"/>
        <w:gridCol w:w="2680"/>
      </w:tblGrid>
      <w:tr w14:paraId="27C9FD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E48B543">
            <w:pPr>
              <w:spacing w:line="360" w:lineRule="auto"/>
              <w:jc w:val="center"/>
              <w:textAlignment w:val="center"/>
              <w:rPr>
                <w:color w:val="000000"/>
              </w:rPr>
            </w:pPr>
            <w:r>
              <w:rPr>
                <w:rFonts w:ascii="宋体" w:hAnsi="宋体" w:eastAsia="宋体" w:cs="宋体"/>
                <w:color w:val="000000"/>
              </w:rPr>
              <w:t>序号</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91A7182">
            <w:pPr>
              <w:spacing w:line="360" w:lineRule="auto"/>
              <w:jc w:val="center"/>
              <w:textAlignment w:val="center"/>
              <w:rPr>
                <w:color w:val="000000"/>
              </w:rPr>
            </w:pPr>
            <w:r>
              <w:rPr>
                <w:rFonts w:ascii="宋体" w:hAnsi="宋体" w:eastAsia="宋体" w:cs="宋体"/>
                <w:color w:val="000000"/>
              </w:rPr>
              <w:t>新闻事件</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A147C60">
            <w:pPr>
              <w:spacing w:line="360" w:lineRule="auto"/>
              <w:jc w:val="center"/>
              <w:textAlignment w:val="center"/>
              <w:rPr>
                <w:color w:val="000000"/>
              </w:rPr>
            </w:pPr>
            <w:r>
              <w:rPr>
                <w:rFonts w:ascii="宋体" w:hAnsi="宋体" w:eastAsia="宋体" w:cs="宋体"/>
                <w:color w:val="000000"/>
              </w:rPr>
              <w:t>解读</w:t>
            </w:r>
          </w:p>
        </w:tc>
      </w:tr>
      <w:tr w14:paraId="3630EC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6EFD446">
            <w:pPr>
              <w:spacing w:line="360" w:lineRule="auto"/>
              <w:jc w:val="center"/>
              <w:textAlignment w:val="center"/>
              <w:rPr>
                <w:color w:val="000000"/>
              </w:rPr>
            </w:pPr>
            <w:r>
              <w:rPr>
                <w:rFonts w:ascii="宋体" w:hAnsi="宋体" w:eastAsia="宋体" w:cs="宋体"/>
                <w:color w:val="000000"/>
              </w:rPr>
              <w:t>①</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4CBA352">
            <w:pPr>
              <w:spacing w:line="360" w:lineRule="auto"/>
              <w:jc w:val="both"/>
              <w:textAlignment w:val="center"/>
              <w:rPr>
                <w:color w:val="000000"/>
              </w:rPr>
            </w:pPr>
            <w:r>
              <w:rPr>
                <w:color w:val="000000"/>
              </w:rPr>
              <w:t>党的二十大报告指出；全方位夯实粮食安全根基，牢牢守住十八亿亩耕地红线，确保中国人的饭碗牢牢端在自己手中。</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A9F0506">
            <w:pPr>
              <w:spacing w:line="360" w:lineRule="auto"/>
              <w:jc w:val="both"/>
              <w:textAlignment w:val="center"/>
              <w:rPr>
                <w:color w:val="000000"/>
              </w:rPr>
            </w:pPr>
            <w:r>
              <w:rPr>
                <w:color w:val="000000"/>
              </w:rPr>
              <w:t>维护粮食安全有利于维护国家安全</w:t>
            </w:r>
          </w:p>
        </w:tc>
      </w:tr>
      <w:tr w14:paraId="31CDD6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EAA7496">
            <w:pPr>
              <w:spacing w:line="360" w:lineRule="auto"/>
              <w:jc w:val="center"/>
              <w:textAlignment w:val="center"/>
              <w:rPr>
                <w:color w:val="000000"/>
              </w:rPr>
            </w:pPr>
            <w:r>
              <w:rPr>
                <w:rFonts w:ascii="宋体" w:hAnsi="宋体" w:eastAsia="宋体" w:cs="宋体"/>
                <w:color w:val="000000"/>
              </w:rPr>
              <w:t>②</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1078A3D">
            <w:pPr>
              <w:spacing w:line="360" w:lineRule="auto"/>
              <w:jc w:val="both"/>
              <w:textAlignment w:val="center"/>
              <w:rPr>
                <w:color w:val="000000"/>
              </w:rPr>
            </w:pPr>
            <w:r>
              <w:rPr>
                <w:color w:val="000000"/>
              </w:rPr>
              <w:t>2022年我国全年国内生产总值为1210207亿元，比上年增长3%。</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928C6ED">
            <w:pPr>
              <w:spacing w:line="360" w:lineRule="auto"/>
              <w:jc w:val="both"/>
              <w:textAlignment w:val="center"/>
              <w:rPr>
                <w:color w:val="000000"/>
              </w:rPr>
            </w:pPr>
            <w:r>
              <w:rPr>
                <w:color w:val="000000"/>
              </w:rPr>
              <w:t>进入新时代，我国经济向高速发展阶段迈进</w:t>
            </w:r>
          </w:p>
        </w:tc>
      </w:tr>
      <w:tr w14:paraId="4113C3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A833E00">
            <w:pPr>
              <w:spacing w:line="360" w:lineRule="auto"/>
              <w:jc w:val="center"/>
              <w:textAlignment w:val="center"/>
              <w:rPr>
                <w:color w:val="000000"/>
              </w:rPr>
            </w:pPr>
            <w:r>
              <w:rPr>
                <w:rFonts w:ascii="宋体" w:hAnsi="宋体" w:eastAsia="宋体" w:cs="宋体"/>
                <w:color w:val="000000"/>
              </w:rPr>
              <w:t>③</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EC8E2B7">
            <w:pPr>
              <w:spacing w:line="360" w:lineRule="auto"/>
              <w:jc w:val="both"/>
              <w:textAlignment w:val="center"/>
              <w:rPr>
                <w:color w:val="000000"/>
              </w:rPr>
            </w:pPr>
            <w:r>
              <w:rPr>
                <w:color w:val="000000"/>
              </w:rPr>
              <w:t>2023年2月，土耳其发生7.8级地震，中国政府第一时间启动紧急人道主义救援机制，迅速派出救援队驰援灾区</w:t>
            </w:r>
            <w:r>
              <w:rPr>
                <w:color w:val="000000"/>
                <w:position w:val="-12"/>
              </w:rPr>
              <w:drawing>
                <wp:inline distT="0" distB="0" distL="114300" distR="114300">
                  <wp:extent cx="127000" cy="76200"/>
                  <wp:effectExtent l="0" t="0" r="0" b="0"/>
                  <wp:docPr id="1366378020" name="图片 13663780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6378020" name="图片 1366378020"/>
                          <pic:cNvPicPr>
                            <a:picLocks noChangeAspect="1"/>
                          </pic:cNvPicPr>
                        </pic:nvPicPr>
                        <pic:blipFill>
                          <a:blip r:embed="rId12"/>
                          <a:stretch>
                            <a:fillRect/>
                          </a:stretch>
                        </pic:blipFill>
                        <pic:spPr>
                          <a:xfrm>
                            <a:off x="0" y="0"/>
                            <a:ext cx="127000" cy="76200"/>
                          </a:xfrm>
                          <a:prstGeom prst="rect">
                            <a:avLst/>
                          </a:prstGeom>
                        </pic:spPr>
                      </pic:pic>
                    </a:graphicData>
                  </a:graphic>
                </wp:inline>
              </w:drawing>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4CA6CAE">
            <w:pPr>
              <w:spacing w:line="360" w:lineRule="auto"/>
              <w:jc w:val="both"/>
              <w:textAlignment w:val="center"/>
              <w:rPr>
                <w:color w:val="000000"/>
              </w:rPr>
            </w:pPr>
            <w:r>
              <w:rPr>
                <w:color w:val="000000"/>
              </w:rPr>
              <w:t>彰显中国担当，践行了人类命运共同体理念</w:t>
            </w:r>
          </w:p>
        </w:tc>
      </w:tr>
      <w:tr w14:paraId="7EED25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04F6E36">
            <w:pPr>
              <w:spacing w:line="360" w:lineRule="auto"/>
              <w:jc w:val="center"/>
              <w:textAlignment w:val="center"/>
              <w:rPr>
                <w:color w:val="000000"/>
              </w:rPr>
            </w:pPr>
            <w:r>
              <w:rPr>
                <w:rFonts w:ascii="宋体" w:hAnsi="宋体" w:eastAsia="宋体" w:cs="宋体"/>
                <w:color w:val="000000"/>
              </w:rPr>
              <w:t>④</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021F228">
            <w:pPr>
              <w:spacing w:line="360" w:lineRule="auto"/>
              <w:jc w:val="both"/>
              <w:textAlignment w:val="center"/>
              <w:rPr>
                <w:color w:val="000000"/>
              </w:rPr>
            </w:pPr>
            <w:r>
              <w:rPr>
                <w:color w:val="000000"/>
              </w:rPr>
              <w:t>我国民营企业数量从2012年年底的1085.7万户增至2022年8月的4701.1万户，在企业总量中占比超过了九成。</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BA2C6DA">
            <w:pPr>
              <w:spacing w:line="360" w:lineRule="auto"/>
              <w:jc w:val="both"/>
              <w:textAlignment w:val="center"/>
              <w:rPr>
                <w:color w:val="000000"/>
              </w:rPr>
            </w:pPr>
            <w:r>
              <w:rPr>
                <w:color w:val="000000"/>
              </w:rPr>
              <w:t>民营经济已成为国民经济的主导力量</w:t>
            </w:r>
          </w:p>
        </w:tc>
      </w:tr>
    </w:tbl>
    <w:p w14:paraId="5167A535">
      <w:pPr>
        <w:spacing w:line="360" w:lineRule="auto"/>
        <w:jc w:val="both"/>
        <w:textAlignment w:val="center"/>
        <w:rPr>
          <w:color w:val="000000"/>
        </w:rPr>
      </w:pPr>
    </w:p>
    <w:p w14:paraId="1FBC81C9">
      <w:pPr>
        <w:tabs>
          <w:tab w:val="left" w:pos="2436"/>
          <w:tab w:val="left" w:pos="4873"/>
          <w:tab w:val="left" w:pos="7309"/>
        </w:tabs>
        <w:spacing w:line="360" w:lineRule="auto"/>
        <w:jc w:val="left"/>
        <w:textAlignment w:val="center"/>
        <w:rPr>
          <w:color w:val="000000"/>
        </w:rPr>
      </w:pPr>
      <w:r>
        <w:rPr>
          <w:color w:val="000000"/>
        </w:rPr>
        <w:t>A. ①②</w:t>
      </w:r>
      <w:r>
        <w:rPr>
          <w:color w:val="000000"/>
        </w:rPr>
        <w:tab/>
      </w:r>
      <w:r>
        <w:rPr>
          <w:color w:val="000000"/>
        </w:rPr>
        <w:t>B. ①③</w:t>
      </w:r>
      <w:r>
        <w:rPr>
          <w:color w:val="000000"/>
        </w:rPr>
        <w:tab/>
      </w:r>
      <w:r>
        <w:rPr>
          <w:color w:val="000000"/>
        </w:rPr>
        <w:t>C. ②④</w:t>
      </w:r>
      <w:r>
        <w:rPr>
          <w:color w:val="000000"/>
        </w:rPr>
        <w:tab/>
      </w:r>
      <w:r>
        <w:rPr>
          <w:color w:val="000000"/>
        </w:rPr>
        <w:t>D. ③④</w:t>
      </w:r>
    </w:p>
    <w:p w14:paraId="7F102E18">
      <w:pPr>
        <w:spacing w:line="360" w:lineRule="auto"/>
        <w:textAlignment w:val="center"/>
        <w:rPr>
          <w:color w:val="000000"/>
        </w:rPr>
      </w:pPr>
      <w:r>
        <w:rPr>
          <w:color w:val="2E75B6"/>
        </w:rPr>
        <w:t>【答案】</w:t>
      </w:r>
      <w:r>
        <w:rPr>
          <w:color w:val="000000"/>
        </w:rPr>
        <w:t>B</w:t>
      </w:r>
    </w:p>
    <w:p w14:paraId="0F7F858A">
      <w:pPr>
        <w:spacing w:line="360" w:lineRule="auto"/>
        <w:textAlignment w:val="center"/>
        <w:rPr>
          <w:color w:val="000000"/>
        </w:rPr>
      </w:pPr>
      <w:r>
        <w:rPr>
          <w:color w:val="2E75B6"/>
        </w:rPr>
        <w:t>【解析】</w:t>
      </w:r>
    </w:p>
    <w:p w14:paraId="707EB229">
      <w:pPr>
        <w:spacing w:line="360" w:lineRule="auto"/>
        <w:jc w:val="both"/>
        <w:textAlignment w:val="center"/>
        <w:rPr>
          <w:color w:val="000000"/>
        </w:rPr>
      </w:pPr>
      <w:r>
        <w:rPr>
          <w:color w:val="000000"/>
        </w:rPr>
        <w:t>【详解】本题考查国家安全、经济发展、人类命运共同体、基本经济制度。</w:t>
      </w:r>
    </w:p>
    <w:p w14:paraId="5E4CC3A9">
      <w:pPr>
        <w:spacing w:line="360" w:lineRule="auto"/>
        <w:jc w:val="both"/>
        <w:textAlignment w:val="center"/>
        <w:rPr>
          <w:color w:val="000000"/>
        </w:rPr>
      </w:pPr>
      <w:r>
        <w:rPr>
          <w:color w:val="000000"/>
        </w:rPr>
        <w:t>①：“全方位夯实粮食安全根基，牢牢守住十八亿亩耕地红线”说明维护粮食安全有利于维护国家安全，①解读正确；</w:t>
      </w:r>
    </w:p>
    <w:p w14:paraId="4D54C744">
      <w:pPr>
        <w:spacing w:line="360" w:lineRule="auto"/>
        <w:jc w:val="both"/>
        <w:textAlignment w:val="center"/>
        <w:rPr>
          <w:color w:val="000000"/>
        </w:rPr>
      </w:pPr>
      <w:r>
        <w:rPr>
          <w:color w:val="000000"/>
        </w:rPr>
        <w:t>②：我国经济向高质量发展阶段迈进；②解读错误；</w:t>
      </w:r>
    </w:p>
    <w:p w14:paraId="1FB45DDE">
      <w:pPr>
        <w:spacing w:line="360" w:lineRule="auto"/>
        <w:jc w:val="both"/>
        <w:textAlignment w:val="center"/>
        <w:rPr>
          <w:color w:val="000000"/>
        </w:rPr>
      </w:pPr>
      <w:r>
        <w:rPr>
          <w:color w:val="000000"/>
        </w:rPr>
        <w:t>③：“土耳其发生7.8级地震后，中国政府迅速派出救援队驰援灾区”彰显了中国担当，践行了人类命运共同体理念，③解读正确；</w:t>
      </w:r>
    </w:p>
    <w:p w14:paraId="315F33A0">
      <w:pPr>
        <w:spacing w:line="360" w:lineRule="auto"/>
        <w:jc w:val="both"/>
        <w:textAlignment w:val="center"/>
        <w:rPr>
          <w:color w:val="000000"/>
        </w:rPr>
      </w:pPr>
      <w:r>
        <w:rPr>
          <w:color w:val="000000"/>
        </w:rPr>
        <w:t>④：国有经济是国民经济的主导力量；④解读错误；</w:t>
      </w:r>
    </w:p>
    <w:p w14:paraId="5A3043C0">
      <w:pPr>
        <w:spacing w:line="360" w:lineRule="auto"/>
        <w:jc w:val="both"/>
        <w:textAlignment w:val="center"/>
        <w:rPr>
          <w:color w:val="000000"/>
        </w:rPr>
      </w:pPr>
      <w:r>
        <w:rPr>
          <w:color w:val="000000"/>
        </w:rPr>
        <w:t>故本题选B</w:t>
      </w:r>
      <w:r>
        <w:rPr>
          <w:color w:val="000000"/>
          <w:position w:val="-12"/>
        </w:rPr>
        <w:drawing>
          <wp:inline distT="0" distB="0" distL="114300" distR="114300">
            <wp:extent cx="127000" cy="76200"/>
            <wp:effectExtent l="0" t="0" r="0" b="0"/>
            <wp:docPr id="100021" name="图片 1000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pic:cNvPicPr>
                      <a:picLocks noChangeAspect="1"/>
                    </pic:cNvPicPr>
                  </pic:nvPicPr>
                  <pic:blipFill>
                    <a:blip r:embed="rId12"/>
                    <a:stretch>
                      <a:fillRect/>
                    </a:stretch>
                  </pic:blipFill>
                  <pic:spPr>
                    <a:xfrm>
                      <a:off x="0" y="0"/>
                      <a:ext cx="127000" cy="76200"/>
                    </a:xfrm>
                    <a:prstGeom prst="rect">
                      <a:avLst/>
                    </a:prstGeom>
                  </pic:spPr>
                </pic:pic>
              </a:graphicData>
            </a:graphic>
          </wp:inline>
        </w:drawing>
      </w:r>
      <w:r>
        <w:rPr>
          <w:color w:val="000000"/>
        </w:rPr>
        <w:br w:type="textWrapping"/>
      </w:r>
    </w:p>
    <w:p w14:paraId="6C77E843">
      <w:pPr>
        <w:spacing w:line="360" w:lineRule="auto"/>
        <w:jc w:val="both"/>
        <w:textAlignment w:val="center"/>
        <w:rPr>
          <w:color w:val="000000"/>
        </w:rPr>
      </w:pPr>
      <w:r>
        <w:rPr>
          <w:color w:val="000000"/>
        </w:rPr>
        <w:t>6. 一些名言警句寓意深远，经过岁月的沉淀，仍闪烁着时代的光芒，给我们留下了许多宝贵的启迪。下面表格中对应正确的是（    ）</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660"/>
        <w:gridCol w:w="3390"/>
        <w:gridCol w:w="2550"/>
      </w:tblGrid>
      <w:tr w14:paraId="43D5C2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5DCAD46">
            <w:pPr>
              <w:spacing w:line="360" w:lineRule="auto"/>
              <w:jc w:val="center"/>
              <w:textAlignment w:val="center"/>
              <w:rPr>
                <w:color w:val="000000"/>
              </w:rPr>
            </w:pPr>
            <w:r>
              <w:rPr>
                <w:rFonts w:ascii="宋体" w:hAnsi="宋体" w:eastAsia="宋体" w:cs="宋体"/>
                <w:color w:val="000000"/>
              </w:rPr>
              <w:t>序号</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6F90AE7">
            <w:pPr>
              <w:spacing w:line="360" w:lineRule="auto"/>
              <w:jc w:val="center"/>
              <w:textAlignment w:val="center"/>
              <w:rPr>
                <w:color w:val="000000"/>
              </w:rPr>
            </w:pPr>
            <w:r>
              <w:rPr>
                <w:rFonts w:ascii="宋体" w:hAnsi="宋体" w:eastAsia="宋体" w:cs="宋体"/>
                <w:color w:val="000000"/>
              </w:rPr>
              <w:t>名言警句</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B911F97">
            <w:pPr>
              <w:spacing w:line="360" w:lineRule="auto"/>
              <w:jc w:val="center"/>
              <w:textAlignment w:val="center"/>
              <w:rPr>
                <w:color w:val="000000"/>
              </w:rPr>
            </w:pPr>
            <w:r>
              <w:rPr>
                <w:rFonts w:ascii="宋体" w:hAnsi="宋体" w:eastAsia="宋体" w:cs="宋体"/>
                <w:color w:val="000000"/>
              </w:rPr>
              <w:t>启示</w:t>
            </w:r>
          </w:p>
        </w:tc>
      </w:tr>
      <w:tr w14:paraId="05BDAE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B7417EF">
            <w:pPr>
              <w:spacing w:line="360" w:lineRule="auto"/>
              <w:jc w:val="center"/>
              <w:textAlignment w:val="center"/>
              <w:rPr>
                <w:color w:val="000000"/>
              </w:rPr>
            </w:pPr>
            <w:r>
              <w:rPr>
                <w:rFonts w:ascii="宋体" w:hAnsi="宋体" w:eastAsia="宋体" w:cs="宋体"/>
                <w:color w:val="000000"/>
              </w:rPr>
              <w:t>①</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CDE820A">
            <w:pPr>
              <w:spacing w:line="360" w:lineRule="auto"/>
              <w:jc w:val="both"/>
              <w:textAlignment w:val="center"/>
              <w:rPr>
                <w:color w:val="000000"/>
              </w:rPr>
            </w:pPr>
            <w:r>
              <w:rPr>
                <w:color w:val="000000"/>
              </w:rPr>
              <w:t>尺有所短，寸有所长</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C4EBE6E">
            <w:pPr>
              <w:spacing w:line="360" w:lineRule="auto"/>
              <w:jc w:val="both"/>
              <w:textAlignment w:val="center"/>
              <w:rPr>
                <w:color w:val="000000"/>
              </w:rPr>
            </w:pPr>
            <w:r>
              <w:rPr>
                <w:color w:val="000000"/>
              </w:rPr>
              <w:t>尊重他人，平等待人</w:t>
            </w:r>
          </w:p>
        </w:tc>
      </w:tr>
      <w:tr w14:paraId="40CD14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6D2507B">
            <w:pPr>
              <w:spacing w:line="360" w:lineRule="auto"/>
              <w:jc w:val="center"/>
              <w:textAlignment w:val="center"/>
              <w:rPr>
                <w:color w:val="000000"/>
              </w:rPr>
            </w:pPr>
            <w:r>
              <w:rPr>
                <w:rFonts w:ascii="宋体" w:hAnsi="宋体" w:eastAsia="宋体" w:cs="宋体"/>
                <w:color w:val="000000"/>
              </w:rPr>
              <w:t>②</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EAE2A12">
            <w:pPr>
              <w:spacing w:line="360" w:lineRule="auto"/>
              <w:jc w:val="both"/>
              <w:textAlignment w:val="center"/>
              <w:rPr>
                <w:color w:val="000000"/>
              </w:rPr>
            </w:pPr>
            <w:r>
              <w:rPr>
                <w:color w:val="000000"/>
              </w:rPr>
              <w:t>罪孽本自微末始，陷身囹圄悔方迟</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50673F9">
            <w:pPr>
              <w:spacing w:line="360" w:lineRule="auto"/>
              <w:jc w:val="both"/>
              <w:textAlignment w:val="center"/>
              <w:rPr>
                <w:color w:val="000000"/>
              </w:rPr>
            </w:pPr>
            <w:r>
              <w:rPr>
                <w:color w:val="000000"/>
              </w:rPr>
              <w:t>小错可不断，大错不能犯</w:t>
            </w:r>
          </w:p>
        </w:tc>
      </w:tr>
      <w:tr w14:paraId="78691F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5594998">
            <w:pPr>
              <w:spacing w:line="360" w:lineRule="auto"/>
              <w:jc w:val="center"/>
              <w:textAlignment w:val="center"/>
              <w:rPr>
                <w:color w:val="000000"/>
              </w:rPr>
            </w:pPr>
            <w:r>
              <w:rPr>
                <w:rFonts w:ascii="宋体" w:hAnsi="宋体" w:eastAsia="宋体" w:cs="宋体"/>
                <w:color w:val="000000"/>
              </w:rPr>
              <w:t>③</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1895582">
            <w:pPr>
              <w:spacing w:line="360" w:lineRule="auto"/>
              <w:jc w:val="both"/>
              <w:textAlignment w:val="center"/>
              <w:rPr>
                <w:color w:val="000000"/>
              </w:rPr>
            </w:pPr>
            <w:r>
              <w:rPr>
                <w:color w:val="000000"/>
              </w:rPr>
              <w:t>孝悌也者，其为仁之本欤</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7FFA021">
            <w:pPr>
              <w:spacing w:line="360" w:lineRule="auto"/>
              <w:jc w:val="both"/>
              <w:textAlignment w:val="center"/>
              <w:rPr>
                <w:color w:val="000000"/>
              </w:rPr>
            </w:pPr>
            <w:r>
              <w:rPr>
                <w:color w:val="000000"/>
              </w:rPr>
              <w:t>孝敬父母，友爱兄弟</w:t>
            </w:r>
          </w:p>
        </w:tc>
      </w:tr>
      <w:tr w14:paraId="14B3D6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F80D3B9">
            <w:pPr>
              <w:spacing w:line="360" w:lineRule="auto"/>
              <w:jc w:val="center"/>
              <w:textAlignment w:val="center"/>
              <w:rPr>
                <w:color w:val="000000"/>
              </w:rPr>
            </w:pPr>
            <w:r>
              <w:rPr>
                <w:rFonts w:ascii="宋体" w:hAnsi="宋体" w:eastAsia="宋体" w:cs="宋体"/>
                <w:color w:val="000000"/>
              </w:rPr>
              <w:t>④</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4637302">
            <w:pPr>
              <w:spacing w:line="360" w:lineRule="auto"/>
              <w:jc w:val="both"/>
              <w:textAlignment w:val="center"/>
              <w:rPr>
                <w:color w:val="000000"/>
              </w:rPr>
            </w:pPr>
            <w:r>
              <w:rPr>
                <w:color w:val="000000"/>
              </w:rPr>
              <w:t>人有耻，则能有所不为</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10080F9">
            <w:pPr>
              <w:spacing w:line="360" w:lineRule="auto"/>
              <w:jc w:val="both"/>
              <w:textAlignment w:val="center"/>
              <w:rPr>
                <w:color w:val="000000"/>
              </w:rPr>
            </w:pPr>
            <w:r>
              <w:rPr>
                <w:color w:val="000000"/>
              </w:rPr>
              <w:t>知廉耻，做到“行己有耻”</w:t>
            </w:r>
          </w:p>
        </w:tc>
      </w:tr>
    </w:tbl>
    <w:p w14:paraId="4405DC20">
      <w:pPr>
        <w:spacing w:line="360" w:lineRule="auto"/>
        <w:jc w:val="both"/>
        <w:textAlignment w:val="center"/>
        <w:rPr>
          <w:color w:val="000000"/>
        </w:rPr>
      </w:pPr>
    </w:p>
    <w:p w14:paraId="66F88635">
      <w:pPr>
        <w:tabs>
          <w:tab w:val="left" w:pos="2436"/>
          <w:tab w:val="left" w:pos="4873"/>
          <w:tab w:val="left" w:pos="7309"/>
        </w:tabs>
        <w:spacing w:line="360" w:lineRule="auto"/>
        <w:jc w:val="left"/>
        <w:textAlignment w:val="center"/>
        <w:rPr>
          <w:color w:val="000000"/>
        </w:rPr>
      </w:pPr>
      <w:r>
        <w:rPr>
          <w:color w:val="000000"/>
        </w:rPr>
        <w:t>A. ①②</w:t>
      </w:r>
      <w:r>
        <w:rPr>
          <w:color w:val="000000"/>
        </w:rPr>
        <w:tab/>
      </w:r>
      <w:r>
        <w:rPr>
          <w:color w:val="000000"/>
        </w:rPr>
        <w:t>B. ①④</w:t>
      </w:r>
      <w:r>
        <w:rPr>
          <w:color w:val="000000"/>
        </w:rPr>
        <w:tab/>
      </w:r>
      <w:r>
        <w:rPr>
          <w:color w:val="000000"/>
        </w:rPr>
        <w:t>C. ②③</w:t>
      </w:r>
      <w:r>
        <w:rPr>
          <w:color w:val="000000"/>
        </w:rPr>
        <w:tab/>
      </w:r>
      <w:r>
        <w:rPr>
          <w:color w:val="000000"/>
        </w:rPr>
        <w:t>D. ③④</w:t>
      </w:r>
    </w:p>
    <w:p w14:paraId="1BA8A3FC">
      <w:pPr>
        <w:spacing w:line="360" w:lineRule="auto"/>
        <w:textAlignment w:val="center"/>
        <w:rPr>
          <w:color w:val="000000"/>
        </w:rPr>
      </w:pPr>
      <w:r>
        <w:rPr>
          <w:color w:val="2E75B6"/>
        </w:rPr>
        <w:t>【答案】</w:t>
      </w:r>
      <w:r>
        <w:rPr>
          <w:color w:val="000000"/>
        </w:rPr>
        <w:t>D</w:t>
      </w:r>
    </w:p>
    <w:p w14:paraId="1D17EB78">
      <w:pPr>
        <w:spacing w:line="360" w:lineRule="auto"/>
        <w:textAlignment w:val="center"/>
        <w:rPr>
          <w:color w:val="000000"/>
        </w:rPr>
      </w:pPr>
      <w:r>
        <w:rPr>
          <w:color w:val="2E75B6"/>
        </w:rPr>
        <w:t>【解析】</w:t>
      </w:r>
    </w:p>
    <w:p w14:paraId="319DB25D">
      <w:pPr>
        <w:spacing w:line="360" w:lineRule="auto"/>
        <w:jc w:val="both"/>
        <w:textAlignment w:val="center"/>
        <w:rPr>
          <w:color w:val="000000"/>
        </w:rPr>
      </w:pPr>
      <w:r>
        <w:rPr>
          <w:color w:val="000000"/>
        </w:rPr>
        <w:t>【详解】本题考查认识自己、预防犯罪、行己有耻、孝亲敬长等。</w:t>
      </w:r>
    </w:p>
    <w:p w14:paraId="060C1284">
      <w:pPr>
        <w:spacing w:line="360" w:lineRule="auto"/>
        <w:jc w:val="both"/>
        <w:textAlignment w:val="center"/>
        <w:rPr>
          <w:color w:val="000000"/>
        </w:rPr>
      </w:pPr>
      <w:r>
        <w:rPr>
          <w:color w:val="000000"/>
        </w:rPr>
        <w:t>①：“尺有所短，寸有所长”比喻各有长处，也各有短处，彼此都有可取之处，启示我们“要正确认识自己”，①解读错误；</w:t>
      </w:r>
    </w:p>
    <w:p w14:paraId="5F248F47">
      <w:pPr>
        <w:spacing w:line="360" w:lineRule="auto"/>
        <w:jc w:val="both"/>
        <w:textAlignment w:val="center"/>
        <w:rPr>
          <w:color w:val="000000"/>
        </w:rPr>
      </w:pPr>
      <w:r>
        <w:rPr>
          <w:color w:val="000000"/>
        </w:rPr>
        <w:t>②：“罪孽本自微末始，陷身囹圄悔方迟”的意思是罪孽的事情都是从很小很小一点一滴积累起来的，如果不改正等到在监狱（囹圄）的时候再后悔就迟了，启示我们要杜绝不良行为，②解读错误；</w:t>
      </w:r>
    </w:p>
    <w:p w14:paraId="65F9C68E">
      <w:pPr>
        <w:spacing w:line="360" w:lineRule="auto"/>
        <w:jc w:val="both"/>
        <w:textAlignment w:val="center"/>
        <w:rPr>
          <w:color w:val="000000"/>
        </w:rPr>
      </w:pPr>
      <w:r>
        <w:rPr>
          <w:color w:val="000000"/>
        </w:rPr>
        <w:t>③：“孝悌也者，其为仁之本欤”的意思是“对父母孝顺，对兄弟友爱，这就是仁的根本”，启示我们要孝敬父母，友爱兄弟，③解读正确；</w:t>
      </w:r>
    </w:p>
    <w:p w14:paraId="385FC241">
      <w:pPr>
        <w:spacing w:line="360" w:lineRule="auto"/>
        <w:jc w:val="both"/>
        <w:textAlignment w:val="center"/>
        <w:rPr>
          <w:color w:val="000000"/>
        </w:rPr>
      </w:pPr>
      <w:r>
        <w:rPr>
          <w:color w:val="000000"/>
        </w:rPr>
        <w:t>④：“人有耻，则能有所不为”启示我们要知廉耻，做到“行己有耻”，④解读正确；</w:t>
      </w:r>
    </w:p>
    <w:p w14:paraId="47086EA2">
      <w:pPr>
        <w:spacing w:line="360" w:lineRule="auto"/>
        <w:jc w:val="both"/>
        <w:textAlignment w:val="center"/>
        <w:rPr>
          <w:color w:val="000000"/>
        </w:rPr>
      </w:pPr>
      <w:r>
        <w:rPr>
          <w:color w:val="000000"/>
        </w:rPr>
        <w:t>故本题选D。</w:t>
      </w:r>
    </w:p>
    <w:p w14:paraId="61EFDAA3">
      <w:pPr>
        <w:spacing w:line="360" w:lineRule="auto"/>
        <w:jc w:val="both"/>
        <w:textAlignment w:val="center"/>
        <w:rPr>
          <w:color w:val="000000"/>
        </w:rPr>
      </w:pPr>
      <w:r>
        <w:rPr>
          <w:color w:val="000000"/>
        </w:rPr>
        <w:t>7. 下列对判决书内容解读正确的是（    ）</w:t>
      </w:r>
    </w:p>
    <w:tbl>
      <w:tblPr>
        <w:tblStyle w:val="4"/>
        <w:tblW w:w="708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7080"/>
      </w:tblGrid>
      <w:tr w14:paraId="27EADB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70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97BD3AC">
            <w:pPr>
              <w:spacing w:line="360" w:lineRule="auto"/>
              <w:jc w:val="center"/>
              <w:textAlignment w:val="center"/>
              <w:rPr>
                <w:color w:val="000000"/>
              </w:rPr>
            </w:pPr>
            <w:r>
              <w:rPr>
                <w:rFonts w:ascii="宋体" w:hAnsi="宋体" w:eastAsia="宋体" w:cs="宋体"/>
                <w:color w:val="000000"/>
              </w:rPr>
              <w:t>判决书（摘选）</w:t>
            </w:r>
          </w:p>
          <w:p w14:paraId="3F857DA8">
            <w:pPr>
              <w:spacing w:line="360" w:lineRule="auto"/>
              <w:ind w:firstLine="420"/>
              <w:jc w:val="both"/>
              <w:textAlignment w:val="center"/>
              <w:rPr>
                <w:color w:val="000000"/>
              </w:rPr>
            </w:pPr>
            <w:r>
              <w:rPr>
                <w:rFonts w:ascii="宋体" w:hAnsi="宋体" w:eastAsia="宋体" w:cs="宋体"/>
                <w:color w:val="000000"/>
              </w:rPr>
              <w:t>本院认为，依照……的规定，判决如下：被告人王某以非法占有为目的，公共场所扒窃他人财物，构成盗窃罪，判处有期徒刑两年，并处罚金一万元。</w:t>
            </w:r>
          </w:p>
        </w:tc>
      </w:tr>
    </w:tbl>
    <w:p w14:paraId="6B185D8E">
      <w:pPr>
        <w:spacing w:line="360" w:lineRule="auto"/>
        <w:jc w:val="both"/>
        <w:textAlignment w:val="center"/>
        <w:rPr>
          <w:color w:val="000000"/>
        </w:rPr>
      </w:pPr>
    </w:p>
    <w:p w14:paraId="618C7E6D">
      <w:pPr>
        <w:tabs>
          <w:tab w:val="left" w:pos="4873"/>
        </w:tabs>
        <w:spacing w:line="360" w:lineRule="auto"/>
        <w:jc w:val="left"/>
        <w:textAlignment w:val="center"/>
        <w:rPr>
          <w:color w:val="000000"/>
        </w:rPr>
      </w:pPr>
      <w:r>
        <w:rPr>
          <w:color w:val="000000"/>
        </w:rPr>
        <w:t>A. 判决的依据为《中华人民共和国民法典》</w:t>
      </w:r>
      <w:r>
        <w:rPr>
          <w:color w:val="000000"/>
        </w:rPr>
        <w:tab/>
      </w:r>
      <w:r>
        <w:rPr>
          <w:color w:val="000000"/>
        </w:rPr>
        <w:t>B. 判决书中的“本院”为人民检察院</w:t>
      </w:r>
    </w:p>
    <w:p w14:paraId="09637E74">
      <w:pPr>
        <w:tabs>
          <w:tab w:val="left" w:pos="4873"/>
        </w:tabs>
        <w:spacing w:line="360" w:lineRule="auto"/>
        <w:jc w:val="left"/>
        <w:textAlignment w:val="center"/>
        <w:rPr>
          <w:color w:val="000000"/>
        </w:rPr>
      </w:pPr>
      <w:r>
        <w:rPr>
          <w:color w:val="000000"/>
        </w:rPr>
        <w:t>C. 被告人王某的行为具有严重社会危害性</w:t>
      </w:r>
      <w:r>
        <w:rPr>
          <w:color w:val="000000"/>
        </w:rPr>
        <w:tab/>
      </w:r>
      <w:r>
        <w:rPr>
          <w:color w:val="000000"/>
        </w:rPr>
        <w:t>D. 判决书中的有期徒刑、罚金均为主刑</w:t>
      </w:r>
    </w:p>
    <w:p w14:paraId="669BE7CA">
      <w:pPr>
        <w:spacing w:line="360" w:lineRule="auto"/>
        <w:textAlignment w:val="center"/>
        <w:rPr>
          <w:color w:val="000000"/>
        </w:rPr>
      </w:pPr>
      <w:r>
        <w:rPr>
          <w:color w:val="2E75B6"/>
        </w:rPr>
        <w:t>【答案】</w:t>
      </w:r>
      <w:r>
        <w:rPr>
          <w:color w:val="000000"/>
        </w:rPr>
        <w:t>C</w:t>
      </w:r>
    </w:p>
    <w:p w14:paraId="1B16E575">
      <w:pPr>
        <w:spacing w:line="360" w:lineRule="auto"/>
        <w:textAlignment w:val="center"/>
        <w:rPr>
          <w:color w:val="000000"/>
        </w:rPr>
      </w:pPr>
      <w:r>
        <w:rPr>
          <w:color w:val="2E75B6"/>
        </w:rPr>
        <w:t>【解析】</w:t>
      </w:r>
    </w:p>
    <w:p w14:paraId="4E68D3B9">
      <w:pPr>
        <w:spacing w:line="360" w:lineRule="auto"/>
        <w:jc w:val="both"/>
        <w:textAlignment w:val="center"/>
        <w:rPr>
          <w:color w:val="000000"/>
        </w:rPr>
      </w:pPr>
      <w:r>
        <w:rPr>
          <w:color w:val="000000"/>
        </w:rPr>
        <w:t>【详解】</w:t>
      </w:r>
      <w:r>
        <w:rPr>
          <w:rFonts w:ascii="宋体" w:hAnsi="宋体" w:eastAsia="宋体" w:cs="宋体"/>
          <w:color w:val="000000"/>
        </w:rPr>
        <w:t>本题考查对犯罪的特征、人民法院的认识和理解。</w:t>
      </w:r>
    </w:p>
    <w:p w14:paraId="0EE24A19">
      <w:pPr>
        <w:spacing w:line="360" w:lineRule="auto"/>
        <w:jc w:val="both"/>
        <w:textAlignment w:val="center"/>
        <w:rPr>
          <w:color w:val="000000"/>
        </w:rPr>
      </w:pPr>
      <w:r>
        <w:rPr>
          <w:rFonts w:ascii="宋体" w:hAnsi="宋体" w:eastAsia="宋体" w:cs="宋体"/>
          <w:color w:val="000000"/>
        </w:rPr>
        <w:t>C：案例中王某被判处有期徒刑两年，说明王某的行为具有严重社会危害性，是犯罪行为，</w:t>
      </w:r>
      <w:r>
        <w:rPr>
          <w:rFonts w:ascii="Times New Roman" w:hAnsi="Times New Roman" w:eastAsia="Times New Roman" w:cs="Times New Roman"/>
          <w:color w:val="000000"/>
        </w:rPr>
        <w:t>C</w:t>
      </w:r>
      <w:r>
        <w:rPr>
          <w:rFonts w:ascii="宋体" w:hAnsi="宋体" w:eastAsia="宋体" w:cs="宋体"/>
          <w:color w:val="000000"/>
        </w:rPr>
        <w:t>项说法正确；</w:t>
      </w:r>
    </w:p>
    <w:p w14:paraId="7AF3D0E3">
      <w:pPr>
        <w:spacing w:line="360" w:lineRule="auto"/>
        <w:jc w:val="both"/>
        <w:textAlignment w:val="center"/>
        <w:rPr>
          <w:color w:val="000000"/>
        </w:rPr>
      </w:pPr>
      <w:r>
        <w:rPr>
          <w:rFonts w:ascii="宋体" w:hAnsi="宋体" w:eastAsia="宋体" w:cs="宋体"/>
          <w:color w:val="000000"/>
        </w:rPr>
        <w:t>A：判决的依据应该是《中华人民共和国刑法》，</w:t>
      </w:r>
      <w:r>
        <w:rPr>
          <w:rFonts w:ascii="Times New Roman" w:hAnsi="Times New Roman" w:eastAsia="Times New Roman" w:cs="Times New Roman"/>
          <w:color w:val="000000"/>
        </w:rPr>
        <w:t>A</w:t>
      </w:r>
      <w:r>
        <w:rPr>
          <w:rFonts w:ascii="宋体" w:hAnsi="宋体" w:eastAsia="宋体" w:cs="宋体"/>
          <w:color w:val="000000"/>
        </w:rPr>
        <w:t>项错误；</w:t>
      </w:r>
    </w:p>
    <w:p w14:paraId="22B7902A">
      <w:pPr>
        <w:spacing w:line="360" w:lineRule="auto"/>
        <w:jc w:val="both"/>
        <w:textAlignment w:val="center"/>
        <w:rPr>
          <w:color w:val="000000"/>
        </w:rPr>
      </w:pPr>
      <w:r>
        <w:rPr>
          <w:rFonts w:ascii="宋体" w:hAnsi="宋体" w:eastAsia="宋体" w:cs="宋体"/>
          <w:color w:val="000000"/>
        </w:rPr>
        <w:t>B：判决书的“本院”应为人民法院，</w:t>
      </w:r>
      <w:r>
        <w:rPr>
          <w:rFonts w:ascii="Times New Roman" w:hAnsi="Times New Roman" w:eastAsia="Times New Roman" w:cs="Times New Roman"/>
          <w:color w:val="000000"/>
        </w:rPr>
        <w:t>B</w:t>
      </w:r>
      <w:r>
        <w:rPr>
          <w:rFonts w:ascii="宋体" w:hAnsi="宋体" w:eastAsia="宋体" w:cs="宋体"/>
          <w:color w:val="000000"/>
        </w:rPr>
        <w:t>项错误；</w:t>
      </w:r>
    </w:p>
    <w:p w14:paraId="7AD5785A">
      <w:pPr>
        <w:spacing w:line="360" w:lineRule="auto"/>
        <w:jc w:val="both"/>
        <w:textAlignment w:val="center"/>
        <w:rPr>
          <w:color w:val="000000"/>
        </w:rPr>
      </w:pPr>
      <w:r>
        <w:rPr>
          <w:rFonts w:ascii="宋体" w:hAnsi="宋体" w:eastAsia="宋体" w:cs="宋体"/>
          <w:color w:val="000000"/>
        </w:rPr>
        <w:t>D：有期徒刑为主刑，罚金为附加刑，</w:t>
      </w:r>
      <w:r>
        <w:rPr>
          <w:rFonts w:ascii="Times New Roman" w:hAnsi="Times New Roman" w:eastAsia="Times New Roman" w:cs="Times New Roman"/>
          <w:color w:val="000000"/>
        </w:rPr>
        <w:t>D</w:t>
      </w:r>
      <w:r>
        <w:rPr>
          <w:rFonts w:ascii="宋体" w:hAnsi="宋体" w:eastAsia="宋体" w:cs="宋体"/>
          <w:color w:val="000000"/>
        </w:rPr>
        <w:t>项错误；</w:t>
      </w:r>
    </w:p>
    <w:p w14:paraId="26E4E678">
      <w:pPr>
        <w:spacing w:line="360" w:lineRule="auto"/>
        <w:jc w:val="both"/>
        <w:textAlignment w:val="center"/>
        <w:rPr>
          <w:color w:val="000000"/>
        </w:rPr>
      </w:pPr>
      <w:r>
        <w:rPr>
          <w:rFonts w:ascii="宋体" w:hAnsi="宋体" w:eastAsia="宋体" w:cs="宋体"/>
          <w:color w:val="000000"/>
        </w:rPr>
        <w:t>故本题选</w:t>
      </w:r>
      <w:r>
        <w:rPr>
          <w:rFonts w:ascii="Times New Roman" w:hAnsi="Times New Roman" w:eastAsia="Times New Roman" w:cs="Times New Roman"/>
          <w:color w:val="000000"/>
        </w:rPr>
        <w:t>C</w:t>
      </w:r>
      <w:r>
        <w:rPr>
          <w:rFonts w:ascii="宋体" w:hAnsi="宋体" w:eastAsia="宋体" w:cs="宋体"/>
          <w:color w:val="000000"/>
        </w:rPr>
        <w:t>。</w:t>
      </w:r>
    </w:p>
    <w:p w14:paraId="05F2EB89">
      <w:pPr>
        <w:spacing w:line="360" w:lineRule="auto"/>
        <w:jc w:val="both"/>
        <w:textAlignment w:val="center"/>
        <w:rPr>
          <w:color w:val="000000"/>
        </w:rPr>
      </w:pPr>
      <w:r>
        <w:rPr>
          <w:color w:val="000000"/>
        </w:rPr>
        <w:t>8. 《中华人民共和国黄河保护法》自2023年4月1日起施行。该法第一条规定：“为了加强黄河流域生态环境保护，保障黄河安澜，推进水资源节约集约利用，推动高质量发展，保护传承弘扬黄河文化，实现人与自然和谐共生、中华民族永续发展，制定本法。”该法的施行（    ）</w:t>
      </w:r>
    </w:p>
    <w:p w14:paraId="07A09D7B">
      <w:pPr>
        <w:spacing w:line="360" w:lineRule="auto"/>
        <w:jc w:val="both"/>
        <w:textAlignment w:val="center"/>
        <w:rPr>
          <w:color w:val="000000"/>
        </w:rPr>
      </w:pPr>
      <w:r>
        <w:rPr>
          <w:color w:val="000000"/>
        </w:rPr>
        <w:drawing>
          <wp:inline distT="0" distB="0" distL="114300" distR="114300">
            <wp:extent cx="1876425" cy="1381125"/>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1876425" cy="1381125"/>
                    </a:xfrm>
                    <a:prstGeom prst="rect">
                      <a:avLst/>
                    </a:prstGeom>
                  </pic:spPr>
                </pic:pic>
              </a:graphicData>
            </a:graphic>
          </wp:inline>
        </w:drawing>
      </w:r>
    </w:p>
    <w:p w14:paraId="3FF6E5CE">
      <w:pPr>
        <w:spacing w:line="360" w:lineRule="auto"/>
        <w:jc w:val="both"/>
        <w:textAlignment w:val="center"/>
        <w:rPr>
          <w:color w:val="000000"/>
        </w:rPr>
      </w:pPr>
      <w:r>
        <w:rPr>
          <w:color w:val="000000"/>
        </w:rPr>
        <w:t>①使我国生态环境不受破坏、资源不被浪费</w:t>
      </w:r>
    </w:p>
    <w:p w14:paraId="6F3E13E1">
      <w:pPr>
        <w:spacing w:line="360" w:lineRule="auto"/>
        <w:jc w:val="both"/>
        <w:textAlignment w:val="center"/>
        <w:rPr>
          <w:color w:val="000000"/>
        </w:rPr>
      </w:pPr>
      <w:r>
        <w:rPr>
          <w:color w:val="000000"/>
        </w:rPr>
        <w:t>②使其成为环保部门的根本活动准则</w:t>
      </w:r>
    </w:p>
    <w:p w14:paraId="70293238">
      <w:pPr>
        <w:spacing w:line="360" w:lineRule="auto"/>
        <w:jc w:val="both"/>
        <w:textAlignment w:val="center"/>
        <w:rPr>
          <w:color w:val="000000"/>
        </w:rPr>
      </w:pPr>
      <w:r>
        <w:rPr>
          <w:color w:val="000000"/>
        </w:rPr>
        <w:t>③体现我国坚持节约资源和保护环境的基本国策</w:t>
      </w:r>
    </w:p>
    <w:p w14:paraId="274A1515">
      <w:pPr>
        <w:spacing w:line="360" w:lineRule="auto"/>
        <w:jc w:val="both"/>
        <w:textAlignment w:val="center"/>
        <w:rPr>
          <w:color w:val="000000"/>
        </w:rPr>
      </w:pPr>
      <w:r>
        <w:rPr>
          <w:color w:val="000000"/>
        </w:rPr>
        <w:t>④表明我国坚持全面依法治国，不断健全生态保护法律法规</w:t>
      </w:r>
    </w:p>
    <w:p w14:paraId="1EED37CC">
      <w:pPr>
        <w:tabs>
          <w:tab w:val="left" w:pos="2436"/>
          <w:tab w:val="left" w:pos="4873"/>
          <w:tab w:val="left" w:pos="7309"/>
        </w:tabs>
        <w:spacing w:line="360" w:lineRule="auto"/>
        <w:jc w:val="left"/>
        <w:textAlignment w:val="center"/>
        <w:rPr>
          <w:color w:val="000000"/>
        </w:rPr>
      </w:pPr>
      <w:r>
        <w:rPr>
          <w:color w:val="000000"/>
        </w:rPr>
        <w:t>A. ①②</w:t>
      </w:r>
      <w:r>
        <w:rPr>
          <w:color w:val="000000"/>
        </w:rPr>
        <w:tab/>
      </w:r>
      <w:r>
        <w:rPr>
          <w:color w:val="000000"/>
        </w:rPr>
        <w:t>B. ①④</w:t>
      </w:r>
      <w:r>
        <w:rPr>
          <w:color w:val="000000"/>
        </w:rPr>
        <w:tab/>
      </w:r>
      <w:r>
        <w:rPr>
          <w:color w:val="000000"/>
        </w:rPr>
        <w:t>C. ②③</w:t>
      </w:r>
      <w:r>
        <w:rPr>
          <w:color w:val="000000"/>
        </w:rPr>
        <w:tab/>
      </w:r>
      <w:r>
        <w:rPr>
          <w:color w:val="000000"/>
        </w:rPr>
        <w:t>D. ③④</w:t>
      </w:r>
    </w:p>
    <w:p w14:paraId="7E13523E">
      <w:pPr>
        <w:spacing w:line="360" w:lineRule="auto"/>
        <w:textAlignment w:val="center"/>
        <w:rPr>
          <w:color w:val="000000"/>
        </w:rPr>
      </w:pPr>
      <w:r>
        <w:rPr>
          <w:color w:val="2E75B6"/>
        </w:rPr>
        <w:t>【答案】</w:t>
      </w:r>
      <w:r>
        <w:rPr>
          <w:color w:val="000000"/>
        </w:rPr>
        <w:t>D</w:t>
      </w:r>
    </w:p>
    <w:p w14:paraId="3881B710">
      <w:pPr>
        <w:spacing w:line="360" w:lineRule="auto"/>
        <w:textAlignment w:val="center"/>
        <w:rPr>
          <w:color w:val="000000"/>
        </w:rPr>
      </w:pPr>
      <w:r>
        <w:rPr>
          <w:color w:val="2E75B6"/>
        </w:rPr>
        <w:t>【解析】</w:t>
      </w:r>
    </w:p>
    <w:p w14:paraId="5A532E0E">
      <w:pPr>
        <w:spacing w:line="360" w:lineRule="auto"/>
        <w:jc w:val="both"/>
        <w:textAlignment w:val="center"/>
        <w:rPr>
          <w:color w:val="000000"/>
        </w:rPr>
      </w:pPr>
      <w:r>
        <w:rPr>
          <w:color w:val="000000"/>
        </w:rPr>
        <w:t>【详解】本题考查生态文明建设。</w:t>
      </w:r>
    </w:p>
    <w:p w14:paraId="26DA5752">
      <w:pPr>
        <w:spacing w:line="360" w:lineRule="auto"/>
        <w:jc w:val="both"/>
        <w:textAlignment w:val="center"/>
        <w:rPr>
          <w:color w:val="000000"/>
        </w:rPr>
      </w:pPr>
      <w:r>
        <w:rPr>
          <w:color w:val="000000"/>
        </w:rPr>
        <w:t>③④：《黄河保护法》颁布施行体现了我国坚持节约资源和保护环境的基本国策，表明我国坚持全面依法治国，不断健全生态保护法律法规，③④说法正确；</w:t>
      </w:r>
    </w:p>
    <w:p w14:paraId="32D5C7CA">
      <w:pPr>
        <w:spacing w:line="360" w:lineRule="auto"/>
        <w:jc w:val="both"/>
        <w:textAlignment w:val="center"/>
        <w:rPr>
          <w:color w:val="000000"/>
        </w:rPr>
      </w:pPr>
      <w:r>
        <w:rPr>
          <w:color w:val="000000"/>
        </w:rPr>
        <w:t>①：说法绝对，①错误；</w:t>
      </w:r>
    </w:p>
    <w:p w14:paraId="48563F1B">
      <w:pPr>
        <w:spacing w:line="360" w:lineRule="auto"/>
        <w:jc w:val="both"/>
        <w:textAlignment w:val="center"/>
        <w:rPr>
          <w:color w:val="000000"/>
        </w:rPr>
      </w:pPr>
      <w:r>
        <w:rPr>
          <w:color w:val="000000"/>
        </w:rPr>
        <w:t>②：宪法是根本活动准则，②错误；</w:t>
      </w:r>
    </w:p>
    <w:p w14:paraId="530CBFC8">
      <w:pPr>
        <w:spacing w:line="360" w:lineRule="auto"/>
        <w:jc w:val="both"/>
        <w:textAlignment w:val="center"/>
        <w:rPr>
          <w:color w:val="000000"/>
        </w:rPr>
      </w:pPr>
      <w:r>
        <w:rPr>
          <w:color w:val="000000"/>
        </w:rPr>
        <w:t>故本题选D。</w:t>
      </w:r>
      <w:r>
        <w:rPr>
          <w:color w:val="000000"/>
        </w:rPr>
        <w:br w:type="textWrapping"/>
      </w:r>
    </w:p>
    <w:p w14:paraId="532150FC">
      <w:pPr>
        <w:spacing w:line="360" w:lineRule="auto"/>
        <w:jc w:val="both"/>
        <w:textAlignment w:val="center"/>
        <w:rPr>
          <w:color w:val="000000"/>
        </w:rPr>
      </w:pPr>
      <w:r>
        <w:rPr>
          <w:color w:val="000000"/>
        </w:rPr>
        <w:t>9. 上普通高中还是上职业学校成为每个九年级学生及家长面临的重要抉择。临近毕业，部分家长和同学认为：上职业学校就意味着求学生涯走到了尽头。结合下图，你可以对这些家长和同学说（    ）</w:t>
      </w:r>
    </w:p>
    <w:p w14:paraId="3CD945D9">
      <w:pPr>
        <w:spacing w:line="360" w:lineRule="auto"/>
        <w:jc w:val="both"/>
        <w:textAlignment w:val="center"/>
        <w:rPr>
          <w:color w:val="000000"/>
        </w:rPr>
      </w:pPr>
      <w:r>
        <w:rPr>
          <w:color w:val="000000"/>
        </w:rPr>
        <w:drawing>
          <wp:inline distT="0" distB="0" distL="114300" distR="114300">
            <wp:extent cx="1885950" cy="144780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1885950" cy="1447800"/>
                    </a:xfrm>
                    <a:prstGeom prst="rect">
                      <a:avLst/>
                    </a:prstGeom>
                  </pic:spPr>
                </pic:pic>
              </a:graphicData>
            </a:graphic>
          </wp:inline>
        </w:drawing>
      </w:r>
    </w:p>
    <w:p w14:paraId="567151BC">
      <w:pPr>
        <w:spacing w:line="360" w:lineRule="auto"/>
        <w:jc w:val="both"/>
        <w:textAlignment w:val="center"/>
        <w:rPr>
          <w:color w:val="000000"/>
        </w:rPr>
      </w:pPr>
      <w:r>
        <w:rPr>
          <w:color w:val="000000"/>
        </w:rPr>
        <w:t xml:space="preserve">①“条条大路通罗马”，成才道路千万条    </w:t>
      </w:r>
    </w:p>
    <w:p w14:paraId="7E27B12C">
      <w:pPr>
        <w:spacing w:line="360" w:lineRule="auto"/>
        <w:jc w:val="both"/>
        <w:textAlignment w:val="center"/>
        <w:rPr>
          <w:color w:val="000000"/>
        </w:rPr>
      </w:pPr>
      <w:r>
        <w:rPr>
          <w:color w:val="000000"/>
        </w:rPr>
        <w:t>②“行行出状元”，职校才是最佳选择</w:t>
      </w:r>
    </w:p>
    <w:p w14:paraId="2A7C3CDF">
      <w:pPr>
        <w:spacing w:line="360" w:lineRule="auto"/>
        <w:jc w:val="both"/>
        <w:textAlignment w:val="center"/>
        <w:rPr>
          <w:color w:val="000000"/>
        </w:rPr>
      </w:pPr>
      <w:r>
        <w:rPr>
          <w:color w:val="000000"/>
        </w:rPr>
        <w:t xml:space="preserve">③“天生我材必有用”，职校学习也成才    </w:t>
      </w:r>
    </w:p>
    <w:p w14:paraId="1B880D53">
      <w:pPr>
        <w:spacing w:line="360" w:lineRule="auto"/>
        <w:jc w:val="both"/>
        <w:textAlignment w:val="center"/>
        <w:rPr>
          <w:color w:val="000000"/>
        </w:rPr>
      </w:pPr>
      <w:r>
        <w:rPr>
          <w:color w:val="000000"/>
        </w:rPr>
        <w:t>④“志当存高远”，有梦想就能成功</w:t>
      </w:r>
    </w:p>
    <w:p w14:paraId="1EE226E5">
      <w:pPr>
        <w:tabs>
          <w:tab w:val="left" w:pos="2436"/>
          <w:tab w:val="left" w:pos="4873"/>
          <w:tab w:val="left" w:pos="7309"/>
        </w:tabs>
        <w:spacing w:line="360" w:lineRule="auto"/>
        <w:jc w:val="left"/>
        <w:textAlignment w:val="center"/>
        <w:rPr>
          <w:color w:val="000000"/>
        </w:rPr>
      </w:pPr>
      <w:r>
        <w:rPr>
          <w:color w:val="000000"/>
        </w:rPr>
        <w:t>A. ①③</w:t>
      </w:r>
      <w:r>
        <w:rPr>
          <w:color w:val="000000"/>
        </w:rPr>
        <w:tab/>
      </w:r>
      <w:r>
        <w:rPr>
          <w:color w:val="000000"/>
        </w:rPr>
        <w:t>B. ①④</w:t>
      </w:r>
      <w:r>
        <w:rPr>
          <w:color w:val="000000"/>
        </w:rPr>
        <w:tab/>
      </w:r>
      <w:r>
        <w:rPr>
          <w:color w:val="000000"/>
        </w:rPr>
        <w:t>C. ②③</w:t>
      </w:r>
      <w:r>
        <w:rPr>
          <w:color w:val="000000"/>
        </w:rPr>
        <w:tab/>
      </w:r>
      <w:r>
        <w:rPr>
          <w:color w:val="000000"/>
        </w:rPr>
        <w:t>D. ②④</w:t>
      </w:r>
    </w:p>
    <w:p w14:paraId="1D78D327">
      <w:pPr>
        <w:spacing w:line="360" w:lineRule="auto"/>
        <w:textAlignment w:val="center"/>
        <w:rPr>
          <w:color w:val="000000"/>
        </w:rPr>
      </w:pPr>
      <w:r>
        <w:rPr>
          <w:color w:val="2E75B6"/>
        </w:rPr>
        <w:t>【答案】</w:t>
      </w:r>
      <w:r>
        <w:rPr>
          <w:color w:val="000000"/>
        </w:rPr>
        <w:t>A</w:t>
      </w:r>
    </w:p>
    <w:p w14:paraId="68251AB3">
      <w:pPr>
        <w:spacing w:line="360" w:lineRule="auto"/>
        <w:textAlignment w:val="center"/>
        <w:rPr>
          <w:color w:val="000000"/>
        </w:rPr>
      </w:pPr>
      <w:r>
        <w:rPr>
          <w:color w:val="2E75B6"/>
        </w:rPr>
        <w:t>【解析】</w:t>
      </w:r>
    </w:p>
    <w:p w14:paraId="552E4E7F">
      <w:pPr>
        <w:spacing w:line="360" w:lineRule="auto"/>
        <w:jc w:val="both"/>
        <w:textAlignment w:val="center"/>
        <w:rPr>
          <w:color w:val="000000"/>
        </w:rPr>
      </w:pPr>
      <w:r>
        <w:rPr>
          <w:color w:val="000000"/>
        </w:rPr>
        <w:t>【详解】本题考查把握选择。</w:t>
      </w:r>
    </w:p>
    <w:p w14:paraId="02AD79C7">
      <w:pPr>
        <w:spacing w:line="360" w:lineRule="auto"/>
        <w:jc w:val="both"/>
        <w:textAlignment w:val="center"/>
        <w:rPr>
          <w:color w:val="000000"/>
        </w:rPr>
      </w:pPr>
      <w:r>
        <w:rPr>
          <w:color w:val="000000"/>
        </w:rPr>
        <w:t>①③：临近初中毕业，上普通高中还是上职业学校成为每个九年级学生及家长面临的重要抉择。“条条大路通罗马”，成才道路千万条；“天生我材必有用”，职校学习也成才，这些说法均是正确的；①③正确；</w:t>
      </w:r>
    </w:p>
    <w:p w14:paraId="3D976910">
      <w:pPr>
        <w:spacing w:line="360" w:lineRule="auto"/>
        <w:jc w:val="both"/>
        <w:textAlignment w:val="center"/>
        <w:rPr>
          <w:color w:val="000000"/>
        </w:rPr>
      </w:pPr>
      <w:r>
        <w:rPr>
          <w:color w:val="000000"/>
        </w:rPr>
        <w:t>②：“职校才是最佳选择”的说法绝对，②错误；</w:t>
      </w:r>
    </w:p>
    <w:p w14:paraId="145996BF">
      <w:pPr>
        <w:spacing w:line="360" w:lineRule="auto"/>
        <w:jc w:val="both"/>
        <w:textAlignment w:val="center"/>
        <w:rPr>
          <w:color w:val="000000"/>
        </w:rPr>
      </w:pPr>
      <w:r>
        <w:rPr>
          <w:color w:val="000000"/>
        </w:rPr>
        <w:t>④：少年有梦，更要付诸行动，④错误；</w:t>
      </w:r>
    </w:p>
    <w:p w14:paraId="150E8D8C">
      <w:pPr>
        <w:spacing w:line="360" w:lineRule="auto"/>
        <w:jc w:val="both"/>
        <w:textAlignment w:val="center"/>
        <w:rPr>
          <w:color w:val="000000"/>
        </w:rPr>
      </w:pPr>
      <w:r>
        <w:rPr>
          <w:color w:val="000000"/>
        </w:rPr>
        <w:t>故本题选A。</w:t>
      </w:r>
    </w:p>
    <w:p w14:paraId="04301808">
      <w:pPr>
        <w:spacing w:line="360" w:lineRule="auto"/>
        <w:jc w:val="both"/>
        <w:textAlignment w:val="center"/>
        <w:rPr>
          <w:color w:val="000000"/>
        </w:rPr>
      </w:pPr>
      <w:r>
        <w:rPr>
          <w:color w:val="000000"/>
        </w:rPr>
        <w:t>10. 共建“一带一路”倡议提出十年来，已成为深受欢迎的全球公共产品和重大国际合作平台。十年里，倡议拉动近万亿美元规模投资，形成3000多个合作项目，为沿线国家和地区创造42万个工作岗位，使将近4000万人摆脱贫困。这说明我国（    ）</w:t>
      </w:r>
    </w:p>
    <w:p w14:paraId="043ACA6F">
      <w:pPr>
        <w:spacing w:line="360" w:lineRule="auto"/>
        <w:jc w:val="both"/>
        <w:textAlignment w:val="center"/>
        <w:rPr>
          <w:color w:val="000000"/>
        </w:rPr>
      </w:pPr>
      <w:r>
        <w:rPr>
          <w:color w:val="000000"/>
        </w:rPr>
        <w:t xml:space="preserve">①发挥负责任大国作用，促进人类社会共同发展  </w:t>
      </w:r>
    </w:p>
    <w:p w14:paraId="25C67494">
      <w:pPr>
        <w:spacing w:line="360" w:lineRule="auto"/>
        <w:jc w:val="both"/>
        <w:textAlignment w:val="center"/>
        <w:rPr>
          <w:color w:val="000000"/>
        </w:rPr>
      </w:pPr>
      <w:r>
        <w:rPr>
          <w:color w:val="000000"/>
        </w:rPr>
        <w:t xml:space="preserve">②积极参与全球治理，是推动世界和平与发展的决定力量  </w:t>
      </w:r>
    </w:p>
    <w:p w14:paraId="16C5ED81">
      <w:pPr>
        <w:spacing w:line="360" w:lineRule="auto"/>
        <w:jc w:val="both"/>
        <w:textAlignment w:val="center"/>
        <w:rPr>
          <w:color w:val="000000"/>
        </w:rPr>
      </w:pPr>
      <w:r>
        <w:rPr>
          <w:color w:val="000000"/>
        </w:rPr>
        <w:t xml:space="preserve">③秉承共商共建共享的全球治理观，主导经济全球化的新格局  </w:t>
      </w:r>
    </w:p>
    <w:p w14:paraId="37F3B21E">
      <w:pPr>
        <w:spacing w:line="360" w:lineRule="auto"/>
        <w:jc w:val="both"/>
        <w:textAlignment w:val="center"/>
        <w:rPr>
          <w:color w:val="000000"/>
        </w:rPr>
      </w:pPr>
      <w:r>
        <w:rPr>
          <w:color w:val="000000"/>
        </w:rPr>
        <w:t>④为世界经济注入新活力，日益成为世界经济的引擎和稳定器</w:t>
      </w:r>
    </w:p>
    <w:p w14:paraId="7EFCA1D4">
      <w:pPr>
        <w:tabs>
          <w:tab w:val="left" w:pos="2436"/>
          <w:tab w:val="left" w:pos="4873"/>
          <w:tab w:val="left" w:pos="7309"/>
        </w:tabs>
        <w:spacing w:line="360" w:lineRule="auto"/>
        <w:jc w:val="left"/>
        <w:textAlignment w:val="center"/>
        <w:rPr>
          <w:color w:val="000000"/>
        </w:rPr>
      </w:pPr>
      <w:r>
        <w:rPr>
          <w:color w:val="000000"/>
        </w:rPr>
        <w:t>A. ①②</w:t>
      </w:r>
      <w:r>
        <w:rPr>
          <w:color w:val="000000"/>
        </w:rPr>
        <w:tab/>
      </w:r>
      <w:r>
        <w:rPr>
          <w:color w:val="000000"/>
        </w:rPr>
        <w:t>B. ①④</w:t>
      </w:r>
      <w:r>
        <w:rPr>
          <w:color w:val="000000"/>
        </w:rPr>
        <w:tab/>
      </w:r>
      <w:r>
        <w:rPr>
          <w:color w:val="000000"/>
        </w:rPr>
        <w:t>C. ②③</w:t>
      </w:r>
      <w:r>
        <w:rPr>
          <w:color w:val="000000"/>
        </w:rPr>
        <w:tab/>
      </w:r>
      <w:r>
        <w:rPr>
          <w:color w:val="000000"/>
        </w:rPr>
        <w:t>D. ③④</w:t>
      </w:r>
    </w:p>
    <w:p w14:paraId="1730BFDA">
      <w:pPr>
        <w:spacing w:line="360" w:lineRule="auto"/>
        <w:textAlignment w:val="center"/>
        <w:rPr>
          <w:color w:val="000000"/>
        </w:rPr>
      </w:pPr>
      <w:r>
        <w:rPr>
          <w:color w:val="2E75B6"/>
        </w:rPr>
        <w:t>【答案】</w:t>
      </w:r>
      <w:r>
        <w:rPr>
          <w:color w:val="000000"/>
        </w:rPr>
        <w:t>B</w:t>
      </w:r>
    </w:p>
    <w:p w14:paraId="58781F12">
      <w:pPr>
        <w:spacing w:line="360" w:lineRule="auto"/>
        <w:textAlignment w:val="center"/>
        <w:rPr>
          <w:color w:val="000000"/>
        </w:rPr>
      </w:pPr>
      <w:r>
        <w:rPr>
          <w:color w:val="2E75B6"/>
        </w:rPr>
        <w:t>【解析】</w:t>
      </w:r>
    </w:p>
    <w:p w14:paraId="5441999E">
      <w:pPr>
        <w:spacing w:line="360" w:lineRule="auto"/>
        <w:jc w:val="both"/>
        <w:textAlignment w:val="center"/>
        <w:rPr>
          <w:color w:val="000000"/>
        </w:rPr>
      </w:pPr>
      <w:r>
        <w:rPr>
          <w:color w:val="000000"/>
        </w:rPr>
        <w:t>【详解】本题考查中国在世界舞台上的作用、中国的影响。</w:t>
      </w:r>
    </w:p>
    <w:p w14:paraId="7F4F9E1B">
      <w:pPr>
        <w:spacing w:line="360" w:lineRule="auto"/>
        <w:jc w:val="both"/>
        <w:textAlignment w:val="center"/>
        <w:rPr>
          <w:color w:val="000000"/>
        </w:rPr>
      </w:pPr>
      <w:r>
        <w:rPr>
          <w:color w:val="000000"/>
        </w:rPr>
        <w:t>①④：共建“一带一路”倡议提出十年来所取得的成就说明我国发挥负责任大国作用，促进人类社会共同发展，为世界经济注入新活力，日益成为世界经济的引擎和稳定器，①④说法正确；</w:t>
      </w:r>
    </w:p>
    <w:p w14:paraId="034CA2E5">
      <w:pPr>
        <w:spacing w:line="360" w:lineRule="auto"/>
        <w:jc w:val="both"/>
        <w:textAlignment w:val="center"/>
        <w:rPr>
          <w:color w:val="000000"/>
        </w:rPr>
      </w:pPr>
      <w:r>
        <w:rPr>
          <w:color w:val="000000"/>
        </w:rPr>
        <w:t>②：我国是推动世界和平与发展的重要力量，而不是“决定力量”，②说法错误；</w:t>
      </w:r>
    </w:p>
    <w:p w14:paraId="03B429C3">
      <w:pPr>
        <w:spacing w:line="360" w:lineRule="auto"/>
        <w:jc w:val="both"/>
        <w:textAlignment w:val="center"/>
        <w:rPr>
          <w:color w:val="000000"/>
        </w:rPr>
      </w:pPr>
      <w:r>
        <w:rPr>
          <w:color w:val="000000"/>
        </w:rPr>
        <w:t>③：中国日益成为世界经济的引擎和稳定器，而不是“主导经济全球化的新格局”，③说法错误；</w:t>
      </w:r>
    </w:p>
    <w:p w14:paraId="699943DD">
      <w:pPr>
        <w:spacing w:line="360" w:lineRule="auto"/>
        <w:jc w:val="both"/>
        <w:textAlignment w:val="center"/>
        <w:rPr>
          <w:color w:val="000000"/>
        </w:rPr>
      </w:pPr>
      <w:r>
        <w:rPr>
          <w:color w:val="000000"/>
        </w:rPr>
        <w:t>故本题选B。</w:t>
      </w:r>
    </w:p>
    <w:p w14:paraId="5E7CBB40">
      <w:pPr>
        <w:spacing w:line="360" w:lineRule="auto"/>
        <w:jc w:val="both"/>
        <w:textAlignment w:val="center"/>
        <w:rPr>
          <w:color w:val="000000"/>
        </w:rPr>
      </w:pPr>
      <w:r>
        <w:rPr>
          <w:rFonts w:ascii="宋体" w:hAnsi="宋体" w:eastAsia="宋体" w:cs="宋体"/>
          <w:b/>
          <w:color w:val="000000"/>
          <w:sz w:val="24"/>
        </w:rPr>
        <w:t>二、非选择题：本题有</w:t>
      </w:r>
      <w:r>
        <w:rPr>
          <w:rFonts w:ascii="Times New Roman" w:hAnsi="Times New Roman" w:eastAsia="Times New Roman" w:cs="Times New Roman"/>
          <w:b/>
          <w:color w:val="000000"/>
          <w:sz w:val="24"/>
        </w:rPr>
        <w:t>4</w:t>
      </w:r>
      <w:r>
        <w:rPr>
          <w:rFonts w:ascii="宋体" w:hAnsi="宋体" w:eastAsia="宋体" w:cs="宋体"/>
          <w:b/>
          <w:color w:val="000000"/>
          <w:sz w:val="24"/>
        </w:rPr>
        <w:t>个小题，共</w:t>
      </w:r>
      <w:r>
        <w:rPr>
          <w:rFonts w:ascii="Times New Roman" w:hAnsi="Times New Roman" w:eastAsia="Times New Roman" w:cs="Times New Roman"/>
          <w:b/>
          <w:color w:val="000000"/>
          <w:sz w:val="24"/>
        </w:rPr>
        <w:t>40</w:t>
      </w:r>
      <w:r>
        <w:rPr>
          <w:rFonts w:ascii="宋体" w:hAnsi="宋体" w:eastAsia="宋体" w:cs="宋体"/>
          <w:b/>
          <w:color w:val="000000"/>
          <w:sz w:val="24"/>
        </w:rPr>
        <w:t>分。</w:t>
      </w:r>
    </w:p>
    <w:p w14:paraId="29598223">
      <w:pPr>
        <w:spacing w:line="360" w:lineRule="auto"/>
        <w:jc w:val="both"/>
        <w:textAlignment w:val="center"/>
        <w:rPr>
          <w:color w:val="000000"/>
        </w:rPr>
      </w:pPr>
      <w:r>
        <w:rPr>
          <w:color w:val="000000"/>
        </w:rPr>
        <w:t xml:space="preserve">11. </w:t>
      </w:r>
      <w:r>
        <w:rPr>
          <w:rFonts w:ascii="宋体" w:hAnsi="宋体" w:eastAsia="宋体" w:cs="宋体"/>
          <w:color w:val="000000"/>
        </w:rPr>
        <w:t>【生活在线】</w:t>
      </w:r>
    </w:p>
    <w:p w14:paraId="45AAB88F">
      <w:pPr>
        <w:spacing w:line="360" w:lineRule="auto"/>
        <w:jc w:val="both"/>
        <w:textAlignment w:val="center"/>
        <w:rPr>
          <w:color w:val="000000"/>
        </w:rPr>
      </w:pPr>
      <w:r>
        <w:rPr>
          <w:color w:val="000000"/>
        </w:rPr>
        <w:t>难忘</w:t>
      </w:r>
      <w:r>
        <w:rPr>
          <w:color w:val="000000"/>
          <w:position w:val="0"/>
        </w:rPr>
        <w:drawing>
          <wp:inline distT="0" distB="0" distL="114300" distR="114300">
            <wp:extent cx="133350" cy="177800"/>
            <wp:effectExtent l="0" t="0" r="0" b="0"/>
            <wp:docPr id="100025" name="图片 1000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color w:val="000000"/>
        </w:rPr>
        <w:t>初中生活马上就要结束了。回首过去，同学们一起经历了酸甜苦辣，一起快乐成长，初中生活，在我们的成长中留下了许多难忘的印记！</w:t>
      </w:r>
    </w:p>
    <w:tbl>
      <w:tblPr>
        <w:tblStyle w:val="4"/>
        <w:tblW w:w="793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560"/>
        <w:gridCol w:w="6375"/>
      </w:tblGrid>
      <w:tr w14:paraId="658394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7935" w:type="dxa"/>
            <w:gridSpan w:val="2"/>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DAED77D">
            <w:pPr>
              <w:spacing w:line="360" w:lineRule="auto"/>
              <w:jc w:val="center"/>
              <w:textAlignment w:val="center"/>
              <w:rPr>
                <w:color w:val="000000"/>
              </w:rPr>
            </w:pPr>
            <w:r>
              <w:rPr>
                <w:rFonts w:ascii="楷体" w:hAnsi="楷体" w:eastAsia="楷体" w:cs="楷体"/>
                <w:color w:val="000000"/>
              </w:rPr>
              <w:t>成长印记</w:t>
            </w:r>
          </w:p>
        </w:tc>
      </w:tr>
      <w:tr w14:paraId="5DA90F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56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A676532">
            <w:pPr>
              <w:spacing w:line="360" w:lineRule="auto"/>
              <w:jc w:val="center"/>
              <w:textAlignment w:val="center"/>
              <w:rPr>
                <w:color w:val="000000"/>
              </w:rPr>
            </w:pPr>
            <w:r>
              <w:rPr>
                <w:rFonts w:ascii="楷体" w:hAnsi="楷体" w:eastAsia="楷体" w:cs="楷体"/>
                <w:color w:val="000000"/>
              </w:rPr>
              <w:t>印记一</w:t>
            </w:r>
          </w:p>
        </w:tc>
        <w:tc>
          <w:tcPr>
            <w:tcW w:w="637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204743D">
            <w:pPr>
              <w:spacing w:line="360" w:lineRule="auto"/>
              <w:jc w:val="both"/>
              <w:textAlignment w:val="center"/>
              <w:rPr>
                <w:color w:val="000000"/>
              </w:rPr>
            </w:pPr>
            <w:r>
              <w:rPr>
                <w:rFonts w:ascii="楷体" w:hAnsi="楷体" w:eastAsia="楷体" w:cs="楷体"/>
                <w:color w:val="000000"/>
              </w:rPr>
              <w:t>七年级期中考试后，我把小济确定为学习擂台赛的对手，他豪气十足地说：“放马过来吧，咱俩结伴同行！”作为同学，我们既是“对手”，也是朋友。我们之间有过问题争论，但更多的是面红耳赤后的互帮互助，不管谁取得学习进步彼此都由衷高兴。青葱时光，我们情深谊长，告别了过往，一起飞向远方！</w:t>
            </w:r>
          </w:p>
        </w:tc>
      </w:tr>
      <w:tr w14:paraId="6CE9DD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56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E32D6A4">
            <w:pPr>
              <w:spacing w:line="360" w:lineRule="auto"/>
              <w:jc w:val="center"/>
              <w:textAlignment w:val="center"/>
              <w:rPr>
                <w:color w:val="000000"/>
              </w:rPr>
            </w:pPr>
            <w:r>
              <w:rPr>
                <w:rFonts w:ascii="楷体" w:hAnsi="楷体" w:eastAsia="楷体" w:cs="楷体"/>
                <w:color w:val="000000"/>
              </w:rPr>
              <w:t>印记二</w:t>
            </w:r>
          </w:p>
        </w:tc>
        <w:tc>
          <w:tcPr>
            <w:tcW w:w="637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956322E">
            <w:pPr>
              <w:spacing w:line="360" w:lineRule="auto"/>
              <w:jc w:val="both"/>
              <w:textAlignment w:val="center"/>
              <w:rPr>
                <w:color w:val="000000"/>
              </w:rPr>
            </w:pPr>
            <w:r>
              <w:rPr>
                <w:rFonts w:ascii="楷体" w:hAnsi="楷体" w:eastAsia="楷体" w:cs="楷体"/>
                <w:color w:val="000000"/>
              </w:rPr>
              <w:t>在学校开展的“学习二十大，争当好少年”演讲比赛活动中，我们班以绝对优势获得“集体一等奖”，集体活动留影后，老班在班级留言簿中写道：“正是因为你们都在承担责任，做好自己应做的事情，团结协作、共同努力，才成就了这份荣誉。”</w:t>
            </w:r>
          </w:p>
        </w:tc>
      </w:tr>
      <w:tr w14:paraId="482D5F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56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0A7A8B0">
            <w:pPr>
              <w:spacing w:line="360" w:lineRule="auto"/>
              <w:jc w:val="center"/>
              <w:textAlignment w:val="center"/>
              <w:rPr>
                <w:color w:val="000000"/>
              </w:rPr>
            </w:pPr>
            <w:r>
              <w:rPr>
                <w:rFonts w:ascii="楷体" w:hAnsi="楷体" w:eastAsia="楷体" w:cs="楷体"/>
                <w:color w:val="000000"/>
              </w:rPr>
              <w:t>……</w:t>
            </w:r>
          </w:p>
        </w:tc>
        <w:tc>
          <w:tcPr>
            <w:tcW w:w="637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E4C153F">
            <w:pPr>
              <w:spacing w:line="360" w:lineRule="auto"/>
              <w:jc w:val="both"/>
              <w:textAlignment w:val="center"/>
              <w:rPr>
                <w:color w:val="000000"/>
              </w:rPr>
            </w:pPr>
            <w:r>
              <w:rPr>
                <w:rFonts w:ascii="楷体" w:hAnsi="楷体" w:eastAsia="楷体" w:cs="楷体"/>
                <w:color w:val="000000"/>
              </w:rPr>
              <w:t>……</w:t>
            </w:r>
          </w:p>
        </w:tc>
      </w:tr>
    </w:tbl>
    <w:p w14:paraId="04F44950">
      <w:pPr>
        <w:spacing w:line="360" w:lineRule="auto"/>
        <w:jc w:val="both"/>
        <w:textAlignment w:val="center"/>
        <w:rPr>
          <w:color w:val="000000"/>
        </w:rPr>
      </w:pPr>
      <w:r>
        <w:rPr>
          <w:color w:val="000000"/>
        </w:rPr>
        <w:t>上述成长印记分别带给你哪些思想触动？</w:t>
      </w:r>
    </w:p>
    <w:p w14:paraId="12C49C17">
      <w:pPr>
        <w:spacing w:line="360" w:lineRule="auto"/>
        <w:textAlignment w:val="center"/>
        <w:rPr>
          <w:color w:val="000000"/>
        </w:rPr>
      </w:pPr>
      <w:r>
        <w:rPr>
          <w:color w:val="2E75B6"/>
        </w:rPr>
        <w:t>【答案】</w:t>
      </w:r>
      <w:r>
        <w:rPr>
          <w:color w:val="000000"/>
        </w:rPr>
        <w:t>①朋友对一个人的影响很大，朋友见证了我们一起走过的成长历程，丰富了我们的生活经验，友谊让我们更深刻的体悟到生命的美好。</w:t>
      </w:r>
      <w:r>
        <w:rPr>
          <w:color w:val="000000"/>
        </w:rPr>
        <w:br w:type="textWrapping"/>
      </w:r>
      <w:r>
        <w:rPr>
          <w:color w:val="000000"/>
        </w:rPr>
        <w:t>②竞争并不必然伤害友谊，关键是我们对待竞争的态度。如果我们能坦然接受并欣赏朋友的成就，就不会沉溺于失利的痛苦。在竞争中自我反省和激励，我们会收获更多。</w:t>
      </w:r>
      <w:r>
        <w:rPr>
          <w:color w:val="000000"/>
        </w:rPr>
        <w:br w:type="textWrapping"/>
      </w:r>
      <w:r>
        <w:rPr>
          <w:color w:val="000000"/>
        </w:rPr>
        <w:t>③集体的力量来源与集体成员的共同奋斗目标和团结协作，集体有助于我们获得安全感和自信心，也有助于我们学习他人的经验，扩大视野，健康成长。</w:t>
      </w:r>
      <w:r>
        <w:rPr>
          <w:color w:val="000000"/>
        </w:rPr>
        <w:br w:type="textWrapping"/>
      </w:r>
      <w:r>
        <w:rPr>
          <w:color w:val="000000"/>
        </w:rPr>
        <w:t>④为集体出力要从实际出发，各尽所能，发挥所长；自觉维护集体荣誉和利益；学会承担责任，自我磨砺。在实际行动中主动作为</w:t>
      </w:r>
    </w:p>
    <w:p w14:paraId="2C10E6DE">
      <w:pPr>
        <w:spacing w:line="360" w:lineRule="auto"/>
        <w:textAlignment w:val="center"/>
        <w:rPr>
          <w:color w:val="000000"/>
        </w:rPr>
      </w:pPr>
      <w:r>
        <w:rPr>
          <w:color w:val="2E75B6"/>
        </w:rPr>
        <w:t>【解析】</w:t>
      </w:r>
    </w:p>
    <w:p w14:paraId="3C57264B">
      <w:pPr>
        <w:spacing w:line="360" w:lineRule="auto"/>
        <w:jc w:val="left"/>
        <w:textAlignment w:val="center"/>
        <w:rPr>
          <w:color w:val="000000"/>
        </w:rPr>
      </w:pPr>
      <w:r>
        <w:rPr>
          <w:color w:val="000000"/>
        </w:rPr>
        <w:t>【分析】考点考查：友谊与集体相关知识。</w:t>
      </w:r>
    </w:p>
    <w:p w14:paraId="3FA2DCAC">
      <w:pPr>
        <w:spacing w:line="360" w:lineRule="auto"/>
        <w:jc w:val="left"/>
        <w:textAlignment w:val="center"/>
        <w:rPr>
          <w:color w:val="000000"/>
        </w:rPr>
      </w:pPr>
      <w:r>
        <w:rPr>
          <w:color w:val="000000"/>
        </w:rPr>
        <w:t>能力考查：运用所学知识分析材料，解答问题的能力。</w:t>
      </w:r>
    </w:p>
    <w:p w14:paraId="7DBFDE21">
      <w:pPr>
        <w:spacing w:line="360" w:lineRule="auto"/>
        <w:jc w:val="left"/>
        <w:textAlignment w:val="center"/>
        <w:rPr>
          <w:color w:val="000000"/>
        </w:rPr>
      </w:pPr>
      <w:r>
        <w:rPr>
          <w:color w:val="000000"/>
        </w:rPr>
        <w:t>核心素养：健全人格。</w:t>
      </w:r>
    </w:p>
    <w:p w14:paraId="3A253391">
      <w:pPr>
        <w:spacing w:line="360" w:lineRule="auto"/>
        <w:jc w:val="left"/>
        <w:textAlignment w:val="center"/>
        <w:rPr>
          <w:color w:val="000000"/>
        </w:rPr>
      </w:pPr>
      <w:r>
        <w:rPr>
          <w:color w:val="000000"/>
        </w:rPr>
        <w:t>【详解】第一步：审设问，明确主体、作答范围及作答角度。</w:t>
      </w:r>
    </w:p>
    <w:p w14:paraId="44398995">
      <w:pPr>
        <w:spacing w:line="360" w:lineRule="auto"/>
        <w:jc w:val="left"/>
        <w:textAlignment w:val="center"/>
        <w:rPr>
          <w:color w:val="000000"/>
        </w:rPr>
      </w:pPr>
      <w:r>
        <w:rPr>
          <w:color w:val="000000"/>
        </w:rPr>
        <w:t>本题的设问主体为公民， 需要运用友谊与集体相关知识的有关知识，从体现类习题的角度进行作答。</w:t>
      </w:r>
    </w:p>
    <w:p w14:paraId="55B74C76">
      <w:pPr>
        <w:spacing w:line="360" w:lineRule="auto"/>
        <w:jc w:val="left"/>
        <w:textAlignment w:val="center"/>
        <w:rPr>
          <w:color w:val="000000"/>
        </w:rPr>
      </w:pPr>
      <w:r>
        <w:rPr>
          <w:color w:val="000000"/>
        </w:rPr>
        <w:t>第二步：审材料，提取关键词，链接教材知识。</w:t>
      </w:r>
    </w:p>
    <w:p w14:paraId="6FAD1A8D">
      <w:pPr>
        <w:spacing w:line="360" w:lineRule="auto"/>
        <w:jc w:val="left"/>
        <w:textAlignment w:val="center"/>
        <w:rPr>
          <w:color w:val="000000"/>
        </w:rPr>
      </w:pPr>
      <w:r>
        <w:rPr>
          <w:color w:val="000000"/>
        </w:rPr>
        <w:t>关键词①：“结伴同行”“互帮互助”“情深谊长”→可链接友谊的重要性；</w:t>
      </w:r>
    </w:p>
    <w:p w14:paraId="21567388">
      <w:pPr>
        <w:spacing w:line="360" w:lineRule="auto"/>
        <w:jc w:val="left"/>
        <w:textAlignment w:val="center"/>
        <w:rPr>
          <w:color w:val="000000"/>
        </w:rPr>
      </w:pPr>
      <w:r>
        <w:rPr>
          <w:color w:val="000000"/>
        </w:rPr>
        <w:t>关键词②：“既是‘对手’，也是朋友”→可链接竞争并不必然伤害友谊；</w:t>
      </w:r>
    </w:p>
    <w:p w14:paraId="56DA1A5C">
      <w:pPr>
        <w:spacing w:line="360" w:lineRule="auto"/>
        <w:jc w:val="left"/>
        <w:textAlignment w:val="center"/>
        <w:rPr>
          <w:color w:val="000000"/>
        </w:rPr>
      </w:pPr>
      <w:r>
        <w:rPr>
          <w:color w:val="000000"/>
        </w:rPr>
        <w:t>关键词③：“以绝对优势获得‘集体一等奖”→可链接集体力量的作用；</w:t>
      </w:r>
    </w:p>
    <w:p w14:paraId="094BDD7E">
      <w:pPr>
        <w:spacing w:line="360" w:lineRule="auto"/>
        <w:jc w:val="left"/>
        <w:textAlignment w:val="center"/>
        <w:rPr>
          <w:color w:val="000000"/>
        </w:rPr>
      </w:pPr>
      <w:r>
        <w:rPr>
          <w:color w:val="000000"/>
        </w:rPr>
        <w:t>关键词④：“老班的留言”→可链接如何在集体中担当成长；</w:t>
      </w:r>
    </w:p>
    <w:p w14:paraId="4E70FDAA">
      <w:pPr>
        <w:spacing w:line="360" w:lineRule="auto"/>
        <w:jc w:val="left"/>
        <w:textAlignment w:val="center"/>
        <w:rPr>
          <w:color w:val="000000"/>
        </w:rPr>
      </w:pPr>
      <w:r>
        <w:rPr>
          <w:color w:val="000000"/>
        </w:rPr>
        <w:t>第三步：整合信息，组织答案。</w:t>
      </w:r>
    </w:p>
    <w:p w14:paraId="38E1A330">
      <w:pPr>
        <w:spacing w:line="360" w:lineRule="auto"/>
        <w:jc w:val="both"/>
        <w:textAlignment w:val="center"/>
        <w:rPr>
          <w:color w:val="000000"/>
        </w:rPr>
      </w:pPr>
      <w:r>
        <w:rPr>
          <w:color w:val="000000"/>
        </w:rPr>
        <w:t xml:space="preserve">12. </w:t>
      </w:r>
      <w:r>
        <w:rPr>
          <w:rFonts w:ascii="宋体" w:hAnsi="宋体" w:eastAsia="宋体" w:cs="宋体"/>
          <w:color w:val="000000"/>
        </w:rPr>
        <w:t>【弘扬精神】</w:t>
      </w:r>
    </w:p>
    <w:p w14:paraId="6535AC07">
      <w:pPr>
        <w:spacing w:line="360" w:lineRule="auto"/>
        <w:jc w:val="both"/>
        <w:textAlignment w:val="center"/>
        <w:rPr>
          <w:color w:val="000000"/>
        </w:rPr>
      </w:pPr>
      <w:r>
        <w:rPr>
          <w:color w:val="000000"/>
        </w:rPr>
        <w:t>2023年是毛泽东等老一辈革命家为雷锋同志题词60周年。60年来，雷锋精神享誉中华大地，不断滋养着中华儿女的精神世界，激励着一代又一代人像雷锋那样全心全意为人民服务。在济宁，雷锋从未离开，雷锋就在身边……</w:t>
      </w:r>
    </w:p>
    <w:tbl>
      <w:tblPr>
        <w:tblStyle w:val="4"/>
        <w:tblW w:w="793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3255"/>
        <w:gridCol w:w="4680"/>
      </w:tblGrid>
      <w:tr w14:paraId="6D5726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30" w:hRule="atLeast"/>
        </w:trPr>
        <w:tc>
          <w:tcPr>
            <w:tcW w:w="7935" w:type="dxa"/>
            <w:gridSpan w:val="2"/>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055AA8E">
            <w:pPr>
              <w:spacing w:line="360" w:lineRule="auto"/>
              <w:jc w:val="both"/>
              <w:textAlignment w:val="center"/>
              <w:rPr>
                <w:color w:val="000000"/>
              </w:rPr>
            </w:pPr>
            <w:r>
              <w:rPr>
                <w:rFonts w:ascii="楷体" w:hAnsi="楷体" w:eastAsia="楷体" w:cs="楷体"/>
                <w:color w:val="000000"/>
              </w:rPr>
              <w:t>济宁“雷锋”格外多</w:t>
            </w:r>
          </w:p>
        </w:tc>
      </w:tr>
      <w:tr w14:paraId="09C0D3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325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4947AAF">
            <w:pPr>
              <w:spacing w:line="360" w:lineRule="auto"/>
              <w:jc w:val="both"/>
              <w:textAlignment w:val="center"/>
              <w:rPr>
                <w:color w:val="000000"/>
              </w:rPr>
            </w:pPr>
            <w:r>
              <w:rPr>
                <w:color w:val="000000"/>
              </w:rPr>
              <w:drawing>
                <wp:inline distT="0" distB="0" distL="114300" distR="114300">
                  <wp:extent cx="1819275" cy="1266825"/>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1819275" cy="1266825"/>
                          </a:xfrm>
                          <a:prstGeom prst="rect">
                            <a:avLst/>
                          </a:prstGeom>
                        </pic:spPr>
                      </pic:pic>
                    </a:graphicData>
                  </a:graphic>
                </wp:inline>
              </w:drawing>
            </w:r>
          </w:p>
        </w:tc>
        <w:tc>
          <w:tcPr>
            <w:tcW w:w="46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1582CD1">
            <w:pPr>
              <w:spacing w:line="360" w:lineRule="auto"/>
              <w:jc w:val="center"/>
              <w:textAlignment w:val="center"/>
              <w:rPr>
                <w:color w:val="000000"/>
              </w:rPr>
            </w:pPr>
            <w:r>
              <w:rPr>
                <w:rFonts w:ascii="楷体" w:hAnsi="楷体" w:eastAsia="楷体" w:cs="楷体"/>
                <w:color w:val="000000"/>
              </w:rPr>
              <w:t>“感动中国人物”：王广杰</w:t>
            </w:r>
          </w:p>
          <w:p w14:paraId="086F436E">
            <w:pPr>
              <w:spacing w:line="360" w:lineRule="auto"/>
              <w:ind w:firstLine="420"/>
              <w:jc w:val="both"/>
              <w:textAlignment w:val="center"/>
              <w:rPr>
                <w:color w:val="000000"/>
              </w:rPr>
            </w:pPr>
            <w:r>
              <w:rPr>
                <w:rFonts w:ascii="楷体" w:hAnsi="楷体" w:eastAsia="楷体" w:cs="楷体"/>
                <w:color w:val="000000"/>
              </w:rPr>
              <w:t>王广杰光荣入选感动中国2022年度人物“银发直播”集体奖。王广杰是原济宁第三职业中学的教师，退休后的他对教育事业和电学的热爱却一直没有消失，年近八十的王老师将讲台搬到了网络，每晚七点半到九点准时出现在直播间讲课，义务科普电工和电学知识。“我一点也不累，我愿意奉献。”在他看来，这是最先进的方式，可以将自己教了这么多年书积累下来的知识传递出去。</w:t>
            </w:r>
          </w:p>
        </w:tc>
      </w:tr>
      <w:tr w14:paraId="5C48B3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325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641261A">
            <w:pPr>
              <w:spacing w:line="360" w:lineRule="auto"/>
              <w:jc w:val="both"/>
              <w:textAlignment w:val="center"/>
              <w:rPr>
                <w:color w:val="000000"/>
              </w:rPr>
            </w:pPr>
            <w:r>
              <w:rPr>
                <w:color w:val="000000"/>
              </w:rPr>
              <w:drawing>
                <wp:inline distT="0" distB="0" distL="114300" distR="114300">
                  <wp:extent cx="1790700" cy="1352550"/>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1790700" cy="1352550"/>
                          </a:xfrm>
                          <a:prstGeom prst="rect">
                            <a:avLst/>
                          </a:prstGeom>
                        </pic:spPr>
                      </pic:pic>
                    </a:graphicData>
                  </a:graphic>
                </wp:inline>
              </w:drawing>
            </w:r>
          </w:p>
        </w:tc>
        <w:tc>
          <w:tcPr>
            <w:tcW w:w="46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79B1CC1">
            <w:pPr>
              <w:spacing w:line="360" w:lineRule="auto"/>
              <w:jc w:val="center"/>
              <w:textAlignment w:val="center"/>
              <w:rPr>
                <w:color w:val="000000"/>
              </w:rPr>
            </w:pPr>
            <w:r>
              <w:rPr>
                <w:rFonts w:ascii="楷体" w:hAnsi="楷体" w:eastAsia="楷体" w:cs="楷体"/>
                <w:color w:val="000000"/>
              </w:rPr>
              <w:t>“诚实守信模范”：谢立亭</w:t>
            </w:r>
          </w:p>
          <w:p w14:paraId="7E9FA747">
            <w:pPr>
              <w:spacing w:line="360" w:lineRule="auto"/>
              <w:ind w:firstLine="420"/>
              <w:jc w:val="both"/>
              <w:textAlignment w:val="center"/>
              <w:rPr>
                <w:color w:val="000000"/>
              </w:rPr>
            </w:pPr>
            <w:r>
              <w:rPr>
                <w:rFonts w:ascii="楷体" w:hAnsi="楷体" w:eastAsia="楷体" w:cs="楷体"/>
                <w:color w:val="000000"/>
              </w:rPr>
              <w:t>任城区阜桥街道牌坊街社区谢立亭被授予“全国诚实守信模范”“全国优秀共产党员”等荣誉称号。他始终把“一辈子听党的话、跟党走；一辈子行好事、做好人”铭记于心、践诺于行，他自创“红色三宝”宣讲模式，义务宣传党的理论政策，用实际行动让党的创新理论“飞入寻常百姓家”，被誉为退休不褪色的“红色宣讲员”。他坚守平凡却做出不平凡的业绩，不知疲倦地奔波在理论宣讲、服务群众的道路上。</w:t>
            </w:r>
          </w:p>
        </w:tc>
      </w:tr>
    </w:tbl>
    <w:p w14:paraId="10216A47">
      <w:pPr>
        <w:spacing w:line="360" w:lineRule="auto"/>
        <w:jc w:val="both"/>
        <w:textAlignment w:val="center"/>
        <w:rPr>
          <w:color w:val="000000"/>
        </w:rPr>
      </w:pPr>
      <w:r>
        <w:rPr>
          <w:color w:val="000000"/>
        </w:rPr>
        <w:t>请从上述榜样人物中任选</w:t>
      </w:r>
      <w:r>
        <w:rPr>
          <w:color w:val="000000"/>
          <w:em w:val="dot"/>
        </w:rPr>
        <w:t>一位</w:t>
      </w:r>
      <w:r>
        <w:rPr>
          <w:color w:val="000000"/>
        </w:rPr>
        <w:t>，表达你对他的敬佩之情。</w:t>
      </w:r>
    </w:p>
    <w:p w14:paraId="55FEC300">
      <w:pPr>
        <w:spacing w:line="360" w:lineRule="auto"/>
        <w:textAlignment w:val="center"/>
        <w:rPr>
          <w:color w:val="000000"/>
        </w:rPr>
      </w:pPr>
      <w:r>
        <w:rPr>
          <w:color w:val="2E75B6"/>
        </w:rPr>
        <w:t>【答案】</w:t>
      </w:r>
      <w:r>
        <w:rPr>
          <w:color w:val="000000"/>
        </w:rPr>
        <w:t>答案一：王广杰：他树立了终身学习的思想，激发自己不断前进，服务社会；他努力提升自身素质，勇于承担责任；他能够活出自己的人生，实现自我价值；他能将个体生命和他人的命运联系在一起，在平凡中创造伟大；等。</w:t>
      </w:r>
      <w:r>
        <w:rPr>
          <w:color w:val="000000"/>
        </w:rPr>
        <w:br w:type="textWrapping"/>
      </w:r>
      <w:r>
        <w:rPr>
          <w:color w:val="000000"/>
        </w:rPr>
        <w:t>答案二：谢立亭：诚信是一个人的安身立命之本，诚信是我们融入社会的“通行证”；他用认真、勤劳、善良、坚持、责任、勇敢书写自己的生命价值。他能将个体生命和他人的命运联系在一起，在平凡中创造伟大；他具有亲社会行为，积极参与社会公益活动，主动服务社会、奉献社会，不言代价与回报；他养成亲社会行为，勇担社会责任，是一个负责任的公民；他具有高尚品格、爱岗敬业、无私奉献；等。</w:t>
      </w:r>
      <w:r>
        <w:rPr>
          <w:color w:val="000000"/>
        </w:rPr>
        <w:br w:type="textWrapping"/>
      </w:r>
    </w:p>
    <w:p w14:paraId="6C03C210">
      <w:pPr>
        <w:spacing w:line="360" w:lineRule="auto"/>
        <w:textAlignment w:val="center"/>
        <w:rPr>
          <w:color w:val="000000"/>
        </w:rPr>
      </w:pPr>
      <w:r>
        <w:rPr>
          <w:color w:val="2E75B6"/>
        </w:rPr>
        <w:t>【解析】</w:t>
      </w:r>
    </w:p>
    <w:p w14:paraId="4673E1E0">
      <w:pPr>
        <w:spacing w:line="360" w:lineRule="auto"/>
        <w:jc w:val="left"/>
        <w:textAlignment w:val="center"/>
        <w:rPr>
          <w:color w:val="000000"/>
        </w:rPr>
      </w:pPr>
      <w:r>
        <w:rPr>
          <w:color w:val="000000"/>
        </w:rPr>
        <w:t>【分析】考点考查：服务社会、生命价值、诚信、承担责任等。</w:t>
      </w:r>
    </w:p>
    <w:p w14:paraId="0DA19DDB">
      <w:pPr>
        <w:spacing w:line="360" w:lineRule="auto"/>
        <w:jc w:val="left"/>
        <w:textAlignment w:val="center"/>
        <w:rPr>
          <w:color w:val="000000"/>
        </w:rPr>
      </w:pPr>
      <w:r>
        <w:rPr>
          <w:color w:val="000000"/>
        </w:rPr>
        <w:t>能力考查：运用所学知识分析材料，解答问题的能力。</w:t>
      </w:r>
    </w:p>
    <w:p w14:paraId="5B47A394">
      <w:pPr>
        <w:spacing w:line="360" w:lineRule="auto"/>
        <w:jc w:val="left"/>
        <w:textAlignment w:val="center"/>
        <w:rPr>
          <w:color w:val="000000"/>
        </w:rPr>
      </w:pPr>
      <w:r>
        <w:rPr>
          <w:color w:val="000000"/>
        </w:rPr>
        <w:t>核心素养：道德修养、健全人格、责任意识。</w:t>
      </w:r>
    </w:p>
    <w:p w14:paraId="7F4CDBA9">
      <w:pPr>
        <w:spacing w:line="360" w:lineRule="auto"/>
        <w:jc w:val="left"/>
        <w:textAlignment w:val="center"/>
        <w:rPr>
          <w:color w:val="000000"/>
        </w:rPr>
      </w:pPr>
      <w:r>
        <w:rPr>
          <w:color w:val="000000"/>
        </w:rPr>
        <w:t>【详解】第一步：审设问，明确主体、作答范围及作答角度。</w:t>
      </w:r>
    </w:p>
    <w:p w14:paraId="665D0BDB">
      <w:pPr>
        <w:spacing w:line="360" w:lineRule="auto"/>
        <w:jc w:val="left"/>
        <w:textAlignment w:val="center"/>
        <w:rPr>
          <w:color w:val="000000"/>
        </w:rPr>
      </w:pPr>
      <w:r>
        <w:rPr>
          <w:color w:val="000000"/>
        </w:rPr>
        <w:t>本题的设问主体为公民， 需要运用服务社会、生命价值、诚信、承担责任等的有关知识，从体现类习题的角度进行作答。</w:t>
      </w:r>
    </w:p>
    <w:p w14:paraId="0FE64AFE">
      <w:pPr>
        <w:spacing w:line="360" w:lineRule="auto"/>
        <w:jc w:val="left"/>
        <w:textAlignment w:val="center"/>
        <w:rPr>
          <w:color w:val="000000"/>
        </w:rPr>
      </w:pPr>
      <w:r>
        <w:rPr>
          <w:color w:val="000000"/>
        </w:rPr>
        <w:t>第二步：审材料，提取关键词，链接教材知识。</w:t>
      </w:r>
    </w:p>
    <w:p w14:paraId="7F0C861C">
      <w:pPr>
        <w:spacing w:line="360" w:lineRule="auto"/>
        <w:jc w:val="left"/>
        <w:textAlignment w:val="center"/>
        <w:rPr>
          <w:color w:val="000000"/>
        </w:rPr>
      </w:pPr>
      <w:r>
        <w:rPr>
          <w:color w:val="000000"/>
        </w:rPr>
        <w:t>关键词①：他退休后的他将讲台搬到了网络，义务科普电工和电学知识→可链接树立了终身学习的思想+服务社会+勇于承担责任+生命价值；</w:t>
      </w:r>
    </w:p>
    <w:p w14:paraId="42CEF8CC">
      <w:pPr>
        <w:spacing w:line="360" w:lineRule="auto"/>
        <w:jc w:val="left"/>
        <w:textAlignment w:val="center"/>
        <w:rPr>
          <w:color w:val="000000"/>
        </w:rPr>
      </w:pPr>
      <w:r>
        <w:rPr>
          <w:color w:val="000000"/>
        </w:rPr>
        <w:t>关键词②：他一辈子行好事、做好人，坚守平凡却做出不平凡的业绩→可链接诚信+在平凡中创造伟大+主动服务社会+负责任的公民；</w:t>
      </w:r>
    </w:p>
    <w:p w14:paraId="145DE712">
      <w:pPr>
        <w:spacing w:line="360" w:lineRule="auto"/>
        <w:jc w:val="left"/>
        <w:textAlignment w:val="center"/>
        <w:rPr>
          <w:color w:val="000000"/>
        </w:rPr>
      </w:pPr>
      <w:r>
        <w:rPr>
          <w:color w:val="000000"/>
        </w:rPr>
        <w:t>第三步：整合信息，组织答案。</w:t>
      </w:r>
    </w:p>
    <w:p w14:paraId="1110CB9A">
      <w:pPr>
        <w:spacing w:line="360" w:lineRule="auto"/>
        <w:jc w:val="both"/>
        <w:textAlignment w:val="center"/>
        <w:rPr>
          <w:color w:val="000000"/>
        </w:rPr>
      </w:pPr>
      <w:r>
        <w:rPr>
          <w:color w:val="000000"/>
        </w:rPr>
        <w:t xml:space="preserve">13. </w:t>
      </w:r>
      <w:r>
        <w:rPr>
          <w:rFonts w:ascii="宋体" w:hAnsi="宋体" w:eastAsia="宋体" w:cs="宋体"/>
          <w:color w:val="000000"/>
        </w:rPr>
        <w:t>【崇尚法治】</w:t>
      </w:r>
    </w:p>
    <w:p w14:paraId="6A2E64F0">
      <w:pPr>
        <w:spacing w:line="360" w:lineRule="auto"/>
        <w:ind w:firstLine="420"/>
        <w:jc w:val="both"/>
        <w:textAlignment w:val="center"/>
        <w:rPr>
          <w:color w:val="000000"/>
        </w:rPr>
      </w:pPr>
      <w:r>
        <w:rPr>
          <w:rFonts w:ascii="楷体" w:hAnsi="楷体" w:eastAsia="楷体" w:cs="楷体"/>
          <w:color w:val="000000"/>
        </w:rPr>
        <w:t xml:space="preserve">材料一  </w:t>
      </w:r>
      <w:r>
        <w:rPr>
          <w:rFonts w:ascii="宋体" w:hAnsi="宋体" w:eastAsia="宋体" w:cs="宋体"/>
          <w:color w:val="000000"/>
        </w:rPr>
        <w:t>为创建全国文明典范城市，济宁市凝聚合力开展交通秩序综合整治。执法部门强化城市重点区域和路段巡逻管理力度，集中开展机动车违停、非机动车综合治理专项整治，深入开展交通安全宣传教育；广大市民积极摒弃交通陋习，文明出行，通过“济宁文明翻手拍”等方式，争做文明践行者和监督员，营造出市区“安全、文明、规范、有序”的交通环境。</w:t>
      </w:r>
    </w:p>
    <w:p w14:paraId="07A4A88B">
      <w:pPr>
        <w:spacing w:line="360" w:lineRule="auto"/>
        <w:jc w:val="left"/>
        <w:textAlignment w:val="center"/>
        <w:rPr>
          <w:color w:val="000000"/>
        </w:rPr>
      </w:pPr>
      <w:r>
        <w:rPr>
          <w:color w:val="000000"/>
        </w:rPr>
        <w:t>（1）结合上述材料，运用所学知识分析我市道路交通环境有效改善的因素。</w:t>
      </w:r>
    </w:p>
    <w:p w14:paraId="20A7DC03">
      <w:pPr>
        <w:spacing w:line="360" w:lineRule="auto"/>
        <w:ind w:firstLine="420"/>
        <w:jc w:val="both"/>
        <w:textAlignment w:val="center"/>
        <w:rPr>
          <w:color w:val="000000"/>
        </w:rPr>
      </w:pPr>
      <w:r>
        <w:rPr>
          <w:rFonts w:ascii="楷体" w:hAnsi="楷体" w:eastAsia="楷体" w:cs="楷体"/>
          <w:color w:val="000000"/>
        </w:rPr>
        <w:t>材料二  为持续开展道路交通治理，济宁市交警支队开展了“一盔一带”专项治理行动。中学生鲁宁的妈妈驾驶电动自行车时没佩戴安全头盔，被交警处以20元罚款。鲁宁在上下学途中发现，仍有部分市民驾乘电动自行车不戴头盔。为此他感到疑惑不解：“戴不戴头盔是我们的自由，有必要进行处罚吗？”</w:t>
      </w:r>
    </w:p>
    <w:p w14:paraId="3E8E071E">
      <w:pPr>
        <w:spacing w:line="360" w:lineRule="auto"/>
        <w:jc w:val="left"/>
        <w:textAlignment w:val="center"/>
        <w:rPr>
          <w:color w:val="000000"/>
        </w:rPr>
      </w:pPr>
      <w:r>
        <w:rPr>
          <w:color w:val="000000"/>
        </w:rPr>
        <w:t>（2）假如你是鲁宁的同学，你会如何劝说他？</w:t>
      </w:r>
    </w:p>
    <w:p w14:paraId="11B377CD">
      <w:pPr>
        <w:spacing w:line="360" w:lineRule="auto"/>
        <w:textAlignment w:val="center"/>
        <w:rPr>
          <w:color w:val="000000"/>
        </w:rPr>
      </w:pPr>
      <w:r>
        <w:rPr>
          <w:color w:val="2E75B6"/>
        </w:rPr>
        <w:t>【答案】</w:t>
      </w:r>
      <w:r>
        <w:rPr>
          <w:color w:val="000000"/>
        </w:rPr>
        <w:t>（1）①推进全面依法治国基本方略，执法部门严格执法，深入开展交通安全宣传教育，形成良好的社会风气，推进全民守法；</w:t>
      </w:r>
      <w:r>
        <w:rPr>
          <w:color w:val="000000"/>
        </w:rPr>
        <w:br w:type="textWrapping"/>
      </w:r>
      <w:r>
        <w:rPr>
          <w:color w:val="000000"/>
        </w:rPr>
        <w:t>②坚持德治与法治在社会治理中共同发挥作用，重视德治的教化作用，强化法律的规范作用；</w:t>
      </w:r>
      <w:r>
        <w:rPr>
          <w:color w:val="000000"/>
        </w:rPr>
        <w:br w:type="textWrapping"/>
      </w:r>
      <w:r>
        <w:rPr>
          <w:color w:val="000000"/>
        </w:rPr>
        <w:t>③公民具有良好的监督意识，积极行使监督权力，形成强大的合力，推进道路交通环境的有效改善。</w:t>
      </w:r>
      <w:r>
        <w:rPr>
          <w:color w:val="000000"/>
        </w:rPr>
        <w:br w:type="textWrapping"/>
      </w:r>
      <w:r>
        <w:rPr>
          <w:color w:val="000000"/>
        </w:rPr>
        <w:t xml:space="preserve">    </w:t>
      </w:r>
    </w:p>
    <w:p w14:paraId="642AB479">
      <w:pPr>
        <w:spacing w:line="360" w:lineRule="auto"/>
        <w:textAlignment w:val="center"/>
        <w:rPr>
          <w:color w:val="000000"/>
        </w:rPr>
      </w:pPr>
      <w:r>
        <w:rPr>
          <w:color w:val="000000"/>
        </w:rPr>
        <w:t>（2）①公民在行使自由和权利的时候，不得损害国家的、社会的、集体的利 益和其他公民的合法的自由和权利。②要遵守社会规则，维护社会秩序。③要增强法治观念，做守法的公民。④要对自己负责，对他人负责，做负责任的人。⑤我们要敬畏生命、树立生命价值高于一切的观念等。</w:t>
      </w:r>
    </w:p>
    <w:p w14:paraId="3D539285">
      <w:pPr>
        <w:spacing w:line="360" w:lineRule="auto"/>
        <w:textAlignment w:val="center"/>
        <w:rPr>
          <w:color w:val="000000"/>
        </w:rPr>
      </w:pPr>
      <w:r>
        <w:rPr>
          <w:color w:val="2E75B6"/>
        </w:rPr>
        <w:t>【解析】</w:t>
      </w:r>
    </w:p>
    <w:p w14:paraId="325838E1">
      <w:pPr>
        <w:spacing w:line="360" w:lineRule="auto"/>
        <w:jc w:val="left"/>
        <w:textAlignment w:val="center"/>
        <w:rPr>
          <w:color w:val="000000"/>
        </w:rPr>
      </w:pPr>
      <w:r>
        <w:rPr>
          <w:color w:val="000000"/>
        </w:rPr>
        <w:t>【分析】考点考查：依法治国、德治与法治的关系、监督权、正确行使权利、遵守规则、敬畏生命等。</w:t>
      </w:r>
    </w:p>
    <w:p w14:paraId="3CE1A004">
      <w:pPr>
        <w:spacing w:line="360" w:lineRule="auto"/>
        <w:jc w:val="left"/>
        <w:textAlignment w:val="center"/>
        <w:rPr>
          <w:color w:val="000000"/>
        </w:rPr>
      </w:pPr>
      <w:r>
        <w:rPr>
          <w:color w:val="000000"/>
        </w:rPr>
        <w:t>能力考查：运用所学知识分析材料，解答问题的能力。</w:t>
      </w:r>
    </w:p>
    <w:p w14:paraId="7207BCA7">
      <w:pPr>
        <w:spacing w:line="360" w:lineRule="auto"/>
        <w:jc w:val="left"/>
        <w:textAlignment w:val="center"/>
        <w:rPr>
          <w:color w:val="000000"/>
        </w:rPr>
      </w:pPr>
      <w:r>
        <w:rPr>
          <w:color w:val="000000"/>
        </w:rPr>
        <w:t>核心素养：政治认同、道德修养、法治观念、健全人格、责任意识。</w:t>
      </w:r>
    </w:p>
    <w:p w14:paraId="17CF6FDA">
      <w:pPr>
        <w:spacing w:line="360" w:lineRule="auto"/>
        <w:jc w:val="left"/>
        <w:textAlignment w:val="center"/>
        <w:rPr>
          <w:color w:val="000000"/>
        </w:rPr>
      </w:pPr>
      <w:r>
        <w:rPr>
          <w:color w:val="000000"/>
        </w:rPr>
        <w:t>【小问1详解】</w:t>
      </w:r>
    </w:p>
    <w:p w14:paraId="21830E56">
      <w:pPr>
        <w:spacing w:line="360" w:lineRule="auto"/>
        <w:jc w:val="left"/>
        <w:textAlignment w:val="center"/>
        <w:rPr>
          <w:color w:val="000000"/>
        </w:rPr>
      </w:pPr>
      <w:r>
        <w:rPr>
          <w:color w:val="000000"/>
        </w:rPr>
        <w:t>第一步：审设问，明确主体、作答范围及作答角度。</w:t>
      </w:r>
    </w:p>
    <w:p w14:paraId="7665581C">
      <w:pPr>
        <w:spacing w:line="360" w:lineRule="auto"/>
        <w:jc w:val="left"/>
        <w:textAlignment w:val="center"/>
        <w:rPr>
          <w:color w:val="000000"/>
        </w:rPr>
      </w:pPr>
      <w:r>
        <w:rPr>
          <w:color w:val="000000"/>
        </w:rPr>
        <w:t>本题的设问主体为公民， 需要运用依法治国、德治与法治的关系、监督权的有关知识，从体现类习题的角度进行作答。</w:t>
      </w:r>
    </w:p>
    <w:p w14:paraId="30B9B9A8">
      <w:pPr>
        <w:spacing w:line="360" w:lineRule="auto"/>
        <w:jc w:val="left"/>
        <w:textAlignment w:val="center"/>
        <w:rPr>
          <w:color w:val="000000"/>
        </w:rPr>
      </w:pPr>
      <w:r>
        <w:rPr>
          <w:color w:val="000000"/>
        </w:rPr>
        <w:t>第二步：审材料，提取关键词，链接教材知识</w:t>
      </w:r>
      <w:r>
        <w:rPr>
          <w:color w:val="000000"/>
          <w:position w:val="-12"/>
        </w:rPr>
        <w:drawing>
          <wp:inline distT="0" distB="0" distL="114300" distR="114300">
            <wp:extent cx="127000" cy="76200"/>
            <wp:effectExtent l="0" t="0" r="0" b="0"/>
            <wp:docPr id="100019" name="图片 1000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pic:cNvPicPr>
                      <a:picLocks noChangeAspect="1"/>
                    </pic:cNvPicPr>
                  </pic:nvPicPr>
                  <pic:blipFill>
                    <a:blip r:embed="rId12"/>
                    <a:stretch>
                      <a:fillRect/>
                    </a:stretch>
                  </pic:blipFill>
                  <pic:spPr>
                    <a:xfrm>
                      <a:off x="0" y="0"/>
                      <a:ext cx="127000" cy="76200"/>
                    </a:xfrm>
                    <a:prstGeom prst="rect">
                      <a:avLst/>
                    </a:prstGeom>
                  </pic:spPr>
                </pic:pic>
              </a:graphicData>
            </a:graphic>
          </wp:inline>
        </w:drawing>
      </w:r>
    </w:p>
    <w:p w14:paraId="4E64BE93">
      <w:pPr>
        <w:spacing w:line="360" w:lineRule="auto"/>
        <w:jc w:val="left"/>
        <w:textAlignment w:val="center"/>
        <w:rPr>
          <w:color w:val="000000"/>
        </w:rPr>
      </w:pPr>
      <w:r>
        <w:rPr>
          <w:color w:val="000000"/>
        </w:rPr>
        <w:t>关键词①：执法部门强化城市重点区域和路段巡逻管理力度→可链接依法治国、严格执法、全民守法；</w:t>
      </w:r>
    </w:p>
    <w:p w14:paraId="161CA5B1">
      <w:pPr>
        <w:spacing w:line="360" w:lineRule="auto"/>
        <w:jc w:val="left"/>
        <w:textAlignment w:val="center"/>
        <w:rPr>
          <w:color w:val="000000"/>
        </w:rPr>
      </w:pPr>
      <w:r>
        <w:rPr>
          <w:color w:val="000000"/>
        </w:rPr>
        <w:t>关键词②：广大市民积极摒弃交通陋习→可链接持德治与法治的关系；</w:t>
      </w:r>
    </w:p>
    <w:p w14:paraId="54DB7D09">
      <w:pPr>
        <w:spacing w:line="360" w:lineRule="auto"/>
        <w:jc w:val="left"/>
        <w:textAlignment w:val="center"/>
        <w:rPr>
          <w:color w:val="000000"/>
        </w:rPr>
      </w:pPr>
      <w:r>
        <w:rPr>
          <w:color w:val="000000"/>
        </w:rPr>
        <w:t>关键词③：争做文明践行者和监督员→可链接公民积极行使监督权；</w:t>
      </w:r>
    </w:p>
    <w:p w14:paraId="7042CEF4">
      <w:pPr>
        <w:spacing w:line="360" w:lineRule="auto"/>
        <w:jc w:val="left"/>
        <w:textAlignment w:val="center"/>
        <w:rPr>
          <w:color w:val="000000"/>
        </w:rPr>
      </w:pPr>
      <w:r>
        <w:rPr>
          <w:color w:val="000000"/>
        </w:rPr>
        <w:t>第三步：整合信息，组织答案。</w:t>
      </w:r>
    </w:p>
    <w:p w14:paraId="725C1BF5">
      <w:pPr>
        <w:spacing w:line="360" w:lineRule="auto"/>
        <w:jc w:val="left"/>
        <w:textAlignment w:val="center"/>
        <w:rPr>
          <w:color w:val="000000"/>
        </w:rPr>
      </w:pPr>
      <w:r>
        <w:rPr>
          <w:color w:val="000000"/>
        </w:rPr>
        <w:t>【小问2详解】</w:t>
      </w:r>
    </w:p>
    <w:p w14:paraId="562C07D1">
      <w:pPr>
        <w:spacing w:line="360" w:lineRule="auto"/>
        <w:jc w:val="left"/>
        <w:textAlignment w:val="center"/>
        <w:rPr>
          <w:color w:val="000000"/>
        </w:rPr>
      </w:pPr>
      <w:r>
        <w:rPr>
          <w:color w:val="000000"/>
        </w:rPr>
        <w:t>第一步：审设问，明确主体、作答范围及作答角度。</w:t>
      </w:r>
    </w:p>
    <w:p w14:paraId="4570F92A">
      <w:pPr>
        <w:spacing w:line="360" w:lineRule="auto"/>
        <w:jc w:val="left"/>
        <w:textAlignment w:val="center"/>
        <w:rPr>
          <w:color w:val="000000"/>
        </w:rPr>
      </w:pPr>
      <w:r>
        <w:rPr>
          <w:color w:val="000000"/>
        </w:rPr>
        <w:t>本题的设问主体为公民， 需要运用正确行使权利、遵守规则、敬畏生命等的有关知识，从说明类习题的角度进行作答。</w:t>
      </w:r>
    </w:p>
    <w:p w14:paraId="0F2546BE">
      <w:pPr>
        <w:spacing w:line="360" w:lineRule="auto"/>
        <w:jc w:val="left"/>
        <w:textAlignment w:val="center"/>
        <w:rPr>
          <w:color w:val="000000"/>
        </w:rPr>
      </w:pPr>
      <w:r>
        <w:rPr>
          <w:color w:val="000000"/>
        </w:rPr>
        <w:t>第二步：审材料，提取关键词，链接教材知识。</w:t>
      </w:r>
    </w:p>
    <w:p w14:paraId="0F4F058C">
      <w:pPr>
        <w:spacing w:line="360" w:lineRule="auto"/>
        <w:jc w:val="left"/>
        <w:textAlignment w:val="center"/>
        <w:rPr>
          <w:color w:val="000000"/>
        </w:rPr>
      </w:pPr>
      <w:r>
        <w:rPr>
          <w:color w:val="000000"/>
        </w:rPr>
        <w:t>关键词：戴不戴头盔是我们的自由，有必要进行处罚吗→可链接如何正确行使权利、遵守规则、敬畏生命、做负责任的人、做守法的公民等。</w:t>
      </w:r>
    </w:p>
    <w:p w14:paraId="117D3FCD">
      <w:pPr>
        <w:spacing w:line="360" w:lineRule="auto"/>
        <w:jc w:val="left"/>
        <w:textAlignment w:val="center"/>
        <w:rPr>
          <w:color w:val="000000"/>
        </w:rPr>
      </w:pPr>
      <w:r>
        <w:rPr>
          <w:color w:val="000000"/>
        </w:rPr>
        <w:t>第三步：整合信息，组织答案。</w:t>
      </w:r>
    </w:p>
    <w:p w14:paraId="64C079D6">
      <w:pPr>
        <w:spacing w:line="360" w:lineRule="auto"/>
        <w:jc w:val="both"/>
        <w:textAlignment w:val="center"/>
        <w:rPr>
          <w:color w:val="000000"/>
        </w:rPr>
      </w:pPr>
      <w:r>
        <w:rPr>
          <w:color w:val="000000"/>
        </w:rPr>
        <w:t xml:space="preserve">14. </w:t>
      </w:r>
      <w:r>
        <w:rPr>
          <w:rFonts w:ascii="宋体" w:hAnsi="宋体" w:eastAsia="宋体" w:cs="宋体"/>
          <w:color w:val="000000"/>
        </w:rPr>
        <w:t>【家国情怀】</w:t>
      </w:r>
    </w:p>
    <w:p w14:paraId="7FF52BF2">
      <w:pPr>
        <w:spacing w:line="360" w:lineRule="auto"/>
        <w:jc w:val="both"/>
        <w:textAlignment w:val="center"/>
        <w:rPr>
          <w:color w:val="000000"/>
        </w:rPr>
      </w:pPr>
      <w:r>
        <w:rPr>
          <w:color w:val="000000"/>
        </w:rPr>
        <w:t>习近平总书记在党的二十大报告中强调：“以中国式现代化全面推进中华民族伟大复兴。”对照济宁市加快高质量发展的轨迹，不少“济宁实践”与之契合相通，令人倍感振奋、备受鼓舞。某校九年级学生围绕“推动中国式现代化"济宁实践”总议题开展了研究性学习活动，请你参与。</w:t>
      </w:r>
    </w:p>
    <w:p w14:paraId="1CA48531">
      <w:pPr>
        <w:spacing w:line="360" w:lineRule="auto"/>
        <w:jc w:val="both"/>
        <w:textAlignment w:val="center"/>
        <w:rPr>
          <w:color w:val="000000"/>
        </w:rPr>
      </w:pPr>
      <w:r>
        <w:rPr>
          <w:rFonts w:ascii="宋体" w:hAnsi="宋体" w:eastAsia="宋体" w:cs="宋体"/>
          <w:color w:val="000000"/>
        </w:rPr>
        <w:t>［推进“现代化＂］</w:t>
      </w:r>
    </w:p>
    <w:p w14:paraId="67917038">
      <w:pPr>
        <w:spacing w:line="360" w:lineRule="auto"/>
        <w:jc w:val="both"/>
        <w:textAlignment w:val="center"/>
        <w:rPr>
          <w:color w:val="000000"/>
        </w:rPr>
      </w:pPr>
      <w:r>
        <w:rPr>
          <w:color w:val="000000"/>
        </w:rPr>
        <w:drawing>
          <wp:inline distT="0" distB="0" distL="114300" distR="114300">
            <wp:extent cx="1990725" cy="2190750"/>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1990725" cy="2190750"/>
                    </a:xfrm>
                    <a:prstGeom prst="rect">
                      <a:avLst/>
                    </a:prstGeom>
                  </pic:spPr>
                </pic:pic>
              </a:graphicData>
            </a:graphic>
          </wp:inline>
        </w:drawing>
      </w:r>
      <w:r>
        <w:rPr>
          <w:color w:val="000000"/>
        </w:rPr>
        <w:t xml:space="preserve">  </w:t>
      </w:r>
      <w:r>
        <w:rPr>
          <w:color w:val="000000"/>
        </w:rPr>
        <w:drawing>
          <wp:inline distT="0" distB="0" distL="114300" distR="114300">
            <wp:extent cx="1990725" cy="2190750"/>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8"/>
                    <a:stretch>
                      <a:fillRect/>
                    </a:stretch>
                  </pic:blipFill>
                  <pic:spPr>
                    <a:xfrm>
                      <a:off x="0" y="0"/>
                      <a:ext cx="1990725" cy="2190750"/>
                    </a:xfrm>
                    <a:prstGeom prst="rect">
                      <a:avLst/>
                    </a:prstGeom>
                  </pic:spPr>
                </pic:pic>
              </a:graphicData>
            </a:graphic>
          </wp:inline>
        </w:drawing>
      </w:r>
      <w:r>
        <w:rPr>
          <w:color w:val="000000"/>
        </w:rPr>
        <w:t xml:space="preserve">  </w:t>
      </w:r>
      <w:r>
        <w:rPr>
          <w:color w:val="000000"/>
        </w:rPr>
        <w:drawing>
          <wp:inline distT="0" distB="0" distL="114300" distR="114300">
            <wp:extent cx="1990725" cy="2190750"/>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19"/>
                    <a:stretch>
                      <a:fillRect/>
                    </a:stretch>
                  </pic:blipFill>
                  <pic:spPr>
                    <a:xfrm>
                      <a:off x="0" y="0"/>
                      <a:ext cx="1990725" cy="2190750"/>
                    </a:xfrm>
                    <a:prstGeom prst="rect">
                      <a:avLst/>
                    </a:prstGeom>
                  </pic:spPr>
                </pic:pic>
              </a:graphicData>
            </a:graphic>
          </wp:inline>
        </w:drawing>
      </w:r>
    </w:p>
    <w:p w14:paraId="7945CE59">
      <w:pPr>
        <w:spacing w:line="360" w:lineRule="auto"/>
        <w:jc w:val="left"/>
        <w:textAlignment w:val="center"/>
        <w:rPr>
          <w:color w:val="000000"/>
        </w:rPr>
      </w:pPr>
      <w:r>
        <w:rPr>
          <w:color w:val="000000"/>
        </w:rPr>
        <w:t>（1）请从上述举措中任选两条，说明中国式现代化“济宁实践”是如何迈出坚实步伐的。</w:t>
      </w:r>
    </w:p>
    <w:p w14:paraId="2ADB6DEE">
      <w:pPr>
        <w:spacing w:line="360" w:lineRule="auto"/>
        <w:jc w:val="both"/>
        <w:textAlignment w:val="center"/>
        <w:rPr>
          <w:color w:val="000000"/>
        </w:rPr>
      </w:pPr>
      <w:r>
        <w:rPr>
          <w:rFonts w:ascii="宋体" w:hAnsi="宋体" w:eastAsia="宋体" w:cs="宋体"/>
          <w:color w:val="000000"/>
        </w:rPr>
        <w:t>［守护“湿地美］</w:t>
      </w:r>
    </w:p>
    <w:p w14:paraId="06BBDF66">
      <w:pPr>
        <w:spacing w:line="360" w:lineRule="auto"/>
        <w:jc w:val="left"/>
        <w:textAlignment w:val="center"/>
        <w:rPr>
          <w:color w:val="000000"/>
        </w:rPr>
      </w:pPr>
      <w:r>
        <w:rPr>
          <w:color w:val="000000"/>
        </w:rPr>
        <w:t>（2）在推进中国式现代化过程中，济宁市注重建设“人与自然和谐共生的现代化”，积极推进城市湿地生态建设，2022年11月被授予“国际湿地城市”的称号。为奏响湿地保护“主旋律”，九年级（1）班开展了以“珍爱湿地，守护未来”为主题的研究性学习活动，请你参与其中并完成下列任务。</w:t>
      </w:r>
    </w:p>
    <w:p w14:paraId="438277C0">
      <w:pPr>
        <w:spacing w:line="360" w:lineRule="auto"/>
        <w:jc w:val="both"/>
        <w:textAlignment w:val="center"/>
        <w:rPr>
          <w:color w:val="000000"/>
        </w:rPr>
      </w:pPr>
      <w:r>
        <w:rPr>
          <w:color w:val="000000"/>
        </w:rPr>
        <w:t>【研究主题】珍爱湿地，守护未来</w:t>
      </w:r>
    </w:p>
    <w:p w14:paraId="4E088D5F">
      <w:pPr>
        <w:spacing w:line="360" w:lineRule="auto"/>
        <w:jc w:val="both"/>
        <w:textAlignment w:val="center"/>
        <w:rPr>
          <w:color w:val="000000"/>
        </w:rPr>
      </w:pPr>
      <w:r>
        <w:rPr>
          <w:color w:val="000000"/>
        </w:rPr>
        <w:t>【研究背景】“渺渺浮云山寂寂，茫茫湿地水粼粼。”走进南四湖湿地，放眼望去，只见林水相依，鱼类悠游，宽阔的河面上密密点点，鸟儿或安然栖息，或游弋水面，或展翅飞翔，绘成一幅鸟飞鱼跃的美丽湿地画卷。南四湖湿地是我国华北地区最大的淡水湖泊湿地，在维护经济发展和区域生态平衡方面具有重要的战略意义。我市湿地保护与修复水平明显提升，生态环境质量持续改善，但部分湿地遭破坏的现象仍时有发生。</w:t>
      </w:r>
    </w:p>
    <w:p w14:paraId="7D455FA8">
      <w:pPr>
        <w:spacing w:line="360" w:lineRule="auto"/>
        <w:jc w:val="both"/>
        <w:textAlignment w:val="center"/>
        <w:rPr>
          <w:color w:val="000000"/>
        </w:rPr>
      </w:pPr>
      <w:r>
        <w:rPr>
          <w:color w:val="000000"/>
        </w:rPr>
        <w:t>【研究方式】为摸清我市湿地保护现</w:t>
      </w:r>
    </w:p>
    <w:p w14:paraId="40D116D7">
      <w:pPr>
        <w:spacing w:line="360" w:lineRule="auto"/>
        <w:jc w:val="both"/>
        <w:textAlignment w:val="center"/>
        <w:rPr>
          <w:color w:val="000000"/>
        </w:rPr>
      </w:pPr>
      <w:r>
        <w:rPr>
          <w:color w:val="000000"/>
        </w:rPr>
        <w:t>状，守护湿地健康，学习小组拟采取___________、___________等方式进行研究性学习。</w:t>
      </w:r>
    </w:p>
    <w:p w14:paraId="244F1EC0">
      <w:pPr>
        <w:spacing w:line="360" w:lineRule="auto"/>
        <w:jc w:val="both"/>
        <w:textAlignment w:val="center"/>
        <w:rPr>
          <w:color w:val="000000"/>
        </w:rPr>
      </w:pPr>
      <w:r>
        <w:rPr>
          <w:color w:val="000000"/>
        </w:rPr>
        <w:t>【研究方案】……</w:t>
      </w:r>
    </w:p>
    <w:p w14:paraId="792B3678">
      <w:pPr>
        <w:spacing w:line="360" w:lineRule="auto"/>
        <w:jc w:val="both"/>
        <w:textAlignment w:val="center"/>
        <w:rPr>
          <w:color w:val="000000"/>
        </w:rPr>
      </w:pPr>
      <w:r>
        <w:rPr>
          <w:color w:val="000000"/>
        </w:rPr>
        <w:t>【活动收获】___________。（至少2条）</w:t>
      </w:r>
    </w:p>
    <w:p w14:paraId="59757986">
      <w:pPr>
        <w:spacing w:line="360" w:lineRule="auto"/>
        <w:textAlignment w:val="center"/>
        <w:rPr>
          <w:color w:val="000000"/>
        </w:rPr>
      </w:pPr>
      <w:r>
        <w:rPr>
          <w:color w:val="2E75B6"/>
        </w:rPr>
        <w:t>【答案】</w:t>
      </w:r>
      <w:r>
        <w:rPr>
          <w:color w:val="000000"/>
        </w:rPr>
        <w:t>（1）①落实科教兴国、人才强国战略，增加研发资金支持力度，鼓励人们自主创新，推进知识产权的保护；</w:t>
      </w:r>
      <w:r>
        <w:rPr>
          <w:color w:val="000000"/>
        </w:rPr>
        <w:br w:type="textWrapping"/>
      </w:r>
      <w:r>
        <w:rPr>
          <w:color w:val="000000"/>
        </w:rPr>
        <w:t>②大力弘扬中华传统文化，发展中国特色社会主义文化，增强文化自信，为经济发展提供精神动力；</w:t>
      </w:r>
      <w:r>
        <w:rPr>
          <w:color w:val="000000"/>
        </w:rPr>
        <w:br w:type="textWrapping"/>
      </w:r>
      <w:r>
        <w:rPr>
          <w:color w:val="000000"/>
        </w:rPr>
        <w:t>③坚持以人民为中心的发展思想，不断提高人民的生活水平，缓解社会主要矛盾，促进实现共同富裕</w:t>
      </w:r>
      <w:r>
        <w:rPr>
          <w:color w:val="000000"/>
        </w:rPr>
        <w:br w:type="textWrapping"/>
      </w:r>
      <w:r>
        <w:rPr>
          <w:color w:val="000000"/>
        </w:rPr>
        <w:t xml:space="preserve">    </w:t>
      </w:r>
    </w:p>
    <w:p w14:paraId="190CE20B">
      <w:pPr>
        <w:spacing w:line="360" w:lineRule="auto"/>
        <w:textAlignment w:val="center"/>
        <w:rPr>
          <w:color w:val="000000"/>
        </w:rPr>
      </w:pPr>
      <w:r>
        <w:rPr>
          <w:color w:val="000000"/>
        </w:rPr>
        <w:t>（2）    ①. 问卷调查    ②. 实地考察    ③. 认识到湿地保护的重要性，增强了社会责任感，养成了亲社会行为，理解人与自然和谐共生的理念，要做湿地保护的践行者等；</w:t>
      </w:r>
    </w:p>
    <w:p w14:paraId="7F43FE48">
      <w:pPr>
        <w:spacing w:line="360" w:lineRule="auto"/>
        <w:textAlignment w:val="center"/>
        <w:rPr>
          <w:color w:val="000000"/>
        </w:rPr>
      </w:pPr>
      <w:r>
        <w:rPr>
          <w:color w:val="2E75B6"/>
        </w:rPr>
        <w:t>【解析】</w:t>
      </w:r>
    </w:p>
    <w:p w14:paraId="6726E1ED">
      <w:pPr>
        <w:spacing w:line="360" w:lineRule="auto"/>
        <w:jc w:val="left"/>
        <w:textAlignment w:val="center"/>
        <w:rPr>
          <w:color w:val="000000"/>
        </w:rPr>
      </w:pPr>
      <w:r>
        <w:rPr>
          <w:color w:val="000000"/>
        </w:rPr>
        <w:t>【分析】考点考查：科技创新、文化自信、共同富裕、生态文明、亲社会行为。</w:t>
      </w:r>
    </w:p>
    <w:p w14:paraId="6995EF64">
      <w:pPr>
        <w:spacing w:line="360" w:lineRule="auto"/>
        <w:jc w:val="left"/>
        <w:textAlignment w:val="center"/>
        <w:rPr>
          <w:color w:val="000000"/>
        </w:rPr>
      </w:pPr>
      <w:r>
        <w:rPr>
          <w:color w:val="000000"/>
        </w:rPr>
        <w:t>能力考查：运用所学知识分析材料，解答问题的能力。</w:t>
      </w:r>
    </w:p>
    <w:p w14:paraId="37EEDAF5">
      <w:pPr>
        <w:spacing w:line="360" w:lineRule="auto"/>
        <w:jc w:val="left"/>
        <w:textAlignment w:val="center"/>
        <w:rPr>
          <w:color w:val="000000"/>
        </w:rPr>
      </w:pPr>
      <w:r>
        <w:rPr>
          <w:color w:val="000000"/>
        </w:rPr>
        <w:t>核心素养：政治认同。</w:t>
      </w:r>
    </w:p>
    <w:p w14:paraId="736926C8">
      <w:pPr>
        <w:spacing w:line="360" w:lineRule="auto"/>
        <w:jc w:val="left"/>
        <w:textAlignment w:val="center"/>
        <w:rPr>
          <w:color w:val="000000"/>
        </w:rPr>
      </w:pPr>
      <w:r>
        <w:rPr>
          <w:color w:val="000000"/>
        </w:rPr>
        <w:t>【小问1详解】</w:t>
      </w:r>
    </w:p>
    <w:p w14:paraId="5AA83B33">
      <w:pPr>
        <w:spacing w:line="360" w:lineRule="auto"/>
        <w:jc w:val="left"/>
        <w:textAlignment w:val="center"/>
        <w:rPr>
          <w:color w:val="000000"/>
        </w:rPr>
      </w:pPr>
      <w:r>
        <w:rPr>
          <w:color w:val="000000"/>
        </w:rPr>
        <w:t>第一步：审设问，明确主体、作答范围及作答角度。</w:t>
      </w:r>
    </w:p>
    <w:p w14:paraId="598D4679">
      <w:pPr>
        <w:spacing w:line="360" w:lineRule="auto"/>
        <w:jc w:val="left"/>
        <w:textAlignment w:val="center"/>
        <w:rPr>
          <w:color w:val="000000"/>
        </w:rPr>
      </w:pPr>
      <w:r>
        <w:rPr>
          <w:color w:val="000000"/>
        </w:rPr>
        <w:t>本题的设问主体为公民， 需要运用科技创新、文化自信、共同富裕的有关知识，从说明类习题的角度进行作答。</w:t>
      </w:r>
    </w:p>
    <w:p w14:paraId="303D3A14">
      <w:pPr>
        <w:spacing w:line="360" w:lineRule="auto"/>
        <w:jc w:val="left"/>
        <w:textAlignment w:val="center"/>
        <w:rPr>
          <w:color w:val="000000"/>
        </w:rPr>
      </w:pPr>
      <w:r>
        <w:rPr>
          <w:color w:val="000000"/>
        </w:rPr>
        <w:t>第二步：审材料，提取关键词，链接教材知识。</w:t>
      </w:r>
    </w:p>
    <w:p w14:paraId="1CEA801B">
      <w:pPr>
        <w:spacing w:line="360" w:lineRule="auto"/>
        <w:jc w:val="left"/>
        <w:textAlignment w:val="center"/>
        <w:rPr>
          <w:color w:val="000000"/>
        </w:rPr>
      </w:pPr>
      <w:r>
        <w:rPr>
          <w:color w:val="000000"/>
        </w:rPr>
        <w:t>关键词①：做强创新平台→可链接提高科技创新能力的措施；</w:t>
      </w:r>
    </w:p>
    <w:p w14:paraId="3B554B47">
      <w:pPr>
        <w:spacing w:line="360" w:lineRule="auto"/>
        <w:jc w:val="left"/>
        <w:textAlignment w:val="center"/>
        <w:rPr>
          <w:color w:val="000000"/>
        </w:rPr>
      </w:pPr>
      <w:r>
        <w:rPr>
          <w:color w:val="000000"/>
        </w:rPr>
        <w:t>关键词②：高质量推进优秀传统文化发展→可链接增强文化自信的措施；</w:t>
      </w:r>
    </w:p>
    <w:p w14:paraId="332285FD">
      <w:pPr>
        <w:spacing w:line="360" w:lineRule="auto"/>
        <w:jc w:val="left"/>
        <w:textAlignment w:val="center"/>
        <w:rPr>
          <w:color w:val="000000"/>
        </w:rPr>
      </w:pPr>
      <w:r>
        <w:rPr>
          <w:color w:val="000000"/>
        </w:rPr>
        <w:t>关键词③：切实办好民生实事→可链接实现共同富裕的措施；</w:t>
      </w:r>
    </w:p>
    <w:p w14:paraId="1332F7F8">
      <w:pPr>
        <w:spacing w:line="360" w:lineRule="auto"/>
        <w:jc w:val="left"/>
        <w:textAlignment w:val="center"/>
        <w:rPr>
          <w:color w:val="000000"/>
        </w:rPr>
      </w:pPr>
      <w:r>
        <w:rPr>
          <w:color w:val="000000"/>
        </w:rPr>
        <w:t>第三步：整合信息，组织答案。</w:t>
      </w:r>
    </w:p>
    <w:p w14:paraId="03F30232">
      <w:pPr>
        <w:spacing w:line="360" w:lineRule="auto"/>
        <w:jc w:val="left"/>
        <w:textAlignment w:val="center"/>
        <w:rPr>
          <w:color w:val="000000"/>
        </w:rPr>
      </w:pPr>
      <w:r>
        <w:rPr>
          <w:color w:val="000000"/>
        </w:rPr>
        <w:t>【小问2详解】</w:t>
      </w:r>
    </w:p>
    <w:p w14:paraId="4538AAF0">
      <w:pPr>
        <w:spacing w:line="360" w:lineRule="auto"/>
        <w:jc w:val="left"/>
        <w:textAlignment w:val="center"/>
        <w:rPr>
          <w:color w:val="000000"/>
        </w:rPr>
      </w:pPr>
      <w:r>
        <w:rPr>
          <w:color w:val="000000"/>
        </w:rPr>
        <w:t xml:space="preserve">本题考查研究性学习方式和活动收获，是开放性主观题，可结合材料作答，言之有理即可。 </w:t>
      </w:r>
    </w:p>
    <w:p w14:paraId="11C948CB">
      <w:pPr>
        <w:spacing w:line="360" w:lineRule="auto"/>
        <w:jc w:val="both"/>
        <w:textAlignment w:val="center"/>
        <w:rPr>
          <w:color w:val="000000"/>
        </w:rPr>
      </w:pPr>
    </w:p>
    <w:p w14:paraId="761D7227">
      <w:pPr>
        <w:spacing w:line="360" w:lineRule="auto"/>
        <w:jc w:val="both"/>
        <w:textAlignment w:val="center"/>
        <w:rPr>
          <w:color w:val="000000"/>
        </w:rPr>
      </w:pPr>
      <w:r>
        <w:rPr>
          <w:color w:val="000000"/>
        </w:rPr>
        <w:br w:type="page"/>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D9ED6EE">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398051D">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FE7868B">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DE4C13A">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DAEA98">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2AF24A8"/>
    <w:rsid w:val="03C17B35"/>
    <w:rsid w:val="38274566"/>
    <w:rsid w:val="4E5E5D47"/>
    <w:rsid w:val="652B069F"/>
    <w:rsid w:val="66E3360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qFormat/>
    <w:uiPriority w:val="99"/>
    <w:rPr>
      <w:color w:val="0000FF"/>
      <w:u w:val="single"/>
    </w:rPr>
  </w:style>
  <w:style w:type="character" w:customStyle="1" w:styleId="8">
    <w:name w:val="页眉 字符"/>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1" Type="http://schemas.openxmlformats.org/officeDocument/2006/relationships/fontTable" Target="fontTable.xml"/><Relationship Id="rId20" Type="http://schemas.openxmlformats.org/officeDocument/2006/relationships/customXml" Target="../customXml/item1.xml"/><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wmf"/><Relationship Id="rId11" Type="http://schemas.openxmlformats.org/officeDocument/2006/relationships/image" Target="media/image2.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13</Pages>
  <Words>7744</Words>
  <Characters>7971</Characters>
  <Lines>0</Lines>
  <Paragraphs>0</Paragraphs>
  <TotalTime>4</TotalTime>
  <ScaleCrop>false</ScaleCrop>
  <LinksUpToDate>false</LinksUpToDate>
  <CharactersWithSpaces>8174</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2023-07-05T17:50:00Z</dcterms:created>
  <dc:creator>学科网试题生产平台</dc:creator>
  <dc:description>3270710403375104</dc:description>
  <cp:lastModifiedBy>上帝掷骰子吗</cp:lastModifiedBy>
  <dcterms:modified xsi:type="dcterms:W3CDTF">2024-07-20T16:17:26Z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97A1A417443C4285BAABAD2328F93BA5_12</vt:lpwstr>
  </property>
</Properties>
</file>