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4BC7C">
      <w:pPr>
        <w:spacing w:before="300"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12534900</wp:posOffset>
            </wp:positionV>
            <wp:extent cx="495300" cy="431800"/>
            <wp:effectExtent l="0" t="0" r="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年江苏省泰州市中考道德与法治真题</w:t>
      </w:r>
    </w:p>
    <w:p w14:paraId="2D7CC62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1EFC6F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一、选择题（在下列各题的四个选项中，只有一项最符合题意。每小题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FE65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“把有限的生命，投入到无限的为人民服务之中去”的雷锋，“用自己的力量为他人、为国家、为社会作出贡献”的黄文秀……他们之所以被铭记，是因为他们拥有共同的品质（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957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见义勇为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扶危济困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无私奉献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爱好和平</w:t>
      </w:r>
    </w:p>
    <w:p w14:paraId="0D91D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学校阅览室挂着两个横幅，分别是</w:t>
      </w:r>
    </w:p>
    <w:tbl>
      <w:tblPr>
        <w:tblStyle w:val="4"/>
        <w:tblW w:w="3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50"/>
      </w:tblGrid>
      <w:tr w14:paraId="5FEF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0E6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书山有路勤为径，学海无涯苦作舟。</w:t>
            </w:r>
          </w:p>
        </w:tc>
      </w:tr>
      <w:tr w14:paraId="3C86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83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读书有三到，谓心到、眼到、口到。</w:t>
            </w:r>
          </w:p>
        </w:tc>
      </w:tr>
    </w:tbl>
    <w:p w14:paraId="54788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这旨在提醒我们（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2E6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阅读是件苦差事，舍得吃苦方能成功</w:t>
      </w:r>
    </w:p>
    <w:p w14:paraId="4F5E5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前人的阅读方法最好，必须严格遵循</w:t>
      </w:r>
    </w:p>
    <w:p w14:paraId="70A75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阅读环境非常重要，一定要去阅览室</w:t>
      </w:r>
    </w:p>
    <w:p w14:paraId="52021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阅读不仅需要勤奋，还需要注重方法</w:t>
      </w:r>
    </w:p>
    <w:p w14:paraId="05ADF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下列哪种做法有利于完善自我，做更好的自己（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3DC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为体现谦虚品质，尽量不在群体活动中展示才华</w:t>
      </w:r>
    </w:p>
    <w:p w14:paraId="51C75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为维护良好形象，尽可能掩盖自己的短处和不足</w:t>
      </w:r>
    </w:p>
    <w:p w14:paraId="3BAA4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为保持竞争优势，不向同桌透露自己的学习方法</w:t>
      </w:r>
    </w:p>
    <w:p w14:paraId="10501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为表达拳拳爱心，匿名向社会公益组织捐献财物</w:t>
      </w:r>
    </w:p>
    <w:p w14:paraId="06601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小军父母为了解他学习时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状况，准备把小军书房的一面墙改成玻璃墙，他非常反感。针对小军的苦恼，你的建议是（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32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集中精力学习，消除不良情绪</w:t>
      </w:r>
    </w:p>
    <w:p w14:paraId="695F5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积极有效沟通，寻求最佳方案</w:t>
      </w:r>
    </w:p>
    <w:p w14:paraId="4926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体谅父母用意，听从父母安排</w:t>
      </w:r>
    </w:p>
    <w:p w14:paraId="67141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坚持自主独立，逼迫父母改变</w:t>
      </w:r>
    </w:p>
    <w:p w14:paraId="12E94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唐某等三人非法捕捞青海湖裸鲤，情节严重，被人民法院依法判令刑事附带承担生态修复费用，并组织增殖放流。此案件说明（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D7D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①法律保护生态文明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44883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②行政违法行为都要受行政制裁</w:t>
      </w:r>
    </w:p>
    <w:p w14:paraId="42DA0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③法律禁止捕捞行为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7F140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④法律是由国家强制力保证实施</w:t>
      </w:r>
    </w:p>
    <w:p w14:paraId="0CD03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98CD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日前，泰州市大数据管理局联合团市委共同建立“梦想小屋”，帮助贫困家庭孩子解决成长和学习中的困难问题。这一做法（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4A3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①增强了人民群众的获得感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②促进了未成年人健康成长</w:t>
      </w:r>
    </w:p>
    <w:p w14:paraId="2EE4C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③满足了贫困学生上学需要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④解决了贫困家庭经济负担</w:t>
      </w:r>
    </w:p>
    <w:p w14:paraId="3FF3D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3E9D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细微之处见精神。集体里的一些“琐事”，及对“琐事”的评价往往折射出该集体的精神风貌。下列材料能反映班集体精神风貌最佳的选项是（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640"/>
        <w:gridCol w:w="1080"/>
      </w:tblGrid>
      <w:tr w14:paraId="7E13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4E0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43B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琐事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553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点评</w:t>
            </w:r>
          </w:p>
        </w:tc>
      </w:tr>
      <w:tr w14:paraId="4E69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03F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2A0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同学抄作业，大家心照不宣保守“秘密”。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D11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配合默契</w:t>
            </w:r>
          </w:p>
        </w:tc>
      </w:tr>
      <w:tr w14:paraId="6AE4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5B7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959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班级组织集体活动，部分同学踊跃参加。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99D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爱出风头</w:t>
            </w:r>
          </w:p>
        </w:tc>
      </w:tr>
      <w:tr w14:paraId="0A209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A3E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E7E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“团队”同学被“欺负”，其他同学一拥而上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6E0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团结友爱</w:t>
            </w:r>
          </w:p>
        </w:tc>
      </w:tr>
      <w:tr w14:paraId="781D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787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296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延时课上，同学们轮流展示自己的学习成果。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4A3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互帮互助</w:t>
            </w:r>
          </w:p>
        </w:tc>
      </w:tr>
    </w:tbl>
    <w:p w14:paraId="27BCD34D">
      <w:pPr>
        <w:spacing w:line="360" w:lineRule="auto"/>
        <w:jc w:val="left"/>
        <w:textAlignment w:val="center"/>
        <w:rPr>
          <w:color w:val="000000"/>
        </w:rPr>
      </w:pPr>
    </w:p>
    <w:p w14:paraId="291994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2A09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某公司负责人参加政府采购活动时，发现少了一份材料，工作人员递上一份承诺书：“您的企业信用良好，只要在上面签字，就可以办理审批”。这说明诚信是（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327E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道德规范和品质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企业的无形资产</w:t>
      </w:r>
    </w:p>
    <w:p w14:paraId="1ED0F4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民法的一项原则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个人的价值准则</w:t>
      </w:r>
    </w:p>
    <w:p w14:paraId="1B4F6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生活中有这样的同学：经常旷课、辱骂他人、故意损毁财物，甚至打架，受到批评不以为然。如任其发展，后果不堪设想。因此，我们必须这样引导他们（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2DC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珍惜美好生活，自觉行使权利</w:t>
      </w:r>
    </w:p>
    <w:p w14:paraId="16903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增强守法观念，杜绝不良行为</w:t>
      </w:r>
    </w:p>
    <w:p w14:paraId="5ECB9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善于运用法律，维护合法权益</w:t>
      </w:r>
    </w:p>
    <w:p w14:paraId="0BFFB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遇到不法侵害，及时依法求助</w:t>
      </w:r>
    </w:p>
    <w:p w14:paraId="0F452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月，教育部举办第八届全国学生“学宪法讲宪法”系列活动，要求有条件的地方将法治实践教育纳入中小学课后服务范围。这样的规定可以（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7DE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保证学生守法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提升法治素养</w:t>
      </w:r>
    </w:p>
    <w:p w14:paraId="2F7152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杜绝学生违法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培养高雅情趣</w:t>
      </w:r>
    </w:p>
    <w:p w14:paraId="7D0AF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下列选项最能体现下图表意的是（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4A9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0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土耳其连续地震，中国民间公益救援队及时救援</w:t>
      </w:r>
    </w:p>
    <w:p w14:paraId="7ECCC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美国“拱火”俄乌冲突，使欧洲经济遭受沉重打击</w:t>
      </w:r>
    </w:p>
    <w:p w14:paraId="15F5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为庆祝儿童节，“中非携手暖童心”活动在非举行</w:t>
      </w:r>
    </w:p>
    <w:p w14:paraId="27944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苏丹局势突变后，我国强势撤离在苏的中国公民</w:t>
      </w:r>
    </w:p>
    <w:p w14:paraId="4A736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选择“佛系”，就无法攀登事业的高峰；选择“躺平”，就难以领略极致的风光。作为新时代青年，我们应该（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ABD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自强不息，厚德载物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人生几何，对酒当歌</w:t>
      </w:r>
    </w:p>
    <w:p w14:paraId="69C253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淡泊明志，孤芳自赏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崇德向善，明哲保身</w:t>
      </w:r>
    </w:p>
    <w:p w14:paraId="454E3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十四届全国人大一次会议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日在北京开幕，近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名代表肩负人民重托出席盛会，认真履行宪法和法律赋予的神圣职责。这体现了（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7ED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①人民代表大会产生其他国家机关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②法律保障人民当家作主</w:t>
      </w:r>
    </w:p>
    <w:p w14:paraId="6E822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③人民代表代表人民行使国家权力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④国家权力属于人民代表</w:t>
      </w:r>
    </w:p>
    <w:p w14:paraId="608BD6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961F5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日—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日，十四届全国人大常委会召开立法规划编制工作座谈会，会议指出，要持续深入推进立法规划编制工作，保证党的领导全面、系统、整体地落实到立法工作各方面全过程。据此完成下面小题。</w:t>
      </w:r>
    </w:p>
    <w:p w14:paraId="09732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“保证党的领导全面、系统、整体地落实到立法工作各方面全过程”，这体现了中国共产党（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CFBA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保证执法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带头守法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支持司法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领导立法</w:t>
      </w:r>
    </w:p>
    <w:p w14:paraId="2C982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立法规划编制有利于（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006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①建设中国特色社会主义法治体系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205E3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②实现全面依法治国总目标</w:t>
      </w:r>
    </w:p>
    <w:p w14:paraId="3043D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③扩大全国人大常委会的立法权力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7BC36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④发挥法律的教化育人作用</w:t>
      </w:r>
    </w:p>
    <w:p w14:paraId="52E044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1FBB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下图漫画中的人物，被评为“蜗牛奖”的依据是（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B97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46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法定职责必须为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法无授权不可为</w:t>
      </w:r>
    </w:p>
    <w:p w14:paraId="172BE2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法定程序禁作为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法无禁止皆可为</w:t>
      </w:r>
    </w:p>
    <w:p w14:paraId="6ABED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甲乙两人分一块蛋糕，因担心谁来切都会给自己多切一些，于是有人出了一个主意，让一个人切，另一人挑，这样分蛋糕的公平问题就解决了。这个故事启示我们（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F9F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改变规则，就可以实现公平</w:t>
      </w:r>
    </w:p>
    <w:p w14:paraId="2E6EE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实现公平，需要更多人参与</w:t>
      </w:r>
    </w:p>
    <w:p w14:paraId="2C04B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规则合理，才可能实现公平</w:t>
      </w:r>
    </w:p>
    <w:p w14:paraId="2823B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守护公平，一定要多出主意</w:t>
      </w:r>
    </w:p>
    <w:p w14:paraId="13392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中华民族共同体意识是国家统一之基、民族团结之本、精神力量之魂。因此，我们中学生应该（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1FB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①加强沟通交流，实现文化统一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4FF19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②坚定政治信仰，拥护民族政策</w:t>
      </w:r>
    </w:p>
    <w:p w14:paraId="12C7D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③树立法治观念，打击分裂犯罪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0BAF1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④高举团结旗帜，崇尚平等互助</w:t>
      </w:r>
    </w:p>
    <w:p w14:paraId="7507E5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995B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“五一”假期，文化和旅游融合特征更加明显，文博看展、文艺演出、国风国潮热成为旅游新时尚，这表明中华优秀传统文化（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CC3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薪火相传，历久弥新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源远流长，博大精深</w:t>
      </w:r>
    </w:p>
    <w:p w14:paraId="6FA8A8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包罗万象，无可挑剔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和而不同，世界一流</w:t>
      </w:r>
    </w:p>
    <w:p w14:paraId="72DB8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守望相助千年的中国与中亚，在教育、卫生、旅游等合作领域不断开拓创新，共建人文交流大格局，走出了一条睦邻友好、合作共赢的新路。这表明我国（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2E7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尽力消除国家之间的差异</w:t>
      </w:r>
    </w:p>
    <w:p w14:paraId="3FCA7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致力于成为全球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主导者</w:t>
      </w:r>
    </w:p>
    <w:p w14:paraId="4906B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努力构建人类命运共同体</w:t>
      </w:r>
    </w:p>
    <w:p w14:paraId="13271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着力强化在世界的话语权</w:t>
      </w:r>
    </w:p>
    <w:p w14:paraId="01C1E39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40374F2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二、简析题（要求对问题作简要分析与说明。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2F3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毕业季即将来临，某班举办题为“畅谈青春追寻梦想”的座谈会，请你参与其中。</w:t>
      </w:r>
    </w:p>
    <w:p w14:paraId="417A7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【赞美青春】</w:t>
      </w:r>
    </w:p>
    <w:p w14:paraId="7AA6A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同学们积极分享自己的成长体验，以下选自三位同学的发言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2700"/>
        <w:gridCol w:w="2970"/>
      </w:tblGrid>
      <w:tr w14:paraId="5D25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73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发言一</w:t>
            </w:r>
          </w:p>
          <w:p w14:paraId="686A0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我把学习生活中遇到的挫折当作考验，积极面对，努力战胜。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D23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发言二</w:t>
            </w:r>
          </w:p>
          <w:p w14:paraId="523707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我很普通，但我相信只要努力，就一定会有精彩人生。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3D1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发言三</w:t>
            </w:r>
          </w:p>
          <w:p w14:paraId="6750A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我爱朗诵，虽心里矛盾怕“出丑”，但仍会积极表现。</w:t>
            </w:r>
          </w:p>
        </w:tc>
      </w:tr>
    </w:tbl>
    <w:p w14:paraId="38975119">
      <w:pPr>
        <w:spacing w:line="360" w:lineRule="auto"/>
        <w:jc w:val="left"/>
        <w:textAlignment w:val="center"/>
        <w:rPr>
          <w:color w:val="000000"/>
        </w:rPr>
      </w:pPr>
    </w:p>
    <w:p w14:paraId="59374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请你谈谈三位同学“美”在何处？</w:t>
      </w:r>
    </w:p>
    <w:p w14:paraId="2F223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【点亮青春】</w:t>
      </w:r>
    </w:p>
    <w:p w14:paraId="62124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主持人介绍了“江苏最美职工”邱明辉的事迹。</w:t>
      </w:r>
    </w:p>
    <w:p w14:paraId="24FBD7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邱明辉，坚守焊接岗位一线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年，参与项目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楷体" w:hAnsi="楷体" w:eastAsia="楷体" w:cs="楷体"/>
          <w:color w:val="000000"/>
        </w:rPr>
        <w:t>多个；从没停止学习脚步，自修大专教材，钻研焊接技术；多次临危受命支援重大项目，圆满完成一系列复杂钢结构制造任务；带领团队并肩作战，开创国内机器人超高层焊接的先河。</w:t>
      </w:r>
    </w:p>
    <w:p w14:paraId="0F679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邱明辉的奋斗历程启示我们该如何点亮青春？</w:t>
      </w:r>
    </w:p>
    <w:p w14:paraId="41C21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德法天地】</w:t>
      </w:r>
    </w:p>
    <w:p w14:paraId="0A7138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网民浏览资讯后，在评论区发布评论已成为网络生活的一项重要内容。但当下网络评论区“戾气”之风蔓延，从失控的质疑、无底线的人身攻击到网上“约架”，网络暴力猛于虎。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5"/>
      </w:tblGrid>
      <w:tr w14:paraId="19C3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3D29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月，国家网信办开展“清朗·规范重点流量环节网络传播秩序”系列专项行动，把“网络戾气”列为整治重点之一，对网络评论区进行严管。</w:t>
            </w:r>
          </w:p>
          <w:p w14:paraId="62642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762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正义之师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        </w:t>
            </w:r>
            <w:r>
              <w:rPr>
                <w:color w:val="000000"/>
              </w:rPr>
              <w:drawing>
                <wp:inline distT="0" distB="0" distL="114300" distR="114300">
                  <wp:extent cx="828675" cy="2667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801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评论区就是让大家自由说的空间，严管太没必要。</w:t>
            </w:r>
          </w:p>
          <w:p w14:paraId="439632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3714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茶余饭后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       </w:t>
            </w:r>
            <w:r>
              <w:rPr>
                <w:color w:val="000000"/>
              </w:rPr>
              <w:drawing>
                <wp:inline distT="0" distB="0" distL="114300" distR="114300">
                  <wp:extent cx="819150" cy="3143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451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网络戾气影响太坏，应该关闭评论区。</w:t>
            </w:r>
          </w:p>
        </w:tc>
      </w:tr>
    </w:tbl>
    <w:p w14:paraId="5F7106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链接：网络戾气，是指网络上一种极端的心理或风气。</w:t>
      </w:r>
    </w:p>
    <w:p w14:paraId="65A23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你同意网民的观点吗？请说明理由。</w:t>
      </w:r>
    </w:p>
    <w:p w14:paraId="60A3D83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三、实践探究题（要求紧密结合材料，联系生活实际，综合运用所学知识探究问题。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67C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党的二十大报告指出，高质量发展是全面建设社会主义现代化国家的首要任务。</w:t>
      </w:r>
    </w:p>
    <w:p w14:paraId="6252D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某中学九年级（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）班同学拟围绕“以高质量发展共创美好未来”为主题，开展实践探究活动，请你参与其中。</w:t>
      </w:r>
    </w:p>
    <w:p w14:paraId="2BF77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【亮成绩做示范】</w:t>
      </w:r>
    </w:p>
    <w:p w14:paraId="2AE233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第一组同学探寻江苏高质量发展足迹，根据第三届江苏发展大会的相关内容制作了成绩单：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1845"/>
        <w:gridCol w:w="1845"/>
        <w:gridCol w:w="1980"/>
      </w:tblGrid>
      <w:tr w14:paraId="1646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09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强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516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6AB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美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BD9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④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高</w:t>
            </w:r>
          </w:p>
        </w:tc>
      </w:tr>
      <w:tr w14:paraId="0EFA2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8C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全省地区生产总值连跨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个万亿级台阶，以全国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1.1%</w:t>
            </w:r>
            <w:r>
              <w:rPr>
                <w:rFonts w:ascii="楷体" w:hAnsi="楷体" w:eastAsia="楷体" w:cs="楷体"/>
                <w:color w:val="000000"/>
              </w:rPr>
              <w:t>的国土面积创造了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10.2%</w:t>
            </w:r>
            <w:r>
              <w:rPr>
                <w:rFonts w:ascii="楷体" w:hAnsi="楷体" w:eastAsia="楷体" w:cs="楷体"/>
                <w:color w:val="000000"/>
              </w:rPr>
              <w:t>的经济总量。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422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全省居民人均可支配收入翻了一番、达到了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4.98</w:t>
            </w:r>
            <w:r>
              <w:rPr>
                <w:rFonts w:ascii="楷体" w:hAnsi="楷体" w:eastAsia="楷体" w:cs="楷体"/>
                <w:color w:val="000000"/>
              </w:rPr>
              <w:t>万元，城乡居民收入均位于全国前列。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18C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空气质量优良天数比率提升至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82.4%</w:t>
            </w:r>
            <w:r>
              <w:rPr>
                <w:rFonts w:ascii="楷体" w:hAnsi="楷体" w:eastAsia="楷体" w:cs="楷体"/>
                <w:color w:val="000000"/>
              </w:rPr>
              <w:t>，各类水体的水质全面改善，长江上江豚嬉戏、海边鹬鹤齐飞。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E2F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个设区市全部建成全国文明城市，文艺创作精品力作纷呈，公民文明素养显著提升。</w:t>
            </w:r>
          </w:p>
        </w:tc>
      </w:tr>
    </w:tbl>
    <w:p w14:paraId="150F9CFE">
      <w:pPr>
        <w:spacing w:line="360" w:lineRule="auto"/>
        <w:jc w:val="left"/>
        <w:textAlignment w:val="center"/>
        <w:rPr>
          <w:color w:val="000000"/>
        </w:rPr>
      </w:pPr>
    </w:p>
    <w:p w14:paraId="457BB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请运用所学知识，将“成绩单”补充完整。</w:t>
      </w:r>
    </w:p>
    <w:p w14:paraId="3A9D8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【绘蓝图强自信】</w:t>
      </w:r>
    </w:p>
    <w:p w14:paraId="14FD57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第二组同学想了解我国高质量发展的深远意义，上网查阅资料后，摘录如下：</w:t>
      </w:r>
    </w:p>
    <w:p w14:paraId="5D65AE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▲走红毯礼遇、政府官员迎接……时隔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年，我国首批出境游受到当地热烈欢迎。中国这个世界第二大经济体带来的提振，将帮助今年全球经济实现正增长。</w:t>
      </w:r>
    </w:p>
    <w:p w14:paraId="468C52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▲今年以来，中小企业生产经营总体保持恢复态势，预期进一步改善；新兴产业跑出加速度，“中国造”新能源汽车加快告别“低质低价”。</w:t>
      </w:r>
    </w:p>
    <w:p w14:paraId="584848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▲近一亿农村贫困人口全部脱贫，中等收入群体逐步扩大，人均预期寿命提高到</w:t>
      </w:r>
      <w:r>
        <w:rPr>
          <w:rFonts w:ascii="Times New Roman" w:hAnsi="Times New Roman" w:eastAsia="Times New Roman" w:cs="Times New Roman"/>
          <w:color w:val="000000"/>
        </w:rPr>
        <w:t>78.2</w:t>
      </w:r>
      <w:r>
        <w:rPr>
          <w:rFonts w:ascii="楷体" w:hAnsi="楷体" w:eastAsia="楷体" w:cs="楷体"/>
          <w:color w:val="000000"/>
        </w:rPr>
        <w:t>岁，今年将创建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楷体" w:hAnsi="楷体" w:eastAsia="楷体" w:cs="楷体"/>
          <w:color w:val="000000"/>
        </w:rPr>
        <w:t>个全国示范性老年友好社区……</w:t>
      </w:r>
    </w:p>
    <w:p w14:paraId="56C2E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请结合摘录内容，运用所学知识，剖析高质量发展的深远意义。</w:t>
      </w:r>
    </w:p>
    <w:p w14:paraId="42FD0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【聚众智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提品质】</w:t>
      </w:r>
    </w:p>
    <w:p w14:paraId="1ADEED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第三组同学决定深入百姓生活，他们在走访乡村和社区时，发现了一些与高质量发展不和谐的现象：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080"/>
        <w:gridCol w:w="1920"/>
      </w:tblGrid>
      <w:tr w14:paraId="08D62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8CC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不和谐现象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A12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民主管理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418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议事协商很少参与</w:t>
            </w:r>
          </w:p>
        </w:tc>
      </w:tr>
      <w:tr w14:paraId="3FDA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83594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980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居住环境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DB1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绿化地带私自种菜</w:t>
            </w:r>
          </w:p>
        </w:tc>
      </w:tr>
      <w:tr w14:paraId="09E46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8825C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28A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安全防范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41B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出门遛狗常不牵绳</w:t>
            </w:r>
          </w:p>
        </w:tc>
      </w:tr>
      <w:tr w14:paraId="204DA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E7EA0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2E5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兴趣爱好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98F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赌博现象偶有发生</w:t>
            </w:r>
          </w:p>
        </w:tc>
      </w:tr>
      <w:tr w14:paraId="59443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6CA27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F2B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邻里关系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070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邻里相遇鲜有招呼</w:t>
            </w:r>
          </w:p>
        </w:tc>
      </w:tr>
    </w:tbl>
    <w:p w14:paraId="7467D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请运用所学知识，就发现的问题提出合理化建议。</w:t>
      </w:r>
    </w:p>
    <w:p w14:paraId="58023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0BA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6543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10A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46C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BCA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F39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A267F0"/>
    <w:rsid w:val="2B64314B"/>
    <w:rsid w:val="38274566"/>
    <w:rsid w:val="3D7160CA"/>
    <w:rsid w:val="77A535EF"/>
    <w:rsid w:val="7E58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3667</Words>
  <Characters>3833</Characters>
  <Lines>0</Lines>
  <Paragraphs>0</Paragraphs>
  <TotalTime>4</TotalTime>
  <ScaleCrop>false</ScaleCrop>
  <LinksUpToDate>false</LinksUpToDate>
  <CharactersWithSpaces>4215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2023-07-31T16:56:00Z</dcterms:created>
  <dc:creator>学科网试题生产平台</dc:creator>
  <dc:description>3292624662061056</dc:description>
  <cp:lastModifiedBy>上帝掷骰子吗</cp:lastModifiedBy>
  <dcterms:modified xsi:type="dcterms:W3CDTF">2024-07-20T16:17:44Z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94D7F0E697B149DDB636974636A4B061_12</vt:lpwstr>
  </property>
</Properties>
</file>