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C97A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11506200</wp:posOffset>
            </wp:positionH>
            <wp:positionV relativeFrom="topMargin">
              <wp:posOffset>11760200</wp:posOffset>
            </wp:positionV>
            <wp:extent cx="381000" cy="3175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810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年辽宁省朝阳市中考道德与法治真题</w:t>
      </w:r>
    </w:p>
    <w:p w14:paraId="7AD79211">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15</w:t>
      </w:r>
      <w:r>
        <w:rPr>
          <w:rFonts w:ascii="宋体" w:hAnsi="宋体" w:eastAsia="宋体" w:cs="宋体"/>
          <w:color w:val="auto"/>
        </w:rPr>
        <w:t>日至</w:t>
      </w:r>
      <w:r>
        <w:rPr>
          <w:rFonts w:ascii="Times New Roman" w:hAnsi="Times New Roman" w:eastAsia="Times New Roman" w:cs="Times New Roman"/>
          <w:color w:val="auto"/>
        </w:rPr>
        <w:t>16</w:t>
      </w:r>
      <w:r>
        <w:rPr>
          <w:rFonts w:ascii="宋体" w:hAnsi="宋体" w:eastAsia="宋体" w:cs="宋体"/>
          <w:color w:val="auto"/>
        </w:rPr>
        <w:t>日，</w:t>
      </w:r>
      <w:r>
        <w:rPr>
          <w:rFonts w:ascii="Times New Roman" w:hAnsi="Times New Roman" w:eastAsia="Times New Roman" w:cs="Times New Roman"/>
          <w:color w:val="auto"/>
        </w:rPr>
        <w:t>___________</w:t>
      </w:r>
      <w:r>
        <w:rPr>
          <w:rFonts w:ascii="宋体" w:hAnsi="宋体" w:eastAsia="宋体" w:cs="宋体"/>
          <w:color w:val="auto"/>
        </w:rPr>
        <w:t>领导人第十七次峰会在印度尼西亚</w:t>
      </w:r>
      <w:r>
        <w:rPr>
          <w:rFonts w:ascii="Times New Roman" w:hAnsi="Times New Roman" w:eastAsia="Times New Roman" w:cs="Times New Roman"/>
          <w:color w:val="auto"/>
        </w:rPr>
        <w:t>___________</w:t>
      </w:r>
      <w:r>
        <w:rPr>
          <w:rFonts w:ascii="宋体" w:hAnsi="宋体" w:eastAsia="宋体" w:cs="宋体"/>
          <w:color w:val="auto"/>
        </w:rPr>
        <w:t>举行，国家主席习近平出席并发表重要讲话。（</w:t>
      </w:r>
      <w:r>
        <w:rPr>
          <w:rFonts w:ascii="Times New Roman" w:hAnsi="Times New Roman" w:eastAsia="Times New Roman" w:cs="Times New Roman"/>
          <w:color w:val="auto"/>
        </w:rPr>
        <w:t xml:space="preserve">    </w:t>
      </w:r>
      <w:r>
        <w:rPr>
          <w:rFonts w:ascii="宋体" w:hAnsi="宋体" w:eastAsia="宋体" w:cs="宋体"/>
          <w:color w:val="auto"/>
        </w:rPr>
        <w:t>）</w:t>
      </w:r>
    </w:p>
    <w:p w14:paraId="2611F92E">
      <w:pPr>
        <w:tabs>
          <w:tab w:val="left" w:pos="4873"/>
        </w:tabs>
        <w:spacing w:line="360" w:lineRule="auto"/>
        <w:jc w:val="left"/>
        <w:textAlignment w:val="center"/>
        <w:rPr>
          <w:color w:val="auto"/>
        </w:rPr>
      </w:pPr>
      <w:r>
        <w:t xml:space="preserve">A. </w:t>
      </w:r>
      <w:r>
        <w:rPr>
          <w:rFonts w:ascii="宋体" w:hAnsi="宋体" w:eastAsia="宋体" w:cs="宋体"/>
          <w:color w:val="auto"/>
        </w:rPr>
        <w:t>亚太经合组织</w:t>
      </w:r>
      <w:r>
        <w:rPr>
          <w:rFonts w:ascii="Times New Roman" w:hAnsi="Times New Roman" w:eastAsia="Times New Roman" w:cs="Times New Roman"/>
          <w:color w:val="auto"/>
        </w:rPr>
        <w:t xml:space="preserve">      </w:t>
      </w:r>
      <w:r>
        <w:rPr>
          <w:rFonts w:ascii="宋体" w:hAnsi="宋体" w:eastAsia="宋体" w:cs="宋体"/>
          <w:color w:val="auto"/>
        </w:rPr>
        <w:t>曼谷</w:t>
      </w:r>
      <w:r>
        <w:tab/>
      </w:r>
      <w:r>
        <w:t xml:space="preserve">B. </w:t>
      </w:r>
      <w:r>
        <w:rPr>
          <w:rFonts w:ascii="宋体" w:hAnsi="宋体" w:eastAsia="宋体" w:cs="宋体"/>
          <w:color w:val="auto"/>
        </w:rPr>
        <w:t>中国—阿拉伯国家</w:t>
      </w:r>
      <w:r>
        <w:rPr>
          <w:rFonts w:ascii="Times New Roman" w:hAnsi="Times New Roman" w:eastAsia="Times New Roman" w:cs="Times New Roman"/>
          <w:color w:val="auto"/>
        </w:rPr>
        <w:t xml:space="preserve">       </w:t>
      </w:r>
      <w:r>
        <w:rPr>
          <w:rFonts w:ascii="宋体" w:hAnsi="宋体" w:eastAsia="宋体" w:cs="宋体"/>
          <w:color w:val="auto"/>
        </w:rPr>
        <w:t>利雅得</w:t>
      </w:r>
    </w:p>
    <w:p w14:paraId="73B1DC0E">
      <w:pPr>
        <w:tabs>
          <w:tab w:val="left" w:pos="4873"/>
        </w:tabs>
        <w:spacing w:line="360" w:lineRule="auto"/>
        <w:jc w:val="left"/>
        <w:textAlignment w:val="center"/>
        <w:rPr>
          <w:color w:val="000000"/>
        </w:rPr>
      </w:pPr>
      <w:r>
        <w:t xml:space="preserve">C. </w:t>
      </w:r>
      <w:r>
        <w:rPr>
          <w:rFonts w:ascii="宋体" w:hAnsi="宋体" w:eastAsia="宋体" w:cs="宋体"/>
          <w:color w:val="auto"/>
        </w:rPr>
        <w:t>二十国集团</w:t>
      </w:r>
      <w:r>
        <w:rPr>
          <w:rFonts w:ascii="Times New Roman" w:hAnsi="Times New Roman" w:eastAsia="Times New Roman" w:cs="Times New Roman"/>
          <w:color w:val="auto"/>
        </w:rPr>
        <w:t xml:space="preserve">        </w:t>
      </w:r>
      <w:r>
        <w:rPr>
          <w:rFonts w:ascii="宋体" w:hAnsi="宋体" w:eastAsia="宋体" w:cs="宋体"/>
          <w:color w:val="auto"/>
        </w:rPr>
        <w:t>巴厘岛</w:t>
      </w:r>
      <w:r>
        <w:tab/>
      </w:r>
      <w:r>
        <w:t xml:space="preserve">D. </w:t>
      </w:r>
      <w:r>
        <w:rPr>
          <w:rFonts w:ascii="宋体" w:hAnsi="宋体" w:eastAsia="宋体" w:cs="宋体"/>
          <w:color w:val="auto"/>
        </w:rPr>
        <w:t>生物多样性公约</w:t>
      </w:r>
      <w:r>
        <w:rPr>
          <w:rFonts w:ascii="Times New Roman" w:hAnsi="Times New Roman" w:eastAsia="Times New Roman" w:cs="Times New Roman"/>
          <w:color w:val="auto"/>
        </w:rPr>
        <w:t xml:space="preserve">         </w:t>
      </w:r>
      <w:r>
        <w:rPr>
          <w:rFonts w:ascii="宋体" w:hAnsi="宋体" w:eastAsia="宋体" w:cs="宋体"/>
          <w:color w:val="auto"/>
        </w:rPr>
        <w:t>蒙特利尔</w:t>
      </w:r>
    </w:p>
    <w:p w14:paraId="1C929210">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日，世界上技术难度最高、单机容量最大、装机规模全球第二的</w:t>
      </w:r>
      <w:r>
        <w:rPr>
          <w:rFonts w:ascii="Times New Roman" w:hAnsi="Times New Roman" w:eastAsia="Times New Roman" w:cs="Times New Roman"/>
          <w:color w:val="000000"/>
        </w:rPr>
        <w:t>_________</w:t>
      </w:r>
      <w:r>
        <w:rPr>
          <w:rFonts w:ascii="宋体" w:hAnsi="宋体" w:eastAsia="宋体" w:cs="宋体"/>
          <w:color w:val="000000"/>
        </w:rPr>
        <w:t>水电站正式投产发电，这标志着我国建成了世界上最大的清洁能源走廊。（</w:t>
      </w:r>
      <w:r>
        <w:rPr>
          <w:rFonts w:ascii="Times New Roman" w:hAnsi="Times New Roman" w:eastAsia="Times New Roman" w:cs="Times New Roman"/>
          <w:color w:val="000000"/>
        </w:rPr>
        <w:t xml:space="preserve">    </w:t>
      </w:r>
      <w:r>
        <w:rPr>
          <w:rFonts w:ascii="宋体" w:hAnsi="宋体" w:eastAsia="宋体" w:cs="宋体"/>
          <w:color w:val="000000"/>
        </w:rPr>
        <w:t>）</w:t>
      </w:r>
    </w:p>
    <w:p w14:paraId="44530A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白鹤滩</w:t>
      </w:r>
      <w:r>
        <w:rPr>
          <w:color w:val="000000"/>
        </w:rPr>
        <w:tab/>
      </w:r>
      <w:r>
        <w:rPr>
          <w:color w:val="000000"/>
        </w:rPr>
        <w:t xml:space="preserve">B. </w:t>
      </w:r>
      <w:r>
        <w:rPr>
          <w:rFonts w:ascii="宋体" w:hAnsi="宋体" w:eastAsia="宋体" w:cs="宋体"/>
          <w:color w:val="000000"/>
        </w:rPr>
        <w:t>向家坝</w:t>
      </w:r>
      <w:r>
        <w:rPr>
          <w:color w:val="000000"/>
        </w:rPr>
        <w:tab/>
      </w:r>
      <w:r>
        <w:rPr>
          <w:color w:val="000000"/>
        </w:rPr>
        <w:t xml:space="preserve">C. </w:t>
      </w:r>
      <w:r>
        <w:rPr>
          <w:rFonts w:ascii="宋体" w:hAnsi="宋体" w:eastAsia="宋体" w:cs="宋体"/>
          <w:color w:val="000000"/>
        </w:rPr>
        <w:t>三门峡</w:t>
      </w:r>
      <w:r>
        <w:rPr>
          <w:color w:val="000000"/>
        </w:rPr>
        <w:tab/>
      </w:r>
      <w:r>
        <w:rPr>
          <w:color w:val="000000"/>
        </w:rPr>
        <w:t xml:space="preserve">D. </w:t>
      </w:r>
      <w:r>
        <w:rPr>
          <w:rFonts w:ascii="宋体" w:hAnsi="宋体" w:eastAsia="宋体" w:cs="宋体"/>
          <w:color w:val="000000"/>
        </w:rPr>
        <w:t>葛洲坝</w:t>
      </w:r>
    </w:p>
    <w:p w14:paraId="36AB6B5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年中秋节前夕，我国科学家宣布首次在月球上发现新矿物，并命名为“</w:t>
      </w:r>
      <w:r>
        <w:rPr>
          <w:rFonts w:ascii="Times New Roman" w:hAnsi="Times New Roman" w:eastAsia="Times New Roman" w:cs="Times New Roman"/>
          <w:color w:val="000000"/>
        </w:rPr>
        <w:t>___________</w:t>
      </w:r>
      <w:r>
        <w:rPr>
          <w:rFonts w:ascii="宋体" w:hAnsi="宋体" w:eastAsia="宋体" w:cs="宋体"/>
          <w:color w:val="000000"/>
        </w:rPr>
        <w:t>石”，这是人类在月球上发现的第六种新矿物、中国成为世界上第三个发现月球上新矿物的国家。（</w:t>
      </w:r>
      <w:r>
        <w:rPr>
          <w:rFonts w:ascii="Times New Roman" w:hAnsi="Times New Roman" w:eastAsia="Times New Roman" w:cs="Times New Roman"/>
          <w:color w:val="000000"/>
        </w:rPr>
        <w:t xml:space="preserve">    </w:t>
      </w:r>
      <w:r>
        <w:rPr>
          <w:rFonts w:ascii="宋体" w:hAnsi="宋体" w:eastAsia="宋体" w:cs="宋体"/>
          <w:color w:val="000000"/>
        </w:rPr>
        <w:t>）</w:t>
      </w:r>
    </w:p>
    <w:p w14:paraId="0B1B6B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玉兔</w:t>
      </w:r>
      <w:r>
        <w:rPr>
          <w:color w:val="000000"/>
        </w:rPr>
        <w:tab/>
      </w:r>
      <w:r>
        <w:rPr>
          <w:color w:val="000000"/>
        </w:rPr>
        <w:t xml:space="preserve">B. </w:t>
      </w:r>
      <w:r>
        <w:rPr>
          <w:rFonts w:ascii="宋体" w:hAnsi="宋体" w:eastAsia="宋体" w:cs="宋体"/>
          <w:color w:val="000000"/>
        </w:rPr>
        <w:t>广寒</w:t>
      </w:r>
      <w:r>
        <w:rPr>
          <w:color w:val="000000"/>
        </w:rPr>
        <w:tab/>
      </w:r>
      <w:r>
        <w:rPr>
          <w:color w:val="000000"/>
        </w:rPr>
        <w:t xml:space="preserve">C. </w:t>
      </w:r>
      <w:r>
        <w:rPr>
          <w:rFonts w:ascii="宋体" w:hAnsi="宋体" w:eastAsia="宋体" w:cs="宋体"/>
          <w:color w:val="000000"/>
        </w:rPr>
        <w:t>嫦娥</w:t>
      </w:r>
      <w:r>
        <w:rPr>
          <w:color w:val="000000"/>
        </w:rPr>
        <w:tab/>
      </w:r>
      <w:r>
        <w:rPr>
          <w:color w:val="000000"/>
        </w:rPr>
        <w:t xml:space="preserve">D. </w:t>
      </w:r>
      <w:r>
        <w:rPr>
          <w:rFonts w:ascii="宋体" w:hAnsi="宋体" w:eastAsia="宋体" w:cs="宋体"/>
          <w:color w:val="000000"/>
        </w:rPr>
        <w:t>顾菟</w:t>
      </w:r>
    </w:p>
    <w:p w14:paraId="6AAF07B0">
      <w:pPr>
        <w:spacing w:line="360" w:lineRule="auto"/>
        <w:jc w:val="left"/>
        <w:textAlignment w:val="center"/>
        <w:rPr>
          <w:color w:val="000000"/>
        </w:rPr>
      </w:pPr>
      <w:r>
        <w:rPr>
          <w:color w:val="000000"/>
        </w:rPr>
        <w:t xml:space="preserve">4. </w:t>
      </w:r>
      <w:r>
        <w:rPr>
          <w:rFonts w:ascii="宋体" w:hAnsi="宋体" w:eastAsia="宋体" w:cs="宋体"/>
          <w:color w:val="000000"/>
        </w:rPr>
        <w:t>我国有文字记载的历史约</w:t>
      </w:r>
      <w:r>
        <w:rPr>
          <w:rFonts w:ascii="Times New Roman" w:hAnsi="Times New Roman" w:eastAsia="Times New Roman" w:cs="Times New Roman"/>
          <w:color w:val="000000"/>
        </w:rPr>
        <w:t>___________</w:t>
      </w:r>
      <w:r>
        <w:rPr>
          <w:rFonts w:ascii="宋体" w:hAnsi="宋体" w:eastAsia="宋体" w:cs="宋体"/>
          <w:color w:val="000000"/>
        </w:rPr>
        <w:t>年，汉字是世界上最古老的文字之一。其中，纳西族古老的</w:t>
      </w:r>
      <w:r>
        <w:rPr>
          <w:rFonts w:ascii="Times New Roman" w:hAnsi="Times New Roman" w:eastAsia="Times New Roman" w:cs="Times New Roman"/>
          <w:color w:val="000000"/>
        </w:rPr>
        <w:t>___________</w:t>
      </w:r>
      <w:r>
        <w:rPr>
          <w:rFonts w:ascii="宋体" w:hAnsi="宋体" w:eastAsia="宋体" w:cs="宋体"/>
          <w:color w:val="000000"/>
        </w:rPr>
        <w:t>，是世界上仅存的能使用的图画象形文字，是民族文字的“活化石”。（</w:t>
      </w:r>
      <w:r>
        <w:rPr>
          <w:rFonts w:ascii="Times New Roman" w:hAnsi="Times New Roman" w:eastAsia="Times New Roman" w:cs="Times New Roman"/>
          <w:color w:val="000000"/>
        </w:rPr>
        <w:t xml:space="preserve">    </w:t>
      </w:r>
      <w:r>
        <w:rPr>
          <w:rFonts w:ascii="宋体" w:hAnsi="宋体" w:eastAsia="宋体" w:cs="宋体"/>
          <w:color w:val="000000"/>
        </w:rPr>
        <w:t>）</w:t>
      </w:r>
    </w:p>
    <w:p w14:paraId="1A307AC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3000    </w:t>
      </w:r>
      <w:r>
        <w:rPr>
          <w:rFonts w:ascii="宋体" w:hAnsi="宋体" w:eastAsia="宋体" w:cs="宋体"/>
          <w:color w:val="000000"/>
        </w:rPr>
        <w:t>甲骨文</w:t>
      </w:r>
      <w:r>
        <w:rPr>
          <w:color w:val="000000"/>
        </w:rPr>
        <w:tab/>
      </w:r>
      <w:r>
        <w:rPr>
          <w:color w:val="000000"/>
        </w:rPr>
        <w:t xml:space="preserve">B. </w:t>
      </w:r>
      <w:r>
        <w:rPr>
          <w:rFonts w:ascii="Times New Roman" w:hAnsi="Times New Roman" w:eastAsia="Times New Roman" w:cs="Times New Roman"/>
          <w:color w:val="000000"/>
        </w:rPr>
        <w:t xml:space="preserve">5000    </w:t>
      </w:r>
      <w:r>
        <w:rPr>
          <w:rFonts w:ascii="宋体" w:hAnsi="宋体" w:eastAsia="宋体" w:cs="宋体"/>
          <w:color w:val="000000"/>
        </w:rPr>
        <w:t>东巴文字</w:t>
      </w:r>
    </w:p>
    <w:p w14:paraId="3D6451B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3000    </w:t>
      </w:r>
      <w:r>
        <w:rPr>
          <w:rFonts w:ascii="宋体" w:hAnsi="宋体" w:eastAsia="宋体" w:cs="宋体"/>
          <w:color w:val="000000"/>
        </w:rPr>
        <w:t>金文</w:t>
      </w:r>
      <w:r>
        <w:rPr>
          <w:color w:val="000000"/>
        </w:rPr>
        <w:tab/>
      </w:r>
      <w:r>
        <w:rPr>
          <w:color w:val="000000"/>
        </w:rPr>
        <w:t xml:space="preserve">D. </w:t>
      </w:r>
      <w:r>
        <w:rPr>
          <w:rFonts w:ascii="Times New Roman" w:hAnsi="Times New Roman" w:eastAsia="Times New Roman" w:cs="Times New Roman"/>
          <w:color w:val="000000"/>
        </w:rPr>
        <w:t xml:space="preserve">5000    </w:t>
      </w:r>
      <w:r>
        <w:rPr>
          <w:rFonts w:ascii="宋体" w:hAnsi="宋体" w:eastAsia="宋体" w:cs="宋体"/>
          <w:color w:val="000000"/>
        </w:rPr>
        <w:t>蒙古文</w:t>
      </w:r>
    </w:p>
    <w:p w14:paraId="53F81839">
      <w:pPr>
        <w:spacing w:line="360" w:lineRule="auto"/>
        <w:jc w:val="left"/>
        <w:textAlignment w:val="center"/>
        <w:rPr>
          <w:color w:val="000000"/>
        </w:rPr>
      </w:pPr>
      <w:r>
        <w:rPr>
          <w:color w:val="000000"/>
        </w:rPr>
        <w:t xml:space="preserve">5. </w:t>
      </w:r>
      <w:r>
        <w:rPr>
          <w:rFonts w:ascii="宋体" w:hAnsi="宋体" w:eastAsia="宋体" w:cs="宋体"/>
          <w:color w:val="000000"/>
        </w:rPr>
        <w:t>水族人</w:t>
      </w:r>
      <w:r>
        <w:rPr>
          <w:rFonts w:ascii="Times New Roman" w:hAnsi="Times New Roman" w:eastAsia="Times New Roman" w:cs="Times New Roman"/>
          <w:color w:val="000000"/>
        </w:rPr>
        <w:t>___________</w:t>
      </w:r>
      <w:r>
        <w:rPr>
          <w:rFonts w:ascii="宋体" w:hAnsi="宋体" w:eastAsia="宋体" w:cs="宋体"/>
          <w:color w:val="000000"/>
        </w:rPr>
        <w:t>是中国共产党的创始人之一，他参加了中国共产党第一次代表大会。（</w:t>
      </w:r>
      <w:r>
        <w:rPr>
          <w:rFonts w:ascii="Times New Roman" w:hAnsi="Times New Roman" w:eastAsia="Times New Roman" w:cs="Times New Roman"/>
          <w:color w:val="000000"/>
        </w:rPr>
        <w:t xml:space="preserve">    </w:t>
      </w:r>
      <w:r>
        <w:rPr>
          <w:rFonts w:ascii="宋体" w:hAnsi="宋体" w:eastAsia="宋体" w:cs="宋体"/>
          <w:color w:val="000000"/>
        </w:rPr>
        <w:t>）</w:t>
      </w:r>
    </w:p>
    <w:p w14:paraId="112B2C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陈潭秋</w:t>
      </w:r>
      <w:r>
        <w:rPr>
          <w:color w:val="000000"/>
        </w:rPr>
        <w:tab/>
      </w:r>
      <w:r>
        <w:rPr>
          <w:color w:val="000000"/>
        </w:rPr>
        <w:t xml:space="preserve">B. </w:t>
      </w:r>
      <w:r>
        <w:rPr>
          <w:rFonts w:ascii="宋体" w:hAnsi="宋体" w:eastAsia="宋体" w:cs="宋体"/>
          <w:color w:val="000000"/>
        </w:rPr>
        <w:t>邓恩铭</w:t>
      </w:r>
      <w:r>
        <w:rPr>
          <w:color w:val="000000"/>
        </w:rPr>
        <w:tab/>
      </w:r>
      <w:r>
        <w:rPr>
          <w:color w:val="000000"/>
        </w:rPr>
        <w:t xml:space="preserve">C. </w:t>
      </w:r>
      <w:r>
        <w:rPr>
          <w:rFonts w:ascii="宋体" w:hAnsi="宋体" w:eastAsia="宋体" w:cs="宋体"/>
          <w:color w:val="000000"/>
        </w:rPr>
        <w:t>何叔衡</w:t>
      </w:r>
      <w:r>
        <w:rPr>
          <w:color w:val="000000"/>
        </w:rPr>
        <w:tab/>
      </w:r>
      <w:r>
        <w:rPr>
          <w:color w:val="000000"/>
        </w:rPr>
        <w:t xml:space="preserve">D. </w:t>
      </w:r>
      <w:r>
        <w:rPr>
          <w:rFonts w:ascii="宋体" w:hAnsi="宋体" w:eastAsia="宋体" w:cs="宋体"/>
          <w:color w:val="000000"/>
        </w:rPr>
        <w:t>董必武</w:t>
      </w:r>
    </w:p>
    <w:p w14:paraId="44E38072">
      <w:pPr>
        <w:spacing w:line="360" w:lineRule="auto"/>
        <w:jc w:val="left"/>
        <w:textAlignment w:val="center"/>
        <w:rPr>
          <w:color w:val="000000"/>
        </w:rPr>
      </w:pPr>
      <w:r>
        <w:rPr>
          <w:color w:val="000000"/>
        </w:rPr>
        <w:t xml:space="preserve">6. </w:t>
      </w:r>
      <w:r>
        <w:rPr>
          <w:rFonts w:ascii="宋体" w:hAnsi="宋体" w:eastAsia="宋体" w:cs="宋体"/>
          <w:color w:val="000000"/>
        </w:rPr>
        <w:t>中国虽经数千年风雨变迁，却仍然是一个统一的多民族国家，这得益于各民族团结爱国、维护统一的优良传统、对此，认识正确的是（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751F8C">
      <w:pPr>
        <w:spacing w:line="360" w:lineRule="auto"/>
        <w:jc w:val="left"/>
        <w:textAlignment w:val="center"/>
        <w:rPr>
          <w:color w:val="000000"/>
        </w:rPr>
      </w:pPr>
      <w:r>
        <w:rPr>
          <w:rFonts w:ascii="宋体" w:hAnsi="宋体" w:eastAsia="宋体" w:cs="宋体"/>
          <w:color w:val="000000"/>
        </w:rPr>
        <w:t>①我国在少数民族聚居的地区实行基层群众自治制度</w:t>
      </w:r>
    </w:p>
    <w:p w14:paraId="42C18D11">
      <w:pPr>
        <w:spacing w:line="360" w:lineRule="auto"/>
        <w:jc w:val="left"/>
        <w:textAlignment w:val="center"/>
        <w:rPr>
          <w:color w:val="000000"/>
        </w:rPr>
      </w:pPr>
      <w:r>
        <w:rPr>
          <w:rFonts w:ascii="宋体" w:hAnsi="宋体" w:eastAsia="宋体" w:cs="宋体"/>
          <w:color w:val="000000"/>
        </w:rPr>
        <w:t>②我国坚持民族平等、民族团结、各民族共同繁荣的方针</w:t>
      </w:r>
    </w:p>
    <w:p w14:paraId="0A5E7195">
      <w:pPr>
        <w:spacing w:line="360" w:lineRule="auto"/>
        <w:jc w:val="left"/>
        <w:textAlignment w:val="center"/>
        <w:rPr>
          <w:color w:val="000000"/>
        </w:rPr>
      </w:pPr>
      <w:r>
        <w:rPr>
          <w:rFonts w:ascii="宋体" w:hAnsi="宋体" w:eastAsia="宋体" w:cs="宋体"/>
          <w:color w:val="000000"/>
        </w:rPr>
        <w:t>③各民族平等团结互助和谐的民族关系进一步巩固和发展</w:t>
      </w:r>
    </w:p>
    <w:p w14:paraId="405DAE9A">
      <w:pPr>
        <w:spacing w:line="360" w:lineRule="auto"/>
        <w:jc w:val="left"/>
        <w:textAlignment w:val="center"/>
        <w:rPr>
          <w:color w:val="000000"/>
        </w:rPr>
      </w:pPr>
      <w:r>
        <w:rPr>
          <w:rFonts w:ascii="宋体" w:hAnsi="宋体" w:eastAsia="宋体" w:cs="宋体"/>
          <w:color w:val="000000"/>
        </w:rPr>
        <w:t>④我国政府高度重视民族团结，视民族团结为中华民族的最高利益</w:t>
      </w:r>
    </w:p>
    <w:p w14:paraId="3F8C30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D81EA7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年初秋，习近平总书记赴辽宁沈阳考察，走进基层治理示范社区——牡丹社区。总书记说，把老百姓关心的事一件件办好，是共产党人的共同心愿，社区党组织要牢记党的根本宗旨，党的根本宗旨是（</w:t>
      </w:r>
      <w:r>
        <w:rPr>
          <w:rFonts w:ascii="Times New Roman" w:hAnsi="Times New Roman" w:eastAsia="Times New Roman" w:cs="Times New Roman"/>
          <w:color w:val="000000"/>
        </w:rPr>
        <w:t xml:space="preserve">    </w:t>
      </w:r>
      <w:r>
        <w:rPr>
          <w:rFonts w:ascii="宋体" w:hAnsi="宋体" w:eastAsia="宋体" w:cs="宋体"/>
          <w:color w:val="000000"/>
        </w:rPr>
        <w:t>）</w:t>
      </w:r>
    </w:p>
    <w:p w14:paraId="3B7043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增进民生福祉</w:t>
      </w:r>
      <w:r>
        <w:rPr>
          <w:color w:val="000000"/>
        </w:rPr>
        <w:tab/>
      </w:r>
      <w:r>
        <w:rPr>
          <w:color w:val="000000"/>
        </w:rPr>
        <w:t xml:space="preserve">B. </w:t>
      </w:r>
      <w:r>
        <w:rPr>
          <w:rFonts w:ascii="宋体" w:hAnsi="宋体" w:eastAsia="宋体" w:cs="宋体"/>
          <w:color w:val="000000"/>
        </w:rPr>
        <w:t>全心全意为人民服务</w:t>
      </w:r>
    </w:p>
    <w:p w14:paraId="65B033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实现共产主义</w:t>
      </w:r>
      <w:r>
        <w:rPr>
          <w:color w:val="000000"/>
        </w:rPr>
        <w:tab/>
      </w:r>
      <w:r>
        <w:rPr>
          <w:color w:val="000000"/>
        </w:rPr>
        <w:t xml:space="preserve">D. </w:t>
      </w:r>
      <w:r>
        <w:rPr>
          <w:rFonts w:ascii="宋体" w:hAnsi="宋体" w:eastAsia="宋体" w:cs="宋体"/>
          <w:color w:val="000000"/>
        </w:rPr>
        <w:t>实现人民对美好生活的向往</w:t>
      </w:r>
    </w:p>
    <w:p w14:paraId="754DA11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日，中国人民政治协商会议第十四届全国委员会第一次会议在北京人民大会堂开幕。政协委员们围绕团结和民主两大主题认真履行职能，积极担当作为。人民政协的职能是（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832E2E6">
      <w:pPr>
        <w:spacing w:line="360" w:lineRule="auto"/>
        <w:jc w:val="left"/>
        <w:textAlignment w:val="center"/>
        <w:rPr>
          <w:color w:val="000000"/>
        </w:rPr>
      </w:pPr>
      <w:r>
        <w:rPr>
          <w:rFonts w:ascii="宋体" w:hAnsi="宋体" w:eastAsia="宋体" w:cs="宋体"/>
          <w:color w:val="000000"/>
        </w:rPr>
        <w:t>①民主监督</w:t>
      </w:r>
      <w:r>
        <w:rPr>
          <w:rFonts w:ascii="Times New Roman" w:hAnsi="Times New Roman" w:eastAsia="Times New Roman" w:cs="Times New Roman"/>
          <w:color w:val="000000"/>
        </w:rPr>
        <w:t xml:space="preserve">      </w:t>
      </w:r>
      <w:r>
        <w:rPr>
          <w:rFonts w:ascii="宋体" w:hAnsi="宋体" w:eastAsia="宋体" w:cs="宋体"/>
          <w:color w:val="000000"/>
        </w:rPr>
        <w:t>②制定法律</w:t>
      </w:r>
      <w:r>
        <w:rPr>
          <w:rFonts w:ascii="Times New Roman" w:hAnsi="Times New Roman" w:eastAsia="Times New Roman" w:cs="Times New Roman"/>
          <w:color w:val="000000"/>
        </w:rPr>
        <w:t xml:space="preserve">       </w:t>
      </w:r>
      <w:r>
        <w:rPr>
          <w:rFonts w:ascii="宋体" w:hAnsi="宋体" w:eastAsia="宋体" w:cs="宋体"/>
          <w:color w:val="000000"/>
        </w:rPr>
        <w:t>③参政议政</w:t>
      </w:r>
      <w:r>
        <w:rPr>
          <w:rFonts w:ascii="Times New Roman" w:hAnsi="Times New Roman" w:eastAsia="Times New Roman" w:cs="Times New Roman"/>
          <w:color w:val="000000"/>
        </w:rPr>
        <w:t xml:space="preserve">    </w:t>
      </w:r>
      <w:r>
        <w:rPr>
          <w:rFonts w:ascii="宋体" w:hAnsi="宋体" w:eastAsia="宋体" w:cs="宋体"/>
          <w:color w:val="000000"/>
        </w:rPr>
        <w:t>④政治协商</w:t>
      </w:r>
    </w:p>
    <w:p w14:paraId="147777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9585B1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日，中央经济工作会议在北京举行。习近平总书记在会上指出，要依法保护民营企业产权和企业家利益，促进民营经济发展壮大。这反映出国家对民营经济的态度是（</w:t>
      </w:r>
      <w:r>
        <w:rPr>
          <w:rFonts w:ascii="Times New Roman" w:hAnsi="Times New Roman" w:eastAsia="Times New Roman" w:cs="Times New Roman"/>
          <w:color w:val="000000"/>
        </w:rPr>
        <w:t xml:space="preserve">    </w:t>
      </w:r>
      <w:r>
        <w:rPr>
          <w:rFonts w:ascii="宋体" w:hAnsi="宋体" w:eastAsia="宋体" w:cs="宋体"/>
          <w:color w:val="000000"/>
        </w:rPr>
        <w:t>）</w:t>
      </w:r>
    </w:p>
    <w:p w14:paraId="736CF3AA">
      <w:pPr>
        <w:spacing w:line="360" w:lineRule="auto"/>
        <w:jc w:val="left"/>
        <w:textAlignment w:val="center"/>
        <w:rPr>
          <w:color w:val="000000"/>
        </w:rPr>
      </w:pPr>
      <w:r>
        <w:rPr>
          <w:color w:val="000000"/>
        </w:rPr>
        <w:t xml:space="preserve">A. </w:t>
      </w:r>
      <w:r>
        <w:rPr>
          <w:rFonts w:ascii="宋体" w:hAnsi="宋体" w:eastAsia="宋体" w:cs="宋体"/>
          <w:color w:val="000000"/>
        </w:rPr>
        <w:t>毫不动摇巩固和发展公有制经济</w:t>
      </w:r>
    </w:p>
    <w:p w14:paraId="2137FAD2">
      <w:pPr>
        <w:spacing w:line="360" w:lineRule="auto"/>
        <w:jc w:val="left"/>
        <w:textAlignment w:val="center"/>
        <w:rPr>
          <w:color w:val="000000"/>
        </w:rPr>
      </w:pPr>
      <w:r>
        <w:rPr>
          <w:color w:val="000000"/>
        </w:rPr>
        <w:t xml:space="preserve">B. </w:t>
      </w:r>
      <w:r>
        <w:rPr>
          <w:rFonts w:ascii="宋体" w:hAnsi="宋体" w:eastAsia="宋体" w:cs="宋体"/>
          <w:color w:val="000000"/>
        </w:rPr>
        <w:t>毫不动摇巩固和发展非公有制经济</w:t>
      </w:r>
    </w:p>
    <w:p w14:paraId="7885BAC2">
      <w:pPr>
        <w:spacing w:line="360" w:lineRule="auto"/>
        <w:jc w:val="left"/>
        <w:textAlignment w:val="center"/>
        <w:rPr>
          <w:color w:val="000000"/>
        </w:rPr>
      </w:pPr>
      <w:r>
        <w:rPr>
          <w:color w:val="000000"/>
        </w:rPr>
        <w:t xml:space="preserve">C. </w:t>
      </w:r>
      <w:r>
        <w:rPr>
          <w:rFonts w:ascii="宋体" w:hAnsi="宋体" w:eastAsia="宋体" w:cs="宋体"/>
          <w:color w:val="000000"/>
        </w:rPr>
        <w:t>毫不动摇鼓励、支持、引导公有制经济</w:t>
      </w:r>
    </w:p>
    <w:p w14:paraId="20709AF8">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毫不动摇鼓励、支持、引导非公有制经济</w:t>
      </w:r>
    </w:p>
    <w:p w14:paraId="7F8E1FE2">
      <w:pPr>
        <w:spacing w:line="360" w:lineRule="auto"/>
        <w:jc w:val="left"/>
        <w:textAlignment w:val="center"/>
        <w:rPr>
          <w:color w:val="000000"/>
        </w:rPr>
      </w:pPr>
      <w:r>
        <w:rPr>
          <w:color w:val="000000"/>
        </w:rPr>
        <w:t xml:space="preserve">10. </w:t>
      </w:r>
      <w:r>
        <w:rPr>
          <w:rFonts w:ascii="宋体" w:hAnsi="宋体" w:eastAsia="宋体" w:cs="宋体"/>
          <w:color w:val="000000"/>
        </w:rPr>
        <w:t>下图体现了公民参与民主生活</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5FB7C628">
      <w:pPr>
        <w:spacing w:line="360" w:lineRule="auto"/>
        <w:jc w:val="left"/>
        <w:textAlignment w:val="center"/>
        <w:rPr>
          <w:color w:val="000000"/>
        </w:rPr>
      </w:pPr>
      <w:r>
        <w:rPr>
          <w:color w:val="000000"/>
        </w:rPr>
        <w:drawing>
          <wp:inline distT="0" distB="0" distL="114300" distR="114300">
            <wp:extent cx="1581150" cy="1323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81150" cy="1323975"/>
                    </a:xfrm>
                    <a:prstGeom prst="rect">
                      <a:avLst/>
                    </a:prstGeom>
                  </pic:spPr>
                </pic:pic>
              </a:graphicData>
            </a:graphic>
          </wp:inline>
        </w:drawing>
      </w:r>
    </w:p>
    <w:p w14:paraId="38F120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民主选举</w:t>
      </w:r>
      <w:r>
        <w:rPr>
          <w:color w:val="000000"/>
        </w:rPr>
        <w:tab/>
      </w:r>
      <w:r>
        <w:rPr>
          <w:color w:val="000000"/>
        </w:rPr>
        <w:t xml:space="preserve">B. </w:t>
      </w:r>
      <w:r>
        <w:rPr>
          <w:rFonts w:ascii="宋体" w:hAnsi="宋体" w:eastAsia="宋体" w:cs="宋体"/>
          <w:color w:val="000000"/>
        </w:rPr>
        <w:t>民主决策</w:t>
      </w:r>
      <w:r>
        <w:rPr>
          <w:color w:val="000000"/>
        </w:rPr>
        <w:tab/>
      </w:r>
      <w:r>
        <w:rPr>
          <w:color w:val="000000"/>
        </w:rPr>
        <w:t xml:space="preserve">C. </w:t>
      </w:r>
      <w:r>
        <w:rPr>
          <w:rFonts w:ascii="宋体" w:hAnsi="宋体" w:eastAsia="宋体" w:cs="宋体"/>
          <w:color w:val="000000"/>
        </w:rPr>
        <w:t>民主监督</w:t>
      </w:r>
      <w:r>
        <w:rPr>
          <w:color w:val="000000"/>
        </w:rPr>
        <w:tab/>
      </w:r>
      <w:r>
        <w:rPr>
          <w:color w:val="000000"/>
        </w:rPr>
        <w:t xml:space="preserve">D. </w:t>
      </w:r>
      <w:r>
        <w:rPr>
          <w:rFonts w:ascii="宋体" w:hAnsi="宋体" w:eastAsia="宋体" w:cs="宋体"/>
          <w:color w:val="000000"/>
        </w:rPr>
        <w:t>协商民主</w:t>
      </w:r>
    </w:p>
    <w:p w14:paraId="422BBF96">
      <w:pPr>
        <w:spacing w:line="360" w:lineRule="auto"/>
        <w:jc w:val="left"/>
        <w:textAlignment w:val="center"/>
        <w:rPr>
          <w:color w:val="000000"/>
        </w:rPr>
      </w:pPr>
      <w:r>
        <w:rPr>
          <w:color w:val="000000"/>
        </w:rPr>
        <w:t xml:space="preserve">11. </w:t>
      </w:r>
      <w:r>
        <w:rPr>
          <w:rFonts w:ascii="宋体" w:hAnsi="宋体" w:eastAsia="宋体" w:cs="宋体"/>
          <w:color w:val="000000"/>
        </w:rPr>
        <w:t>栩栩如生的济南皮影，声情并茂的山东快书，简约精美的苗族蜡染和苗绣……在山东济南召开的第七届全国非遗博览会上，全国</w:t>
      </w:r>
      <w:r>
        <w:rPr>
          <w:rFonts w:ascii="Times New Roman" w:hAnsi="Times New Roman" w:eastAsia="Times New Roman" w:cs="Times New Roman"/>
          <w:color w:val="000000"/>
        </w:rPr>
        <w:t>332</w:t>
      </w:r>
      <w:r>
        <w:rPr>
          <w:rFonts w:ascii="宋体" w:hAnsi="宋体" w:eastAsia="宋体" w:cs="宋体"/>
          <w:color w:val="000000"/>
        </w:rPr>
        <w:t>名非遗传承人，</w:t>
      </w:r>
      <w:r>
        <w:rPr>
          <w:rFonts w:ascii="Times New Roman" w:hAnsi="Times New Roman" w:eastAsia="Times New Roman" w:cs="Times New Roman"/>
          <w:color w:val="000000"/>
        </w:rPr>
        <w:t>284</w:t>
      </w:r>
      <w:r>
        <w:rPr>
          <w:rFonts w:ascii="宋体" w:hAnsi="宋体" w:eastAsia="宋体" w:cs="宋体"/>
          <w:color w:val="000000"/>
        </w:rPr>
        <w:t>个非遗项目参展参演，受到观众青睐，在新的时代条件下，继承和弘扬非遗文化，更需要我们（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5F1139D">
      <w:pPr>
        <w:spacing w:line="360" w:lineRule="auto"/>
        <w:jc w:val="left"/>
        <w:textAlignment w:val="center"/>
        <w:rPr>
          <w:color w:val="000000"/>
        </w:rPr>
      </w:pPr>
      <w:r>
        <w:rPr>
          <w:rFonts w:ascii="宋体" w:hAnsi="宋体" w:eastAsia="宋体" w:cs="宋体"/>
          <w:color w:val="000000"/>
        </w:rPr>
        <w:t>①全面继承中华传统文化</w:t>
      </w:r>
    </w:p>
    <w:p w14:paraId="7A3DBB1E">
      <w:pPr>
        <w:spacing w:line="360" w:lineRule="auto"/>
        <w:jc w:val="left"/>
        <w:textAlignment w:val="center"/>
        <w:rPr>
          <w:color w:val="000000"/>
        </w:rPr>
      </w:pPr>
      <w:r>
        <w:rPr>
          <w:rFonts w:ascii="宋体" w:hAnsi="宋体" w:eastAsia="宋体" w:cs="宋体"/>
          <w:color w:val="000000"/>
        </w:rPr>
        <w:t>②学习和借鉴一切外来文化</w:t>
      </w:r>
    </w:p>
    <w:p w14:paraId="515C9410">
      <w:pPr>
        <w:spacing w:line="360" w:lineRule="auto"/>
        <w:jc w:val="left"/>
        <w:textAlignment w:val="center"/>
        <w:rPr>
          <w:color w:val="000000"/>
        </w:rPr>
      </w:pPr>
      <w:r>
        <w:rPr>
          <w:rFonts w:ascii="宋体" w:hAnsi="宋体" w:eastAsia="宋体" w:cs="宋体"/>
          <w:color w:val="000000"/>
        </w:rPr>
        <w:t>③提高自身文化修养，促进非遗文化创造性转化、创新性发展</w:t>
      </w:r>
    </w:p>
    <w:p w14:paraId="3ECF11CB">
      <w:pPr>
        <w:spacing w:line="360" w:lineRule="auto"/>
        <w:jc w:val="left"/>
        <w:textAlignment w:val="center"/>
        <w:rPr>
          <w:color w:val="000000"/>
        </w:rPr>
      </w:pPr>
      <w:r>
        <w:rPr>
          <w:rFonts w:ascii="宋体" w:hAnsi="宋体" w:eastAsia="宋体" w:cs="宋体"/>
          <w:color w:val="000000"/>
        </w:rPr>
        <w:t>④增强文化自信，做中华优秀传统文化的弘扬者、传播者、建设者</w:t>
      </w:r>
    </w:p>
    <w:p w14:paraId="1DA8C1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474066D">
      <w:pPr>
        <w:spacing w:line="360" w:lineRule="auto"/>
        <w:jc w:val="left"/>
        <w:textAlignment w:val="center"/>
        <w:rPr>
          <w:color w:val="000000"/>
        </w:rPr>
      </w:pPr>
      <w:r>
        <w:rPr>
          <w:color w:val="000000"/>
        </w:rPr>
        <w:t xml:space="preserve">12. </w:t>
      </w:r>
      <w:r>
        <w:rPr>
          <w:rFonts w:ascii="宋体" w:hAnsi="宋体" w:eastAsia="宋体" w:cs="宋体"/>
          <w:color w:val="000000"/>
        </w:rPr>
        <w:t>“人生的扣子从一开始就要扣好”，初中生正处于世界观、人生观、价值观形成的关键时期。自觉培育和践行社会主义核心价值观，青少年（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42639607">
      <w:pPr>
        <w:spacing w:line="360" w:lineRule="auto"/>
        <w:jc w:val="left"/>
        <w:textAlignment w:val="center"/>
        <w:rPr>
          <w:color w:val="000000"/>
        </w:rPr>
      </w:pPr>
      <w:r>
        <w:rPr>
          <w:rFonts w:ascii="宋体" w:hAnsi="宋体" w:eastAsia="宋体" w:cs="宋体"/>
          <w:color w:val="000000"/>
        </w:rPr>
        <w:t>①要明辨是非、善于选择，认真做事、踏实做人</w:t>
      </w:r>
    </w:p>
    <w:p w14:paraId="19DE32AE">
      <w:pPr>
        <w:spacing w:line="360" w:lineRule="auto"/>
        <w:jc w:val="left"/>
        <w:textAlignment w:val="center"/>
        <w:rPr>
          <w:color w:val="000000"/>
        </w:rPr>
      </w:pPr>
      <w:r>
        <w:rPr>
          <w:rFonts w:ascii="宋体" w:hAnsi="宋体" w:eastAsia="宋体" w:cs="宋体"/>
          <w:color w:val="000000"/>
        </w:rPr>
        <w:t>②要与日常生活紧密联系起来，做到落细、落小、落实</w:t>
      </w:r>
    </w:p>
    <w:p w14:paraId="1F81759A">
      <w:pPr>
        <w:spacing w:line="360" w:lineRule="auto"/>
        <w:jc w:val="left"/>
        <w:textAlignment w:val="center"/>
        <w:rPr>
          <w:color w:val="000000"/>
        </w:rPr>
      </w:pPr>
      <w:r>
        <w:rPr>
          <w:rFonts w:ascii="宋体" w:hAnsi="宋体" w:eastAsia="宋体" w:cs="宋体"/>
          <w:color w:val="000000"/>
        </w:rPr>
        <w:t>③应自觉做到勤于学习、敏于思考，注重修养、勇于实践</w:t>
      </w:r>
    </w:p>
    <w:p w14:paraId="30659DFA">
      <w:pPr>
        <w:spacing w:line="360" w:lineRule="auto"/>
        <w:jc w:val="left"/>
        <w:textAlignment w:val="center"/>
        <w:rPr>
          <w:color w:val="000000"/>
        </w:rPr>
      </w:pPr>
      <w:r>
        <w:rPr>
          <w:rFonts w:ascii="宋体" w:hAnsi="宋体" w:eastAsia="宋体" w:cs="宋体"/>
          <w:color w:val="000000"/>
        </w:rPr>
        <w:t>④构筑中国价值，只需要培养和践行公民个人层面</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价值观</w:t>
      </w:r>
    </w:p>
    <w:p w14:paraId="624889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683F476">
      <w:pPr>
        <w:spacing w:line="360" w:lineRule="auto"/>
        <w:jc w:val="left"/>
        <w:textAlignment w:val="center"/>
        <w:rPr>
          <w:color w:val="000000"/>
        </w:rPr>
      </w:pPr>
      <w:r>
        <w:rPr>
          <w:color w:val="000000"/>
        </w:rPr>
        <w:t xml:space="preserve">13. </w:t>
      </w:r>
      <w:r>
        <w:rPr>
          <w:rFonts w:ascii="宋体" w:hAnsi="宋体" w:eastAsia="宋体" w:cs="宋体"/>
          <w:color w:val="000000"/>
        </w:rPr>
        <w:t>在习近平新时代中国特色社会主义思想指引下，全党全国各族人民昂扬奋进踏上新征程，向着第二个百年奋斗目标勇毅前行。党的第二个百年奋斗目标是（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31098FA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全面建成小康社会</w:t>
      </w:r>
      <w:r>
        <w:rPr>
          <w:color w:val="000000"/>
        </w:rPr>
        <w:tab/>
      </w:r>
      <w:r>
        <w:rPr>
          <w:color w:val="000000"/>
        </w:rPr>
        <w:t xml:space="preserve">B. </w:t>
      </w:r>
      <w:r>
        <w:rPr>
          <w:rFonts w:ascii="宋体" w:hAnsi="宋体" w:eastAsia="宋体" w:cs="宋体"/>
          <w:color w:val="000000"/>
        </w:rPr>
        <w:t>基本实现社会主义现代化</w:t>
      </w:r>
    </w:p>
    <w:p w14:paraId="13CE9DD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全面建成社会主义现代化强国</w:t>
      </w:r>
      <w:r>
        <w:rPr>
          <w:color w:val="000000"/>
        </w:rPr>
        <w:tab/>
      </w:r>
      <w:r>
        <w:rPr>
          <w:color w:val="000000"/>
        </w:rPr>
        <w:t xml:space="preserve">D. </w:t>
      </w:r>
      <w:r>
        <w:rPr>
          <w:rFonts w:ascii="宋体" w:hAnsi="宋体" w:eastAsia="宋体" w:cs="宋体"/>
          <w:color w:val="000000"/>
        </w:rPr>
        <w:t>全面建设社会主义现代化国家</w:t>
      </w:r>
    </w:p>
    <w:p w14:paraId="426BF385">
      <w:pPr>
        <w:spacing w:line="360" w:lineRule="auto"/>
        <w:jc w:val="left"/>
        <w:textAlignment w:val="center"/>
        <w:rPr>
          <w:color w:val="000000"/>
        </w:rPr>
      </w:pPr>
      <w:r>
        <w:rPr>
          <w:color w:val="000000"/>
        </w:rPr>
        <w:t xml:space="preserve">14. </w:t>
      </w:r>
      <w:r>
        <w:rPr>
          <w:rFonts w:ascii="宋体" w:hAnsi="宋体" w:eastAsia="宋体" w:cs="宋体"/>
          <w:color w:val="000000"/>
        </w:rPr>
        <w:t>中国积极参与全球治理，主动承担国际责任，在更好地维护我国和广大发展中国家共同利益的同时，坚持以</w:t>
      </w:r>
      <w:r>
        <w:rPr>
          <w:rFonts w:ascii="Times New Roman" w:hAnsi="Times New Roman" w:eastAsia="Times New Roman" w:cs="Times New Roman"/>
          <w:color w:val="000000"/>
        </w:rPr>
        <w:t>__________</w:t>
      </w:r>
      <w:r>
        <w:rPr>
          <w:rFonts w:ascii="宋体" w:hAnsi="宋体" w:eastAsia="宋体" w:cs="宋体"/>
          <w:color w:val="000000"/>
        </w:rPr>
        <w:t>为中心，不断增强我们在国际上说话办事的实力。（</w:t>
      </w:r>
      <w:r>
        <w:rPr>
          <w:rFonts w:ascii="Times New Roman" w:hAnsi="Times New Roman" w:eastAsia="Times New Roman" w:cs="Times New Roman"/>
          <w:color w:val="000000"/>
        </w:rPr>
        <w:t xml:space="preserve">    </w:t>
      </w:r>
      <w:r>
        <w:rPr>
          <w:rFonts w:ascii="宋体" w:hAnsi="宋体" w:eastAsia="宋体" w:cs="宋体"/>
          <w:color w:val="000000"/>
        </w:rPr>
        <w:t>）</w:t>
      </w:r>
    </w:p>
    <w:p w14:paraId="438BBE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经济建设</w:t>
      </w:r>
      <w:r>
        <w:rPr>
          <w:color w:val="000000"/>
        </w:rPr>
        <w:tab/>
      </w:r>
      <w:r>
        <w:rPr>
          <w:color w:val="000000"/>
        </w:rPr>
        <w:t xml:space="preserve">B. </w:t>
      </w:r>
      <w:r>
        <w:rPr>
          <w:rFonts w:ascii="宋体" w:hAnsi="宋体" w:eastAsia="宋体" w:cs="宋体"/>
          <w:color w:val="000000"/>
        </w:rPr>
        <w:t>政治建设</w:t>
      </w:r>
      <w:r>
        <w:rPr>
          <w:color w:val="000000"/>
        </w:rPr>
        <w:tab/>
      </w:r>
      <w:r>
        <w:rPr>
          <w:color w:val="000000"/>
        </w:rPr>
        <w:t xml:space="preserve">C. </w:t>
      </w:r>
      <w:r>
        <w:rPr>
          <w:rFonts w:ascii="宋体" w:hAnsi="宋体" w:eastAsia="宋体" w:cs="宋体"/>
          <w:color w:val="000000"/>
        </w:rPr>
        <w:t>文化建设</w:t>
      </w:r>
      <w:r>
        <w:rPr>
          <w:color w:val="000000"/>
        </w:rPr>
        <w:tab/>
      </w:r>
      <w:r>
        <w:rPr>
          <w:color w:val="000000"/>
        </w:rPr>
        <w:t xml:space="preserve">D. </w:t>
      </w:r>
      <w:r>
        <w:rPr>
          <w:rFonts w:ascii="宋体" w:hAnsi="宋体" w:eastAsia="宋体" w:cs="宋体"/>
          <w:color w:val="000000"/>
        </w:rPr>
        <w:t>社会建设</w:t>
      </w:r>
    </w:p>
    <w:p w14:paraId="7ACC037E">
      <w:pPr>
        <w:spacing w:line="360" w:lineRule="auto"/>
        <w:jc w:val="left"/>
        <w:textAlignment w:val="center"/>
        <w:rPr>
          <w:color w:val="000000"/>
        </w:rPr>
      </w:pPr>
      <w:r>
        <w:rPr>
          <w:color w:val="000000"/>
        </w:rPr>
        <w:t xml:space="preserve">15. </w:t>
      </w:r>
      <w:r>
        <w:rPr>
          <w:rFonts w:ascii="宋体" w:hAnsi="宋体" w:eastAsia="宋体" w:cs="宋体"/>
          <w:color w:val="000000"/>
        </w:rPr>
        <w:t>近年来，数字技术加速创新，日益融入我国经济社会发展各领域全过程。我国积极寻找新的经济增长点，推动数字经济不断发展壮大。这些新的经济增长点包括（</w:t>
      </w:r>
      <w:r>
        <w:rPr>
          <w:rFonts w:ascii="Times New Roman" w:hAnsi="Times New Roman" w:eastAsia="Times New Roman" w:cs="Times New Roman"/>
          <w:color w:val="000000"/>
        </w:rPr>
        <w:t xml:space="preserve">    </w:t>
      </w:r>
      <w:r>
        <w:rPr>
          <w:rFonts w:ascii="宋体" w:hAnsi="宋体" w:eastAsia="宋体" w:cs="宋体"/>
          <w:color w:val="000000"/>
        </w:rPr>
        <w:t>）</w:t>
      </w:r>
    </w:p>
    <w:p w14:paraId="6B9FAEC3">
      <w:pPr>
        <w:spacing w:line="360" w:lineRule="auto"/>
        <w:jc w:val="left"/>
        <w:textAlignment w:val="center"/>
        <w:rPr>
          <w:color w:val="000000"/>
        </w:rPr>
      </w:pPr>
      <w:r>
        <w:rPr>
          <w:rFonts w:ascii="宋体" w:hAnsi="宋体" w:eastAsia="宋体" w:cs="宋体"/>
          <w:color w:val="000000"/>
        </w:rPr>
        <w:t>①绿色环保</w:t>
      </w:r>
      <w:r>
        <w:rPr>
          <w:rFonts w:ascii="Times New Roman" w:hAnsi="Times New Roman" w:eastAsia="Times New Roman" w:cs="Times New Roman"/>
          <w:color w:val="000000"/>
        </w:rPr>
        <w:t xml:space="preserve">                 </w:t>
      </w:r>
      <w:r>
        <w:rPr>
          <w:rFonts w:ascii="宋体" w:hAnsi="宋体" w:eastAsia="宋体" w:cs="宋体"/>
          <w:color w:val="000000"/>
        </w:rPr>
        <w:t>②人工智能、高端装备</w:t>
      </w:r>
    </w:p>
    <w:p w14:paraId="6889438F">
      <w:pPr>
        <w:spacing w:line="360" w:lineRule="auto"/>
        <w:jc w:val="left"/>
        <w:textAlignment w:val="center"/>
        <w:rPr>
          <w:color w:val="000000"/>
        </w:rPr>
      </w:pPr>
      <w:r>
        <w:rPr>
          <w:rFonts w:ascii="宋体" w:hAnsi="宋体" w:eastAsia="宋体" w:cs="宋体"/>
          <w:color w:val="000000"/>
        </w:rPr>
        <w:t>③新能源、新材料</w:t>
      </w:r>
      <w:r>
        <w:rPr>
          <w:rFonts w:ascii="Times New Roman" w:hAnsi="Times New Roman" w:eastAsia="Times New Roman" w:cs="Times New Roman"/>
          <w:color w:val="000000"/>
        </w:rPr>
        <w:t xml:space="preserve">           </w:t>
      </w:r>
      <w:r>
        <w:rPr>
          <w:rFonts w:ascii="宋体" w:hAnsi="宋体" w:eastAsia="宋体" w:cs="宋体"/>
          <w:color w:val="000000"/>
        </w:rPr>
        <w:t>④新一代信息技术和生物技术</w:t>
      </w:r>
    </w:p>
    <w:p w14:paraId="5AC4C0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4E321500">
      <w:pPr>
        <w:spacing w:line="360" w:lineRule="auto"/>
        <w:jc w:val="left"/>
        <w:textAlignment w:val="center"/>
        <w:rPr>
          <w:color w:val="000000"/>
        </w:rPr>
      </w:pPr>
      <w:r>
        <w:rPr>
          <w:color w:val="000000"/>
        </w:rPr>
        <w:t xml:space="preserve">16. </w:t>
      </w:r>
      <w:r>
        <w:rPr>
          <w:rFonts w:ascii="宋体" w:hAnsi="宋体" w:eastAsia="宋体" w:cs="宋体"/>
          <w:color w:val="000000"/>
        </w:rPr>
        <w:t>第五届中国国际进口博览会于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日在上海开幕，习近平主席发表题为《共创开放繁荣的美好未来》的重要致辞。他指出，共创繁荣发展新时代，才能让发展成果更多更公平惠及各国人民，不断以中国新发展为世界提供新机遇。这表明（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1A11FC5">
      <w:pPr>
        <w:spacing w:line="360" w:lineRule="auto"/>
        <w:jc w:val="left"/>
        <w:textAlignment w:val="center"/>
        <w:rPr>
          <w:color w:val="000000"/>
        </w:rPr>
      </w:pPr>
      <w:r>
        <w:rPr>
          <w:rFonts w:ascii="宋体" w:hAnsi="宋体" w:eastAsia="宋体" w:cs="宋体"/>
          <w:color w:val="000000"/>
        </w:rPr>
        <w:t>①当今世界是一个开放互动</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世界</w:t>
      </w:r>
    </w:p>
    <w:p w14:paraId="41E7C054">
      <w:pPr>
        <w:spacing w:line="360" w:lineRule="auto"/>
        <w:jc w:val="left"/>
        <w:textAlignment w:val="center"/>
        <w:rPr>
          <w:color w:val="000000"/>
        </w:rPr>
      </w:pPr>
      <w:r>
        <w:rPr>
          <w:rFonts w:ascii="宋体" w:hAnsi="宋体" w:eastAsia="宋体" w:cs="宋体"/>
          <w:color w:val="000000"/>
        </w:rPr>
        <w:t>②当今世界是一个紧密联系的世界</w:t>
      </w:r>
    </w:p>
    <w:p w14:paraId="03F66D5C">
      <w:pPr>
        <w:spacing w:line="360" w:lineRule="auto"/>
        <w:jc w:val="left"/>
        <w:textAlignment w:val="center"/>
        <w:rPr>
          <w:color w:val="000000"/>
        </w:rPr>
      </w:pPr>
      <w:r>
        <w:rPr>
          <w:rFonts w:ascii="宋体" w:hAnsi="宋体" w:eastAsia="宋体" w:cs="宋体"/>
          <w:color w:val="000000"/>
        </w:rPr>
        <w:t>③中国与世界各国分享发展机遇，共享发展成果</w:t>
      </w:r>
    </w:p>
    <w:p w14:paraId="301FFB9D">
      <w:pPr>
        <w:spacing w:line="360" w:lineRule="auto"/>
        <w:jc w:val="left"/>
        <w:textAlignment w:val="center"/>
        <w:rPr>
          <w:color w:val="000000"/>
        </w:rPr>
      </w:pPr>
      <w:r>
        <w:rPr>
          <w:rFonts w:ascii="宋体" w:hAnsi="宋体" w:eastAsia="宋体" w:cs="宋体"/>
          <w:color w:val="000000"/>
        </w:rPr>
        <w:t>④中国的发展离不开世界，世界的繁荣也离不开中国</w:t>
      </w:r>
    </w:p>
    <w:p w14:paraId="15D7F0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37CF359F">
      <w:pPr>
        <w:spacing w:line="285" w:lineRule="auto"/>
        <w:jc w:val="center"/>
        <w:textAlignment w:val="center"/>
        <w:rPr>
          <w:color w:val="000000"/>
        </w:rPr>
      </w:pPr>
      <w:r>
        <w:rPr>
          <w:rFonts w:ascii="宋体" w:hAnsi="宋体" w:eastAsia="宋体" w:cs="宋体"/>
          <w:b/>
          <w:color w:val="000000"/>
          <w:sz w:val="24"/>
        </w:rPr>
        <w:t>第Ⅱ卷（非选择题）</w:t>
      </w:r>
    </w:p>
    <w:p w14:paraId="522895CE">
      <w:pPr>
        <w:spacing w:line="285"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41-44</w:t>
      </w:r>
      <w:r>
        <w:rPr>
          <w:rFonts w:ascii="宋体" w:hAnsi="宋体" w:eastAsia="宋体" w:cs="宋体"/>
          <w:b/>
          <w:color w:val="000000"/>
          <w:sz w:val="24"/>
        </w:rPr>
        <w:t>题为道德与法治，共</w:t>
      </w:r>
      <w:r>
        <w:rPr>
          <w:rFonts w:ascii="Times New Roman" w:hAnsi="Times New Roman" w:eastAsia="Times New Roman" w:cs="Times New Roman"/>
          <w:b/>
          <w:color w:val="000000"/>
          <w:sz w:val="24"/>
        </w:rPr>
        <w:t>33</w:t>
      </w:r>
      <w:r>
        <w:rPr>
          <w:rFonts w:ascii="宋体" w:hAnsi="宋体" w:eastAsia="宋体" w:cs="宋体"/>
          <w:b/>
          <w:color w:val="000000"/>
          <w:sz w:val="24"/>
        </w:rPr>
        <w:t>分。</w:t>
      </w:r>
      <w:r>
        <w:rPr>
          <w:rFonts w:ascii="Times New Roman" w:hAnsi="Times New Roman" w:eastAsia="Times New Roman" w:cs="Times New Roman"/>
          <w:b/>
          <w:color w:val="000000"/>
          <w:sz w:val="24"/>
        </w:rPr>
        <w:t>45-48</w:t>
      </w:r>
      <w:r>
        <w:rPr>
          <w:rFonts w:ascii="宋体" w:hAnsi="宋体" w:eastAsia="宋体" w:cs="宋体"/>
          <w:b/>
          <w:color w:val="000000"/>
          <w:sz w:val="24"/>
        </w:rPr>
        <w:t>题为历史，共</w:t>
      </w:r>
      <w:r>
        <w:rPr>
          <w:rFonts w:ascii="Times New Roman" w:hAnsi="Times New Roman" w:eastAsia="Times New Roman" w:cs="Times New Roman"/>
          <w:b/>
          <w:color w:val="000000"/>
          <w:sz w:val="24"/>
        </w:rPr>
        <w:t>37</w:t>
      </w:r>
      <w:r>
        <w:rPr>
          <w:rFonts w:ascii="宋体" w:hAnsi="宋体" w:eastAsia="宋体" w:cs="宋体"/>
          <w:b/>
          <w:color w:val="000000"/>
          <w:sz w:val="24"/>
        </w:rPr>
        <w:t>分、共计</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1A187A9F">
      <w:pPr>
        <w:spacing w:line="360" w:lineRule="auto"/>
        <w:jc w:val="left"/>
        <w:textAlignment w:val="center"/>
        <w:rPr>
          <w:color w:val="000000"/>
        </w:rPr>
      </w:pPr>
      <w:r>
        <w:rPr>
          <w:color w:val="000000"/>
        </w:rPr>
        <w:t xml:space="preserve">17. </w:t>
      </w:r>
      <w:r>
        <w:rPr>
          <w:rFonts w:ascii="宋体" w:hAnsi="宋体" w:eastAsia="宋体" w:cs="宋体"/>
          <w:color w:val="000000"/>
        </w:rPr>
        <w:t>改革促腾飞创新结硕果</w:t>
      </w:r>
    </w:p>
    <w:p w14:paraId="4C9C9B51">
      <w:pPr>
        <w:spacing w:line="360" w:lineRule="auto"/>
        <w:ind w:firstLine="420"/>
        <w:jc w:val="left"/>
        <w:textAlignment w:val="center"/>
        <w:rPr>
          <w:color w:val="000000"/>
        </w:rPr>
      </w:pPr>
      <w:r>
        <w:rPr>
          <w:rFonts w:ascii="楷体" w:hAnsi="楷体" w:eastAsia="楷体" w:cs="楷体"/>
          <w:color w:val="000000"/>
        </w:rPr>
        <w:t>材料一  深圳，党领导人民一手续造的崭新城市，是中国特色社会主义在一张白纸上的精彩演绎。2019年，即将迎来经济特区40周年之际，深圳承担起建设中国特色社会主义先行示范区的重大使命。3年多来，56项重点任务中14项已经完成，47条经验做法在全国推广，深圳的先行示范作用加快显现。</w:t>
      </w:r>
    </w:p>
    <w:p w14:paraId="5403EBD7">
      <w:pPr>
        <w:spacing w:line="360" w:lineRule="auto"/>
        <w:ind w:firstLine="420"/>
        <w:jc w:val="left"/>
        <w:textAlignment w:val="center"/>
        <w:rPr>
          <w:color w:val="000000"/>
        </w:rPr>
      </w:pPr>
      <w:r>
        <w:rPr>
          <w:rFonts w:ascii="楷体" w:hAnsi="楷体" w:eastAsia="楷体" w:cs="楷体"/>
          <w:color w:val="000000"/>
        </w:rPr>
        <w:t>材料二  近年来，科技创新成果丰硕：一些关键核心技术攻关取得新突破，载人航天、深海深地探测、超级计算机、量子信息、核电技术、人工智能、生物医药等领域创新成果不断涌现。空间站“T”字基本结构组装建造、第三艘航母“福建号”下水、首架C919国产大飞机正式交付……</w:t>
      </w:r>
    </w:p>
    <w:p w14:paraId="6081CCC6">
      <w:pPr>
        <w:spacing w:line="360" w:lineRule="auto"/>
        <w:ind w:firstLine="420"/>
        <w:jc w:val="right"/>
        <w:textAlignment w:val="center"/>
        <w:rPr>
          <w:color w:val="000000"/>
        </w:rPr>
      </w:pPr>
      <w:r>
        <w:rPr>
          <w:rFonts w:ascii="楷体" w:hAnsi="楷体" w:eastAsia="楷体" w:cs="楷体"/>
          <w:color w:val="000000"/>
        </w:rPr>
        <w:t>——以上材料均选自《人民日报》，有删减</w:t>
      </w:r>
    </w:p>
    <w:p w14:paraId="7B62450F">
      <w:pPr>
        <w:spacing w:line="360" w:lineRule="auto"/>
        <w:jc w:val="left"/>
        <w:textAlignment w:val="center"/>
        <w:rPr>
          <w:color w:val="000000"/>
        </w:rPr>
      </w:pPr>
      <w:r>
        <w:rPr>
          <w:rFonts w:ascii="宋体" w:hAnsi="宋体" w:eastAsia="宋体" w:cs="宋体"/>
          <w:color w:val="000000"/>
        </w:rPr>
        <w:t>阅读材料，回答问题。</w:t>
      </w:r>
    </w:p>
    <w:p w14:paraId="2C70485D">
      <w:pPr>
        <w:spacing w:line="360" w:lineRule="auto"/>
        <w:jc w:val="left"/>
        <w:textAlignment w:val="center"/>
        <w:rPr>
          <w:color w:val="000000"/>
        </w:rPr>
      </w:pPr>
      <w:r>
        <w:rPr>
          <w:color w:val="000000"/>
        </w:rPr>
        <w:t>（1）</w:t>
      </w:r>
      <w:r>
        <w:rPr>
          <w:rFonts w:ascii="宋体" w:hAnsi="宋体" w:eastAsia="宋体" w:cs="宋体"/>
          <w:color w:val="000000"/>
        </w:rPr>
        <w:t>从“一张白纸”到“崭新城市”，深圳的腾飞证明了什么道理？</w:t>
      </w:r>
    </w:p>
    <w:p w14:paraId="10184BED">
      <w:pPr>
        <w:spacing w:line="360" w:lineRule="auto"/>
        <w:jc w:val="left"/>
        <w:textAlignment w:val="center"/>
        <w:rPr>
          <w:color w:val="000000"/>
        </w:rPr>
      </w:pPr>
      <w:r>
        <w:rPr>
          <w:color w:val="000000"/>
        </w:rPr>
        <w:t>（2）</w:t>
      </w:r>
      <w:r>
        <w:rPr>
          <w:rFonts w:ascii="宋体" w:hAnsi="宋体" w:eastAsia="宋体" w:cs="宋体"/>
          <w:color w:val="000000"/>
        </w:rPr>
        <w:t>深圳要发挥“先行示范区作用”，必须弘扬的中国精神是什么？</w:t>
      </w:r>
    </w:p>
    <w:p w14:paraId="7610E143">
      <w:pPr>
        <w:spacing w:line="360" w:lineRule="auto"/>
        <w:jc w:val="left"/>
        <w:textAlignment w:val="center"/>
        <w:rPr>
          <w:color w:val="000000"/>
        </w:rPr>
      </w:pPr>
      <w:r>
        <w:rPr>
          <w:color w:val="000000"/>
        </w:rPr>
        <w:t>（3）</w:t>
      </w:r>
      <w:r>
        <w:rPr>
          <w:rFonts w:ascii="宋体" w:hAnsi="宋体" w:eastAsia="宋体" w:cs="宋体"/>
          <w:color w:val="000000"/>
        </w:rPr>
        <w:t>谋未来就要谋创新。建设创新型国家，我们要坚定不移地走什么道路？</w:t>
      </w:r>
    </w:p>
    <w:p w14:paraId="2B195C14">
      <w:pPr>
        <w:spacing w:line="360" w:lineRule="auto"/>
        <w:jc w:val="left"/>
        <w:textAlignment w:val="center"/>
        <w:rPr>
          <w:color w:val="000000"/>
        </w:rPr>
      </w:pPr>
      <w:r>
        <w:rPr>
          <w:color w:val="000000"/>
        </w:rPr>
        <w:t>（4）</w:t>
      </w:r>
      <w:r>
        <w:rPr>
          <w:rFonts w:ascii="宋体" w:hAnsi="宋体" w:eastAsia="宋体" w:cs="宋体"/>
          <w:color w:val="000000"/>
        </w:rPr>
        <w:t>一个民族创新能力的提高离不开创新人才的培养。要成为创新型人才，中学生应该怎样做？</w:t>
      </w:r>
    </w:p>
    <w:p w14:paraId="4B8A7478">
      <w:pPr>
        <w:spacing w:line="360" w:lineRule="auto"/>
        <w:jc w:val="left"/>
        <w:textAlignment w:val="center"/>
        <w:rPr>
          <w:color w:val="000000"/>
        </w:rPr>
      </w:pPr>
      <w:r>
        <w:rPr>
          <w:color w:val="000000"/>
        </w:rPr>
        <w:t xml:space="preserve">18. </w:t>
      </w:r>
      <w:r>
        <w:rPr>
          <w:rFonts w:ascii="宋体" w:hAnsi="宋体" w:eastAsia="宋体" w:cs="宋体"/>
          <w:color w:val="000000"/>
        </w:rPr>
        <w:t>宪法显权威</w:t>
      </w:r>
      <w:r>
        <w:rPr>
          <w:rFonts w:ascii="Times New Roman" w:hAnsi="Times New Roman" w:eastAsia="Times New Roman" w:cs="Times New Roman"/>
          <w:color w:val="000000"/>
        </w:rPr>
        <w:t xml:space="preserve">   </w:t>
      </w:r>
      <w:r>
        <w:rPr>
          <w:rFonts w:ascii="宋体" w:hAnsi="宋体" w:eastAsia="宋体" w:cs="宋体"/>
          <w:color w:val="000000"/>
        </w:rPr>
        <w:t>法治绘蓝图</w:t>
      </w:r>
    </w:p>
    <w:p w14:paraId="089EBECB">
      <w:pPr>
        <w:spacing w:line="360" w:lineRule="auto"/>
        <w:ind w:firstLine="420"/>
        <w:jc w:val="left"/>
        <w:textAlignment w:val="center"/>
        <w:rPr>
          <w:color w:val="000000"/>
        </w:rPr>
      </w:pPr>
      <w:r>
        <w:rPr>
          <w:rFonts w:ascii="楷体" w:hAnsi="楷体" w:eastAsia="楷体" w:cs="楷体"/>
          <w:color w:val="000000"/>
        </w:rPr>
        <w:t>材料一  2022年12月4日是第九个国家宪法日，也是我国现行宪法公布实施40周年。从12月4日至12月10日是第五个“宪法宣传周”，主题为“学习宣传贯彻党的二十大精神，推动全面贯彻实施宪法”。学习宣传党的二十大精神，贯彻习近平法治思想，对于弘扬宪法精神，增强宪法意识必将产生重大影响。</w:t>
      </w:r>
    </w:p>
    <w:p w14:paraId="1897F22E">
      <w:pPr>
        <w:spacing w:line="360" w:lineRule="auto"/>
        <w:ind w:firstLine="420"/>
        <w:jc w:val="right"/>
        <w:textAlignment w:val="center"/>
        <w:rPr>
          <w:color w:val="000000"/>
        </w:rPr>
      </w:pPr>
      <w:r>
        <w:rPr>
          <w:rFonts w:ascii="楷体" w:hAnsi="楷体" w:eastAsia="楷体" w:cs="楷体"/>
          <w:color w:val="000000"/>
        </w:rPr>
        <w:t>——选自《人民日报》，有删减</w:t>
      </w:r>
    </w:p>
    <w:p w14:paraId="107FE393">
      <w:pPr>
        <w:spacing w:line="360" w:lineRule="auto"/>
        <w:ind w:firstLine="420"/>
        <w:jc w:val="left"/>
        <w:textAlignment w:val="center"/>
        <w:rPr>
          <w:color w:val="000000"/>
        </w:rPr>
      </w:pPr>
      <w:r>
        <w:rPr>
          <w:rFonts w:ascii="楷体" w:hAnsi="楷体" w:eastAsia="楷体" w:cs="楷体"/>
          <w:color w:val="000000"/>
        </w:rPr>
        <w:t>材料二  2022年9月2日，十三届全国人大常委会第三十六次会议表决通过《中华日人民共和国反电信网络诈骗法》，以专门法律为反诈工作提供法律支撑，惩治电信网络诈骗迈向更为精准的源头治理，更为系统的综合治理，前景可期。</w:t>
      </w:r>
    </w:p>
    <w:p w14:paraId="0A696173">
      <w:pPr>
        <w:spacing w:line="360" w:lineRule="auto"/>
        <w:ind w:firstLine="420"/>
        <w:jc w:val="right"/>
        <w:textAlignment w:val="center"/>
        <w:rPr>
          <w:color w:val="000000"/>
        </w:rPr>
      </w:pPr>
      <w:r>
        <w:rPr>
          <w:rFonts w:ascii="楷体" w:hAnsi="楷体" w:eastAsia="楷体" w:cs="楷体"/>
          <w:color w:val="000000"/>
        </w:rPr>
        <w:t>——选自《半月谈》</w:t>
      </w:r>
    </w:p>
    <w:p w14:paraId="1AB76D76">
      <w:pPr>
        <w:spacing w:line="360" w:lineRule="auto"/>
        <w:jc w:val="left"/>
        <w:textAlignment w:val="center"/>
        <w:rPr>
          <w:color w:val="000000"/>
        </w:rPr>
      </w:pPr>
      <w:r>
        <w:rPr>
          <w:rFonts w:ascii="宋体" w:hAnsi="宋体" w:eastAsia="宋体" w:cs="宋体"/>
          <w:color w:val="000000"/>
        </w:rPr>
        <w:t>阅读材料，回答问题。</w:t>
      </w:r>
    </w:p>
    <w:p w14:paraId="4F229F66">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根据材料一并结合所学知识，回答习近平法治思想的重要性。</w:t>
      </w:r>
    </w:p>
    <w:p w14:paraId="1580E414">
      <w:pPr>
        <w:spacing w:line="360" w:lineRule="auto"/>
        <w:jc w:val="left"/>
        <w:textAlignment w:val="center"/>
        <w:rPr>
          <w:color w:val="000000"/>
        </w:rPr>
      </w:pPr>
      <w:r>
        <w:rPr>
          <w:color w:val="000000"/>
        </w:rPr>
        <w:t>（2）</w:t>
      </w:r>
      <w:r>
        <w:rPr>
          <w:rFonts w:ascii="宋体" w:hAnsi="宋体" w:eastAsia="宋体" w:cs="宋体"/>
          <w:color w:val="000000"/>
        </w:rPr>
        <w:t>设立国家宪法日等活动，表明宪法具有怎样的地位？</w:t>
      </w:r>
    </w:p>
    <w:p w14:paraId="0CD83788">
      <w:pPr>
        <w:spacing w:line="360" w:lineRule="auto"/>
        <w:jc w:val="left"/>
        <w:textAlignment w:val="center"/>
        <w:rPr>
          <w:color w:val="000000"/>
        </w:rPr>
      </w:pPr>
      <w:r>
        <w:rPr>
          <w:color w:val="000000"/>
        </w:rPr>
        <w:t>（3）</w:t>
      </w:r>
      <w:r>
        <w:rPr>
          <w:rFonts w:ascii="宋体" w:hAnsi="宋体" w:eastAsia="宋体" w:cs="宋体"/>
          <w:color w:val="000000"/>
        </w:rPr>
        <w:t>材料二表明我国的根本政治制度是什么？体现了厉行法治方针的哪一个方面？</w:t>
      </w:r>
    </w:p>
    <w:p w14:paraId="5E6EE034">
      <w:pPr>
        <w:spacing w:line="360" w:lineRule="auto"/>
        <w:jc w:val="left"/>
        <w:textAlignment w:val="center"/>
        <w:rPr>
          <w:color w:val="000000"/>
        </w:rPr>
      </w:pPr>
      <w:r>
        <w:rPr>
          <w:color w:val="000000"/>
        </w:rPr>
        <w:t>（4）</w:t>
      </w:r>
      <w:r>
        <w:rPr>
          <w:rFonts w:ascii="宋体" w:hAnsi="宋体" w:eastAsia="宋体" w:cs="宋体"/>
          <w:color w:val="000000"/>
        </w:rPr>
        <w:t>上述材料反映出党领导人民治理国家的基本方略是什么？落实这一基本方略，首先要坚持什么？</w:t>
      </w:r>
    </w:p>
    <w:p w14:paraId="61441AFB">
      <w:pPr>
        <w:spacing w:line="360" w:lineRule="auto"/>
        <w:jc w:val="left"/>
        <w:textAlignment w:val="center"/>
        <w:rPr>
          <w:color w:val="000000"/>
        </w:rPr>
      </w:pPr>
      <w:r>
        <w:rPr>
          <w:color w:val="000000"/>
        </w:rPr>
        <w:t xml:space="preserve">19. </w:t>
      </w:r>
      <w:r>
        <w:rPr>
          <w:rFonts w:ascii="宋体" w:hAnsi="宋体" w:eastAsia="宋体" w:cs="宋体"/>
          <w:color w:val="000000"/>
        </w:rPr>
        <w:t>环境惠民生绿色扮家园</w:t>
      </w:r>
    </w:p>
    <w:p w14:paraId="4DD3A5CC">
      <w:pPr>
        <w:spacing w:line="360" w:lineRule="auto"/>
        <w:ind w:firstLine="420"/>
        <w:jc w:val="left"/>
        <w:textAlignment w:val="center"/>
        <w:rPr>
          <w:color w:val="000000"/>
        </w:rPr>
      </w:pPr>
      <w:r>
        <w:rPr>
          <w:rFonts w:ascii="楷体" w:hAnsi="楷体" w:eastAsia="楷体" w:cs="楷体"/>
          <w:color w:val="000000"/>
        </w:rPr>
        <w:t>材料  在道德与法治课上，九年一班围绕“中国式现代化”专题开展“时政播报”活动。以下是师生的播报稿（节选）</w:t>
      </w:r>
    </w:p>
    <w:p w14:paraId="729CB173">
      <w:pPr>
        <w:spacing w:line="360" w:lineRule="auto"/>
        <w:jc w:val="left"/>
        <w:textAlignment w:val="center"/>
        <w:rPr>
          <w:color w:val="000000"/>
        </w:rPr>
      </w:pPr>
      <w:r>
        <w:rPr>
          <w:color w:val="000000"/>
        </w:rPr>
        <w:drawing>
          <wp:inline distT="0" distB="0" distL="114300" distR="114300">
            <wp:extent cx="542925" cy="790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42925" cy="790575"/>
                    </a:xfrm>
                    <a:prstGeom prst="rect">
                      <a:avLst/>
                    </a:prstGeom>
                  </pic:spPr>
                </pic:pic>
              </a:graphicData>
            </a:graphic>
          </wp:inline>
        </w:drawing>
      </w:r>
    </w:p>
    <w:p w14:paraId="7EFCB200">
      <w:pPr>
        <w:spacing w:line="360" w:lineRule="auto"/>
        <w:ind w:firstLine="420"/>
        <w:jc w:val="left"/>
        <w:textAlignment w:val="center"/>
        <w:rPr>
          <w:color w:val="000000"/>
        </w:rPr>
      </w:pPr>
      <w:r>
        <w:rPr>
          <w:rFonts w:ascii="楷体" w:hAnsi="楷体" w:eastAsia="楷体" w:cs="楷体"/>
          <w:color w:val="000000"/>
        </w:rPr>
        <w:t>中国式现代化，是中国共产党领导的社会主义现代化，既有各国现代化的共同特征，更有基于国情的中国特色。中国式现代化是全体人民共同富裕的现代化……</w:t>
      </w:r>
    </w:p>
    <w:p w14:paraId="4F4B8FA3">
      <w:pPr>
        <w:spacing w:line="360" w:lineRule="auto"/>
        <w:jc w:val="left"/>
        <w:textAlignment w:val="center"/>
        <w:rPr>
          <w:color w:val="000000"/>
        </w:rPr>
      </w:pPr>
      <w:r>
        <w:rPr>
          <w:color w:val="000000"/>
        </w:rPr>
        <w:drawing>
          <wp:inline distT="0" distB="0" distL="114300" distR="114300">
            <wp:extent cx="485775" cy="847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5775" cy="847725"/>
                    </a:xfrm>
                    <a:prstGeom prst="rect">
                      <a:avLst/>
                    </a:prstGeom>
                  </pic:spPr>
                </pic:pic>
              </a:graphicData>
            </a:graphic>
          </wp:inline>
        </w:drawing>
      </w:r>
    </w:p>
    <w:p w14:paraId="08B60495">
      <w:pPr>
        <w:spacing w:line="360" w:lineRule="auto"/>
        <w:ind w:firstLine="420"/>
        <w:jc w:val="left"/>
        <w:textAlignment w:val="center"/>
        <w:rPr>
          <w:color w:val="000000"/>
        </w:rPr>
      </w:pPr>
      <w:r>
        <w:rPr>
          <w:rFonts w:ascii="楷体" w:hAnsi="楷体" w:eastAsia="楷体" w:cs="楷体"/>
          <w:color w:val="000000"/>
        </w:rPr>
        <w:t>中国式现代化是人口规模巨大的现代化。我国14亿人口要整体迈入现代化社会，规模超过现有发达国家人口的总和，艰巨性和复杂性前所未有……</w:t>
      </w:r>
    </w:p>
    <w:p w14:paraId="066970D1">
      <w:pPr>
        <w:spacing w:line="360" w:lineRule="auto"/>
        <w:jc w:val="left"/>
        <w:textAlignment w:val="center"/>
        <w:rPr>
          <w:color w:val="000000"/>
        </w:rPr>
      </w:pPr>
      <w:r>
        <w:rPr>
          <w:color w:val="000000"/>
        </w:rPr>
        <w:drawing>
          <wp:inline distT="0" distB="0" distL="114300" distR="114300">
            <wp:extent cx="485775" cy="723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5775" cy="723900"/>
                    </a:xfrm>
                    <a:prstGeom prst="rect">
                      <a:avLst/>
                    </a:prstGeom>
                  </pic:spPr>
                </pic:pic>
              </a:graphicData>
            </a:graphic>
          </wp:inline>
        </w:drawing>
      </w:r>
    </w:p>
    <w:p w14:paraId="7DE56C7A">
      <w:pPr>
        <w:spacing w:line="360" w:lineRule="auto"/>
        <w:ind w:firstLine="420"/>
        <w:jc w:val="left"/>
        <w:textAlignment w:val="center"/>
        <w:rPr>
          <w:color w:val="000000"/>
        </w:rPr>
      </w:pPr>
      <w:r>
        <w:rPr>
          <w:rFonts w:ascii="楷体" w:hAnsi="楷体" w:eastAsia="楷体" w:cs="楷体"/>
          <w:color w:val="000000"/>
        </w:rPr>
        <w:t>中国式现代化是人与自然和谐共生的现代化。建设生态文明，实现绿色发展，走人与自然和谐共生的新路，实现中华民族永续发展……</w:t>
      </w:r>
    </w:p>
    <w:p w14:paraId="07CBF933">
      <w:pPr>
        <w:spacing w:line="360" w:lineRule="auto"/>
        <w:jc w:val="left"/>
        <w:textAlignment w:val="center"/>
        <w:rPr>
          <w:color w:val="000000"/>
        </w:rPr>
      </w:pPr>
      <w:r>
        <w:rPr>
          <w:rFonts w:ascii="宋体" w:hAnsi="宋体" w:eastAsia="宋体" w:cs="宋体"/>
          <w:color w:val="000000"/>
        </w:rPr>
        <w:t>阅读材料，回答问题。</w:t>
      </w:r>
    </w:p>
    <w:p w14:paraId="3E62229A">
      <w:pPr>
        <w:spacing w:line="360" w:lineRule="auto"/>
        <w:jc w:val="left"/>
        <w:textAlignment w:val="center"/>
        <w:rPr>
          <w:color w:val="000000"/>
        </w:rPr>
      </w:pPr>
      <w:r>
        <w:rPr>
          <w:color w:val="000000"/>
        </w:rPr>
        <w:t>（1）</w:t>
      </w:r>
      <w:r>
        <w:rPr>
          <w:rFonts w:ascii="宋体" w:hAnsi="宋体" w:eastAsia="宋体" w:cs="宋体"/>
          <w:color w:val="000000"/>
        </w:rPr>
        <w:t>实现共同富裕的现代化，党和政府坚持的发展思想是什么？符合哪一发展理念？</w:t>
      </w:r>
    </w:p>
    <w:p w14:paraId="3942ECF4">
      <w:pPr>
        <w:spacing w:line="360" w:lineRule="auto"/>
        <w:jc w:val="left"/>
        <w:textAlignment w:val="center"/>
        <w:rPr>
          <w:color w:val="000000"/>
        </w:rPr>
      </w:pPr>
      <w:r>
        <w:rPr>
          <w:color w:val="000000"/>
        </w:rPr>
        <w:t>（2）</w:t>
      </w:r>
      <w:r>
        <w:rPr>
          <w:rFonts w:ascii="宋体" w:hAnsi="宋体" w:eastAsia="宋体" w:cs="宋体"/>
          <w:color w:val="000000"/>
        </w:rPr>
        <w:t>小涛和小蕊两位同学播报的内容，体现了我国坚持哪些基本国策？</w:t>
      </w:r>
    </w:p>
    <w:p w14:paraId="2B58A98F">
      <w:pPr>
        <w:spacing w:line="360" w:lineRule="auto"/>
        <w:jc w:val="left"/>
        <w:textAlignment w:val="center"/>
        <w:rPr>
          <w:color w:val="000000"/>
        </w:rPr>
      </w:pPr>
      <w:r>
        <w:rPr>
          <w:color w:val="000000"/>
        </w:rPr>
        <w:t>（3）</w:t>
      </w:r>
      <w:r>
        <w:rPr>
          <w:rFonts w:ascii="宋体" w:hAnsi="宋体" w:eastAsia="宋体" w:cs="宋体"/>
          <w:color w:val="000000"/>
        </w:rPr>
        <w:t>要建设生态文明，必须严守的红线和上线分别是什么？</w:t>
      </w:r>
    </w:p>
    <w:p w14:paraId="29AB38AF">
      <w:pPr>
        <w:spacing w:line="360" w:lineRule="auto"/>
        <w:jc w:val="left"/>
        <w:textAlignment w:val="center"/>
        <w:rPr>
          <w:color w:val="000000"/>
        </w:rPr>
      </w:pPr>
      <w:r>
        <w:rPr>
          <w:color w:val="000000"/>
        </w:rPr>
        <w:t>（4）</w:t>
      </w:r>
      <w:r>
        <w:rPr>
          <w:rFonts w:ascii="宋体" w:hAnsi="宋体" w:eastAsia="宋体" w:cs="宋体"/>
          <w:color w:val="000000"/>
        </w:rPr>
        <w:t>作为青少年，你应该怎样参与到中国式现代化建设中来？（答出两点即可）</w:t>
      </w:r>
    </w:p>
    <w:p w14:paraId="1CFF699A">
      <w:pPr>
        <w:spacing w:line="360" w:lineRule="auto"/>
        <w:jc w:val="left"/>
        <w:textAlignment w:val="center"/>
        <w:rPr>
          <w:color w:val="000000"/>
        </w:rPr>
      </w:pPr>
      <w:r>
        <w:rPr>
          <w:color w:val="000000"/>
        </w:rPr>
        <w:t xml:space="preserve">20. </w:t>
      </w:r>
      <w:r>
        <w:rPr>
          <w:rFonts w:ascii="宋体" w:hAnsi="宋体" w:eastAsia="宋体" w:cs="宋体"/>
          <w:color w:val="000000"/>
        </w:rPr>
        <w:t>大国有担当携手共发展</w:t>
      </w:r>
    </w:p>
    <w:p w14:paraId="57438211">
      <w:pPr>
        <w:spacing w:line="360" w:lineRule="auto"/>
        <w:ind w:firstLine="420"/>
        <w:jc w:val="left"/>
        <w:textAlignment w:val="center"/>
        <w:rPr>
          <w:color w:val="000000"/>
        </w:rPr>
      </w:pPr>
      <w:r>
        <w:rPr>
          <w:rFonts w:ascii="楷体" w:hAnsi="楷体" w:eastAsia="楷体" w:cs="楷体"/>
          <w:color w:val="000000"/>
        </w:rPr>
        <w:t>材料一  回望2022年，这是党和国家历史上极为重要的一年。党的二十大胜利召开，擘画了全面推进中华民族伟大复兴的宏伟蓝图，吹响了奋进新时代的时代号角。今天的中国，是梦想接连实现的中国，我们比历史上任何一个时期，都更接近、更有信心和能力实现这个梦想。</w:t>
      </w:r>
    </w:p>
    <w:p w14:paraId="21CEE59F">
      <w:pPr>
        <w:spacing w:line="360" w:lineRule="auto"/>
        <w:ind w:firstLine="420"/>
        <w:jc w:val="left"/>
        <w:textAlignment w:val="center"/>
        <w:rPr>
          <w:color w:val="000000"/>
        </w:rPr>
      </w:pPr>
      <w:r>
        <w:rPr>
          <w:rFonts w:ascii="楷体" w:hAnsi="楷体" w:eastAsia="楷体" w:cs="楷体"/>
          <w:color w:val="000000"/>
        </w:rPr>
        <w:t>材料二  2023年是习近平主席提出构建人类命运共同体理念十周年。这一理念从世界百年未有之大变局的战略高度创造性提出，是引领世界大变局发展方向的人间正道，……这是应对全球性挑战的中国主张和中国方案。</w:t>
      </w:r>
    </w:p>
    <w:p w14:paraId="7346C84B">
      <w:pPr>
        <w:spacing w:line="360" w:lineRule="auto"/>
        <w:ind w:firstLine="420"/>
        <w:jc w:val="right"/>
        <w:textAlignment w:val="center"/>
        <w:rPr>
          <w:color w:val="000000"/>
        </w:rPr>
      </w:pPr>
      <w:r>
        <w:rPr>
          <w:rFonts w:ascii="楷体" w:hAnsi="楷体" w:eastAsia="楷体" w:cs="楷体"/>
          <w:color w:val="000000"/>
        </w:rPr>
        <w:t>——以上材料均选自《人民日报》，有删减</w:t>
      </w:r>
    </w:p>
    <w:p w14:paraId="3D645B6F">
      <w:pPr>
        <w:spacing w:line="360" w:lineRule="auto"/>
        <w:jc w:val="left"/>
        <w:textAlignment w:val="center"/>
        <w:rPr>
          <w:color w:val="000000"/>
        </w:rPr>
      </w:pPr>
      <w:r>
        <w:rPr>
          <w:rFonts w:ascii="宋体" w:hAnsi="宋体" w:eastAsia="宋体" w:cs="宋体"/>
          <w:color w:val="000000"/>
        </w:rPr>
        <w:t>阅读材料，回答问题。</w:t>
      </w:r>
    </w:p>
    <w:p w14:paraId="6228F89B">
      <w:pPr>
        <w:spacing w:line="360" w:lineRule="auto"/>
        <w:jc w:val="left"/>
        <w:textAlignment w:val="center"/>
        <w:rPr>
          <w:color w:val="000000"/>
        </w:rPr>
      </w:pPr>
      <w:r>
        <w:rPr>
          <w:color w:val="000000"/>
        </w:rPr>
        <w:t>（1）</w:t>
      </w:r>
      <w:r>
        <w:rPr>
          <w:rFonts w:ascii="宋体" w:hAnsi="宋体" w:eastAsia="宋体" w:cs="宋体"/>
          <w:color w:val="000000"/>
        </w:rPr>
        <w:t>中国梦的具体内涵是指什么？</w:t>
      </w:r>
    </w:p>
    <w:p w14:paraId="766B66C6">
      <w:pPr>
        <w:spacing w:line="360" w:lineRule="auto"/>
        <w:jc w:val="left"/>
        <w:textAlignment w:val="center"/>
        <w:rPr>
          <w:color w:val="000000"/>
        </w:rPr>
      </w:pPr>
      <w:r>
        <w:rPr>
          <w:color w:val="000000"/>
        </w:rPr>
        <w:t>（2）</w:t>
      </w:r>
      <w:r>
        <w:rPr>
          <w:rFonts w:ascii="宋体" w:hAnsi="宋体" w:eastAsia="宋体" w:cs="宋体"/>
          <w:color w:val="000000"/>
        </w:rPr>
        <w:t>面对世界百年未有之大变局，我国应高举什么旗帜？</w:t>
      </w:r>
    </w:p>
    <w:p w14:paraId="13A9B666">
      <w:pPr>
        <w:spacing w:line="360" w:lineRule="auto"/>
        <w:jc w:val="left"/>
        <w:textAlignment w:val="center"/>
        <w:rPr>
          <w:color w:val="000000"/>
        </w:rPr>
      </w:pPr>
      <w:r>
        <w:rPr>
          <w:color w:val="000000"/>
        </w:rPr>
        <w:t>（3）</w:t>
      </w:r>
      <w:r>
        <w:rPr>
          <w:rFonts w:ascii="宋体" w:hAnsi="宋体" w:eastAsia="宋体" w:cs="宋体"/>
          <w:color w:val="000000"/>
        </w:rPr>
        <w:t>在世界格局中，中国秉持的思想和全球治理观分别是什么？</w:t>
      </w:r>
      <w:r>
        <w:rPr>
          <w:rFonts w:ascii="Times New Roman" w:hAnsi="Times New Roman" w:eastAsia="Times New Roman" w:cs="Times New Roman"/>
          <w:color w:val="000000"/>
        </w:rPr>
        <w:t xml:space="preserve"> </w:t>
      </w:r>
    </w:p>
    <w:p w14:paraId="2DD7F638">
      <w:pPr>
        <w:spacing w:line="360" w:lineRule="auto"/>
        <w:jc w:val="left"/>
        <w:textAlignment w:val="center"/>
        <w:rPr>
          <w:color w:val="000000"/>
        </w:rPr>
      </w:pPr>
      <w:r>
        <w:rPr>
          <w:color w:val="000000"/>
        </w:rPr>
        <w:t>（4）</w:t>
      </w:r>
      <w:r>
        <w:rPr>
          <w:rFonts w:ascii="宋体" w:hAnsi="宋体" w:eastAsia="宋体" w:cs="宋体"/>
          <w:color w:val="000000"/>
        </w:rPr>
        <w:t>应对全球性挑战，构建人类命运共同体，中国做出了哪些贡献？</w:t>
      </w:r>
    </w:p>
    <w:p w14:paraId="276112C9">
      <w:pPr>
        <w:spacing w:line="285" w:lineRule="auto"/>
        <w:jc w:val="left"/>
        <w:textAlignment w:val="center"/>
        <w:rPr>
          <w:color w:val="000000"/>
        </w:rPr>
      </w:pPr>
    </w:p>
    <w:p w14:paraId="66A6614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5990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A0E7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3CC3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911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46D2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1A6129"/>
    <w:rsid w:val="38274566"/>
    <w:rsid w:val="4A1D1DC9"/>
    <w:rsid w:val="69361C82"/>
    <w:rsid w:val="765F728E"/>
    <w:rsid w:val="78EB01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3603</Words>
  <Characters>3860</Characters>
  <Lines>0</Lines>
  <Paragraphs>0</Paragraphs>
  <TotalTime>4</TotalTime>
  <ScaleCrop>false</ScaleCrop>
  <LinksUpToDate>false</LinksUpToDate>
  <CharactersWithSpaces>4158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2023-07-19T22:46:00Z</dcterms:created>
  <dc:creator>学科网试题生产平台</dc:creator>
  <dc:description>3284446117339136</dc:description>
  <cp:lastModifiedBy>上帝掷骰子吗</cp:lastModifiedBy>
  <dcterms:modified xsi:type="dcterms:W3CDTF">2024-07-20T16:18:43Z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0B344878D48140019508C53B3819E248_12</vt:lpwstr>
  </property>
</Properties>
</file>