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669C5">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12103100</wp:posOffset>
            </wp:positionV>
            <wp:extent cx="355600" cy="457200"/>
            <wp:effectExtent l="0" t="0" r="6350" b="0"/>
            <wp:wrapNone/>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10" cstate="print"/>
                    <a:stretch>
                      <a:fillRect/>
                    </a:stretch>
                  </pic:blipFill>
                  <pic:spPr>
                    <a:xfrm>
                      <a:off x="0" y="0"/>
                      <a:ext cx="355600" cy="457200"/>
                    </a:xfrm>
                    <a:prstGeom prst="rect">
                      <a:avLst/>
                    </a:prstGeom>
                  </pic:spPr>
                </pic:pic>
              </a:graphicData>
            </a:graphic>
          </wp:anchor>
        </w:drawing>
      </w:r>
      <w:r>
        <w:rPr>
          <w:rFonts w:ascii="宋体" w:hAnsi="宋体"/>
          <w:b/>
          <w:sz w:val="32"/>
        </w:rPr>
        <w:t>辽宁省鞍山市</w:t>
      </w:r>
      <w:r>
        <w:rPr>
          <w:rFonts w:eastAsia="Times New Roman" w:cs="Times New Roman"/>
          <w:b/>
          <w:sz w:val="32"/>
        </w:rPr>
        <w:t>2022</w:t>
      </w:r>
      <w:r>
        <w:rPr>
          <w:rFonts w:ascii="宋体" w:hAnsi="宋体"/>
          <w:b/>
          <w:sz w:val="32"/>
        </w:rPr>
        <w:t>年中考化学真题</w:t>
      </w:r>
    </w:p>
    <w:p w14:paraId="36536761">
      <w:pPr>
        <w:spacing w:line="360" w:lineRule="auto"/>
        <w:jc w:val="center"/>
        <w:textAlignment w:val="center"/>
        <w:rPr>
          <w:rFonts w:ascii="宋体" w:hAnsi="宋体"/>
          <w:b/>
          <w:sz w:val="24"/>
        </w:rPr>
      </w:pPr>
      <w:r>
        <w:rPr>
          <w:rFonts w:ascii="宋体" w:hAnsi="宋体"/>
          <w:b/>
          <w:sz w:val="24"/>
        </w:rPr>
        <w:t>（满分</w:t>
      </w:r>
      <w:r>
        <w:rPr>
          <w:rFonts w:eastAsia="Times New Roman" w:cs="Times New Roman"/>
          <w:b/>
          <w:sz w:val="24"/>
        </w:rPr>
        <w:t>80</w:t>
      </w:r>
      <w:r>
        <w:rPr>
          <w:rFonts w:ascii="宋体" w:hAnsi="宋体"/>
          <w:b/>
          <w:sz w:val="24"/>
        </w:rPr>
        <w:t>分，与物理合卷考试共</w:t>
      </w:r>
      <w:r>
        <w:rPr>
          <w:rFonts w:eastAsia="Times New Roman" w:cs="Times New Roman"/>
          <w:b/>
          <w:sz w:val="24"/>
        </w:rPr>
        <w:t>150</w:t>
      </w:r>
      <w:r>
        <w:rPr>
          <w:rFonts w:ascii="宋体" w:hAnsi="宋体"/>
          <w:b/>
          <w:sz w:val="24"/>
        </w:rPr>
        <w:t>分钟）</w:t>
      </w:r>
    </w:p>
    <w:p w14:paraId="1C8C5AE2">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w:t>
      </w:r>
      <w:r>
        <w:rPr>
          <w:rFonts w:ascii="宋体" w:hAnsi="宋体"/>
          <w:b/>
          <w:sz w:val="24"/>
        </w:rPr>
        <w:t>：</w:t>
      </w:r>
      <w:r>
        <w:rPr>
          <w:rFonts w:eastAsia="Times New Roman" w:cs="Times New Roman"/>
          <w:b/>
          <w:sz w:val="24"/>
        </w:rPr>
        <w:t>1    C</w:t>
      </w:r>
      <w:r>
        <w:rPr>
          <w:rFonts w:ascii="宋体" w:hAnsi="宋体"/>
          <w:b/>
          <w:sz w:val="24"/>
        </w:rPr>
        <w:t>：</w:t>
      </w:r>
      <w:r>
        <w:rPr>
          <w:rFonts w:eastAsia="Times New Roman" w:cs="Times New Roman"/>
          <w:b/>
          <w:sz w:val="24"/>
        </w:rPr>
        <w:t>12    O</w:t>
      </w:r>
      <w:r>
        <w:rPr>
          <w:rFonts w:ascii="宋体" w:hAnsi="宋体"/>
          <w:b/>
          <w:sz w:val="24"/>
        </w:rPr>
        <w:t>：</w:t>
      </w:r>
      <w:r>
        <w:rPr>
          <w:rFonts w:eastAsia="Times New Roman" w:cs="Times New Roman"/>
          <w:b/>
          <w:sz w:val="24"/>
        </w:rPr>
        <w:t>16</w:t>
      </w:r>
    </w:p>
    <w:p w14:paraId="09855FBB">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15</w:t>
      </w:r>
      <w:r>
        <w:rPr>
          <w:rFonts w:ascii="宋体" w:hAnsi="宋体"/>
          <w:b/>
          <w:sz w:val="24"/>
        </w:rPr>
        <w:t>小题，</w:t>
      </w:r>
      <w:r>
        <w:rPr>
          <w:rFonts w:eastAsia="Times New Roman" w:cs="Times New Roman"/>
          <w:b/>
          <w:sz w:val="24"/>
        </w:rPr>
        <w:t>1</w:t>
      </w:r>
      <w:r>
        <w:rPr>
          <w:rFonts w:ascii="宋体" w:hAnsi="宋体"/>
          <w:b/>
          <w:sz w:val="24"/>
        </w:rPr>
        <w:t>～</w:t>
      </w:r>
      <w:r>
        <w:rPr>
          <w:rFonts w:eastAsia="Times New Roman" w:cs="Times New Roman"/>
          <w:b/>
          <w:sz w:val="24"/>
        </w:rPr>
        <w:t>10</w:t>
      </w:r>
      <w:r>
        <w:rPr>
          <w:rFonts w:ascii="宋体" w:hAnsi="宋体"/>
          <w:b/>
          <w:sz w:val="24"/>
        </w:rPr>
        <w:t>小题每小题</w:t>
      </w:r>
      <w:r>
        <w:rPr>
          <w:rFonts w:eastAsia="Times New Roman" w:cs="Times New Roman"/>
          <w:b/>
          <w:sz w:val="24"/>
        </w:rPr>
        <w:t>1</w:t>
      </w:r>
      <w:r>
        <w:rPr>
          <w:rFonts w:ascii="宋体" w:hAnsi="宋体"/>
          <w:b/>
          <w:sz w:val="24"/>
        </w:rPr>
        <w:t>分，</w:t>
      </w:r>
      <w:r>
        <w:rPr>
          <w:rFonts w:eastAsia="Times New Roman" w:cs="Times New Roman"/>
          <w:b/>
          <w:sz w:val="24"/>
        </w:rPr>
        <w:t>11~15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20</w:t>
      </w:r>
      <w:r>
        <w:rPr>
          <w:rFonts w:ascii="宋体" w:hAnsi="宋体"/>
          <w:b/>
          <w:sz w:val="24"/>
        </w:rPr>
        <w:t>分。每小题只有一个选项符合题意）</w:t>
      </w:r>
    </w:p>
    <w:p w14:paraId="41F2B067">
      <w:pPr>
        <w:spacing w:line="360" w:lineRule="auto"/>
        <w:jc w:val="left"/>
        <w:textAlignment w:val="center"/>
        <w:rPr>
          <w:rFonts w:ascii="宋体" w:hAnsi="宋体"/>
        </w:rPr>
      </w:pPr>
      <w:r>
        <w:t xml:space="preserve">1. </w:t>
      </w:r>
      <w:r>
        <w:rPr>
          <w:rFonts w:ascii="宋体" w:hAnsi="宋体"/>
        </w:rPr>
        <w:t>下列变化中属于化学变化的是</w:t>
      </w:r>
    </w:p>
    <w:p w14:paraId="1606D23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胆矾研碎</w:t>
      </w:r>
      <w:r>
        <w:rPr>
          <w:rFonts w:hint="eastAsia"/>
        </w:rPr>
        <w:tab/>
      </w:r>
      <w:r>
        <w:rPr>
          <w:rFonts w:hint="eastAsia"/>
        </w:rPr>
        <w:t xml:space="preserve">B. </w:t>
      </w:r>
      <w:r>
        <w:rPr>
          <w:rFonts w:ascii="宋体" w:hAnsi="宋体"/>
        </w:rPr>
        <w:t>粮食酿酒</w:t>
      </w:r>
      <w:r>
        <w:rPr>
          <w:rFonts w:hint="eastAsia"/>
        </w:rPr>
        <w:tab/>
      </w:r>
      <w:r>
        <w:rPr>
          <w:rFonts w:hint="eastAsia"/>
        </w:rPr>
        <w:t xml:space="preserve">C. </w:t>
      </w:r>
      <w:r>
        <w:rPr>
          <w:rFonts w:ascii="宋体" w:hAnsi="宋体"/>
        </w:rPr>
        <w:t>冰雪融化</w:t>
      </w:r>
      <w:r>
        <w:rPr>
          <w:rFonts w:hint="eastAsia"/>
        </w:rPr>
        <w:tab/>
      </w:r>
      <w:r>
        <w:rPr>
          <w:rFonts w:hint="eastAsia"/>
        </w:rPr>
        <w:t xml:space="preserve">D. </w:t>
      </w:r>
      <w:r>
        <w:rPr>
          <w:rFonts w:ascii="宋体" w:hAnsi="宋体"/>
        </w:rPr>
        <w:t>铁水铸锅</w:t>
      </w:r>
    </w:p>
    <w:p w14:paraId="39FDF171">
      <w:pPr>
        <w:spacing w:line="360" w:lineRule="auto"/>
        <w:textAlignment w:val="center"/>
        <w:rPr>
          <w:color w:val="000000"/>
        </w:rPr>
      </w:pPr>
      <w:r>
        <w:rPr>
          <w:color w:val="2E75B6"/>
        </w:rPr>
        <w:t>【答案】</w:t>
      </w:r>
      <w:r>
        <w:rPr>
          <w:color w:val="000000"/>
        </w:rPr>
        <w:t>B</w:t>
      </w:r>
    </w:p>
    <w:p w14:paraId="73E14B50">
      <w:pPr>
        <w:spacing w:line="360" w:lineRule="auto"/>
        <w:textAlignment w:val="center"/>
        <w:rPr>
          <w:color w:val="000000"/>
        </w:rPr>
      </w:pPr>
      <w:r>
        <w:rPr>
          <w:color w:val="2E75B6"/>
        </w:rPr>
        <w:t>【解析】</w:t>
      </w:r>
    </w:p>
    <w:p w14:paraId="06F9AB5F">
      <w:pPr>
        <w:spacing w:line="360" w:lineRule="auto"/>
        <w:jc w:val="left"/>
        <w:textAlignment w:val="center"/>
        <w:rPr>
          <w:color w:val="000000"/>
        </w:rPr>
      </w:pPr>
      <w:r>
        <w:rPr>
          <w:color w:val="000000"/>
        </w:rPr>
        <w:t>【详解】A、胆矾研碎过程中只是形状发生改变，没有生成新物质，属于物理变化，故A不符合题意；</w:t>
      </w:r>
    </w:p>
    <w:p w14:paraId="06B904FF">
      <w:pPr>
        <w:spacing w:line="360" w:lineRule="auto"/>
        <w:jc w:val="left"/>
        <w:textAlignment w:val="center"/>
        <w:rPr>
          <w:color w:val="000000"/>
        </w:rPr>
      </w:pPr>
      <w:r>
        <w:rPr>
          <w:color w:val="000000"/>
        </w:rPr>
        <w:t>B、粮食酿酒过程中生成新物质，属于化学变化，故B符合题意；</w:t>
      </w:r>
    </w:p>
    <w:p w14:paraId="14A19AF3">
      <w:pPr>
        <w:spacing w:line="360" w:lineRule="auto"/>
        <w:jc w:val="left"/>
        <w:textAlignment w:val="center"/>
        <w:rPr>
          <w:color w:val="000000"/>
        </w:rPr>
      </w:pPr>
      <w:r>
        <w:rPr>
          <w:color w:val="000000"/>
        </w:rPr>
        <w:t xml:space="preserve">C、冰雪融化过程中只是状态发生改变，没有生成新物质，属于物理变化，故C不符合题意； </w:t>
      </w:r>
    </w:p>
    <w:p w14:paraId="701A9B25">
      <w:pPr>
        <w:spacing w:line="360" w:lineRule="auto"/>
        <w:jc w:val="left"/>
        <w:textAlignment w:val="center"/>
        <w:rPr>
          <w:color w:val="000000"/>
        </w:rPr>
      </w:pPr>
      <w:r>
        <w:rPr>
          <w:color w:val="000000"/>
        </w:rPr>
        <w:t xml:space="preserve"> D、铁水铸锅过程中没有生成新物质，属于物理变化，故D不符合题意；</w:t>
      </w:r>
    </w:p>
    <w:p w14:paraId="32AA15E8">
      <w:pPr>
        <w:spacing w:line="360" w:lineRule="auto"/>
        <w:jc w:val="left"/>
        <w:textAlignment w:val="center"/>
        <w:rPr>
          <w:color w:val="000000"/>
        </w:rPr>
      </w:pPr>
      <w:r>
        <w:rPr>
          <w:color w:val="000000"/>
        </w:rPr>
        <w:t>故选B。</w:t>
      </w:r>
    </w:p>
    <w:p w14:paraId="63E2C637">
      <w:pPr>
        <w:spacing w:line="360" w:lineRule="auto"/>
        <w:jc w:val="left"/>
        <w:textAlignment w:val="center"/>
        <w:rPr>
          <w:rFonts w:ascii="宋体" w:hAnsi="宋体"/>
          <w:color w:val="000000"/>
        </w:rPr>
      </w:pPr>
      <w:r>
        <w:rPr>
          <w:color w:val="000000"/>
        </w:rPr>
        <w:t xml:space="preserve">2. </w:t>
      </w:r>
      <w:r>
        <w:rPr>
          <w:rFonts w:ascii="宋体" w:hAnsi="宋体"/>
          <w:color w:val="000000"/>
        </w:rPr>
        <w:t>用氯化钠固体配制</w:t>
      </w:r>
      <w:r>
        <w:rPr>
          <w:rFonts w:eastAsia="Times New Roman" w:cs="Times New Roman"/>
          <w:color w:val="000000"/>
        </w:rPr>
        <w:t>100g</w:t>
      </w:r>
      <w:r>
        <w:rPr>
          <w:rFonts w:ascii="宋体" w:hAnsi="宋体"/>
          <w:color w:val="000000"/>
        </w:rPr>
        <w:t>质量分数为</w:t>
      </w:r>
      <w:r>
        <w:rPr>
          <w:rFonts w:eastAsia="Times New Roman" w:cs="Times New Roman"/>
          <w:color w:val="000000"/>
        </w:rPr>
        <w:t>5%</w:t>
      </w:r>
      <w:r>
        <w:rPr>
          <w:rFonts w:ascii="宋体" w:hAnsi="宋体"/>
          <w:color w:val="000000"/>
        </w:rPr>
        <w:t>的氯化钠溶液，不需要用到的仪器是</w:t>
      </w:r>
    </w:p>
    <w:p w14:paraId="0178165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00075" cy="647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600075" cy="6477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71475" cy="9334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71475" cy="9334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04850" cy="323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704850" cy="323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04900" cy="7905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104900" cy="790575"/>
                    </a:xfrm>
                    <a:prstGeom prst="rect">
                      <a:avLst/>
                    </a:prstGeom>
                  </pic:spPr>
                </pic:pic>
              </a:graphicData>
            </a:graphic>
          </wp:inline>
        </w:drawing>
      </w:r>
    </w:p>
    <w:p w14:paraId="7703D4E2">
      <w:pPr>
        <w:spacing w:line="360" w:lineRule="auto"/>
        <w:textAlignment w:val="center"/>
        <w:rPr>
          <w:color w:val="000000"/>
        </w:rPr>
      </w:pPr>
      <w:r>
        <w:rPr>
          <w:color w:val="2E75B6"/>
        </w:rPr>
        <w:t>【答案】</w:t>
      </w:r>
      <w:r>
        <w:rPr>
          <w:color w:val="000000"/>
        </w:rPr>
        <w:t>C</w:t>
      </w:r>
    </w:p>
    <w:p w14:paraId="3E5AE63B">
      <w:pPr>
        <w:spacing w:line="360" w:lineRule="auto"/>
        <w:textAlignment w:val="center"/>
        <w:rPr>
          <w:color w:val="000000"/>
        </w:rPr>
      </w:pPr>
      <w:r>
        <w:rPr>
          <w:color w:val="2E75B6"/>
        </w:rPr>
        <w:t>【解析】</w:t>
      </w:r>
    </w:p>
    <w:p w14:paraId="0B74AA3A">
      <w:pPr>
        <w:spacing w:line="360" w:lineRule="auto"/>
        <w:jc w:val="left"/>
        <w:textAlignment w:val="center"/>
        <w:rPr>
          <w:color w:val="000000"/>
        </w:rPr>
      </w:pPr>
      <w:r>
        <w:rPr>
          <w:color w:val="000000"/>
        </w:rPr>
        <w:t>【详解】A、配制溶液的过程中烧杯用于完成溶解操作，该仪器需要，选项不符合题意；</w:t>
      </w:r>
    </w:p>
    <w:p w14:paraId="2D8B4BD9">
      <w:pPr>
        <w:spacing w:line="360" w:lineRule="auto"/>
        <w:jc w:val="left"/>
        <w:textAlignment w:val="center"/>
        <w:rPr>
          <w:color w:val="000000"/>
        </w:rPr>
      </w:pPr>
      <w:r>
        <w:rPr>
          <w:color w:val="000000"/>
        </w:rPr>
        <w:t>B、配制溶液的过程中量筒用于准确量取水，该仪器需要，选项不符合题意；</w:t>
      </w:r>
    </w:p>
    <w:p w14:paraId="0FC4DCBE">
      <w:pPr>
        <w:spacing w:line="360" w:lineRule="auto"/>
        <w:jc w:val="left"/>
        <w:textAlignment w:val="center"/>
        <w:rPr>
          <w:color w:val="000000"/>
        </w:rPr>
      </w:pPr>
      <w:r>
        <w:rPr>
          <w:color w:val="000000"/>
        </w:rPr>
        <w:t>C、配制溶液的过程中不需要进行蒸发，则不需要使用蒸发皿，该仪器不需要，选项符合题意；</w:t>
      </w:r>
    </w:p>
    <w:p w14:paraId="7DD684CC">
      <w:pPr>
        <w:spacing w:line="360" w:lineRule="auto"/>
        <w:jc w:val="left"/>
        <w:textAlignment w:val="center"/>
        <w:rPr>
          <w:color w:val="000000"/>
        </w:rPr>
      </w:pPr>
      <w:r>
        <w:rPr>
          <w:color w:val="000000"/>
        </w:rPr>
        <w:t>D、配制溶液的过程中托盘天平用于称取固体氯化钠，该仪器需要，选项不符合题意。</w:t>
      </w:r>
    </w:p>
    <w:p w14:paraId="567915F4">
      <w:pPr>
        <w:spacing w:line="360" w:lineRule="auto"/>
        <w:jc w:val="left"/>
        <w:textAlignment w:val="center"/>
        <w:rPr>
          <w:color w:val="000000"/>
        </w:rPr>
      </w:pPr>
      <w:r>
        <w:rPr>
          <w:color w:val="000000"/>
        </w:rPr>
        <w:t>故选C。</w:t>
      </w:r>
    </w:p>
    <w:p w14:paraId="386D5E05">
      <w:pPr>
        <w:spacing w:line="360" w:lineRule="auto"/>
        <w:jc w:val="left"/>
        <w:textAlignment w:val="center"/>
        <w:rPr>
          <w:rFonts w:ascii="宋体" w:hAnsi="宋体"/>
          <w:color w:val="000000"/>
        </w:rPr>
      </w:pPr>
      <w:r>
        <w:rPr>
          <w:color w:val="000000"/>
        </w:rPr>
        <w:t xml:space="preserve">3. </w:t>
      </w:r>
      <w:r>
        <w:rPr>
          <w:rFonts w:ascii="宋体" w:hAnsi="宋体"/>
          <w:color w:val="000000"/>
        </w:rPr>
        <w:t>下列气体中可用于医疗急救的是</w:t>
      </w:r>
    </w:p>
    <w:p w14:paraId="21F003B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氨气</w:t>
      </w:r>
      <w:r>
        <w:rPr>
          <w:color w:val="000000"/>
        </w:rPr>
        <w:tab/>
      </w:r>
      <w:r>
        <w:rPr>
          <w:color w:val="000000"/>
        </w:rPr>
        <w:t xml:space="preserve">B. </w:t>
      </w:r>
      <w:r>
        <w:rPr>
          <w:rFonts w:ascii="宋体" w:hAnsi="宋体"/>
          <w:color w:val="000000"/>
        </w:rPr>
        <w:t>二氧化碳</w:t>
      </w:r>
      <w:r>
        <w:rPr>
          <w:color w:val="000000"/>
        </w:rPr>
        <w:tab/>
      </w:r>
      <w:r>
        <w:rPr>
          <w:color w:val="000000"/>
        </w:rPr>
        <w:t xml:space="preserve">C. </w:t>
      </w:r>
      <w:r>
        <w:rPr>
          <w:rFonts w:ascii="宋体" w:hAnsi="宋体"/>
          <w:color w:val="000000"/>
        </w:rPr>
        <w:t>氢气</w:t>
      </w:r>
      <w:r>
        <w:rPr>
          <w:color w:val="000000"/>
        </w:rPr>
        <w:tab/>
      </w:r>
      <w:r>
        <w:rPr>
          <w:color w:val="000000"/>
        </w:rPr>
        <w:t xml:space="preserve">D. </w:t>
      </w:r>
      <w:r>
        <w:rPr>
          <w:rFonts w:ascii="宋体" w:hAnsi="宋体"/>
          <w:color w:val="000000"/>
        </w:rPr>
        <w:t>氧气</w:t>
      </w:r>
    </w:p>
    <w:p w14:paraId="2DED849C">
      <w:pPr>
        <w:spacing w:line="360" w:lineRule="auto"/>
        <w:textAlignment w:val="center"/>
        <w:rPr>
          <w:color w:val="000000"/>
        </w:rPr>
      </w:pPr>
      <w:r>
        <w:rPr>
          <w:color w:val="2E75B6"/>
        </w:rPr>
        <w:t>【答案】</w:t>
      </w:r>
      <w:r>
        <w:rPr>
          <w:color w:val="000000"/>
        </w:rPr>
        <w:t>D</w:t>
      </w:r>
    </w:p>
    <w:p w14:paraId="7FAD99CD">
      <w:pPr>
        <w:spacing w:line="360" w:lineRule="auto"/>
        <w:textAlignment w:val="center"/>
        <w:rPr>
          <w:color w:val="000000"/>
        </w:rPr>
      </w:pPr>
      <w:r>
        <w:rPr>
          <w:color w:val="2E75B6"/>
        </w:rPr>
        <w:t>【解析】</w:t>
      </w:r>
    </w:p>
    <w:p w14:paraId="419ED33F">
      <w:pPr>
        <w:spacing w:line="360" w:lineRule="auto"/>
        <w:jc w:val="left"/>
        <w:textAlignment w:val="center"/>
        <w:rPr>
          <w:rFonts w:ascii="宋体" w:hAnsi="宋体"/>
          <w:color w:val="000000"/>
        </w:rPr>
      </w:pPr>
      <w:r>
        <w:rPr>
          <w:color w:val="000000"/>
        </w:rPr>
        <w:t>【详解】</w:t>
      </w:r>
      <w:r>
        <w:rPr>
          <w:rFonts w:ascii="宋体" w:hAnsi="宋体"/>
          <w:color w:val="000000"/>
        </w:rPr>
        <w:t>氧气具有供给呼吸的性质，能够用于医疗急救。</w:t>
      </w:r>
    </w:p>
    <w:p w14:paraId="653075A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6F9AD06">
      <w:pPr>
        <w:spacing w:line="360" w:lineRule="auto"/>
        <w:jc w:val="left"/>
        <w:textAlignment w:val="center"/>
        <w:rPr>
          <w:rFonts w:ascii="宋体" w:hAnsi="宋体"/>
          <w:color w:val="000000"/>
        </w:rPr>
      </w:pPr>
      <w:r>
        <w:rPr>
          <w:color w:val="000000"/>
        </w:rPr>
        <w:t xml:space="preserve">4. </w:t>
      </w:r>
      <w:r>
        <w:rPr>
          <w:rFonts w:ascii="宋体" w:hAnsi="宋体"/>
          <w:color w:val="000000"/>
        </w:rPr>
        <w:t>下列食品中富含蛋白质的是</w:t>
      </w:r>
    </w:p>
    <w:p w14:paraId="7D90E74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米饭</w:t>
      </w:r>
      <w:r>
        <w:rPr>
          <w:rFonts w:ascii="宋体" w:hAnsi="宋体"/>
          <w:color w:val="000000"/>
        </w:rPr>
        <w:tab/>
      </w:r>
      <w:r>
        <w:rPr>
          <w:rFonts w:ascii="宋体" w:hAnsi="宋体"/>
          <w:color w:val="000000"/>
        </w:rPr>
        <w:t>B. 鱼肉</w:t>
      </w:r>
      <w:r>
        <w:rPr>
          <w:rFonts w:ascii="宋体" w:hAnsi="宋体"/>
          <w:color w:val="000000"/>
        </w:rPr>
        <w:tab/>
      </w:r>
      <w:r>
        <w:rPr>
          <w:rFonts w:ascii="宋体" w:hAnsi="宋体"/>
          <w:color w:val="000000"/>
        </w:rPr>
        <w:t>C. 苹果</w:t>
      </w:r>
      <w:r>
        <w:rPr>
          <w:rFonts w:ascii="宋体" w:hAnsi="宋体"/>
          <w:color w:val="000000"/>
        </w:rPr>
        <w:tab/>
      </w:r>
      <w:r>
        <w:rPr>
          <w:rFonts w:ascii="宋体" w:hAnsi="宋体"/>
          <w:color w:val="000000"/>
        </w:rPr>
        <w:t>D. 黄瓜</w:t>
      </w:r>
    </w:p>
    <w:p w14:paraId="50915D10">
      <w:pPr>
        <w:spacing w:line="360" w:lineRule="auto"/>
        <w:textAlignment w:val="center"/>
        <w:rPr>
          <w:color w:val="000000"/>
        </w:rPr>
      </w:pPr>
      <w:r>
        <w:rPr>
          <w:color w:val="2E75B6"/>
        </w:rPr>
        <w:t>【答案】</w:t>
      </w:r>
      <w:r>
        <w:rPr>
          <w:color w:val="000000"/>
        </w:rPr>
        <w:t>B</w:t>
      </w:r>
    </w:p>
    <w:p w14:paraId="46A74CA0">
      <w:pPr>
        <w:spacing w:line="360" w:lineRule="auto"/>
        <w:textAlignment w:val="center"/>
        <w:rPr>
          <w:color w:val="000000"/>
        </w:rPr>
      </w:pPr>
      <w:r>
        <w:rPr>
          <w:color w:val="2E75B6"/>
        </w:rPr>
        <w:t>【解析】</w:t>
      </w:r>
    </w:p>
    <w:p w14:paraId="48DDB86E">
      <w:pPr>
        <w:spacing w:line="360" w:lineRule="auto"/>
        <w:jc w:val="left"/>
        <w:textAlignment w:val="center"/>
        <w:rPr>
          <w:color w:val="000000"/>
        </w:rPr>
      </w:pPr>
      <w:r>
        <w:rPr>
          <w:color w:val="000000"/>
        </w:rPr>
        <w:t>【详解】A、米饭富含淀粉，淀粉属于糖类，不符合题意；</w:t>
      </w:r>
    </w:p>
    <w:p w14:paraId="476D9B51">
      <w:pPr>
        <w:spacing w:line="360" w:lineRule="auto"/>
        <w:jc w:val="left"/>
        <w:textAlignment w:val="center"/>
        <w:rPr>
          <w:color w:val="000000"/>
        </w:rPr>
      </w:pPr>
      <w:r>
        <w:rPr>
          <w:color w:val="000000"/>
        </w:rPr>
        <w:t>B、鱼奶肉蛋类的食物富含蛋白质，因此鱼肉富含蛋白质，符合题意；</w:t>
      </w:r>
    </w:p>
    <w:p w14:paraId="5265621A">
      <w:pPr>
        <w:spacing w:line="360" w:lineRule="auto"/>
        <w:jc w:val="left"/>
        <w:textAlignment w:val="center"/>
        <w:rPr>
          <w:color w:val="000000"/>
        </w:rPr>
      </w:pPr>
      <w:r>
        <w:rPr>
          <w:color w:val="000000"/>
        </w:rPr>
        <w:t>C、苹果属于水果，富含维生素，不符合题意；</w:t>
      </w:r>
    </w:p>
    <w:p w14:paraId="433D94CE">
      <w:pPr>
        <w:spacing w:line="360" w:lineRule="auto"/>
        <w:jc w:val="left"/>
        <w:textAlignment w:val="center"/>
        <w:rPr>
          <w:color w:val="000000"/>
        </w:rPr>
      </w:pPr>
      <w:r>
        <w:rPr>
          <w:color w:val="000000"/>
        </w:rPr>
        <w:t>D、黄瓜属于蔬菜，富含维生素，不符合题意。</w:t>
      </w:r>
    </w:p>
    <w:p w14:paraId="5890F80B">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381184431" name="图片 381184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84431" name="图片 381184431"/>
                    <pic:cNvPicPr>
                      <a:picLocks noChangeAspect="1"/>
                    </pic:cNvPicPr>
                  </pic:nvPicPr>
                  <pic:blipFill>
                    <a:blip r:embed="rId15" cstate="print"/>
                    <a:stretch>
                      <a:fillRect/>
                    </a:stretch>
                  </pic:blipFill>
                  <pic:spPr>
                    <a:xfrm>
                      <a:off x="0" y="0"/>
                      <a:ext cx="127000" cy="76200"/>
                    </a:xfrm>
                    <a:prstGeom prst="rect">
                      <a:avLst/>
                    </a:prstGeom>
                  </pic:spPr>
                </pic:pic>
              </a:graphicData>
            </a:graphic>
          </wp:inline>
        </w:drawing>
      </w:r>
    </w:p>
    <w:p w14:paraId="68911E31">
      <w:pPr>
        <w:spacing w:line="360" w:lineRule="auto"/>
        <w:jc w:val="left"/>
        <w:textAlignment w:val="center"/>
        <w:rPr>
          <w:rFonts w:ascii="宋体" w:hAnsi="宋体"/>
          <w:color w:val="000000"/>
        </w:rPr>
      </w:pPr>
      <w:r>
        <w:rPr>
          <w:color w:val="000000"/>
        </w:rPr>
        <w:t xml:space="preserve">5. </w:t>
      </w:r>
      <w:r>
        <w:rPr>
          <w:rFonts w:ascii="宋体" w:hAnsi="宋体"/>
          <w:color w:val="000000"/>
        </w:rPr>
        <w:t>下列化肥中属于氮肥的是</w:t>
      </w:r>
    </w:p>
    <w:p w14:paraId="3507CC3B">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color w:val="000000"/>
        </w:rPr>
        <w:tab/>
      </w:r>
      <w:r>
        <w:rPr>
          <w:color w:val="000000"/>
        </w:rPr>
        <w:t xml:space="preserve">B.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ab/>
      </w:r>
      <w:r>
        <w:rPr>
          <w:color w:val="000000"/>
        </w:rPr>
        <w:t xml:space="preserve">C. </w:t>
      </w:r>
      <w:r>
        <w:rPr>
          <w:rFonts w:eastAsia="Times New Roman" w:cs="Times New Roman"/>
          <w:color w:val="000000"/>
        </w:rPr>
        <w:t>Ca</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color w:val="000000"/>
        </w:rPr>
        <w:tab/>
      </w:r>
      <w:r>
        <w:rPr>
          <w:color w:val="000000"/>
        </w:rPr>
        <w:t xml:space="preserve">D. </w:t>
      </w:r>
      <w:r>
        <w:rPr>
          <w:rFonts w:eastAsia="Times New Roman" w:cs="Times New Roman"/>
          <w:color w:val="000000"/>
        </w:rPr>
        <w:t>KCl</w:t>
      </w:r>
    </w:p>
    <w:p w14:paraId="7617B1D3">
      <w:pPr>
        <w:spacing w:line="360" w:lineRule="auto"/>
        <w:textAlignment w:val="center"/>
        <w:rPr>
          <w:color w:val="000000"/>
        </w:rPr>
      </w:pPr>
      <w:r>
        <w:rPr>
          <w:color w:val="2E75B6"/>
        </w:rPr>
        <w:t>【答案】</w:t>
      </w:r>
      <w:r>
        <w:rPr>
          <w:color w:val="000000"/>
        </w:rPr>
        <w:t>A</w:t>
      </w:r>
    </w:p>
    <w:p w14:paraId="4E6BCC1F">
      <w:pPr>
        <w:spacing w:line="360" w:lineRule="auto"/>
        <w:textAlignment w:val="center"/>
        <w:rPr>
          <w:color w:val="000000"/>
        </w:rPr>
      </w:pPr>
      <w:r>
        <w:rPr>
          <w:color w:val="2E75B6"/>
        </w:rPr>
        <w:t>【解析】</w:t>
      </w:r>
    </w:p>
    <w:p w14:paraId="5003B74A">
      <w:pPr>
        <w:spacing w:line="360" w:lineRule="auto"/>
        <w:jc w:val="left"/>
        <w:textAlignment w:val="center"/>
        <w:rPr>
          <w:color w:val="000000"/>
        </w:rPr>
      </w:pPr>
      <w:r>
        <w:rPr>
          <w:color w:val="000000"/>
        </w:rPr>
        <w:t>【详解】A、碳酸氢铵含氮元素，属于氮肥，符合题意；</w:t>
      </w:r>
    </w:p>
    <w:p w14:paraId="7FC19497">
      <w:pPr>
        <w:spacing w:line="360" w:lineRule="auto"/>
        <w:jc w:val="left"/>
        <w:textAlignment w:val="center"/>
        <w:rPr>
          <w:color w:val="000000"/>
        </w:rPr>
      </w:pPr>
      <w:r>
        <w:rPr>
          <w:color w:val="000000"/>
        </w:rPr>
        <w:t>B、硫酸钾含钾元素，属于钾肥，不符合题意；</w:t>
      </w:r>
    </w:p>
    <w:p w14:paraId="17281EC5">
      <w:pPr>
        <w:spacing w:line="360" w:lineRule="auto"/>
        <w:jc w:val="left"/>
        <w:textAlignment w:val="center"/>
        <w:rPr>
          <w:color w:val="000000"/>
        </w:rPr>
      </w:pPr>
      <w:r>
        <w:rPr>
          <w:color w:val="000000"/>
        </w:rPr>
        <w:t>C、磷酸二氢钙含磷元素，属于磷肥，不符合题意；</w:t>
      </w:r>
    </w:p>
    <w:p w14:paraId="6477D387">
      <w:pPr>
        <w:spacing w:line="360" w:lineRule="auto"/>
        <w:jc w:val="left"/>
        <w:textAlignment w:val="center"/>
        <w:rPr>
          <w:color w:val="000000"/>
        </w:rPr>
      </w:pPr>
      <w:r>
        <w:rPr>
          <w:color w:val="000000"/>
        </w:rPr>
        <w:t>D、氯化钾含钾元素，属于钾肥，不符合题意。</w:t>
      </w:r>
    </w:p>
    <w:p w14:paraId="476EE882">
      <w:pPr>
        <w:spacing w:line="360" w:lineRule="auto"/>
        <w:jc w:val="left"/>
        <w:textAlignment w:val="center"/>
        <w:rPr>
          <w:color w:val="000000"/>
        </w:rPr>
      </w:pPr>
      <w:r>
        <w:rPr>
          <w:color w:val="000000"/>
        </w:rPr>
        <w:t>故选A。</w:t>
      </w:r>
    </w:p>
    <w:p w14:paraId="73995103">
      <w:pPr>
        <w:spacing w:line="360" w:lineRule="auto"/>
        <w:jc w:val="left"/>
        <w:textAlignment w:val="center"/>
        <w:rPr>
          <w:rFonts w:ascii="宋体" w:hAnsi="宋体"/>
          <w:color w:val="000000"/>
        </w:rPr>
      </w:pPr>
      <w:r>
        <w:rPr>
          <w:color w:val="000000"/>
        </w:rPr>
        <w:t xml:space="preserve">6. </w:t>
      </w:r>
      <w:r>
        <w:rPr>
          <w:rFonts w:ascii="宋体" w:hAnsi="宋体"/>
          <w:color w:val="000000"/>
        </w:rPr>
        <w:t>下列物质中由分子构成的是</w:t>
      </w:r>
    </w:p>
    <w:p w14:paraId="77B63CD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金刚石</w:t>
      </w:r>
      <w:r>
        <w:rPr>
          <w:color w:val="000000"/>
        </w:rPr>
        <w:tab/>
      </w:r>
      <w:r>
        <w:rPr>
          <w:color w:val="000000"/>
        </w:rPr>
        <w:t xml:space="preserve">B. </w:t>
      </w:r>
      <w:r>
        <w:rPr>
          <w:rFonts w:ascii="宋体" w:hAnsi="宋体"/>
          <w:color w:val="000000"/>
        </w:rPr>
        <w:t>氯化钠</w:t>
      </w:r>
      <w:r>
        <w:rPr>
          <w:color w:val="000000"/>
        </w:rPr>
        <w:tab/>
      </w:r>
      <w:r>
        <w:rPr>
          <w:color w:val="000000"/>
        </w:rPr>
        <w:t xml:space="preserve">C. </w:t>
      </w:r>
      <w:r>
        <w:rPr>
          <w:rFonts w:ascii="宋体" w:hAnsi="宋体"/>
          <w:color w:val="000000"/>
        </w:rPr>
        <w:t>氢气</w:t>
      </w:r>
      <w:r>
        <w:rPr>
          <w:color w:val="000000"/>
        </w:rPr>
        <w:tab/>
      </w:r>
      <w:r>
        <w:rPr>
          <w:color w:val="000000"/>
        </w:rPr>
        <w:t xml:space="preserve">D. </w:t>
      </w:r>
      <w:r>
        <w:rPr>
          <w:rFonts w:ascii="宋体" w:hAnsi="宋体"/>
          <w:color w:val="000000"/>
        </w:rPr>
        <w:t>铜</w:t>
      </w:r>
    </w:p>
    <w:p w14:paraId="0CB4FF95">
      <w:pPr>
        <w:spacing w:line="360" w:lineRule="auto"/>
        <w:textAlignment w:val="center"/>
        <w:rPr>
          <w:color w:val="000000"/>
        </w:rPr>
      </w:pPr>
      <w:r>
        <w:rPr>
          <w:color w:val="2E75B6"/>
        </w:rPr>
        <w:t>【答案】</w:t>
      </w:r>
      <w:r>
        <w:rPr>
          <w:color w:val="000000"/>
        </w:rPr>
        <w:t>C</w:t>
      </w:r>
    </w:p>
    <w:p w14:paraId="7EC99D00">
      <w:pPr>
        <w:spacing w:line="360" w:lineRule="auto"/>
        <w:textAlignment w:val="center"/>
        <w:rPr>
          <w:color w:val="000000"/>
        </w:rPr>
      </w:pPr>
      <w:r>
        <w:rPr>
          <w:color w:val="2E75B6"/>
        </w:rPr>
        <w:t>【解析】</w:t>
      </w:r>
    </w:p>
    <w:p w14:paraId="5DC55FBD">
      <w:pPr>
        <w:spacing w:line="360" w:lineRule="auto"/>
        <w:jc w:val="left"/>
        <w:textAlignment w:val="center"/>
        <w:rPr>
          <w:color w:val="000000"/>
        </w:rPr>
      </w:pPr>
      <w:r>
        <w:rPr>
          <w:color w:val="000000"/>
        </w:rPr>
        <w:t>【详解】A、金刚石属于固态非金属单质，是由碳原子直接构成的，不符合题意；</w:t>
      </w:r>
    </w:p>
    <w:p w14:paraId="51F2850E">
      <w:pPr>
        <w:spacing w:line="360" w:lineRule="auto"/>
        <w:jc w:val="left"/>
        <w:textAlignment w:val="center"/>
        <w:rPr>
          <w:color w:val="000000"/>
        </w:rPr>
      </w:pPr>
      <w:r>
        <w:rPr>
          <w:color w:val="000000"/>
        </w:rPr>
        <w:t>B、氯化钠是含有金属元素和非金属元素的化合物，氯化钠是由钠离子和氯离子构成的，不符合题意；</w:t>
      </w:r>
    </w:p>
    <w:p w14:paraId="1872567B">
      <w:pPr>
        <w:spacing w:line="360" w:lineRule="auto"/>
        <w:jc w:val="left"/>
        <w:textAlignment w:val="center"/>
        <w:rPr>
          <w:color w:val="000000"/>
        </w:rPr>
      </w:pPr>
      <w:r>
        <w:rPr>
          <w:color w:val="000000"/>
        </w:rPr>
        <w:t>C、氢气属于气态非金属单质，氢气是由氢分子构成的，符合题意；</w:t>
      </w:r>
    </w:p>
    <w:p w14:paraId="61E4F8EC">
      <w:pPr>
        <w:spacing w:line="360" w:lineRule="auto"/>
        <w:jc w:val="left"/>
        <w:textAlignment w:val="center"/>
        <w:rPr>
          <w:color w:val="000000"/>
        </w:rPr>
      </w:pPr>
      <w:r>
        <w:rPr>
          <w:color w:val="000000"/>
        </w:rPr>
        <w:t>D、铜属于固态金属单质，铜是由铜原子构成的，不符合题意。</w:t>
      </w:r>
    </w:p>
    <w:p w14:paraId="30F0B686">
      <w:pPr>
        <w:spacing w:line="360" w:lineRule="auto"/>
        <w:jc w:val="left"/>
        <w:textAlignment w:val="center"/>
        <w:rPr>
          <w:color w:val="000000"/>
        </w:rPr>
      </w:pPr>
      <w:r>
        <w:rPr>
          <w:color w:val="000000"/>
        </w:rPr>
        <w:t>故选：C。</w:t>
      </w:r>
    </w:p>
    <w:p w14:paraId="5A86584D">
      <w:pPr>
        <w:spacing w:line="360" w:lineRule="auto"/>
        <w:jc w:val="left"/>
        <w:textAlignment w:val="center"/>
        <w:rPr>
          <w:rFonts w:ascii="宋体" w:hAnsi="宋体"/>
          <w:color w:val="000000"/>
        </w:rPr>
      </w:pPr>
      <w:r>
        <w:rPr>
          <w:color w:val="000000"/>
        </w:rPr>
        <w:t xml:space="preserve">7. </w:t>
      </w:r>
      <w:r>
        <w:rPr>
          <w:rFonts w:ascii="宋体" w:hAnsi="宋体"/>
          <w:color w:val="000000"/>
        </w:rPr>
        <w:t>把少量下列物质分别放入水中，充分搅拌，可以得到无色溶液的是</w:t>
      </w:r>
    </w:p>
    <w:p w14:paraId="0FCA051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面粉</w:t>
      </w:r>
      <w:r>
        <w:rPr>
          <w:color w:val="000000"/>
        </w:rPr>
        <w:tab/>
      </w:r>
      <w:r>
        <w:rPr>
          <w:color w:val="000000"/>
        </w:rPr>
        <w:t xml:space="preserve">B. </w:t>
      </w:r>
      <w:r>
        <w:rPr>
          <w:rFonts w:ascii="宋体" w:hAnsi="宋体"/>
          <w:color w:val="000000"/>
        </w:rPr>
        <w:t>硫酸铁</w:t>
      </w:r>
      <w:r>
        <w:rPr>
          <w:color w:val="000000"/>
        </w:rPr>
        <w:tab/>
      </w:r>
      <w:r>
        <w:rPr>
          <w:color w:val="000000"/>
        </w:rPr>
        <w:t xml:space="preserve">C. </w:t>
      </w:r>
      <w:r>
        <w:rPr>
          <w:rFonts w:ascii="宋体" w:hAnsi="宋体"/>
          <w:color w:val="000000"/>
        </w:rPr>
        <w:t>汽油</w:t>
      </w:r>
      <w:r>
        <w:rPr>
          <w:color w:val="000000"/>
        </w:rPr>
        <w:tab/>
      </w:r>
      <w:r>
        <w:rPr>
          <w:color w:val="000000"/>
        </w:rPr>
        <w:t xml:space="preserve">D. </w:t>
      </w:r>
      <w:r>
        <w:rPr>
          <w:rFonts w:ascii="宋体" w:hAnsi="宋体"/>
          <w:color w:val="000000"/>
        </w:rPr>
        <w:t>蔗糖</w:t>
      </w:r>
    </w:p>
    <w:p w14:paraId="77DE8AA0">
      <w:pPr>
        <w:spacing w:line="360" w:lineRule="auto"/>
        <w:textAlignment w:val="center"/>
        <w:rPr>
          <w:color w:val="000000"/>
        </w:rPr>
      </w:pPr>
      <w:r>
        <w:rPr>
          <w:color w:val="2E75B6"/>
        </w:rPr>
        <w:t>【答案】</w:t>
      </w:r>
      <w:r>
        <w:rPr>
          <w:color w:val="000000"/>
        </w:rPr>
        <w:t>D</w:t>
      </w:r>
    </w:p>
    <w:p w14:paraId="0F3CD8DC">
      <w:pPr>
        <w:spacing w:line="360" w:lineRule="auto"/>
        <w:textAlignment w:val="center"/>
        <w:rPr>
          <w:color w:val="000000"/>
        </w:rPr>
      </w:pPr>
      <w:r>
        <w:rPr>
          <w:color w:val="2E75B6"/>
        </w:rPr>
        <w:t>【解析】</w:t>
      </w:r>
    </w:p>
    <w:p w14:paraId="7CB7757B">
      <w:pPr>
        <w:spacing w:line="360" w:lineRule="auto"/>
        <w:jc w:val="left"/>
        <w:textAlignment w:val="center"/>
        <w:rPr>
          <w:rFonts w:ascii="宋体" w:hAnsi="宋体"/>
          <w:color w:val="000000"/>
        </w:rPr>
      </w:pPr>
      <w:r>
        <w:rPr>
          <w:color w:val="000000"/>
        </w:rPr>
        <w:t>【详解】</w:t>
      </w:r>
      <w:r>
        <w:rPr>
          <w:rFonts w:eastAsia="Times New Roman" w:cs="Times New Roman"/>
          <w:color w:val="000000"/>
        </w:rPr>
        <w:t xml:space="preserve">A. </w:t>
      </w:r>
      <w:r>
        <w:rPr>
          <w:rFonts w:ascii="宋体" w:hAnsi="宋体"/>
          <w:color w:val="000000"/>
        </w:rPr>
        <w:t>面粉放入水中，会以细小固体颗粒形式分散于水中，形成的是悬浊液，不是溶液，故</w:t>
      </w:r>
      <w:r>
        <w:rPr>
          <w:rFonts w:eastAsia="Times New Roman" w:cs="Times New Roman"/>
          <w:color w:val="000000"/>
        </w:rPr>
        <w:t>A</w:t>
      </w:r>
      <w:r>
        <w:rPr>
          <w:rFonts w:ascii="宋体" w:hAnsi="宋体"/>
          <w:color w:val="000000"/>
        </w:rPr>
        <w:t>错误；</w:t>
      </w:r>
    </w:p>
    <w:p w14:paraId="1AEE6D51">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硫酸铁放入水中，会以离子形式均匀分散到水中，形成均一、稳定的硫酸铁溶液，但硫酸铁溶液是黄色的，故</w:t>
      </w:r>
      <w:r>
        <w:rPr>
          <w:rFonts w:eastAsia="Times New Roman" w:cs="Times New Roman"/>
          <w:color w:val="000000"/>
        </w:rPr>
        <w:t>B</w:t>
      </w:r>
      <w:r>
        <w:rPr>
          <w:rFonts w:ascii="宋体" w:hAnsi="宋体"/>
          <w:color w:val="000000"/>
        </w:rPr>
        <w:t>错误；</w:t>
      </w:r>
    </w:p>
    <w:p w14:paraId="76017252">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汽油放入水中，会以小液滴形式分散于水中，形成乳浊液，不是溶液，故</w:t>
      </w:r>
      <w:r>
        <w:rPr>
          <w:rFonts w:eastAsia="Times New Roman" w:cs="Times New Roman"/>
          <w:color w:val="000000"/>
        </w:rPr>
        <w:t>C</w:t>
      </w:r>
      <w:r>
        <w:rPr>
          <w:rFonts w:ascii="宋体" w:hAnsi="宋体"/>
          <w:color w:val="000000"/>
        </w:rPr>
        <w:t>错误；</w:t>
      </w:r>
    </w:p>
    <w:p w14:paraId="50488542">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蔗糖放入水中，会以分子形式均匀分散到水中，形成均一、稳定的无色蔗糖溶液，故</w:t>
      </w:r>
      <w:r>
        <w:rPr>
          <w:rFonts w:eastAsia="Times New Roman" w:cs="Times New Roman"/>
          <w:color w:val="000000"/>
        </w:rPr>
        <w:t>D</w:t>
      </w:r>
      <w:r>
        <w:rPr>
          <w:rFonts w:ascii="宋体" w:hAnsi="宋体"/>
          <w:color w:val="000000"/>
        </w:rPr>
        <w:t>正确。</w:t>
      </w:r>
    </w:p>
    <w:p w14:paraId="53445BA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A7BE786">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日是世界环境日，中国的主题为</w:t>
      </w:r>
      <w:r>
        <w:rPr>
          <w:rFonts w:eastAsia="Times New Roman" w:cs="Times New Roman"/>
          <w:color w:val="000000"/>
        </w:rPr>
        <w:t>“</w:t>
      </w:r>
      <w:r>
        <w:rPr>
          <w:rFonts w:ascii="宋体" w:hAnsi="宋体"/>
          <w:color w:val="000000"/>
        </w:rPr>
        <w:t>共建清洁美丽世界</w:t>
      </w:r>
      <w:r>
        <w:rPr>
          <w:rFonts w:eastAsia="Times New Roman" w:cs="Times New Roman"/>
          <w:color w:val="000000"/>
        </w:rPr>
        <w:t>”</w:t>
      </w:r>
      <w:r>
        <w:rPr>
          <w:rFonts w:ascii="宋体" w:hAnsi="宋体"/>
          <w:color w:val="000000"/>
        </w:rPr>
        <w:t>。下列做法不符合这一主题的是</w:t>
      </w:r>
    </w:p>
    <w:p w14:paraId="49D1930C">
      <w:pPr>
        <w:tabs>
          <w:tab w:val="left" w:pos="4873"/>
        </w:tabs>
        <w:spacing w:line="360" w:lineRule="auto"/>
        <w:jc w:val="left"/>
        <w:textAlignment w:val="center"/>
        <w:rPr>
          <w:rFonts w:ascii="宋体" w:hAnsi="宋体"/>
          <w:color w:val="000000"/>
        </w:rPr>
      </w:pPr>
      <w:r>
        <w:rPr>
          <w:rFonts w:ascii="宋体" w:hAnsi="宋体"/>
          <w:color w:val="000000"/>
        </w:rPr>
        <w:t>A. 把秸秆直接焚烧处理</w:t>
      </w:r>
      <w:r>
        <w:rPr>
          <w:rFonts w:ascii="宋体" w:hAnsi="宋体"/>
          <w:color w:val="000000"/>
        </w:rPr>
        <w:tab/>
      </w:r>
      <w:r>
        <w:rPr>
          <w:rFonts w:ascii="宋体" w:hAnsi="宋体"/>
          <w:color w:val="000000"/>
        </w:rPr>
        <w:t>B. 推广新能源汽车</w:t>
      </w:r>
    </w:p>
    <w:p w14:paraId="1841F293">
      <w:pPr>
        <w:tabs>
          <w:tab w:val="left" w:pos="4873"/>
        </w:tabs>
        <w:spacing w:line="360" w:lineRule="auto"/>
        <w:jc w:val="left"/>
        <w:textAlignment w:val="center"/>
        <w:rPr>
          <w:rFonts w:ascii="宋体" w:hAnsi="宋体"/>
          <w:color w:val="000000"/>
        </w:rPr>
      </w:pPr>
      <w:r>
        <w:rPr>
          <w:rFonts w:ascii="宋体" w:hAnsi="宋体"/>
          <w:color w:val="000000"/>
        </w:rPr>
        <w:t>C. 使用可降解塑料袋</w:t>
      </w:r>
      <w:r>
        <w:rPr>
          <w:rFonts w:ascii="宋体" w:hAnsi="宋体"/>
          <w:color w:val="000000"/>
        </w:rPr>
        <w:tab/>
      </w:r>
      <w:r>
        <w:rPr>
          <w:rFonts w:ascii="宋体" w:hAnsi="宋体"/>
          <w:color w:val="000000"/>
        </w:rPr>
        <w:t>D. 废旧电池回收处理</w:t>
      </w:r>
    </w:p>
    <w:p w14:paraId="6B6FD13B">
      <w:pPr>
        <w:spacing w:line="360" w:lineRule="auto"/>
        <w:textAlignment w:val="center"/>
        <w:rPr>
          <w:color w:val="000000"/>
        </w:rPr>
      </w:pPr>
      <w:r>
        <w:rPr>
          <w:color w:val="2E75B6"/>
        </w:rPr>
        <w:t>【答案】</w:t>
      </w:r>
      <w:r>
        <w:rPr>
          <w:color w:val="000000"/>
        </w:rPr>
        <w:t>A</w:t>
      </w:r>
    </w:p>
    <w:p w14:paraId="0BC7C73E">
      <w:pPr>
        <w:spacing w:line="360" w:lineRule="auto"/>
        <w:textAlignment w:val="center"/>
        <w:rPr>
          <w:color w:val="000000"/>
        </w:rPr>
      </w:pPr>
      <w:r>
        <w:rPr>
          <w:color w:val="2E75B6"/>
        </w:rPr>
        <w:t>【解析】</w:t>
      </w:r>
    </w:p>
    <w:p w14:paraId="2FF3C52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、把秸秆直接焚烧处理，会产生污染性物质，污染环境，故</w:t>
      </w:r>
      <w:r>
        <w:rPr>
          <w:rFonts w:eastAsia="Times New Roman" w:cs="Times New Roman"/>
          <w:color w:val="000000"/>
        </w:rPr>
        <w:t>A</w:t>
      </w:r>
      <w:r>
        <w:rPr>
          <w:rFonts w:ascii="宋体" w:hAnsi="宋体"/>
          <w:color w:val="000000"/>
        </w:rPr>
        <w:t>不正确；</w:t>
      </w:r>
      <w:r>
        <w:rPr>
          <w:color w:val="000000"/>
        </w:rPr>
        <w:t xml:space="preserve">    </w:t>
      </w:r>
    </w:p>
    <w:p w14:paraId="74DFF1D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、推广新能源汽车，会减少污染性气体，有利于保护环境，故</w:t>
      </w:r>
      <w:r>
        <w:rPr>
          <w:rFonts w:eastAsia="Times New Roman" w:cs="Times New Roman"/>
          <w:color w:val="000000"/>
        </w:rPr>
        <w:t>B</w:t>
      </w:r>
      <w:r>
        <w:rPr>
          <w:rFonts w:ascii="宋体" w:hAnsi="宋体"/>
          <w:color w:val="000000"/>
        </w:rPr>
        <w:t>正确；</w:t>
      </w:r>
    </w:p>
    <w:p w14:paraId="2F8296B7">
      <w:pPr>
        <w:spacing w:line="360" w:lineRule="auto"/>
        <w:jc w:val="left"/>
        <w:textAlignment w:val="center"/>
        <w:rPr>
          <w:color w:val="000000"/>
        </w:rPr>
      </w:pPr>
      <w:r>
        <w:rPr>
          <w:rFonts w:eastAsia="Times New Roman" w:cs="Times New Roman"/>
          <w:color w:val="000000"/>
        </w:rPr>
        <w:t>C</w:t>
      </w:r>
      <w:r>
        <w:rPr>
          <w:rFonts w:ascii="宋体" w:hAnsi="宋体"/>
          <w:color w:val="000000"/>
        </w:rPr>
        <w:t>、使用可降解塑料袋，可以减少白色污染，故</w:t>
      </w:r>
      <w:r>
        <w:rPr>
          <w:rFonts w:eastAsia="Times New Roman" w:cs="Times New Roman"/>
          <w:color w:val="000000"/>
        </w:rPr>
        <w:t>C</w:t>
      </w:r>
      <w:r>
        <w:rPr>
          <w:rFonts w:ascii="宋体" w:hAnsi="宋体"/>
          <w:color w:val="000000"/>
        </w:rPr>
        <w:t>正确；</w:t>
      </w:r>
      <w:r>
        <w:rPr>
          <w:color w:val="000000"/>
        </w:rPr>
        <w:t xml:space="preserve">    </w:t>
      </w:r>
    </w:p>
    <w:p w14:paraId="2215298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、废旧电池回收处理，可以避免电池中有害物质对环境的污染，还能达到资源循环利用，故</w:t>
      </w:r>
      <w:r>
        <w:rPr>
          <w:rFonts w:eastAsia="Times New Roman" w:cs="Times New Roman"/>
          <w:color w:val="000000"/>
        </w:rPr>
        <w:t>D</w:t>
      </w:r>
      <w:r>
        <w:rPr>
          <w:rFonts w:ascii="宋体" w:hAnsi="宋体"/>
          <w:color w:val="000000"/>
        </w:rPr>
        <w:t>正确。</w:t>
      </w:r>
    </w:p>
    <w:p w14:paraId="697F55E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0CE6A7F">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2000L</w:t>
      </w:r>
      <w:r>
        <w:rPr>
          <w:rFonts w:ascii="宋体" w:hAnsi="宋体"/>
          <w:color w:val="000000"/>
        </w:rPr>
        <w:t>的氧气加压后能装入容积为</w:t>
      </w:r>
      <w:r>
        <w:rPr>
          <w:rFonts w:eastAsia="Times New Roman" w:cs="Times New Roman"/>
          <w:color w:val="000000"/>
        </w:rPr>
        <w:t>20L</w:t>
      </w:r>
      <w:r>
        <w:rPr>
          <w:rFonts w:ascii="宋体" w:hAnsi="宋体"/>
          <w:color w:val="000000"/>
        </w:rPr>
        <w:t>的钢瓶中，用分子观点解释正确的是</w:t>
      </w:r>
    </w:p>
    <w:p w14:paraId="164629E1">
      <w:pPr>
        <w:tabs>
          <w:tab w:val="left" w:pos="4873"/>
        </w:tabs>
        <w:spacing w:line="360" w:lineRule="auto"/>
        <w:jc w:val="left"/>
        <w:textAlignment w:val="center"/>
        <w:rPr>
          <w:rFonts w:ascii="宋体" w:hAnsi="宋体"/>
          <w:color w:val="000000"/>
        </w:rPr>
      </w:pPr>
      <w:r>
        <w:rPr>
          <w:rFonts w:ascii="宋体" w:hAnsi="宋体"/>
          <w:color w:val="000000"/>
        </w:rPr>
        <w:t>A. 分子的体积变小了</w:t>
      </w:r>
      <w:r>
        <w:rPr>
          <w:rFonts w:ascii="宋体" w:hAnsi="宋体"/>
          <w:color w:val="000000"/>
        </w:rPr>
        <w:tab/>
      </w:r>
      <w:r>
        <w:rPr>
          <w:rFonts w:ascii="宋体" w:hAnsi="宋体"/>
          <w:color w:val="000000"/>
        </w:rPr>
        <w:t>B. 分子间间隔变小了</w:t>
      </w:r>
    </w:p>
    <w:p w14:paraId="6ACAFF25">
      <w:pPr>
        <w:tabs>
          <w:tab w:val="left" w:pos="4873"/>
        </w:tabs>
        <w:spacing w:line="360" w:lineRule="auto"/>
        <w:jc w:val="left"/>
        <w:textAlignment w:val="center"/>
        <w:rPr>
          <w:rFonts w:ascii="宋体" w:hAnsi="宋体"/>
          <w:color w:val="000000"/>
        </w:rPr>
      </w:pPr>
      <w:r>
        <w:rPr>
          <w:rFonts w:ascii="宋体" w:hAnsi="宋体"/>
          <w:color w:val="000000"/>
        </w:rPr>
        <w:t>C. 分子的质量变小了</w:t>
      </w:r>
      <w:r>
        <w:rPr>
          <w:rFonts w:ascii="宋体" w:hAnsi="宋体"/>
          <w:color w:val="000000"/>
        </w:rPr>
        <w:tab/>
      </w:r>
      <w:r>
        <w:rPr>
          <w:rFonts w:ascii="宋体" w:hAnsi="宋体"/>
          <w:color w:val="000000"/>
        </w:rPr>
        <w:t>D. 分子的数目变少了</w:t>
      </w:r>
    </w:p>
    <w:p w14:paraId="0F3512EF">
      <w:pPr>
        <w:spacing w:line="360" w:lineRule="auto"/>
        <w:textAlignment w:val="center"/>
        <w:rPr>
          <w:color w:val="000000"/>
        </w:rPr>
      </w:pPr>
      <w:r>
        <w:rPr>
          <w:color w:val="2E75B6"/>
        </w:rPr>
        <w:t>【答案】</w:t>
      </w:r>
      <w:r>
        <w:rPr>
          <w:color w:val="000000"/>
        </w:rPr>
        <w:t>B</w:t>
      </w:r>
    </w:p>
    <w:p w14:paraId="6A6B7E79">
      <w:pPr>
        <w:spacing w:line="360" w:lineRule="auto"/>
        <w:textAlignment w:val="center"/>
        <w:rPr>
          <w:color w:val="000000"/>
        </w:rPr>
      </w:pPr>
      <w:r>
        <w:rPr>
          <w:color w:val="2E75B6"/>
        </w:rPr>
        <w:t>【解析】</w:t>
      </w:r>
    </w:p>
    <w:p w14:paraId="4003CA42">
      <w:pPr>
        <w:spacing w:line="360" w:lineRule="auto"/>
        <w:jc w:val="left"/>
        <w:textAlignment w:val="center"/>
        <w:rPr>
          <w:color w:val="000000"/>
        </w:rPr>
      </w:pPr>
      <w:r>
        <w:rPr>
          <w:color w:val="000000"/>
        </w:rPr>
        <w:t>【详解】根据分子的基本特征：分子质量和体积都很小；分子之间有间隔；分子是在不断运动的；同种分子的性质相同，不同种分子的性质不同。将2000L的氧气加压装入容积为20L的钢瓶中，是因为分子间有间隔，气体受压后，分子间的间隔变小。</w:t>
      </w:r>
    </w:p>
    <w:p w14:paraId="74C6D7E9">
      <w:pPr>
        <w:spacing w:line="360" w:lineRule="auto"/>
        <w:jc w:val="left"/>
        <w:textAlignment w:val="center"/>
        <w:rPr>
          <w:color w:val="000000"/>
        </w:rPr>
      </w:pPr>
      <w:r>
        <w:rPr>
          <w:color w:val="000000"/>
        </w:rPr>
        <w:t>故选B。</w:t>
      </w:r>
    </w:p>
    <w:p w14:paraId="5DF7E744">
      <w:pPr>
        <w:spacing w:line="360" w:lineRule="auto"/>
        <w:jc w:val="left"/>
        <w:textAlignment w:val="center"/>
        <w:rPr>
          <w:rFonts w:ascii="宋体" w:hAnsi="宋体"/>
          <w:color w:val="000000"/>
        </w:rPr>
      </w:pPr>
      <w:r>
        <w:rPr>
          <w:color w:val="000000"/>
        </w:rPr>
        <w:t xml:space="preserve">10. </w:t>
      </w:r>
      <w:r>
        <w:rPr>
          <w:rFonts w:ascii="宋体" w:hAnsi="宋体"/>
          <w:color w:val="000000"/>
        </w:rPr>
        <w:t>下面是关于灭火和火灾自救的知识，其中正确的是</w:t>
      </w:r>
    </w:p>
    <w:p w14:paraId="3F63C66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熄灭酒精灯时，用嘴吹灭</w:t>
      </w:r>
      <w:r>
        <w:rPr>
          <w:color w:val="000000"/>
        </w:rPr>
        <w:tab/>
      </w:r>
      <w:r>
        <w:rPr>
          <w:color w:val="000000"/>
        </w:rPr>
        <w:t xml:space="preserve">B. </w:t>
      </w:r>
      <w:r>
        <w:rPr>
          <w:rFonts w:ascii="宋体" w:hAnsi="宋体"/>
          <w:color w:val="000000"/>
        </w:rPr>
        <w:t>炒菜时油锅着火，立即用水浇灭</w:t>
      </w:r>
    </w:p>
    <w:p w14:paraId="7F4449C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档案室着火，用二氧化碳灭火器灭火</w:t>
      </w:r>
      <w:r>
        <w:rPr>
          <w:color w:val="000000"/>
        </w:rPr>
        <w:tab/>
      </w:r>
      <w:r>
        <w:rPr>
          <w:color w:val="000000"/>
        </w:rPr>
        <w:t xml:space="preserve">D. </w:t>
      </w:r>
      <w:r>
        <w:rPr>
          <w:rFonts w:ascii="宋体" w:hAnsi="宋体"/>
          <w:color w:val="000000"/>
        </w:rPr>
        <w:t>当室内发生火灾时，应迅速打开门窗通风</w:t>
      </w:r>
    </w:p>
    <w:p w14:paraId="35DB2BBA">
      <w:pPr>
        <w:spacing w:line="360" w:lineRule="auto"/>
        <w:textAlignment w:val="center"/>
        <w:rPr>
          <w:color w:val="000000"/>
        </w:rPr>
      </w:pPr>
      <w:r>
        <w:rPr>
          <w:color w:val="2E75B6"/>
        </w:rPr>
        <w:t>【答案】</w:t>
      </w:r>
      <w:r>
        <w:rPr>
          <w:color w:val="000000"/>
        </w:rPr>
        <w:t>C</w:t>
      </w:r>
    </w:p>
    <w:p w14:paraId="1B73BC54">
      <w:pPr>
        <w:spacing w:line="360" w:lineRule="auto"/>
        <w:textAlignment w:val="center"/>
        <w:rPr>
          <w:color w:val="000000"/>
        </w:rPr>
      </w:pPr>
      <w:r>
        <w:rPr>
          <w:color w:val="2E75B6"/>
        </w:rPr>
        <w:t>【解析】</w:t>
      </w:r>
    </w:p>
    <w:p w14:paraId="0B740170">
      <w:pPr>
        <w:spacing w:line="360" w:lineRule="auto"/>
        <w:jc w:val="left"/>
        <w:textAlignment w:val="center"/>
        <w:rPr>
          <w:color w:val="000000"/>
        </w:rPr>
      </w:pPr>
      <w:r>
        <w:rPr>
          <w:color w:val="000000"/>
        </w:rPr>
        <w:t>【详解】A、酒精灯的灯芯是活动的，且酒精是易燃的物质，所以不能用嘴来吹灭，应该用灯帽盖灭，A错误；</w:t>
      </w:r>
    </w:p>
    <w:p w14:paraId="1AA68732">
      <w:pPr>
        <w:spacing w:line="360" w:lineRule="auto"/>
        <w:jc w:val="left"/>
        <w:textAlignment w:val="center"/>
        <w:rPr>
          <w:color w:val="000000"/>
        </w:rPr>
      </w:pPr>
      <w:r>
        <w:rPr>
          <w:color w:val="000000"/>
        </w:rPr>
        <w:t>B、油的密度小于水，会漂浮在水面上，继续燃烧，所以炒菜时油锅着火不能用水浇灭，B错误；</w:t>
      </w:r>
    </w:p>
    <w:p w14:paraId="7925119B">
      <w:pPr>
        <w:spacing w:line="360" w:lineRule="auto"/>
        <w:jc w:val="left"/>
        <w:textAlignment w:val="center"/>
        <w:rPr>
          <w:color w:val="000000"/>
        </w:rPr>
      </w:pPr>
      <w:r>
        <w:rPr>
          <w:color w:val="000000"/>
        </w:rPr>
        <w:t>C、泡沫灭火器可用于扑灭木材棉布等一般火灾，干粉灭火器可以用来扑灭一般火灾，还可用于扑灭油，气等引起的火灾，液态二氧化碳灭火器可以用来扑灭图书，档案贵重设备、精密仪器等火灾，C正确。</w:t>
      </w:r>
    </w:p>
    <w:p w14:paraId="24EB054C">
      <w:pPr>
        <w:spacing w:line="360" w:lineRule="auto"/>
        <w:jc w:val="left"/>
        <w:textAlignment w:val="center"/>
        <w:rPr>
          <w:color w:val="000000"/>
        </w:rPr>
      </w:pPr>
      <w:r>
        <w:rPr>
          <w:color w:val="000000"/>
        </w:rPr>
        <w:t>D、室内起火，打开所有门窗通风，会加速空气流通，提供充足的氧气，导致火势更大，D错误。</w:t>
      </w:r>
    </w:p>
    <w:p w14:paraId="53B8F399">
      <w:pPr>
        <w:spacing w:line="360" w:lineRule="auto"/>
        <w:jc w:val="left"/>
        <w:textAlignment w:val="center"/>
        <w:rPr>
          <w:color w:val="000000"/>
        </w:rPr>
      </w:pPr>
      <w:r>
        <w:rPr>
          <w:color w:val="000000"/>
        </w:rPr>
        <w:t>综上所述：选择C。</w:t>
      </w:r>
      <w:r>
        <w:rPr>
          <w:color w:val="000000"/>
        </w:rPr>
        <w:br w:type="textWrapping"/>
      </w:r>
    </w:p>
    <w:p w14:paraId="2562251A">
      <w:pPr>
        <w:spacing w:line="360" w:lineRule="auto"/>
        <w:jc w:val="left"/>
        <w:textAlignment w:val="center"/>
        <w:rPr>
          <w:rFonts w:ascii="宋体" w:hAnsi="宋体"/>
          <w:color w:val="000000"/>
        </w:rPr>
      </w:pPr>
      <w:r>
        <w:rPr>
          <w:color w:val="000000"/>
        </w:rPr>
        <w:t xml:space="preserve">11. </w:t>
      </w:r>
      <w:r>
        <w:rPr>
          <w:rFonts w:ascii="宋体" w:hAnsi="宋体"/>
          <w:color w:val="000000"/>
        </w:rPr>
        <w:t>下列有关正丙醇（化学式为</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O</w:t>
      </w:r>
      <w:r>
        <w:rPr>
          <w:rFonts w:ascii="宋体" w:hAnsi="宋体"/>
          <w:color w:val="000000"/>
        </w:rPr>
        <w:t>）的说法正确的是</w:t>
      </w:r>
    </w:p>
    <w:p w14:paraId="17C7976D">
      <w:pPr>
        <w:spacing w:line="360" w:lineRule="auto"/>
        <w:jc w:val="left"/>
        <w:textAlignment w:val="center"/>
        <w:rPr>
          <w:rFonts w:ascii="宋体" w:hAnsi="宋体"/>
          <w:color w:val="000000"/>
        </w:rPr>
      </w:pPr>
      <w:r>
        <w:rPr>
          <w:color w:val="000000"/>
        </w:rPr>
        <w:t xml:space="preserve">A. </w:t>
      </w:r>
      <w:r>
        <w:rPr>
          <w:rFonts w:ascii="宋体" w:hAnsi="宋体"/>
          <w:color w:val="000000"/>
        </w:rPr>
        <w:t>正丙醇中氢元素质量分数最小</w:t>
      </w:r>
    </w:p>
    <w:p w14:paraId="507BCE24">
      <w:pPr>
        <w:spacing w:line="360" w:lineRule="auto"/>
        <w:jc w:val="left"/>
        <w:textAlignment w:val="center"/>
        <w:rPr>
          <w:rFonts w:ascii="宋体" w:hAnsi="宋体"/>
          <w:color w:val="000000"/>
        </w:rPr>
      </w:pPr>
      <w:r>
        <w:rPr>
          <w:color w:val="000000"/>
        </w:rPr>
        <w:t xml:space="preserve">B. </w:t>
      </w:r>
      <w:r>
        <w:rPr>
          <w:rFonts w:ascii="宋体" w:hAnsi="宋体"/>
          <w:color w:val="000000"/>
        </w:rPr>
        <w:t>正丙醇中含有</w:t>
      </w:r>
      <w:r>
        <w:rPr>
          <w:rFonts w:eastAsia="Times New Roman" w:cs="Times New Roman"/>
          <w:color w:val="000000"/>
        </w:rPr>
        <w:t>12</w:t>
      </w:r>
      <w:r>
        <w:rPr>
          <w:rFonts w:ascii="宋体" w:hAnsi="宋体"/>
          <w:color w:val="000000"/>
        </w:rPr>
        <w:t>个原子</w:t>
      </w:r>
    </w:p>
    <w:p w14:paraId="13DF789F">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正丙醇的相对分子质量为</w:t>
      </w:r>
      <w:r>
        <w:rPr>
          <w:rFonts w:eastAsia="Times New Roman" w:cs="Times New Roman"/>
          <w:color w:val="000000"/>
        </w:rPr>
        <w:t>60g</w:t>
      </w:r>
    </w:p>
    <w:p w14:paraId="4FFFE2B4">
      <w:pPr>
        <w:spacing w:line="360" w:lineRule="auto"/>
        <w:jc w:val="left"/>
        <w:textAlignment w:val="center"/>
        <w:rPr>
          <w:rFonts w:ascii="宋体" w:hAnsi="宋体"/>
          <w:color w:val="000000"/>
        </w:rPr>
      </w:pPr>
      <w:r>
        <w:rPr>
          <w:color w:val="000000"/>
        </w:rPr>
        <w:t xml:space="preserve">D. </w:t>
      </w:r>
      <w:r>
        <w:rPr>
          <w:rFonts w:ascii="宋体" w:hAnsi="宋体"/>
          <w:color w:val="000000"/>
        </w:rPr>
        <w:t>正丙醇由</w:t>
      </w:r>
      <w:r>
        <w:rPr>
          <w:rFonts w:eastAsia="Times New Roman" w:cs="Times New Roman"/>
          <w:color w:val="000000"/>
        </w:rPr>
        <w:t>3</w:t>
      </w:r>
      <w:r>
        <w:rPr>
          <w:rFonts w:ascii="宋体" w:hAnsi="宋体"/>
          <w:color w:val="000000"/>
        </w:rPr>
        <w:t>个碳元素、</w:t>
      </w:r>
      <w:r>
        <w:rPr>
          <w:rFonts w:eastAsia="Times New Roman" w:cs="Times New Roman"/>
          <w:color w:val="000000"/>
        </w:rPr>
        <w:t>8</w:t>
      </w:r>
      <w:r>
        <w:rPr>
          <w:rFonts w:ascii="宋体" w:hAnsi="宋体"/>
          <w:color w:val="000000"/>
        </w:rPr>
        <w:t>个氢元素和</w:t>
      </w:r>
      <w:r>
        <w:rPr>
          <w:rFonts w:eastAsia="Times New Roman" w:cs="Times New Roman"/>
          <w:color w:val="000000"/>
        </w:rPr>
        <w:t>1</w:t>
      </w:r>
      <w:r>
        <w:rPr>
          <w:rFonts w:ascii="宋体" w:hAnsi="宋体"/>
          <w:color w:val="000000"/>
        </w:rPr>
        <w:t>个氧元素组成</w:t>
      </w:r>
    </w:p>
    <w:p w14:paraId="5EC15FC7">
      <w:pPr>
        <w:spacing w:line="360" w:lineRule="auto"/>
        <w:textAlignment w:val="center"/>
        <w:rPr>
          <w:color w:val="000000"/>
        </w:rPr>
      </w:pPr>
      <w:r>
        <w:rPr>
          <w:color w:val="2E75B6"/>
        </w:rPr>
        <w:t>【答案】</w:t>
      </w:r>
      <w:r>
        <w:rPr>
          <w:color w:val="000000"/>
        </w:rPr>
        <w:t>A</w:t>
      </w:r>
    </w:p>
    <w:p w14:paraId="709C0627">
      <w:pPr>
        <w:spacing w:line="360" w:lineRule="auto"/>
        <w:textAlignment w:val="center"/>
        <w:rPr>
          <w:color w:val="000000"/>
        </w:rPr>
      </w:pPr>
      <w:r>
        <w:rPr>
          <w:color w:val="2E75B6"/>
        </w:rPr>
        <w:t>【解析】</w:t>
      </w:r>
    </w:p>
    <w:p w14:paraId="1B99ED22">
      <w:pPr>
        <w:spacing w:line="360" w:lineRule="auto"/>
        <w:jc w:val="left"/>
        <w:textAlignment w:val="center"/>
        <w:rPr>
          <w:color w:val="000000"/>
        </w:rPr>
      </w:pPr>
      <w:r>
        <w:rPr>
          <w:color w:val="000000"/>
        </w:rPr>
        <w:t>【详解】A、根据正丙醇中碳元素、氢元素、氧元素的质量比是</w:t>
      </w:r>
      <w:r>
        <w:object>
          <v:shape id="_x0000_i1025"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17" o:title="eqIda2ef4e17f0490cf1922825a53e4fd05b"/>
            <o:lock v:ext="edit" aspectratio="t"/>
            <w10:wrap type="none"/>
            <w10:anchorlock/>
          </v:shape>
          <o:OLEObject Type="Embed" ProgID="Equation.DSMT4" ShapeID="_x0000_i1025" DrawAspect="Content" ObjectID="_1468075725" r:id="rId16">
            <o:LockedField>false</o:LockedField>
          </o:OLEObject>
        </w:object>
      </w:r>
      <w:r>
        <w:rPr>
          <w:color w:val="000000"/>
        </w:rPr>
        <w:t>，由此判断氢元素的质量分数最小，选项正确；</w:t>
      </w:r>
    </w:p>
    <w:p w14:paraId="72741DDA">
      <w:pPr>
        <w:spacing w:line="360" w:lineRule="auto"/>
        <w:jc w:val="left"/>
        <w:textAlignment w:val="center"/>
        <w:rPr>
          <w:color w:val="000000"/>
        </w:rPr>
      </w:pPr>
      <w:r>
        <w:rPr>
          <w:color w:val="000000"/>
        </w:rPr>
        <w:t>B、化学式中元素符号右下角数字表示一个分子中原子的个数，一个正丙醇分子中含有3个碳原子、8个氢原子和1个氧原子，共12个原子，选项错误；</w:t>
      </w:r>
    </w:p>
    <w:p w14:paraId="30D1A3E0">
      <w:pPr>
        <w:spacing w:line="360" w:lineRule="auto"/>
        <w:jc w:val="left"/>
        <w:textAlignment w:val="center"/>
        <w:rPr>
          <w:color w:val="000000"/>
        </w:rPr>
      </w:pPr>
      <w:r>
        <w:rPr>
          <w:color w:val="000000"/>
        </w:rPr>
        <w:t>C、正丙醇的相对分子质量为</w:t>
      </w:r>
      <w:r>
        <w:object>
          <v:shape id="_x0000_i1026"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19" o:title="eqIda08b7e593d26178a427ac03fc0a8bb6e"/>
            <o:lock v:ext="edit" aspectratio="t"/>
            <w10:wrap type="none"/>
            <w10:anchorlock/>
          </v:shape>
          <o:OLEObject Type="Embed" ProgID="Equation.DSMT4" ShapeID="_x0000_i1026" DrawAspect="Content" ObjectID="_1468075726" r:id="rId18">
            <o:LockedField>false</o:LockedField>
          </o:OLEObject>
        </w:object>
      </w:r>
      <w:r>
        <w:rPr>
          <w:color w:val="000000"/>
        </w:rPr>
        <w:t>，相对分子质量不是实际质量，单位是1，不是g，选项错误；</w:t>
      </w:r>
    </w:p>
    <w:p w14:paraId="1D50332A">
      <w:pPr>
        <w:spacing w:line="360" w:lineRule="auto"/>
        <w:jc w:val="left"/>
        <w:textAlignment w:val="center"/>
        <w:rPr>
          <w:color w:val="000000"/>
        </w:rPr>
      </w:pPr>
      <w:r>
        <w:rPr>
          <w:color w:val="000000"/>
        </w:rPr>
        <w:t>D、正丙醇由碳元素、氢元素和氧元素三种元素组成，元素只讲种类不讲个数，选项错误。</w:t>
      </w:r>
    </w:p>
    <w:p w14:paraId="64A6D2A5">
      <w:pPr>
        <w:spacing w:line="360" w:lineRule="auto"/>
        <w:jc w:val="left"/>
        <w:textAlignment w:val="center"/>
        <w:rPr>
          <w:color w:val="000000"/>
        </w:rPr>
      </w:pPr>
      <w:r>
        <w:rPr>
          <w:color w:val="000000"/>
        </w:rPr>
        <w:t>故选：A。</w:t>
      </w:r>
    </w:p>
    <w:p w14:paraId="46736C37">
      <w:pPr>
        <w:spacing w:line="360" w:lineRule="auto"/>
        <w:jc w:val="left"/>
        <w:textAlignment w:val="center"/>
        <w:rPr>
          <w:rFonts w:ascii="宋体" w:hAnsi="宋体"/>
          <w:color w:val="000000"/>
        </w:rPr>
      </w:pPr>
      <w:r>
        <w:rPr>
          <w:color w:val="000000"/>
        </w:rPr>
        <w:t xml:space="preserve">12. </w:t>
      </w:r>
      <w:r>
        <w:rPr>
          <w:rFonts w:ascii="宋体" w:hAnsi="宋体"/>
          <w:color w:val="000000"/>
        </w:rPr>
        <w:t>某同学由化学反应</w:t>
      </w:r>
      <w:r>
        <w:rPr>
          <w:rFonts w:eastAsia="Times New Roman" w:cs="Times New Roman"/>
          <w:color w:val="000000"/>
        </w:rPr>
        <w:t>CaO+H</w:t>
      </w:r>
      <w:r>
        <w:rPr>
          <w:rFonts w:eastAsia="Times New Roman" w:cs="Times New Roman"/>
          <w:color w:val="000000"/>
          <w:vertAlign w:val="subscript"/>
        </w:rPr>
        <w:t>2</w:t>
      </w:r>
      <w:r>
        <w:rPr>
          <w:rFonts w:eastAsia="Times New Roman" w:cs="Times New Roman"/>
          <w:color w:val="000000"/>
        </w:rPr>
        <w:t>O=Ca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做出如下联想，其中不正确的是</w:t>
      </w:r>
    </w:p>
    <w:p w14:paraId="12D78492">
      <w:pPr>
        <w:spacing w:line="360" w:lineRule="auto"/>
        <w:jc w:val="left"/>
        <w:textAlignment w:val="center"/>
        <w:rPr>
          <w:rFonts w:ascii="宋体" w:hAnsi="宋体"/>
          <w:color w:val="000000"/>
        </w:rPr>
      </w:pPr>
      <w:r>
        <w:rPr>
          <w:color w:val="000000"/>
        </w:rPr>
        <w:t xml:space="preserve">A. </w:t>
      </w:r>
      <w:r>
        <w:rPr>
          <w:rFonts w:ascii="宋体" w:hAnsi="宋体"/>
          <w:color w:val="000000"/>
        </w:rPr>
        <w:t>该反应是放热反应</w:t>
      </w:r>
    </w:p>
    <w:p w14:paraId="7F35D35A">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该反应可用于生产</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p>
    <w:p w14:paraId="311C720E">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CaO</w:t>
      </w:r>
      <w:r>
        <w:rPr>
          <w:rFonts w:ascii="宋体" w:hAnsi="宋体"/>
          <w:color w:val="000000"/>
        </w:rPr>
        <w:t>是一种常用的食品干燥剂</w:t>
      </w:r>
    </w:p>
    <w:p w14:paraId="2413032F">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可以与铵态氨肥同时施用</w:t>
      </w:r>
    </w:p>
    <w:p w14:paraId="3CAD0D1E">
      <w:pPr>
        <w:spacing w:line="360" w:lineRule="auto"/>
        <w:textAlignment w:val="center"/>
        <w:rPr>
          <w:color w:val="000000"/>
        </w:rPr>
      </w:pPr>
      <w:r>
        <w:rPr>
          <w:color w:val="2E75B6"/>
        </w:rPr>
        <w:t>【答案】</w:t>
      </w:r>
      <w:r>
        <w:rPr>
          <w:color w:val="000000"/>
        </w:rPr>
        <w:t>D</w:t>
      </w:r>
    </w:p>
    <w:p w14:paraId="2849BE83">
      <w:pPr>
        <w:spacing w:line="360" w:lineRule="auto"/>
        <w:textAlignment w:val="center"/>
        <w:rPr>
          <w:color w:val="000000"/>
        </w:rPr>
      </w:pPr>
      <w:r>
        <w:rPr>
          <w:color w:val="2E75B6"/>
        </w:rPr>
        <w:t>【解析】</w:t>
      </w:r>
    </w:p>
    <w:p w14:paraId="19E9B868">
      <w:pPr>
        <w:spacing w:line="360" w:lineRule="auto"/>
        <w:jc w:val="left"/>
        <w:textAlignment w:val="center"/>
        <w:rPr>
          <w:color w:val="000000"/>
        </w:rPr>
      </w:pPr>
      <w:r>
        <w:rPr>
          <w:color w:val="000000"/>
        </w:rPr>
        <w:t>【详解】A、氧化钙和水反应可以产生大量的热，是放热反应，</w:t>
      </w:r>
      <w:r>
        <w:rPr>
          <w:rFonts w:eastAsia="Times New Roman" w:cs="Times New Roman"/>
          <w:color w:val="000000"/>
        </w:rPr>
        <w:t>A</w:t>
      </w:r>
      <w:r>
        <w:rPr>
          <w:color w:val="000000"/>
        </w:rPr>
        <w:t>正确；</w:t>
      </w:r>
    </w:p>
    <w:p w14:paraId="0E92A5F3">
      <w:pPr>
        <w:spacing w:line="360" w:lineRule="auto"/>
        <w:jc w:val="left"/>
        <w:textAlignment w:val="center"/>
        <w:rPr>
          <w:rFonts w:ascii="宋体" w:hAnsi="宋体"/>
          <w:color w:val="000000"/>
        </w:rPr>
      </w:pPr>
      <w:r>
        <w:rPr>
          <w:color w:val="000000"/>
        </w:rPr>
        <w:t>B、氧化钙和水反应生成</w:t>
      </w:r>
      <w:r>
        <w:rPr>
          <w:rFonts w:eastAsia="Times New Roman" w:cs="Times New Roman"/>
          <w:color w:val="000000"/>
        </w:rPr>
        <w:t>Ca（OH）</w:t>
      </w:r>
      <w:r>
        <w:rPr>
          <w:color w:val="000000"/>
          <w:vertAlign w:val="subscript"/>
        </w:rPr>
        <w:t>2</w:t>
      </w:r>
      <w:r>
        <w:rPr>
          <w:rFonts w:ascii="宋体" w:hAnsi="宋体"/>
          <w:color w:val="000000"/>
        </w:rPr>
        <w:t>，</w:t>
      </w:r>
      <w:r>
        <w:rPr>
          <w:rFonts w:eastAsia="Times New Roman" w:cs="Times New Roman"/>
          <w:color w:val="000000"/>
        </w:rPr>
        <w:t>B</w:t>
      </w:r>
      <w:r>
        <w:rPr>
          <w:rFonts w:ascii="宋体" w:hAnsi="宋体"/>
          <w:color w:val="000000"/>
        </w:rPr>
        <w:t>正确；</w:t>
      </w:r>
    </w:p>
    <w:p w14:paraId="4E65C2FD">
      <w:pPr>
        <w:spacing w:line="360" w:lineRule="auto"/>
        <w:jc w:val="left"/>
        <w:textAlignment w:val="center"/>
        <w:rPr>
          <w:color w:val="000000"/>
        </w:rPr>
      </w:pPr>
      <w:r>
        <w:rPr>
          <w:color w:val="000000"/>
        </w:rPr>
        <w:t>C、因为氧化钙在空气中会和空气中的水发生化学反应 生成氢氧化钙从而吸收水分，保持了环境的干燥，所以能用氧化钙做干燥剂，C正确；</w:t>
      </w:r>
    </w:p>
    <w:p w14:paraId="3A47B4BA">
      <w:pPr>
        <w:spacing w:line="360" w:lineRule="auto"/>
        <w:jc w:val="left"/>
        <w:textAlignment w:val="center"/>
        <w:rPr>
          <w:color w:val="000000"/>
        </w:rPr>
      </w:pPr>
      <w:r>
        <w:rPr>
          <w:color w:val="000000"/>
        </w:rPr>
        <w:t>D、铵态氮肥和</w:t>
      </w:r>
      <w:r>
        <w:rPr>
          <w:rFonts w:eastAsia="Times New Roman" w:cs="Times New Roman"/>
          <w:color w:val="000000"/>
        </w:rPr>
        <w:t>Ca（OH）</w:t>
      </w:r>
      <w:r>
        <w:rPr>
          <w:color w:val="000000"/>
          <w:vertAlign w:val="subscript"/>
        </w:rPr>
        <w:t>2</w:t>
      </w:r>
      <w:r>
        <w:rPr>
          <w:color w:val="000000"/>
        </w:rPr>
        <w:t>混合能生成氨气，从而降低肥效，所以不能同时施用，D错误。</w:t>
      </w:r>
    </w:p>
    <w:p w14:paraId="21B20D08">
      <w:pPr>
        <w:spacing w:line="360" w:lineRule="auto"/>
        <w:jc w:val="left"/>
        <w:textAlignment w:val="center"/>
        <w:rPr>
          <w:color w:val="000000"/>
        </w:rPr>
      </w:pPr>
      <w:r>
        <w:rPr>
          <w:color w:val="000000"/>
        </w:rPr>
        <w:t>故选D。</w:t>
      </w:r>
    </w:p>
    <w:p w14:paraId="26FAA8FD">
      <w:pPr>
        <w:spacing w:line="360" w:lineRule="auto"/>
        <w:jc w:val="left"/>
        <w:textAlignment w:val="center"/>
        <w:rPr>
          <w:rFonts w:ascii="宋体" w:hAnsi="宋体"/>
          <w:color w:val="000000"/>
        </w:rPr>
      </w:pPr>
      <w:r>
        <w:rPr>
          <w:color w:val="000000"/>
        </w:rPr>
        <w:t xml:space="preserve">13. </w:t>
      </w:r>
      <w:r>
        <w:rPr>
          <w:rFonts w:ascii="宋体" w:hAnsi="宋体"/>
          <w:color w:val="000000"/>
        </w:rPr>
        <w:t>鉴别下列各组物质所用试剂不合理的是选项</w:t>
      </w:r>
    </w:p>
    <w:tbl>
      <w:tblPr>
        <w:tblStyle w:val="5"/>
        <w:tblW w:w="43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76"/>
        <w:gridCol w:w="4692"/>
        <w:gridCol w:w="2520"/>
      </w:tblGrid>
      <w:tr w14:paraId="6C0EE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2A24CB">
            <w:pPr>
              <w:spacing w:line="360" w:lineRule="auto"/>
              <w:jc w:val="center"/>
              <w:textAlignment w:val="center"/>
              <w:rPr>
                <w:rFonts w:ascii="宋体" w:hAnsi="宋体"/>
                <w:color w:val="000000"/>
              </w:rPr>
            </w:pPr>
            <w:r>
              <w:rPr>
                <w:rFonts w:ascii="宋体" w:hAnsi="宋体"/>
                <w:color w:val="000000"/>
              </w:rPr>
              <w:t>选项</w:t>
            </w:r>
          </w:p>
        </w:tc>
        <w:tc>
          <w:tcPr>
            <w:tcW w:w="2700" w:type="pct"/>
            <w:tcBorders>
              <w:top w:val="single" w:color="000000" w:sz="6" w:space="0"/>
              <w:left w:val="nil"/>
              <w:bottom w:val="single" w:color="000000" w:sz="6" w:space="0"/>
              <w:right w:val="single" w:color="000000" w:sz="6" w:space="0"/>
            </w:tcBorders>
            <w:tcMar>
              <w:top w:w="75" w:type="dxa"/>
              <w:bottom w:w="75" w:type="dxa"/>
            </w:tcMar>
            <w:vAlign w:val="center"/>
          </w:tcPr>
          <w:p w14:paraId="38B0A65F">
            <w:pPr>
              <w:spacing w:line="360" w:lineRule="auto"/>
              <w:jc w:val="center"/>
              <w:textAlignment w:val="center"/>
              <w:rPr>
                <w:rFonts w:ascii="宋体" w:hAnsi="宋体"/>
                <w:color w:val="000000"/>
              </w:rPr>
            </w:pPr>
            <w:r>
              <w:rPr>
                <w:rFonts w:ascii="宋体" w:hAnsi="宋体"/>
                <w:color w:val="000000"/>
              </w:rPr>
              <w:t>待鉴别物质</w:t>
            </w:r>
          </w:p>
        </w:tc>
        <w:tc>
          <w:tcPr>
            <w:tcW w:w="1450" w:type="pct"/>
            <w:tcBorders>
              <w:top w:val="single" w:color="000000" w:sz="6" w:space="0"/>
              <w:left w:val="nil"/>
              <w:bottom w:val="single" w:color="000000" w:sz="6" w:space="0"/>
              <w:right w:val="single" w:color="000000" w:sz="6" w:space="0"/>
            </w:tcBorders>
            <w:tcMar>
              <w:top w:w="75" w:type="dxa"/>
              <w:bottom w:w="75" w:type="dxa"/>
            </w:tcMar>
            <w:vAlign w:val="center"/>
          </w:tcPr>
          <w:p w14:paraId="04AE44B5">
            <w:pPr>
              <w:spacing w:line="360" w:lineRule="auto"/>
              <w:jc w:val="center"/>
              <w:textAlignment w:val="center"/>
              <w:rPr>
                <w:rFonts w:ascii="宋体" w:hAnsi="宋体"/>
                <w:color w:val="000000"/>
              </w:rPr>
            </w:pPr>
            <w:r>
              <w:rPr>
                <w:rFonts w:ascii="宋体" w:hAnsi="宋体"/>
                <w:color w:val="000000"/>
              </w:rPr>
              <w:t>所用试剂</w:t>
            </w:r>
          </w:p>
        </w:tc>
      </w:tr>
      <w:tr w14:paraId="3585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850" w:type="pct"/>
            <w:tcBorders>
              <w:top w:val="nil"/>
              <w:left w:val="single" w:color="000000" w:sz="6" w:space="0"/>
              <w:bottom w:val="single" w:color="000000" w:sz="6" w:space="0"/>
              <w:right w:val="single" w:color="000000" w:sz="6" w:space="0"/>
            </w:tcBorders>
            <w:tcMar>
              <w:top w:w="75" w:type="dxa"/>
              <w:bottom w:w="75" w:type="dxa"/>
            </w:tcMar>
            <w:vAlign w:val="center"/>
          </w:tcPr>
          <w:p w14:paraId="01572320">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2700" w:type="pct"/>
            <w:tcBorders>
              <w:top w:val="nil"/>
              <w:left w:val="nil"/>
              <w:bottom w:val="single" w:color="000000" w:sz="6" w:space="0"/>
              <w:right w:val="single" w:color="000000" w:sz="6" w:space="0"/>
            </w:tcBorders>
            <w:tcMar>
              <w:top w:w="75" w:type="dxa"/>
              <w:bottom w:w="75" w:type="dxa"/>
            </w:tcMar>
            <w:vAlign w:val="center"/>
          </w:tcPr>
          <w:p w14:paraId="1E860451">
            <w:pPr>
              <w:spacing w:line="360" w:lineRule="auto"/>
              <w:jc w:val="center"/>
              <w:textAlignment w:val="center"/>
              <w:rPr>
                <w:rFonts w:ascii="宋体" w:hAnsi="宋体"/>
                <w:color w:val="000000"/>
              </w:rPr>
            </w:pPr>
            <w:r>
              <w:rPr>
                <w:rFonts w:eastAsia="Times New Roman" w:cs="Times New Roman"/>
                <w:color w:val="000000"/>
              </w:rPr>
              <w:t>Ca</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HCl</w:t>
            </w:r>
            <w:r>
              <w:rPr>
                <w:rFonts w:ascii="宋体" w:hAnsi="宋体"/>
                <w:color w:val="000000"/>
              </w:rPr>
              <w:t>三种溶液</w:t>
            </w:r>
          </w:p>
        </w:tc>
        <w:tc>
          <w:tcPr>
            <w:tcW w:w="1450" w:type="pct"/>
            <w:tcBorders>
              <w:top w:val="nil"/>
              <w:left w:val="nil"/>
              <w:bottom w:val="single" w:color="000000" w:sz="6" w:space="0"/>
              <w:right w:val="single" w:color="000000" w:sz="6" w:space="0"/>
            </w:tcBorders>
            <w:tcMar>
              <w:top w:w="75" w:type="dxa"/>
              <w:bottom w:w="75" w:type="dxa"/>
            </w:tcMar>
            <w:vAlign w:val="center"/>
          </w:tcPr>
          <w:p w14:paraId="6F0A7B7E">
            <w:pPr>
              <w:spacing w:line="360" w:lineRule="auto"/>
              <w:jc w:val="center"/>
              <w:textAlignment w:val="center"/>
              <w:rPr>
                <w:rFonts w:ascii="宋体" w:hAnsi="宋体"/>
                <w:color w:val="000000"/>
              </w:rPr>
            </w:pPr>
            <w:r>
              <w:rPr>
                <w:rFonts w:ascii="宋体" w:hAnsi="宋体"/>
                <w:color w:val="000000"/>
              </w:rPr>
              <w:t>碳酸钠溶液</w:t>
            </w:r>
          </w:p>
        </w:tc>
      </w:tr>
      <w:tr w14:paraId="3D3F3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850" w:type="pct"/>
            <w:tcBorders>
              <w:top w:val="nil"/>
              <w:left w:val="single" w:color="000000" w:sz="6" w:space="0"/>
              <w:bottom w:val="single" w:color="000000" w:sz="6" w:space="0"/>
              <w:right w:val="single" w:color="000000" w:sz="6" w:space="0"/>
            </w:tcBorders>
            <w:tcMar>
              <w:top w:w="75" w:type="dxa"/>
              <w:bottom w:w="75" w:type="dxa"/>
            </w:tcMar>
            <w:vAlign w:val="center"/>
          </w:tcPr>
          <w:p w14:paraId="7F80B76F">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2700" w:type="pct"/>
            <w:tcBorders>
              <w:top w:val="nil"/>
              <w:left w:val="nil"/>
              <w:bottom w:val="single" w:color="000000" w:sz="6" w:space="0"/>
              <w:right w:val="single" w:color="000000" w:sz="6" w:space="0"/>
            </w:tcBorders>
            <w:tcMar>
              <w:top w:w="75" w:type="dxa"/>
              <w:bottom w:w="75" w:type="dxa"/>
            </w:tcMar>
            <w:vAlign w:val="center"/>
          </w:tcPr>
          <w:p w14:paraId="182A8104">
            <w:pPr>
              <w:spacing w:line="360" w:lineRule="auto"/>
              <w:jc w:val="center"/>
              <w:textAlignment w:val="center"/>
              <w:rPr>
                <w:rFonts w:ascii="宋体" w:hAnsi="宋体"/>
                <w:color w:val="000000"/>
              </w:rPr>
            </w:pPr>
            <w:r>
              <w:rPr>
                <w:rFonts w:eastAsia="Times New Roman" w:cs="Times New Roman"/>
                <w:color w:val="000000"/>
              </w:rPr>
              <w:t>NaOH</w:t>
            </w:r>
            <w:r>
              <w:rPr>
                <w:rFonts w:ascii="宋体" w:hAnsi="宋体"/>
                <w:color w:val="000000"/>
              </w:rPr>
              <w:t>、</w:t>
            </w:r>
            <w:r>
              <w:rPr>
                <w:rFonts w:eastAsia="Times New Roman" w:cs="Times New Roman"/>
                <w:color w:val="000000"/>
              </w:rPr>
              <w:t>NaCl</w:t>
            </w:r>
            <w:r>
              <w:rPr>
                <w:rFonts w:ascii="宋体" w:hAnsi="宋体"/>
                <w:color w:val="000000"/>
              </w:rPr>
              <w:t>、</w:t>
            </w:r>
            <w:r>
              <w:rPr>
                <w:rFonts w:eastAsia="Times New Roman" w:cs="Times New Roman"/>
                <w:color w:val="000000"/>
              </w:rPr>
              <w:t>HCl</w:t>
            </w:r>
            <w:r>
              <w:rPr>
                <w:rFonts w:ascii="宋体" w:hAnsi="宋体"/>
                <w:color w:val="000000"/>
              </w:rPr>
              <w:t>三种溶液</w:t>
            </w:r>
          </w:p>
        </w:tc>
        <w:tc>
          <w:tcPr>
            <w:tcW w:w="1450" w:type="pct"/>
            <w:tcBorders>
              <w:top w:val="nil"/>
              <w:left w:val="nil"/>
              <w:bottom w:val="single" w:color="000000" w:sz="6" w:space="0"/>
              <w:right w:val="single" w:color="000000" w:sz="6" w:space="0"/>
            </w:tcBorders>
            <w:tcMar>
              <w:top w:w="75" w:type="dxa"/>
              <w:bottom w:w="75" w:type="dxa"/>
            </w:tcMar>
            <w:vAlign w:val="center"/>
          </w:tcPr>
          <w:p w14:paraId="0549A0AA">
            <w:pPr>
              <w:spacing w:line="360" w:lineRule="auto"/>
              <w:jc w:val="center"/>
              <w:textAlignment w:val="center"/>
              <w:rPr>
                <w:rFonts w:ascii="宋体" w:hAnsi="宋体"/>
                <w:color w:val="000000"/>
              </w:rPr>
            </w:pPr>
            <w:r>
              <w:rPr>
                <w:rFonts w:ascii="宋体" w:hAnsi="宋体"/>
                <w:color w:val="000000"/>
              </w:rPr>
              <w:t>石蕊溶液</w:t>
            </w:r>
          </w:p>
        </w:tc>
      </w:tr>
      <w:tr w14:paraId="7DD29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850" w:type="pct"/>
            <w:tcBorders>
              <w:top w:val="nil"/>
              <w:left w:val="single" w:color="000000" w:sz="6" w:space="0"/>
              <w:bottom w:val="single" w:color="000000" w:sz="6" w:space="0"/>
              <w:right w:val="single" w:color="000000" w:sz="6" w:space="0"/>
            </w:tcBorders>
            <w:tcMar>
              <w:top w:w="75" w:type="dxa"/>
              <w:bottom w:w="75" w:type="dxa"/>
            </w:tcMar>
            <w:vAlign w:val="center"/>
          </w:tcPr>
          <w:p w14:paraId="6FC302FA">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2700" w:type="pct"/>
            <w:tcBorders>
              <w:top w:val="nil"/>
              <w:left w:val="nil"/>
              <w:bottom w:val="single" w:color="000000" w:sz="6" w:space="0"/>
              <w:right w:val="single" w:color="000000" w:sz="6" w:space="0"/>
            </w:tcBorders>
            <w:tcMar>
              <w:top w:w="75" w:type="dxa"/>
              <w:bottom w:w="75" w:type="dxa"/>
            </w:tcMar>
            <w:vAlign w:val="center"/>
          </w:tcPr>
          <w:p w14:paraId="1985BF0A">
            <w:pPr>
              <w:spacing w:line="360" w:lineRule="auto"/>
              <w:jc w:val="center"/>
              <w:textAlignment w:val="center"/>
              <w:rPr>
                <w:rFonts w:ascii="宋体" w:hAnsi="宋体"/>
                <w:color w:val="000000"/>
              </w:rPr>
            </w:pPr>
            <w:r>
              <w:rPr>
                <w:rFonts w:eastAsia="Times New Roman" w:cs="Times New Roman"/>
                <w:color w:val="000000"/>
              </w:rPr>
              <w:t>NaOH</w:t>
            </w:r>
            <w:r>
              <w:rPr>
                <w:rFonts w:ascii="宋体" w:hAnsi="宋体"/>
                <w:color w:val="000000"/>
              </w:rPr>
              <w:t>、</w:t>
            </w:r>
            <w:r>
              <w:rPr>
                <w:rFonts w:eastAsia="Times New Roman" w:cs="Times New Roman"/>
                <w:color w:val="000000"/>
              </w:rPr>
              <w:t>NaCl</w:t>
            </w:r>
            <w:r>
              <w:rPr>
                <w:rFonts w:ascii="宋体" w:hAnsi="宋体"/>
                <w:color w:val="000000"/>
              </w:rPr>
              <w:t>、</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三种固体</w:t>
            </w:r>
          </w:p>
        </w:tc>
        <w:tc>
          <w:tcPr>
            <w:tcW w:w="1450" w:type="pct"/>
            <w:tcBorders>
              <w:top w:val="nil"/>
              <w:left w:val="nil"/>
              <w:bottom w:val="single" w:color="000000" w:sz="6" w:space="0"/>
              <w:right w:val="single" w:color="000000" w:sz="6" w:space="0"/>
            </w:tcBorders>
            <w:tcMar>
              <w:top w:w="75" w:type="dxa"/>
              <w:bottom w:w="75" w:type="dxa"/>
            </w:tcMar>
            <w:vAlign w:val="center"/>
          </w:tcPr>
          <w:p w14:paraId="592B46D8">
            <w:pPr>
              <w:spacing w:line="360" w:lineRule="auto"/>
              <w:jc w:val="center"/>
              <w:textAlignment w:val="center"/>
              <w:rPr>
                <w:rFonts w:ascii="宋体" w:hAnsi="宋体"/>
                <w:color w:val="000000"/>
              </w:rPr>
            </w:pPr>
            <w:r>
              <w:rPr>
                <w:rFonts w:ascii="宋体" w:hAnsi="宋体"/>
                <w:color w:val="000000"/>
              </w:rPr>
              <w:t>水</w:t>
            </w:r>
          </w:p>
        </w:tc>
      </w:tr>
      <w:tr w14:paraId="4FA0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 w:hRule="atLeast"/>
        </w:trPr>
        <w:tc>
          <w:tcPr>
            <w:tcW w:w="850" w:type="pct"/>
            <w:tcBorders>
              <w:top w:val="nil"/>
              <w:left w:val="single" w:color="000000" w:sz="6" w:space="0"/>
              <w:bottom w:val="single" w:color="000000" w:sz="6" w:space="0"/>
              <w:right w:val="single" w:color="000000" w:sz="6" w:space="0"/>
            </w:tcBorders>
            <w:tcMar>
              <w:top w:w="75" w:type="dxa"/>
              <w:bottom w:w="75" w:type="dxa"/>
            </w:tcMar>
            <w:vAlign w:val="center"/>
          </w:tcPr>
          <w:p w14:paraId="57D06A0A">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2700" w:type="pct"/>
            <w:tcBorders>
              <w:top w:val="nil"/>
              <w:left w:val="nil"/>
              <w:bottom w:val="single" w:color="000000" w:sz="6" w:space="0"/>
              <w:right w:val="single" w:color="000000" w:sz="6" w:space="0"/>
            </w:tcBorders>
            <w:tcMar>
              <w:top w:w="75" w:type="dxa"/>
              <w:bottom w:w="75" w:type="dxa"/>
            </w:tcMar>
            <w:vAlign w:val="center"/>
          </w:tcPr>
          <w:p w14:paraId="7779985D">
            <w:pPr>
              <w:spacing w:line="360" w:lineRule="auto"/>
              <w:jc w:val="center"/>
              <w:textAlignment w:val="center"/>
              <w:rPr>
                <w:rFonts w:ascii="宋体" w:hAnsi="宋体"/>
                <w:color w:val="000000"/>
              </w:rPr>
            </w:pPr>
            <w:r>
              <w:rPr>
                <w:rFonts w:ascii="宋体" w:hAnsi="宋体"/>
                <w:color w:val="000000"/>
              </w:rPr>
              <w:t>氧化铜、木炭粉、铁粉三种固体</w:t>
            </w:r>
          </w:p>
        </w:tc>
        <w:tc>
          <w:tcPr>
            <w:tcW w:w="1450" w:type="pct"/>
            <w:tcBorders>
              <w:top w:val="nil"/>
              <w:left w:val="nil"/>
              <w:bottom w:val="single" w:color="000000" w:sz="6" w:space="0"/>
              <w:right w:val="single" w:color="000000" w:sz="6" w:space="0"/>
            </w:tcBorders>
            <w:tcMar>
              <w:top w:w="75" w:type="dxa"/>
              <w:bottom w:w="75" w:type="dxa"/>
            </w:tcMar>
            <w:vAlign w:val="center"/>
          </w:tcPr>
          <w:p w14:paraId="30B90DA2">
            <w:pPr>
              <w:spacing w:line="360" w:lineRule="auto"/>
              <w:jc w:val="center"/>
              <w:textAlignment w:val="center"/>
              <w:rPr>
                <w:rFonts w:ascii="宋体" w:hAnsi="宋体"/>
                <w:color w:val="000000"/>
              </w:rPr>
            </w:pPr>
            <w:r>
              <w:rPr>
                <w:rFonts w:ascii="宋体" w:hAnsi="宋体"/>
                <w:color w:val="000000"/>
              </w:rPr>
              <w:t>盐酸</w:t>
            </w:r>
          </w:p>
        </w:tc>
      </w:tr>
    </w:tbl>
    <w:p w14:paraId="59B44055">
      <w:pPr>
        <w:spacing w:line="360" w:lineRule="auto"/>
        <w:jc w:val="left"/>
        <w:textAlignment w:val="center"/>
        <w:rPr>
          <w:color w:val="000000"/>
        </w:rPr>
      </w:pPr>
    </w:p>
    <w:p w14:paraId="6450545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6665C956">
      <w:pPr>
        <w:spacing w:line="360" w:lineRule="auto"/>
        <w:textAlignment w:val="center"/>
        <w:rPr>
          <w:color w:val="000000"/>
        </w:rPr>
      </w:pPr>
      <w:r>
        <w:rPr>
          <w:color w:val="2E75B6"/>
        </w:rPr>
        <w:t>【答案】</w:t>
      </w:r>
      <w:r>
        <w:rPr>
          <w:color w:val="000000"/>
        </w:rPr>
        <w:t>A</w:t>
      </w:r>
    </w:p>
    <w:p w14:paraId="0A33B37B">
      <w:pPr>
        <w:spacing w:line="360" w:lineRule="auto"/>
        <w:textAlignment w:val="center"/>
        <w:rPr>
          <w:color w:val="000000"/>
        </w:rPr>
      </w:pPr>
      <w:r>
        <w:rPr>
          <w:color w:val="2E75B6"/>
        </w:rPr>
        <w:t>【解析】</w:t>
      </w:r>
    </w:p>
    <w:p w14:paraId="706DAE8B">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、硝酸钙能与碳酸钠反应生成碳酸钙沉淀与硝酸钠，氯化钡能与碳酸钠反应生成碳酸钡沉淀与氯化钠，盐酸能与碳酸钠反应生成氯化钠、水与二氧化碳，则将碳酸钠溶液分别加入</w:t>
      </w:r>
      <w:r>
        <w:rPr>
          <w:rFonts w:eastAsia="Times New Roman" w:cs="Times New Roman"/>
          <w:color w:val="000000"/>
        </w:rPr>
        <w:t>Ca</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HCl</w:t>
      </w:r>
      <w:r>
        <w:rPr>
          <w:rFonts w:ascii="宋体" w:hAnsi="宋体"/>
          <w:color w:val="000000"/>
        </w:rPr>
        <w:t>三种溶液中观察到有气泡产生的为</w:t>
      </w:r>
      <w:r>
        <w:rPr>
          <w:rFonts w:eastAsia="Times New Roman" w:cs="Times New Roman"/>
          <w:color w:val="000000"/>
        </w:rPr>
        <w:t>HCl</w:t>
      </w:r>
      <w:r>
        <w:rPr>
          <w:rFonts w:ascii="宋体" w:hAnsi="宋体"/>
          <w:color w:val="000000"/>
        </w:rPr>
        <w:t>，</w:t>
      </w:r>
      <w:r>
        <w:rPr>
          <w:rFonts w:eastAsia="Times New Roman" w:cs="Times New Roman"/>
          <w:color w:val="000000"/>
        </w:rPr>
        <w:t>Ca</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溶液中都能观察到有白色沉淀生成，无法区分，故选项说法不合理；</w:t>
      </w:r>
    </w:p>
    <w:p w14:paraId="3098FF4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、氢氧化钠溶液呈碱性能使石蕊试剂变蓝色，氯化钠溶液呈中性，不能使石蕊试剂变色，</w:t>
      </w:r>
      <w:r>
        <w:rPr>
          <w:rFonts w:eastAsia="Times New Roman" w:cs="Times New Roman"/>
          <w:color w:val="000000"/>
        </w:rPr>
        <w:t>HCl</w:t>
      </w:r>
      <w:r>
        <w:rPr>
          <w:rFonts w:ascii="宋体" w:hAnsi="宋体"/>
          <w:color w:val="000000"/>
        </w:rPr>
        <w:t>溶液呈酸性，能使石蕊试剂变红色，则将石蕊试剂分别加入</w:t>
      </w:r>
      <w:r>
        <w:rPr>
          <w:rFonts w:eastAsia="Times New Roman" w:cs="Times New Roman"/>
          <w:color w:val="000000"/>
        </w:rPr>
        <w:t>NaOH</w:t>
      </w:r>
      <w:r>
        <w:rPr>
          <w:rFonts w:ascii="宋体" w:hAnsi="宋体"/>
          <w:color w:val="000000"/>
        </w:rPr>
        <w:t>、</w:t>
      </w:r>
      <w:r>
        <w:rPr>
          <w:rFonts w:eastAsia="Times New Roman" w:cs="Times New Roman"/>
          <w:color w:val="000000"/>
        </w:rPr>
        <w:t>NaCl</w:t>
      </w:r>
      <w:r>
        <w:rPr>
          <w:rFonts w:ascii="宋体" w:hAnsi="宋体"/>
          <w:color w:val="000000"/>
        </w:rPr>
        <w:t>、</w:t>
      </w:r>
      <w:r>
        <w:rPr>
          <w:rFonts w:eastAsia="Times New Roman" w:cs="Times New Roman"/>
          <w:color w:val="000000"/>
        </w:rPr>
        <w:t>HCI</w:t>
      </w:r>
      <w:r>
        <w:rPr>
          <w:rFonts w:ascii="宋体" w:hAnsi="宋体"/>
          <w:color w:val="000000"/>
        </w:rPr>
        <w:t>三种溶液中，观察到试剂变蓝的为氢氧化钠溶液，试剂不变色的为氯化钠溶液，试剂变红色的为盐酸溶液，故选项说法合理；</w:t>
      </w:r>
    </w:p>
    <w:p w14:paraId="4546450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NaOH</w:t>
      </w:r>
      <w:r>
        <w:rPr>
          <w:rFonts w:ascii="宋体" w:hAnsi="宋体"/>
          <w:color w:val="000000"/>
        </w:rPr>
        <w:t>、</w:t>
      </w:r>
      <w:r>
        <w:rPr>
          <w:rFonts w:eastAsia="Times New Roman" w:cs="Times New Roman"/>
          <w:color w:val="000000"/>
        </w:rPr>
        <w:t>NaCl</w:t>
      </w:r>
      <w:r>
        <w:rPr>
          <w:rFonts w:ascii="宋体" w:hAnsi="宋体"/>
          <w:color w:val="000000"/>
        </w:rPr>
        <w:t>为可溶性物质，但</w:t>
      </w:r>
      <w:r>
        <w:rPr>
          <w:rFonts w:eastAsia="Times New Roman" w:cs="Times New Roman"/>
          <w:color w:val="000000"/>
        </w:rPr>
        <w:t>NaOH</w:t>
      </w:r>
      <w:r>
        <w:rPr>
          <w:rFonts w:ascii="宋体" w:hAnsi="宋体"/>
          <w:color w:val="000000"/>
        </w:rPr>
        <w:t>溶于水后溶液温度升高，碳酸钙为难溶性物质，则将样品分别放入水中，观察到样品不溶于水的为碳酸钙，样品溶解后溶液温度升高的为</w:t>
      </w:r>
      <w:r>
        <w:rPr>
          <w:rFonts w:eastAsia="Times New Roman" w:cs="Times New Roman"/>
          <w:color w:val="000000"/>
        </w:rPr>
        <w:t>NaOH</w:t>
      </w:r>
      <w:r>
        <w:rPr>
          <w:rFonts w:ascii="宋体" w:hAnsi="宋体"/>
          <w:color w:val="000000"/>
        </w:rPr>
        <w:t>，样品溶于水后溶液温度基本不变的为</w:t>
      </w:r>
      <w:r>
        <w:rPr>
          <w:rFonts w:eastAsia="Times New Roman" w:cs="Times New Roman"/>
          <w:color w:val="000000"/>
        </w:rPr>
        <w:t>NaCl</w:t>
      </w:r>
      <w:r>
        <w:rPr>
          <w:rFonts w:ascii="宋体" w:hAnsi="宋体"/>
          <w:color w:val="000000"/>
        </w:rPr>
        <w:t>，故选项说法合理；</w:t>
      </w:r>
    </w:p>
    <w:p w14:paraId="0EAD928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CuO</w:t>
      </w:r>
      <w:r>
        <w:rPr>
          <w:rFonts w:ascii="宋体" w:hAnsi="宋体"/>
          <w:color w:val="000000"/>
        </w:rPr>
        <w:t>能与稀盐酸反应生成氯化铜与水，氯化铜的溶液呈蓝色，木炭不能与盐酸反应，铁能与盐酸反应产生氢气，则将样品分别放入盐酸中，观察到样品溶解且反应后溶液呈蓝色的为氯化铜，样品不与盐酸反应的为木炭，样品溶解且有气泡产生的为铁粉，故选项说法合理。</w:t>
      </w:r>
    </w:p>
    <w:p w14:paraId="6E5022A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3B2D5A0">
      <w:pPr>
        <w:spacing w:line="360" w:lineRule="auto"/>
        <w:jc w:val="left"/>
        <w:textAlignment w:val="center"/>
        <w:rPr>
          <w:rFonts w:ascii="宋体" w:hAnsi="宋体"/>
          <w:color w:val="000000"/>
        </w:rPr>
      </w:pPr>
      <w:r>
        <w:rPr>
          <w:color w:val="000000"/>
        </w:rPr>
        <w:t xml:space="preserve">14. </w:t>
      </w:r>
      <w:r>
        <w:rPr>
          <w:rFonts w:ascii="宋体" w:hAnsi="宋体"/>
          <w:color w:val="000000"/>
        </w:rPr>
        <w:t>推理是学习化学常用的思维方法。下列推理正确的是</w:t>
      </w:r>
    </w:p>
    <w:p w14:paraId="5C189AF0">
      <w:pPr>
        <w:spacing w:line="360" w:lineRule="auto"/>
        <w:jc w:val="left"/>
        <w:textAlignment w:val="center"/>
        <w:rPr>
          <w:rFonts w:ascii="宋体" w:hAnsi="宋体"/>
          <w:color w:val="000000"/>
        </w:rPr>
      </w:pPr>
      <w:r>
        <w:rPr>
          <w:rFonts w:ascii="宋体" w:hAnsi="宋体"/>
          <w:color w:val="000000"/>
        </w:rPr>
        <w:t>A. 有机物都含碳元素，则含碳元素的化合物一定是有机物</w:t>
      </w:r>
    </w:p>
    <w:p w14:paraId="0DC28D94">
      <w:pPr>
        <w:spacing w:line="360" w:lineRule="auto"/>
        <w:jc w:val="left"/>
        <w:textAlignment w:val="center"/>
        <w:rPr>
          <w:rFonts w:ascii="宋体" w:hAnsi="宋体"/>
          <w:color w:val="000000"/>
        </w:rPr>
      </w:pPr>
      <w:r>
        <w:rPr>
          <w:rFonts w:ascii="宋体" w:hAnsi="宋体"/>
          <w:color w:val="000000"/>
        </w:rPr>
        <w:t>B. 同种元素的原子质子数相同，则质子数相同的原子一定属于同种元素</w:t>
      </w:r>
    </w:p>
    <w:p w14:paraId="74FE2076">
      <w:pPr>
        <w:spacing w:line="360" w:lineRule="auto"/>
        <w:jc w:val="left"/>
        <w:textAlignment w:val="center"/>
        <w:rPr>
          <w:rFonts w:ascii="宋体" w:hAnsi="宋体"/>
          <w:color w:val="000000"/>
        </w:rPr>
      </w:pPr>
      <w:r>
        <w:rPr>
          <w:rFonts w:ascii="宋体" w:hAnsi="宋体"/>
          <w:color w:val="000000"/>
        </w:rPr>
        <w:t>C. 中和反应生成盐和水，则生成盐和水的反应一定属于中和反应</w:t>
      </w:r>
    </w:p>
    <w:p w14:paraId="45A24F0C">
      <w:pPr>
        <w:spacing w:line="360" w:lineRule="auto"/>
        <w:jc w:val="left"/>
        <w:textAlignment w:val="center"/>
        <w:rPr>
          <w:rFonts w:ascii="宋体" w:hAnsi="宋体"/>
          <w:color w:val="000000"/>
        </w:rPr>
      </w:pPr>
      <w:r>
        <w:rPr>
          <w:rFonts w:ascii="宋体" w:hAnsi="宋体"/>
          <w:color w:val="000000"/>
        </w:rPr>
        <w:t>D. 酸的溶液</w:t>
      </w:r>
      <w:r>
        <w:rPr>
          <w:rFonts w:eastAsia="Times New Roman" w:cs="Times New Roman"/>
          <w:color w:val="000000"/>
        </w:rPr>
        <w:t>pH</w:t>
      </w:r>
      <w:r>
        <w:rPr>
          <w:rFonts w:ascii="宋体" w:hAnsi="宋体"/>
          <w:color w:val="000000"/>
        </w:rPr>
        <w:t>小于</w:t>
      </w:r>
      <w:r>
        <w:rPr>
          <w:rFonts w:eastAsia="Times New Roman" w:cs="Times New Roman"/>
          <w:color w:val="000000"/>
        </w:rPr>
        <w:t>7</w:t>
      </w:r>
      <w:r>
        <w:rPr>
          <w:rFonts w:ascii="宋体" w:hAnsi="宋体"/>
          <w:color w:val="000000"/>
        </w:rPr>
        <w:t>，则</w:t>
      </w:r>
      <w:r>
        <w:rPr>
          <w:rFonts w:eastAsia="Times New Roman" w:cs="Times New Roman"/>
          <w:color w:val="000000"/>
        </w:rPr>
        <w:t>pH</w:t>
      </w:r>
      <w:r>
        <w:rPr>
          <w:rFonts w:ascii="宋体" w:hAnsi="宋体"/>
          <w:color w:val="000000"/>
        </w:rPr>
        <w:t>小于</w:t>
      </w:r>
      <w:r>
        <w:rPr>
          <w:rFonts w:eastAsia="Times New Roman" w:cs="Times New Roman"/>
          <w:color w:val="000000"/>
        </w:rPr>
        <w:t>7</w:t>
      </w:r>
      <w:r>
        <w:rPr>
          <w:rFonts w:ascii="宋体" w:hAnsi="宋体"/>
          <w:color w:val="000000"/>
        </w:rPr>
        <w:t>的溶液一定是酸的溶液</w:t>
      </w:r>
    </w:p>
    <w:p w14:paraId="45A87BDC">
      <w:pPr>
        <w:spacing w:line="360" w:lineRule="auto"/>
        <w:textAlignment w:val="center"/>
        <w:rPr>
          <w:color w:val="000000"/>
        </w:rPr>
      </w:pPr>
      <w:r>
        <w:rPr>
          <w:color w:val="2E75B6"/>
        </w:rPr>
        <w:t>【答案】</w:t>
      </w:r>
      <w:r>
        <w:rPr>
          <w:color w:val="000000"/>
        </w:rPr>
        <w:t>B</w:t>
      </w:r>
    </w:p>
    <w:p w14:paraId="10DFCB90">
      <w:pPr>
        <w:spacing w:line="360" w:lineRule="auto"/>
        <w:textAlignment w:val="center"/>
        <w:rPr>
          <w:color w:val="000000"/>
        </w:rPr>
      </w:pPr>
      <w:r>
        <w:rPr>
          <w:color w:val="2E75B6"/>
        </w:rPr>
        <w:t>【解析】</w:t>
      </w:r>
    </w:p>
    <w:p w14:paraId="5B069FA0">
      <w:pPr>
        <w:spacing w:line="360" w:lineRule="auto"/>
        <w:jc w:val="left"/>
        <w:textAlignment w:val="center"/>
        <w:rPr>
          <w:color w:val="000000"/>
        </w:rPr>
      </w:pPr>
      <w:r>
        <w:rPr>
          <w:color w:val="000000"/>
        </w:rPr>
        <w:t>【详解】A、一氧化碳、二氧化碳、碳酸盐等都是含碳元素的化合物，但其属于无机物，不符合题意；</w:t>
      </w:r>
    </w:p>
    <w:p w14:paraId="2442387B">
      <w:pPr>
        <w:spacing w:line="360" w:lineRule="auto"/>
        <w:jc w:val="left"/>
        <w:textAlignment w:val="center"/>
        <w:rPr>
          <w:color w:val="000000"/>
        </w:rPr>
      </w:pPr>
      <w:r>
        <w:rPr>
          <w:color w:val="000000"/>
        </w:rPr>
        <w:t>B、元素是质子数相同的一类原子的总称，故同种元素的原子质子数相同，则质子数相同的原子一定属于同种元素，符合题意；</w:t>
      </w:r>
    </w:p>
    <w:p w14:paraId="1AA031DA">
      <w:pPr>
        <w:spacing w:line="360" w:lineRule="auto"/>
        <w:jc w:val="left"/>
        <w:textAlignment w:val="center"/>
        <w:rPr>
          <w:color w:val="000000"/>
        </w:rPr>
      </w:pPr>
      <w:r>
        <w:rPr>
          <w:color w:val="000000"/>
        </w:rPr>
        <w:t>C、中和反应是酸与碱作用生成盐和水的反应，故中和反应生成盐和水，生成盐和水的反应不一定是中和反应，如氧化钙和盐酸反应生成盐氯化钙和水，其不属于中和反应，不符合题意；</w:t>
      </w:r>
    </w:p>
    <w:p w14:paraId="74FBEB91">
      <w:pPr>
        <w:spacing w:line="360" w:lineRule="auto"/>
        <w:jc w:val="left"/>
        <w:textAlignment w:val="center"/>
        <w:rPr>
          <w:color w:val="000000"/>
        </w:rPr>
      </w:pPr>
      <w:r>
        <w:rPr>
          <w:color w:val="000000"/>
        </w:rPr>
        <w:t>D、酸的溶液pH小于7，但是pH小于7的溶液不一定是酸的溶液，如氯化铵溶液的pH&lt;7，但氯化铵属于盐，不符合题意。</w:t>
      </w:r>
    </w:p>
    <w:p w14:paraId="624D75AD">
      <w:pPr>
        <w:spacing w:line="360" w:lineRule="auto"/>
        <w:jc w:val="left"/>
        <w:textAlignment w:val="center"/>
        <w:rPr>
          <w:color w:val="000000"/>
        </w:rPr>
      </w:pPr>
      <w:r>
        <w:rPr>
          <w:color w:val="000000"/>
        </w:rPr>
        <w:t>故选B。</w:t>
      </w:r>
    </w:p>
    <w:p w14:paraId="30CE2B09">
      <w:pPr>
        <w:spacing w:line="360" w:lineRule="auto"/>
        <w:jc w:val="left"/>
        <w:textAlignment w:val="center"/>
        <w:rPr>
          <w:rFonts w:ascii="宋体" w:hAnsi="宋体"/>
          <w:color w:val="000000"/>
        </w:rPr>
      </w:pPr>
      <w:r>
        <w:rPr>
          <w:color w:val="000000"/>
        </w:rPr>
        <w:t xml:space="preserve">15. </w:t>
      </w:r>
      <w:r>
        <w:rPr>
          <w:rFonts w:ascii="宋体" w:hAnsi="宋体"/>
          <w:color w:val="000000"/>
        </w:rPr>
        <w:t>除去下列物质中混有的少量杂质，所选试剂和操作方法均正确的是</w:t>
      </w:r>
    </w:p>
    <w:tbl>
      <w:tblPr>
        <w:tblStyle w:val="5"/>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1275"/>
        <w:gridCol w:w="1275"/>
        <w:gridCol w:w="4110"/>
      </w:tblGrid>
      <w:tr w14:paraId="754C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C0FA7">
            <w:pPr>
              <w:spacing w:line="360" w:lineRule="auto"/>
              <w:jc w:val="center"/>
              <w:textAlignment w:val="center"/>
              <w:rPr>
                <w:rFonts w:ascii="宋体" w:hAnsi="宋体"/>
                <w:color w:val="000000"/>
              </w:rPr>
            </w:pPr>
            <w:r>
              <w:rPr>
                <w:rFonts w:ascii="宋体" w:hAnsi="宋体"/>
                <w:color w:val="000000"/>
              </w:rPr>
              <w:t>选项</w:t>
            </w:r>
          </w:p>
        </w:tc>
        <w:tc>
          <w:tcPr>
            <w:tcW w:w="1275" w:type="dxa"/>
            <w:tcBorders>
              <w:top w:val="single" w:color="000000" w:sz="6" w:space="0"/>
              <w:left w:val="nil"/>
              <w:bottom w:val="single" w:color="000000" w:sz="6" w:space="0"/>
              <w:right w:val="single" w:color="000000" w:sz="6" w:space="0"/>
            </w:tcBorders>
            <w:tcMar>
              <w:top w:w="75" w:type="dxa"/>
              <w:bottom w:w="75" w:type="dxa"/>
            </w:tcMar>
            <w:vAlign w:val="center"/>
          </w:tcPr>
          <w:p w14:paraId="61D5381E">
            <w:pPr>
              <w:spacing w:line="360" w:lineRule="auto"/>
              <w:jc w:val="center"/>
              <w:textAlignment w:val="center"/>
              <w:rPr>
                <w:rFonts w:ascii="宋体" w:hAnsi="宋体"/>
                <w:color w:val="000000"/>
              </w:rPr>
            </w:pPr>
            <w:r>
              <w:rPr>
                <w:rFonts w:ascii="宋体" w:hAnsi="宋体"/>
                <w:color w:val="000000"/>
              </w:rPr>
              <w:t>物质</w:t>
            </w:r>
          </w:p>
        </w:tc>
        <w:tc>
          <w:tcPr>
            <w:tcW w:w="1275" w:type="dxa"/>
            <w:tcBorders>
              <w:top w:val="single" w:color="000000" w:sz="6" w:space="0"/>
              <w:left w:val="nil"/>
              <w:bottom w:val="single" w:color="000000" w:sz="6" w:space="0"/>
              <w:right w:val="single" w:color="000000" w:sz="6" w:space="0"/>
            </w:tcBorders>
            <w:tcMar>
              <w:top w:w="75" w:type="dxa"/>
              <w:bottom w:w="75" w:type="dxa"/>
            </w:tcMar>
            <w:vAlign w:val="center"/>
          </w:tcPr>
          <w:p w14:paraId="6DEA7ACF">
            <w:pPr>
              <w:spacing w:line="360" w:lineRule="auto"/>
              <w:jc w:val="center"/>
              <w:textAlignment w:val="center"/>
              <w:rPr>
                <w:rFonts w:ascii="宋体" w:hAnsi="宋体"/>
                <w:color w:val="000000"/>
              </w:rPr>
            </w:pPr>
            <w:r>
              <w:rPr>
                <w:rFonts w:ascii="宋体" w:hAnsi="宋体"/>
                <w:color w:val="000000"/>
              </w:rPr>
              <w:t>杂质</w:t>
            </w:r>
          </w:p>
        </w:tc>
        <w:tc>
          <w:tcPr>
            <w:tcW w:w="4110" w:type="dxa"/>
            <w:tcBorders>
              <w:top w:val="single" w:color="000000" w:sz="6" w:space="0"/>
              <w:left w:val="nil"/>
              <w:bottom w:val="single" w:color="000000" w:sz="6" w:space="0"/>
              <w:right w:val="single" w:color="000000" w:sz="6" w:space="0"/>
            </w:tcBorders>
            <w:tcMar>
              <w:top w:w="75" w:type="dxa"/>
              <w:bottom w:w="75" w:type="dxa"/>
            </w:tcMar>
            <w:vAlign w:val="center"/>
          </w:tcPr>
          <w:p w14:paraId="33DA3349">
            <w:pPr>
              <w:spacing w:line="360" w:lineRule="auto"/>
              <w:jc w:val="center"/>
              <w:textAlignment w:val="center"/>
              <w:rPr>
                <w:rFonts w:ascii="宋体" w:hAnsi="宋体"/>
                <w:color w:val="000000"/>
              </w:rPr>
            </w:pPr>
            <w:r>
              <w:rPr>
                <w:rFonts w:ascii="宋体" w:hAnsi="宋体"/>
                <w:color w:val="000000"/>
              </w:rPr>
              <w:t>所选试剂和操作方法</w:t>
            </w:r>
          </w:p>
        </w:tc>
      </w:tr>
      <w:tr w14:paraId="0181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1560" w:type="dxa"/>
            <w:tcBorders>
              <w:top w:val="nil"/>
              <w:left w:val="single" w:color="000000" w:sz="6" w:space="0"/>
              <w:bottom w:val="single" w:color="000000" w:sz="6" w:space="0"/>
              <w:right w:val="single" w:color="000000" w:sz="6" w:space="0"/>
            </w:tcBorders>
            <w:tcMar>
              <w:top w:w="75" w:type="dxa"/>
              <w:bottom w:w="75" w:type="dxa"/>
            </w:tcMar>
            <w:vAlign w:val="center"/>
          </w:tcPr>
          <w:p w14:paraId="7BB2D5E0">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1275" w:type="dxa"/>
            <w:tcBorders>
              <w:top w:val="nil"/>
              <w:left w:val="nil"/>
              <w:bottom w:val="single" w:color="000000" w:sz="6" w:space="0"/>
              <w:right w:val="single" w:color="000000" w:sz="6" w:space="0"/>
            </w:tcBorders>
            <w:tcMar>
              <w:top w:w="75" w:type="dxa"/>
              <w:bottom w:w="75" w:type="dxa"/>
            </w:tcMar>
            <w:vAlign w:val="center"/>
          </w:tcPr>
          <w:p w14:paraId="1DB57374">
            <w:pPr>
              <w:spacing w:line="360" w:lineRule="auto"/>
              <w:jc w:val="center"/>
              <w:textAlignment w:val="center"/>
              <w:rPr>
                <w:rFonts w:eastAsia="Times New Roman" w:cs="Times New Roman"/>
                <w:color w:val="000000"/>
              </w:rPr>
            </w:pPr>
            <w:r>
              <w:rPr>
                <w:rFonts w:eastAsia="Times New Roman" w:cs="Times New Roman"/>
                <w:color w:val="000000"/>
              </w:rPr>
              <w:t>KCl</w:t>
            </w:r>
          </w:p>
        </w:tc>
        <w:tc>
          <w:tcPr>
            <w:tcW w:w="1275" w:type="dxa"/>
            <w:tcBorders>
              <w:top w:val="nil"/>
              <w:left w:val="nil"/>
              <w:bottom w:val="single" w:color="000000" w:sz="6" w:space="0"/>
              <w:right w:val="single" w:color="000000" w:sz="6" w:space="0"/>
            </w:tcBorders>
            <w:tcMar>
              <w:top w:w="75" w:type="dxa"/>
              <w:bottom w:w="75" w:type="dxa"/>
            </w:tcMar>
            <w:vAlign w:val="center"/>
          </w:tcPr>
          <w:p w14:paraId="45B5B4FA">
            <w:pPr>
              <w:spacing w:line="360" w:lineRule="auto"/>
              <w:jc w:val="center"/>
              <w:textAlignment w:val="center"/>
              <w:rPr>
                <w:rFonts w:ascii="Cambria Math" w:hAnsi="Cambria Math" w:eastAsia="Cambria Math" w:cs="Cambria Math"/>
                <w:color w:val="000000"/>
              </w:rPr>
            </w:pPr>
            <w:r>
              <w:rPr>
                <w:rFonts w:eastAsia="Times New Roman" w:cs="Times New Roman"/>
                <w:color w:val="000000"/>
              </w:rPr>
              <w:t>MnO</w:t>
            </w:r>
            <w:r>
              <w:rPr>
                <w:rFonts w:ascii="Cambria Math" w:hAnsi="Cambria Math" w:eastAsia="Cambria Math" w:cs="Cambria Math"/>
                <w:color w:val="000000"/>
              </w:rPr>
              <w:t>₂</w:t>
            </w:r>
          </w:p>
        </w:tc>
        <w:tc>
          <w:tcPr>
            <w:tcW w:w="4110" w:type="dxa"/>
            <w:tcBorders>
              <w:top w:val="nil"/>
              <w:left w:val="nil"/>
              <w:bottom w:val="single" w:color="000000" w:sz="6" w:space="0"/>
              <w:right w:val="single" w:color="000000" w:sz="6" w:space="0"/>
            </w:tcBorders>
            <w:tcMar>
              <w:top w:w="75" w:type="dxa"/>
              <w:bottom w:w="75" w:type="dxa"/>
            </w:tcMar>
            <w:vAlign w:val="center"/>
          </w:tcPr>
          <w:p w14:paraId="45FCA14A">
            <w:pPr>
              <w:spacing w:line="360" w:lineRule="auto"/>
              <w:jc w:val="center"/>
              <w:textAlignment w:val="center"/>
              <w:rPr>
                <w:rFonts w:ascii="宋体" w:hAnsi="宋体"/>
                <w:color w:val="000000"/>
              </w:rPr>
            </w:pPr>
            <w:r>
              <w:rPr>
                <w:rFonts w:ascii="宋体" w:hAnsi="宋体"/>
                <w:color w:val="000000"/>
              </w:rPr>
              <w:t>加入足量的水溶解，过滤，洗涤，干燥</w:t>
            </w:r>
          </w:p>
        </w:tc>
      </w:tr>
      <w:tr w14:paraId="73E1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1560" w:type="dxa"/>
            <w:tcBorders>
              <w:top w:val="nil"/>
              <w:left w:val="single" w:color="000000" w:sz="6" w:space="0"/>
              <w:bottom w:val="single" w:color="000000" w:sz="6" w:space="0"/>
              <w:right w:val="single" w:color="000000" w:sz="6" w:space="0"/>
            </w:tcBorders>
            <w:tcMar>
              <w:top w:w="75" w:type="dxa"/>
              <w:bottom w:w="75" w:type="dxa"/>
            </w:tcMar>
            <w:vAlign w:val="center"/>
          </w:tcPr>
          <w:p w14:paraId="4E3FD41A">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1275" w:type="dxa"/>
            <w:tcBorders>
              <w:top w:val="nil"/>
              <w:left w:val="nil"/>
              <w:bottom w:val="single" w:color="000000" w:sz="6" w:space="0"/>
              <w:right w:val="single" w:color="000000" w:sz="6" w:space="0"/>
            </w:tcBorders>
            <w:tcMar>
              <w:top w:w="75" w:type="dxa"/>
              <w:bottom w:w="75" w:type="dxa"/>
            </w:tcMar>
            <w:vAlign w:val="center"/>
          </w:tcPr>
          <w:p w14:paraId="112EFAD4">
            <w:pPr>
              <w:spacing w:line="360" w:lineRule="auto"/>
              <w:jc w:val="center"/>
              <w:textAlignment w:val="center"/>
              <w:rPr>
                <w:rFonts w:eastAsia="Times New Roman" w:cs="Times New Roman"/>
                <w:color w:val="000000"/>
              </w:rPr>
            </w:pPr>
            <w:r>
              <w:rPr>
                <w:rFonts w:eastAsia="Times New Roman" w:cs="Times New Roman"/>
                <w:color w:val="000000"/>
              </w:rPr>
              <w:t>O</w:t>
            </w:r>
            <w:r>
              <w:rPr>
                <w:rFonts w:eastAsia="Times New Roman" w:cs="Times New Roman"/>
                <w:color w:val="000000"/>
                <w:vertAlign w:val="subscript"/>
              </w:rPr>
              <w:t>2</w:t>
            </w:r>
          </w:p>
        </w:tc>
        <w:tc>
          <w:tcPr>
            <w:tcW w:w="1275" w:type="dxa"/>
            <w:tcBorders>
              <w:top w:val="nil"/>
              <w:left w:val="nil"/>
              <w:bottom w:val="single" w:color="000000" w:sz="6" w:space="0"/>
              <w:right w:val="single" w:color="000000" w:sz="6" w:space="0"/>
            </w:tcBorders>
            <w:tcMar>
              <w:top w:w="75" w:type="dxa"/>
              <w:bottom w:w="75" w:type="dxa"/>
            </w:tcMar>
            <w:vAlign w:val="center"/>
          </w:tcPr>
          <w:p w14:paraId="40978D22">
            <w:pPr>
              <w:spacing w:line="360" w:lineRule="auto"/>
              <w:jc w:val="center"/>
              <w:textAlignment w:val="center"/>
              <w:rPr>
                <w:rFonts w:eastAsia="Times New Roman" w:cs="Times New Roman"/>
                <w:color w:val="000000"/>
              </w:rPr>
            </w:pP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tc>
        <w:tc>
          <w:tcPr>
            <w:tcW w:w="4110" w:type="dxa"/>
            <w:tcBorders>
              <w:top w:val="nil"/>
              <w:left w:val="nil"/>
              <w:bottom w:val="single" w:color="000000" w:sz="6" w:space="0"/>
              <w:right w:val="single" w:color="000000" w:sz="6" w:space="0"/>
            </w:tcBorders>
            <w:tcMar>
              <w:top w:w="75" w:type="dxa"/>
              <w:bottom w:w="75" w:type="dxa"/>
            </w:tcMar>
            <w:vAlign w:val="center"/>
          </w:tcPr>
          <w:p w14:paraId="318B28E7">
            <w:pPr>
              <w:spacing w:line="360" w:lineRule="auto"/>
              <w:jc w:val="center"/>
              <w:textAlignment w:val="center"/>
              <w:rPr>
                <w:rFonts w:ascii="宋体" w:hAnsi="宋体"/>
                <w:color w:val="000000"/>
              </w:rPr>
            </w:pPr>
            <w:r>
              <w:rPr>
                <w:rFonts w:ascii="宋体" w:hAnsi="宋体"/>
                <w:color w:val="000000"/>
              </w:rPr>
              <w:t>通过氢氧化钠溶液</w:t>
            </w:r>
          </w:p>
        </w:tc>
      </w:tr>
      <w:tr w14:paraId="78CD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1560" w:type="dxa"/>
            <w:tcBorders>
              <w:top w:val="nil"/>
              <w:left w:val="single" w:color="000000" w:sz="6" w:space="0"/>
              <w:bottom w:val="single" w:color="000000" w:sz="6" w:space="0"/>
              <w:right w:val="single" w:color="000000" w:sz="6" w:space="0"/>
            </w:tcBorders>
            <w:tcMar>
              <w:top w:w="75" w:type="dxa"/>
              <w:bottom w:w="75" w:type="dxa"/>
            </w:tcMar>
            <w:vAlign w:val="center"/>
          </w:tcPr>
          <w:p w14:paraId="66978FE3">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1275" w:type="dxa"/>
            <w:tcBorders>
              <w:top w:val="nil"/>
              <w:left w:val="nil"/>
              <w:bottom w:val="single" w:color="000000" w:sz="6" w:space="0"/>
              <w:right w:val="single" w:color="000000" w:sz="6" w:space="0"/>
            </w:tcBorders>
            <w:tcMar>
              <w:top w:w="75" w:type="dxa"/>
              <w:bottom w:w="75" w:type="dxa"/>
            </w:tcMar>
            <w:vAlign w:val="center"/>
          </w:tcPr>
          <w:p w14:paraId="29321B2E">
            <w:pPr>
              <w:spacing w:line="360" w:lineRule="auto"/>
              <w:jc w:val="center"/>
              <w:textAlignment w:val="center"/>
              <w:rPr>
                <w:rFonts w:eastAsia="Times New Roman" w:cs="Times New Roman"/>
                <w:color w:val="000000"/>
              </w:rPr>
            </w:pPr>
            <w:r>
              <w:rPr>
                <w:rFonts w:eastAsia="Times New Roman" w:cs="Times New Roman"/>
                <w:color w:val="000000"/>
              </w:rPr>
              <w:t>Cu</w:t>
            </w:r>
          </w:p>
        </w:tc>
        <w:tc>
          <w:tcPr>
            <w:tcW w:w="1275" w:type="dxa"/>
            <w:tcBorders>
              <w:top w:val="nil"/>
              <w:left w:val="nil"/>
              <w:bottom w:val="single" w:color="000000" w:sz="6" w:space="0"/>
              <w:right w:val="single" w:color="000000" w:sz="6" w:space="0"/>
            </w:tcBorders>
            <w:tcMar>
              <w:top w:w="75" w:type="dxa"/>
              <w:bottom w:w="75" w:type="dxa"/>
            </w:tcMar>
            <w:vAlign w:val="center"/>
          </w:tcPr>
          <w:p w14:paraId="71A22133">
            <w:pPr>
              <w:spacing w:line="360" w:lineRule="auto"/>
              <w:jc w:val="center"/>
              <w:textAlignment w:val="center"/>
              <w:rPr>
                <w:rFonts w:eastAsia="Times New Roman" w:cs="Times New Roman"/>
                <w:color w:val="000000"/>
              </w:rPr>
            </w:pPr>
            <w:r>
              <w:rPr>
                <w:rFonts w:eastAsia="Times New Roman" w:cs="Times New Roman"/>
                <w:color w:val="000000"/>
              </w:rPr>
              <w:t>Fe</w:t>
            </w:r>
          </w:p>
        </w:tc>
        <w:tc>
          <w:tcPr>
            <w:tcW w:w="4110" w:type="dxa"/>
            <w:tcBorders>
              <w:top w:val="nil"/>
              <w:left w:val="nil"/>
              <w:bottom w:val="single" w:color="000000" w:sz="6" w:space="0"/>
              <w:right w:val="single" w:color="000000" w:sz="6" w:space="0"/>
            </w:tcBorders>
            <w:tcMar>
              <w:top w:w="75" w:type="dxa"/>
              <w:bottom w:w="75" w:type="dxa"/>
            </w:tcMar>
            <w:vAlign w:val="center"/>
          </w:tcPr>
          <w:p w14:paraId="0AC13605">
            <w:pPr>
              <w:spacing w:line="360" w:lineRule="auto"/>
              <w:jc w:val="center"/>
              <w:textAlignment w:val="center"/>
              <w:rPr>
                <w:rFonts w:ascii="宋体" w:hAnsi="宋体"/>
                <w:color w:val="000000"/>
              </w:rPr>
            </w:pPr>
            <w:r>
              <w:rPr>
                <w:rFonts w:ascii="宋体" w:hAnsi="宋体"/>
                <w:color w:val="000000"/>
              </w:rPr>
              <w:t>加入过量的稀硫酸，过滤，洗涤，干燥</w:t>
            </w:r>
          </w:p>
        </w:tc>
      </w:tr>
      <w:tr w14:paraId="0CA1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 w:hRule="atLeast"/>
        </w:trPr>
        <w:tc>
          <w:tcPr>
            <w:tcW w:w="1560" w:type="dxa"/>
            <w:tcBorders>
              <w:top w:val="nil"/>
              <w:left w:val="single" w:color="000000" w:sz="6" w:space="0"/>
              <w:bottom w:val="single" w:color="000000" w:sz="6" w:space="0"/>
              <w:right w:val="single" w:color="000000" w:sz="6" w:space="0"/>
            </w:tcBorders>
            <w:tcMar>
              <w:top w:w="75" w:type="dxa"/>
              <w:bottom w:w="75" w:type="dxa"/>
            </w:tcMar>
            <w:vAlign w:val="center"/>
          </w:tcPr>
          <w:p w14:paraId="65678CE8">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1275" w:type="dxa"/>
            <w:tcBorders>
              <w:top w:val="nil"/>
              <w:left w:val="nil"/>
              <w:bottom w:val="single" w:color="000000" w:sz="6" w:space="0"/>
              <w:right w:val="single" w:color="000000" w:sz="6" w:space="0"/>
            </w:tcBorders>
            <w:tcMar>
              <w:top w:w="75" w:type="dxa"/>
              <w:bottom w:w="75" w:type="dxa"/>
            </w:tcMar>
            <w:vAlign w:val="center"/>
          </w:tcPr>
          <w:p w14:paraId="49D38E05">
            <w:pPr>
              <w:spacing w:line="360" w:lineRule="auto"/>
              <w:jc w:val="center"/>
              <w:textAlignment w:val="center"/>
              <w:rPr>
                <w:rFonts w:ascii="宋体" w:hAnsi="宋体"/>
                <w:color w:val="000000"/>
              </w:rPr>
            </w:pPr>
            <w:r>
              <w:rPr>
                <w:rFonts w:eastAsia="Times New Roman" w:cs="Times New Roman"/>
                <w:color w:val="000000"/>
              </w:rPr>
              <w:t>NaCl</w:t>
            </w:r>
            <w:r>
              <w:rPr>
                <w:rFonts w:ascii="宋体" w:hAnsi="宋体"/>
                <w:color w:val="000000"/>
              </w:rPr>
              <w:t>溶液</w:t>
            </w:r>
          </w:p>
        </w:tc>
        <w:tc>
          <w:tcPr>
            <w:tcW w:w="1275" w:type="dxa"/>
            <w:tcBorders>
              <w:top w:val="nil"/>
              <w:left w:val="nil"/>
              <w:bottom w:val="single" w:color="000000" w:sz="6" w:space="0"/>
              <w:right w:val="single" w:color="000000" w:sz="6" w:space="0"/>
            </w:tcBorders>
            <w:tcMar>
              <w:top w:w="75" w:type="dxa"/>
              <w:bottom w:w="75" w:type="dxa"/>
            </w:tcMar>
            <w:vAlign w:val="center"/>
          </w:tcPr>
          <w:p w14:paraId="5AF69B5A">
            <w:pPr>
              <w:spacing w:line="360" w:lineRule="auto"/>
              <w:jc w:val="center"/>
              <w:textAlignment w:val="center"/>
              <w:rPr>
                <w:rFonts w:eastAsia="Times New Roman" w:cs="Times New Roman"/>
                <w:color w:val="000000"/>
              </w:rPr>
            </w:pPr>
            <w:r>
              <w:rPr>
                <w:rFonts w:eastAsia="Times New Roman" w:cs="Times New Roman"/>
                <w:color w:val="000000"/>
              </w:rPr>
              <w:t>BaCl</w:t>
            </w:r>
            <w:r>
              <w:rPr>
                <w:rFonts w:eastAsia="Times New Roman" w:cs="Times New Roman"/>
                <w:color w:val="000000"/>
                <w:vertAlign w:val="subscript"/>
              </w:rPr>
              <w:t>2</w:t>
            </w:r>
          </w:p>
        </w:tc>
        <w:tc>
          <w:tcPr>
            <w:tcW w:w="4110" w:type="dxa"/>
            <w:tcBorders>
              <w:top w:val="nil"/>
              <w:left w:val="nil"/>
              <w:bottom w:val="single" w:color="000000" w:sz="6" w:space="0"/>
              <w:right w:val="single" w:color="000000" w:sz="6" w:space="0"/>
            </w:tcBorders>
            <w:tcMar>
              <w:top w:w="75" w:type="dxa"/>
              <w:bottom w:w="75" w:type="dxa"/>
            </w:tcMar>
            <w:vAlign w:val="center"/>
          </w:tcPr>
          <w:p w14:paraId="0DA1B0C6">
            <w:pPr>
              <w:spacing w:line="360" w:lineRule="auto"/>
              <w:jc w:val="center"/>
              <w:textAlignment w:val="center"/>
              <w:rPr>
                <w:rFonts w:ascii="宋体" w:hAnsi="宋体"/>
                <w:color w:val="000000"/>
              </w:rPr>
            </w:pPr>
            <w:r>
              <w:rPr>
                <w:rFonts w:ascii="宋体" w:hAnsi="宋体"/>
                <w:color w:val="000000"/>
              </w:rPr>
              <w:t>加入适量的稀硫酸，过滤</w:t>
            </w:r>
          </w:p>
        </w:tc>
      </w:tr>
    </w:tbl>
    <w:p w14:paraId="3C28F502">
      <w:pPr>
        <w:spacing w:line="360" w:lineRule="auto"/>
        <w:jc w:val="left"/>
        <w:textAlignment w:val="center"/>
        <w:rPr>
          <w:color w:val="000000"/>
        </w:rPr>
      </w:pPr>
    </w:p>
    <w:p w14:paraId="22597234">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047F53F8">
      <w:pPr>
        <w:spacing w:line="360" w:lineRule="auto"/>
        <w:textAlignment w:val="center"/>
        <w:rPr>
          <w:color w:val="000000"/>
        </w:rPr>
      </w:pPr>
      <w:r>
        <w:rPr>
          <w:color w:val="2E75B6"/>
        </w:rPr>
        <w:t>【答案】</w:t>
      </w:r>
      <w:r>
        <w:rPr>
          <w:color w:val="000000"/>
        </w:rPr>
        <w:t>C</w:t>
      </w:r>
    </w:p>
    <w:p w14:paraId="0E1116EE">
      <w:pPr>
        <w:spacing w:line="360" w:lineRule="auto"/>
        <w:textAlignment w:val="center"/>
        <w:rPr>
          <w:color w:val="000000"/>
        </w:rPr>
      </w:pPr>
      <w:r>
        <w:rPr>
          <w:color w:val="2E75B6"/>
        </w:rPr>
        <w:t>【解析】</w:t>
      </w:r>
    </w:p>
    <w:p w14:paraId="7AEADF13">
      <w:pPr>
        <w:spacing w:line="360" w:lineRule="auto"/>
        <w:jc w:val="left"/>
        <w:textAlignment w:val="center"/>
        <w:rPr>
          <w:color w:val="000000"/>
        </w:rPr>
      </w:pPr>
      <w:r>
        <w:rPr>
          <w:color w:val="000000"/>
        </w:rPr>
        <w:t>【详解】A、KCl易溶于水，</w:t>
      </w:r>
      <w:r>
        <w:object>
          <v:shape id="_x0000_i102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1" o:title="eqId2918db13830e80dff71deb36bf3f08f5"/>
            <o:lock v:ext="edit" aspectratio="t"/>
            <w10:wrap type="none"/>
            <w10:anchorlock/>
          </v:shape>
          <o:OLEObject Type="Embed" ProgID="Equation.DSMT4" ShapeID="_x0000_i1027" DrawAspect="Content" ObjectID="_1468075727" r:id="rId20">
            <o:LockedField>false</o:LockedField>
          </o:OLEObject>
        </w:object>
      </w:r>
      <w:r>
        <w:rPr>
          <w:color w:val="000000"/>
        </w:rPr>
        <w:t>难溶于水，可采取加水溶解、过滤、蒸发结晶的方法进行分离除杂，故选项所采取的方法错误；</w:t>
      </w:r>
    </w:p>
    <w:p w14:paraId="2BE1D5E9">
      <w:pPr>
        <w:spacing w:line="360" w:lineRule="auto"/>
        <w:jc w:val="left"/>
        <w:textAlignment w:val="center"/>
        <w:rPr>
          <w:color w:val="000000"/>
        </w:rPr>
      </w:pPr>
      <w:r>
        <w:rPr>
          <w:color w:val="000000"/>
        </w:rPr>
        <w:t>B、氢氧化钠固体具有吸水性，溶液不具有，所以通过氢氧化钠溶液不能除去杂质水，故选项所采取的方法错误；</w:t>
      </w:r>
    </w:p>
    <w:p w14:paraId="7E732015">
      <w:pPr>
        <w:spacing w:line="360" w:lineRule="auto"/>
        <w:jc w:val="left"/>
        <w:textAlignment w:val="center"/>
        <w:rPr>
          <w:color w:val="000000"/>
        </w:rPr>
      </w:pPr>
      <w:r>
        <w:rPr>
          <w:color w:val="000000"/>
        </w:rPr>
        <w:t>C、Fe能与过量的稀硫酸反应生成硫酸亚铁溶液和氢气，再过滤、洗涤、干燥，能除去杂质且没有引入新的杂质，符合除杂原则，故选项所采取的方法正确；</w:t>
      </w:r>
    </w:p>
    <w:p w14:paraId="0DE30AD1">
      <w:pPr>
        <w:spacing w:line="360" w:lineRule="auto"/>
        <w:jc w:val="left"/>
        <w:textAlignment w:val="center"/>
        <w:rPr>
          <w:color w:val="000000"/>
        </w:rPr>
      </w:pPr>
      <w:r>
        <w:rPr>
          <w:color w:val="000000"/>
        </w:rPr>
        <w:t>D、</w:t>
      </w:r>
      <w:r>
        <w:object>
          <v:shape id="_x0000_i102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3" o:title="eqId9b5f44941e926c68e1dbb95e58d96ad3"/>
            <o:lock v:ext="edit" aspectratio="t"/>
            <w10:wrap type="none"/>
            <w10:anchorlock/>
          </v:shape>
          <o:OLEObject Type="Embed" ProgID="Equation.DSMT4" ShapeID="_x0000_i1028" DrawAspect="Content" ObjectID="_1468075728" r:id="rId22">
            <o:LockedField>false</o:LockedField>
          </o:OLEObject>
        </w:object>
      </w:r>
      <w:r>
        <w:rPr>
          <w:color w:val="000000"/>
        </w:rPr>
        <w:t xml:space="preserve"> 能与稀硫酸反应生成硫酸钡沉淀和稀盐酸，能除去杂质但会引入新的杂质稀盐酸，不符合除杂原则，故选项所采取的方法错误。</w:t>
      </w:r>
    </w:p>
    <w:p w14:paraId="2BCB667E">
      <w:pPr>
        <w:spacing w:line="360" w:lineRule="auto"/>
        <w:jc w:val="left"/>
        <w:textAlignment w:val="center"/>
        <w:rPr>
          <w:color w:val="000000"/>
        </w:rPr>
      </w:pPr>
      <w:r>
        <w:rPr>
          <w:color w:val="000000"/>
        </w:rPr>
        <w:t>故选C。</w:t>
      </w:r>
    </w:p>
    <w:p w14:paraId="13D8FD0A">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16</w:t>
      </w:r>
      <w:r>
        <w:rPr>
          <w:rFonts w:ascii="宋体" w:hAnsi="宋体"/>
          <w:b/>
          <w:color w:val="000000"/>
          <w:sz w:val="24"/>
        </w:rPr>
        <w:t>分）</w:t>
      </w:r>
    </w:p>
    <w:p w14:paraId="274DA15B">
      <w:pPr>
        <w:spacing w:line="360" w:lineRule="auto"/>
        <w:jc w:val="left"/>
        <w:textAlignment w:val="center"/>
        <w:rPr>
          <w:rFonts w:ascii="宋体" w:hAnsi="宋体"/>
          <w:color w:val="000000"/>
        </w:rPr>
      </w:pPr>
      <w:r>
        <w:rPr>
          <w:color w:val="000000"/>
        </w:rPr>
        <w:t xml:space="preserve">16. </w:t>
      </w:r>
      <w:r>
        <w:rPr>
          <w:rFonts w:ascii="宋体" w:hAnsi="宋体"/>
          <w:color w:val="000000"/>
        </w:rPr>
        <w:t>请用化学用语填空：</w:t>
      </w:r>
    </w:p>
    <w:p w14:paraId="4F0CBB4E">
      <w:pPr>
        <w:spacing w:line="360" w:lineRule="auto"/>
        <w:jc w:val="left"/>
        <w:textAlignment w:val="center"/>
        <w:rPr>
          <w:rFonts w:ascii="宋体" w:hAnsi="宋体"/>
          <w:color w:val="000000"/>
        </w:rPr>
      </w:pPr>
      <w:r>
        <w:rPr>
          <w:color w:val="000000"/>
        </w:rPr>
        <w:t>（1）</w:t>
      </w:r>
      <w:r>
        <w:rPr>
          <w:rFonts w:ascii="宋体" w:hAnsi="宋体"/>
          <w:color w:val="000000"/>
        </w:rPr>
        <w:t>硅元素：</w:t>
      </w:r>
      <w:r>
        <w:rPr>
          <w:color w:val="000000"/>
        </w:rPr>
        <w:t>_________________</w:t>
      </w:r>
      <w:r>
        <w:rPr>
          <w:rFonts w:ascii="宋体" w:hAnsi="宋体"/>
          <w:color w:val="000000"/>
        </w:rPr>
        <w:t>。</w:t>
      </w:r>
    </w:p>
    <w:p w14:paraId="0E7FB92A">
      <w:pPr>
        <w:spacing w:line="360" w:lineRule="auto"/>
        <w:jc w:val="left"/>
        <w:textAlignment w:val="center"/>
        <w:rPr>
          <w:rFonts w:ascii="宋体" w:hAnsi="宋体"/>
          <w:color w:val="000000"/>
        </w:rPr>
      </w:pPr>
      <w:r>
        <w:rPr>
          <w:color w:val="000000"/>
        </w:rPr>
        <w:t>（2）</w:t>
      </w:r>
      <w:r>
        <w:rPr>
          <w:rFonts w:eastAsia="Times New Roman" w:cs="Times New Roman"/>
          <w:color w:val="000000"/>
        </w:rPr>
        <w:t>2</w:t>
      </w:r>
      <w:r>
        <w:rPr>
          <w:rFonts w:ascii="宋体" w:hAnsi="宋体"/>
          <w:color w:val="000000"/>
        </w:rPr>
        <w:t>个氨分子：</w:t>
      </w:r>
      <w:r>
        <w:rPr>
          <w:color w:val="000000"/>
        </w:rPr>
        <w:t>_________________</w:t>
      </w:r>
      <w:r>
        <w:rPr>
          <w:rFonts w:ascii="宋体" w:hAnsi="宋体"/>
          <w:color w:val="000000"/>
        </w:rPr>
        <w:t>。</w:t>
      </w:r>
    </w:p>
    <w:p w14:paraId="2452C264">
      <w:pPr>
        <w:spacing w:line="360" w:lineRule="auto"/>
        <w:jc w:val="left"/>
        <w:textAlignment w:val="center"/>
        <w:rPr>
          <w:rFonts w:ascii="宋体" w:hAnsi="宋体"/>
          <w:color w:val="000000"/>
        </w:rPr>
      </w:pPr>
      <w:r>
        <w:rPr>
          <w:color w:val="000000"/>
        </w:rPr>
        <w:t>（3）</w:t>
      </w:r>
      <w:r>
        <w:rPr>
          <w:rFonts w:eastAsia="Times New Roman" w:cs="Times New Roman"/>
          <w:color w:val="000000"/>
        </w:rPr>
        <w:t>3</w:t>
      </w:r>
      <w:r>
        <w:rPr>
          <w:rFonts w:ascii="宋体" w:hAnsi="宋体"/>
          <w:color w:val="000000"/>
        </w:rPr>
        <w:t>个硝酸根离子：</w:t>
      </w:r>
      <w:r>
        <w:rPr>
          <w:color w:val="000000"/>
        </w:rPr>
        <w:t>_____________</w:t>
      </w:r>
      <w:r>
        <w:rPr>
          <w:rFonts w:ascii="宋体" w:hAnsi="宋体"/>
          <w:color w:val="000000"/>
        </w:rPr>
        <w:t>。</w:t>
      </w:r>
    </w:p>
    <w:p w14:paraId="143617B3">
      <w:pPr>
        <w:spacing w:line="360" w:lineRule="auto"/>
        <w:jc w:val="left"/>
        <w:textAlignment w:val="center"/>
        <w:rPr>
          <w:rFonts w:ascii="宋体" w:hAnsi="宋体"/>
          <w:color w:val="000000"/>
        </w:rPr>
      </w:pPr>
      <w:r>
        <w:rPr>
          <w:color w:val="000000"/>
        </w:rPr>
        <w:t>（4）</w:t>
      </w:r>
      <w:r>
        <w:rPr>
          <w:rFonts w:ascii="宋体" w:hAnsi="宋体"/>
          <w:color w:val="000000"/>
        </w:rPr>
        <w:t>五氧化二磷中磷元素的化合价：</w:t>
      </w:r>
      <w:r>
        <w:rPr>
          <w:color w:val="000000"/>
        </w:rPr>
        <w:t>______________</w:t>
      </w:r>
      <w:r>
        <w:rPr>
          <w:rFonts w:ascii="宋体" w:hAnsi="宋体"/>
          <w:color w:val="000000"/>
        </w:rPr>
        <w:t>。</w:t>
      </w:r>
    </w:p>
    <w:p w14:paraId="79AB096D">
      <w:pPr>
        <w:spacing w:line="360" w:lineRule="auto"/>
        <w:textAlignment w:val="center"/>
        <w:rPr>
          <w:color w:val="000000"/>
        </w:rPr>
      </w:pPr>
      <w:r>
        <w:rPr>
          <w:color w:val="2E75B6"/>
        </w:rPr>
        <w:t>【答案】</w:t>
      </w:r>
      <w:r>
        <w:rPr>
          <w:color w:val="000000"/>
        </w:rPr>
        <w:t>（1）Si    （2）2NH</w:t>
      </w:r>
      <w:r>
        <w:rPr>
          <w:color w:val="000000"/>
          <w:vertAlign w:val="subscript"/>
        </w:rPr>
        <w:t>3</w:t>
      </w:r>
      <w:r>
        <w:rPr>
          <w:color w:val="000000"/>
        </w:rPr>
        <w:t xml:space="preserve">    </w:t>
      </w:r>
    </w:p>
    <w:p w14:paraId="1C611B6B">
      <w:pPr>
        <w:spacing w:line="360" w:lineRule="auto"/>
        <w:textAlignment w:val="center"/>
        <w:rPr>
          <w:color w:val="000000"/>
        </w:rPr>
      </w:pPr>
      <w:r>
        <w:rPr>
          <w:color w:val="000000"/>
        </w:rPr>
        <w:t>（3）</w:t>
      </w:r>
      <w:r>
        <w:object>
          <v:shape id="_x0000_i1029" o:spt="75" alt="学科网(www.zxxk.com)--教育资源门户，提供试卷、教案、课件、论文、素材以及各类教学资源下载，还有大量而丰富的教学相关资讯！" type="#_x0000_t75" style="height:18.75pt;width:30.75pt;" o:ole="t" filled="f" o:preferrelative="t" stroked="f" coordsize="21600,21600">
            <v:path/>
            <v:fill on="f" focussize="0,0"/>
            <v:stroke on="f" joinstyle="miter"/>
            <v:imagedata r:id="rId25" o:title="eqIdd4849b2d533b21f1f07527cb28045e55"/>
            <o:lock v:ext="edit" aspectratio="t"/>
            <w10:wrap type="none"/>
            <w10:anchorlock/>
          </v:shape>
          <o:OLEObject Type="Embed" ProgID="Equation.DSMT4" ShapeID="_x0000_i1029" DrawAspect="Content" ObjectID="_1468075729" r:id="rId24">
            <o:LockedField>false</o:LockedField>
          </o:OLEObject>
        </w:object>
      </w:r>
      <w:r>
        <w:rPr>
          <w:color w:val="000000"/>
        </w:rPr>
        <w:t xml:space="preserve">    </w:t>
      </w:r>
    </w:p>
    <w:p w14:paraId="687D6B09">
      <w:pPr>
        <w:spacing w:line="360" w:lineRule="auto"/>
        <w:textAlignment w:val="center"/>
        <w:rPr>
          <w:color w:val="000000"/>
        </w:rPr>
      </w:pPr>
      <w:r>
        <w:rPr>
          <w:color w:val="000000"/>
        </w:rPr>
        <w:t>（4）</w:t>
      </w:r>
      <w:r>
        <w:object>
          <v:shape id="_x0000_i1030" o:spt="75" alt="学科网(www.zxxk.com)--教育资源门户，提供试卷、教案、课件、论文、素材以及各类教学资源下载，还有大量而丰富的教学相关资讯！" type="#_x0000_t75" style="height:24.75pt;width:30pt;" o:ole="t" filled="f" o:preferrelative="t" stroked="f" coordsize="21600,21600">
            <v:path/>
            <v:fill on="f" focussize="0,0"/>
            <v:stroke on="f" joinstyle="miter"/>
            <v:imagedata r:id="rId27" o:title="eqIdfa8c8f2afc76f9a21208a39a98c4b595"/>
            <o:lock v:ext="edit" aspectratio="t"/>
            <w10:wrap type="none"/>
            <w10:anchorlock/>
          </v:shape>
          <o:OLEObject Type="Embed" ProgID="Equation.DSMT4" ShapeID="_x0000_i1030" DrawAspect="Content" ObjectID="_1468075730" r:id="rId26">
            <o:LockedField>false</o:LockedField>
          </o:OLEObject>
        </w:object>
      </w:r>
    </w:p>
    <w:p w14:paraId="0DBCE0D3">
      <w:pPr>
        <w:spacing w:line="360" w:lineRule="auto"/>
        <w:textAlignment w:val="center"/>
        <w:rPr>
          <w:color w:val="000000"/>
        </w:rPr>
      </w:pPr>
      <w:r>
        <w:rPr>
          <w:color w:val="2E75B6"/>
        </w:rPr>
        <w:t>【解析】</w:t>
      </w:r>
    </w:p>
    <w:p w14:paraId="7B8AB899">
      <w:pPr>
        <w:spacing w:line="360" w:lineRule="auto"/>
        <w:textAlignment w:val="center"/>
        <w:rPr>
          <w:color w:val="000000"/>
        </w:rPr>
      </w:pPr>
      <w:r>
        <w:rPr>
          <w:color w:val="000000"/>
        </w:rPr>
        <w:t>【小问1详解】</w:t>
      </w:r>
    </w:p>
    <w:p w14:paraId="529C7A1A">
      <w:pPr>
        <w:spacing w:line="360" w:lineRule="auto"/>
        <w:jc w:val="left"/>
        <w:textAlignment w:val="center"/>
        <w:rPr>
          <w:color w:val="000000"/>
        </w:rPr>
      </w:pPr>
      <w:r>
        <w:rPr>
          <w:color w:val="000000"/>
        </w:rPr>
        <w:t>硅元素的符号为Si。故填：Si；</w:t>
      </w:r>
    </w:p>
    <w:p w14:paraId="47992E10">
      <w:pPr>
        <w:spacing w:line="360" w:lineRule="auto"/>
        <w:jc w:val="left"/>
        <w:textAlignment w:val="center"/>
        <w:rPr>
          <w:color w:val="000000"/>
        </w:rPr>
      </w:pPr>
      <w:r>
        <w:rPr>
          <w:color w:val="000000"/>
        </w:rPr>
        <w:t>【小问2详解】</w:t>
      </w:r>
    </w:p>
    <w:p w14:paraId="7544961E">
      <w:pPr>
        <w:spacing w:line="360" w:lineRule="auto"/>
        <w:jc w:val="left"/>
        <w:textAlignment w:val="center"/>
        <w:rPr>
          <w:color w:val="000000"/>
        </w:rPr>
      </w:pPr>
      <w:r>
        <w:rPr>
          <w:color w:val="000000"/>
        </w:rPr>
        <w:t>分子用化学式表示，多个分子就是在化学式前面加上相应的数字，故2个氨分子表示为：2NH</w:t>
      </w:r>
      <w:r>
        <w:rPr>
          <w:color w:val="000000"/>
          <w:vertAlign w:val="subscript"/>
        </w:rPr>
        <w:t>3</w:t>
      </w:r>
      <w:r>
        <w:rPr>
          <w:color w:val="000000"/>
        </w:rPr>
        <w:t>。故填：2NH</w:t>
      </w:r>
      <w:r>
        <w:rPr>
          <w:color w:val="000000"/>
          <w:vertAlign w:val="subscript"/>
        </w:rPr>
        <w:t>3</w:t>
      </w:r>
      <w:r>
        <w:rPr>
          <w:color w:val="000000"/>
        </w:rPr>
        <w:t>；</w:t>
      </w:r>
    </w:p>
    <w:p w14:paraId="609FCEA6">
      <w:pPr>
        <w:spacing w:line="360" w:lineRule="auto"/>
        <w:jc w:val="left"/>
        <w:textAlignment w:val="center"/>
        <w:rPr>
          <w:color w:val="000000"/>
        </w:rPr>
      </w:pPr>
      <w:r>
        <w:rPr>
          <w:color w:val="000000"/>
        </w:rPr>
        <w:t>【小问3详解】</w:t>
      </w:r>
    </w:p>
    <w:p w14:paraId="5A9484D9">
      <w:pPr>
        <w:spacing w:line="360" w:lineRule="auto"/>
        <w:jc w:val="left"/>
        <w:textAlignment w:val="center"/>
        <w:rPr>
          <w:color w:val="000000"/>
        </w:rPr>
      </w:pPr>
      <w:r>
        <w:rPr>
          <w:color w:val="000000"/>
        </w:rPr>
        <w:t>离子</w:t>
      </w:r>
      <w:r>
        <w:rPr>
          <w:color w:val="000000"/>
        </w:rPr>
        <w:drawing>
          <wp:inline distT="0" distB="0" distL="114300" distR="114300">
            <wp:extent cx="133350" cy="177800"/>
            <wp:effectExtent l="0" t="0" r="0" b="13335"/>
            <wp:docPr id="381184433" name="图片 381184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84433" name="图片 381184433"/>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color w:val="000000"/>
        </w:rPr>
        <w:t>表示方法：在该离子元素符号的右上角标上该离子所带的正负电荷数，数字在前，正负号在后，带一个电荷时，1通常省略，多个离子，就是在元素符号前面加上相应的数字；故3个硝酸根离子表示为：</w:t>
      </w:r>
      <w:r>
        <w:object>
          <v:shape id="_x0000_i1031" o:spt="75" alt="学科网(www.zxxk.com)--教育资源门户，提供试卷、教案、课件、论文、素材以及各类教学资源下载，还有大量而丰富的教学相关资讯！" type="#_x0000_t75" style="height:18.75pt;width:30.75pt;" o:ole="t" filled="f" o:preferrelative="t" stroked="f" coordsize="21600,21600">
            <v:path/>
            <v:fill on="f" focussize="0,0"/>
            <v:stroke on="f" joinstyle="miter"/>
            <v:imagedata r:id="rId25" o:title="eqIdd4849b2d533b21f1f07527cb28045e55"/>
            <o:lock v:ext="edit" aspectratio="t"/>
            <w10:wrap type="none"/>
            <w10:anchorlock/>
          </v:shape>
          <o:OLEObject Type="Embed" ProgID="Equation.DSMT4" ShapeID="_x0000_i1031" DrawAspect="Content" ObjectID="_1468075731" r:id="rId29">
            <o:LockedField>false</o:LockedField>
          </o:OLEObject>
        </w:object>
      </w:r>
      <w:r>
        <w:rPr>
          <w:color w:val="000000"/>
        </w:rPr>
        <w:t>。故填：</w:t>
      </w:r>
      <w:r>
        <w:object>
          <v:shape id="_x0000_i1032" o:spt="75" alt="学科网(www.zxxk.com)--教育资源门户，提供试卷、教案、课件、论文、素材以及各类教学资源下载，还有大量而丰富的教学相关资讯！" type="#_x0000_t75" style="height:18.75pt;width:30.75pt;" o:ole="t" filled="f" o:preferrelative="t" stroked="f" coordsize="21600,21600">
            <v:path/>
            <v:fill on="f" focussize="0,0"/>
            <v:stroke on="f" joinstyle="miter"/>
            <v:imagedata r:id="rId25" o:title="eqIdd4849b2d533b21f1f07527cb28045e55"/>
            <o:lock v:ext="edit" aspectratio="t"/>
            <w10:wrap type="none"/>
            <w10:anchorlock/>
          </v:shape>
          <o:OLEObject Type="Embed" ProgID="Equation.DSMT4" ShapeID="_x0000_i1032" DrawAspect="Content" ObjectID="_1468075732" r:id="rId30">
            <o:LockedField>false</o:LockedField>
          </o:OLEObject>
        </w:object>
      </w:r>
      <w:r>
        <w:rPr>
          <w:color w:val="000000"/>
        </w:rPr>
        <w:t>；</w:t>
      </w:r>
    </w:p>
    <w:p w14:paraId="7BE1BA3C">
      <w:pPr>
        <w:spacing w:line="360" w:lineRule="auto"/>
        <w:jc w:val="left"/>
        <w:textAlignment w:val="center"/>
        <w:rPr>
          <w:color w:val="000000"/>
        </w:rPr>
      </w:pPr>
      <w:r>
        <w:rPr>
          <w:color w:val="000000"/>
        </w:rPr>
        <w:t>【小问4详解】</w:t>
      </w:r>
    </w:p>
    <w:p w14:paraId="0969F562">
      <w:pPr>
        <w:spacing w:line="360" w:lineRule="auto"/>
        <w:jc w:val="left"/>
        <w:textAlignment w:val="center"/>
        <w:rPr>
          <w:color w:val="000000"/>
        </w:rPr>
      </w:pPr>
      <w:r>
        <w:rPr>
          <w:color w:val="000000"/>
        </w:rPr>
        <w:t>元素化合价的表示方法是在化学式该元素的上方用正负号和数字表示，正负号标在数字前面。故五氧化二磷中磷元素显+5价，表示为</w:t>
      </w:r>
      <w:r>
        <w:object>
          <v:shape id="_x0000_i1033" o:spt="75" alt="学科网(www.zxxk.com)--教育资源门户，提供试卷、教案、课件、论文、素材以及各类教学资源下载，还有大量而丰富的教学相关资讯！" type="#_x0000_t75" style="height:24.75pt;width:30pt;" o:ole="t" filled="f" o:preferrelative="t" stroked="f" coordsize="21600,21600">
            <v:path/>
            <v:fill on="f" focussize="0,0"/>
            <v:stroke on="f" joinstyle="miter"/>
            <v:imagedata r:id="rId27" o:title="eqIdfa8c8f2afc76f9a21208a39a98c4b595"/>
            <o:lock v:ext="edit" aspectratio="t"/>
            <w10:wrap type="none"/>
            <w10:anchorlock/>
          </v:shape>
          <o:OLEObject Type="Embed" ProgID="Equation.DSMT4" ShapeID="_x0000_i1033" DrawAspect="Content" ObjectID="_1468075733" r:id="rId31">
            <o:LockedField>false</o:LockedField>
          </o:OLEObject>
        </w:object>
      </w:r>
      <w:r>
        <w:rPr>
          <w:color w:val="000000"/>
        </w:rPr>
        <w:t>，故填：</w:t>
      </w:r>
      <w:r>
        <w:object>
          <v:shape id="_x0000_i1034" o:spt="75" alt="学科网(www.zxxk.com)--教育资源门户，提供试卷、教案、课件、论文、素材以及各类教学资源下载，还有大量而丰富的教学相关资讯！" type="#_x0000_t75" style="height:24.75pt;width:30pt;" o:ole="t" filled="f" o:preferrelative="t" stroked="f" coordsize="21600,21600">
            <v:path/>
            <v:fill on="f" focussize="0,0"/>
            <v:stroke on="f" joinstyle="miter"/>
            <v:imagedata r:id="rId27" o:title="eqIdfa8c8f2afc76f9a21208a39a98c4b595"/>
            <o:lock v:ext="edit" aspectratio="t"/>
            <w10:wrap type="none"/>
            <w10:anchorlock/>
          </v:shape>
          <o:OLEObject Type="Embed" ProgID="Equation.DSMT4" ShapeID="_x0000_i1034" DrawAspect="Content" ObjectID="_1468075734" r:id="rId32">
            <o:LockedField>false</o:LockedField>
          </o:OLEObject>
        </w:object>
      </w:r>
      <w:r>
        <w:rPr>
          <w:color w:val="000000"/>
        </w:rPr>
        <w:t>。</w:t>
      </w:r>
    </w:p>
    <w:p w14:paraId="2657B3FD">
      <w:pPr>
        <w:spacing w:line="360" w:lineRule="auto"/>
        <w:jc w:val="left"/>
        <w:textAlignment w:val="center"/>
        <w:rPr>
          <w:rFonts w:ascii="宋体" w:hAnsi="宋体"/>
          <w:color w:val="000000"/>
        </w:rPr>
      </w:pPr>
      <w:r>
        <w:rPr>
          <w:color w:val="000000"/>
        </w:rPr>
        <w:t xml:space="preserve">17. </w:t>
      </w:r>
      <w:r>
        <w:rPr>
          <w:rFonts w:eastAsia="Times New Roman" w:cs="Times New Roman"/>
          <w:color w:val="000000"/>
        </w:rPr>
        <w:t>2022</w:t>
      </w:r>
      <w:r>
        <w:rPr>
          <w:rFonts w:ascii="宋体" w:hAnsi="宋体"/>
          <w:color w:val="000000"/>
        </w:rPr>
        <w:t>年世界水日的主题为</w:t>
      </w:r>
      <w:r>
        <w:rPr>
          <w:rFonts w:eastAsia="Times New Roman" w:cs="Times New Roman"/>
          <w:color w:val="000000"/>
        </w:rPr>
        <w:t>“</w:t>
      </w:r>
      <w:r>
        <w:rPr>
          <w:rFonts w:ascii="宋体" w:hAnsi="宋体"/>
          <w:color w:val="000000"/>
        </w:rPr>
        <w:t>珍惜地下水，珍视隐藏的资源</w:t>
      </w:r>
      <w:r>
        <w:rPr>
          <w:rFonts w:eastAsia="Times New Roman" w:cs="Times New Roman"/>
          <w:color w:val="000000"/>
        </w:rPr>
        <w:t>”</w:t>
      </w:r>
      <w:r>
        <w:rPr>
          <w:rFonts w:ascii="宋体" w:hAnsi="宋体"/>
          <w:color w:val="000000"/>
        </w:rPr>
        <w:t>。</w:t>
      </w:r>
    </w:p>
    <w:p w14:paraId="3016BD7B">
      <w:pPr>
        <w:spacing w:line="360" w:lineRule="auto"/>
        <w:jc w:val="left"/>
        <w:textAlignment w:val="center"/>
        <w:rPr>
          <w:rFonts w:ascii="宋体" w:hAnsi="宋体"/>
          <w:color w:val="000000"/>
        </w:rPr>
      </w:pPr>
      <w:r>
        <w:rPr>
          <w:color w:val="000000"/>
        </w:rPr>
        <w:t>（1）</w:t>
      </w:r>
      <w:r>
        <w:rPr>
          <w:rFonts w:ascii="宋体" w:hAnsi="宋体"/>
          <w:color w:val="000000"/>
        </w:rPr>
        <w:t>地下水是重要水源。雨水经过种植土层和砂层能得到净化，还能补给地下水。种植土层和砂层在净化水的过程中所起的作用是</w:t>
      </w:r>
      <w:r>
        <w:rPr>
          <w:color w:val="000000"/>
        </w:rPr>
        <w:t>_________________</w:t>
      </w:r>
      <w:r>
        <w:rPr>
          <w:rFonts w:ascii="宋体" w:hAnsi="宋体"/>
          <w:color w:val="000000"/>
        </w:rPr>
        <w:t>。</w:t>
      </w:r>
    </w:p>
    <w:p w14:paraId="42705E7C">
      <w:pPr>
        <w:spacing w:line="360" w:lineRule="auto"/>
        <w:jc w:val="left"/>
        <w:textAlignment w:val="center"/>
        <w:rPr>
          <w:rFonts w:ascii="宋体" w:hAnsi="宋体"/>
          <w:color w:val="000000"/>
        </w:rPr>
      </w:pPr>
      <w:r>
        <w:rPr>
          <w:color w:val="000000"/>
        </w:rPr>
        <w:t>（2）</w:t>
      </w:r>
      <w:r>
        <w:rPr>
          <w:rFonts w:ascii="宋体" w:hAnsi="宋体"/>
          <w:color w:val="000000"/>
        </w:rPr>
        <w:t>目前部分农村的饮用水主要取自地下水。通常地下水的硬度较大，长期饮用会危害人体健康，生活中降低水的硬度常用的方法是</w:t>
      </w:r>
      <w:r>
        <w:rPr>
          <w:color w:val="000000"/>
        </w:rPr>
        <w:t>______________</w:t>
      </w:r>
      <w:r>
        <w:rPr>
          <w:rFonts w:ascii="宋体" w:hAnsi="宋体"/>
          <w:color w:val="000000"/>
        </w:rPr>
        <w:t>。若地下水中有异味，可利用活性炭的</w:t>
      </w:r>
      <w:r>
        <w:rPr>
          <w:color w:val="000000"/>
        </w:rPr>
        <w:t>_________________</w:t>
      </w:r>
      <w:r>
        <w:rPr>
          <w:rFonts w:ascii="宋体" w:hAnsi="宋体"/>
          <w:color w:val="000000"/>
        </w:rPr>
        <w:t>性去除。</w:t>
      </w:r>
    </w:p>
    <w:p w14:paraId="2A67A9D2">
      <w:pPr>
        <w:spacing w:line="360" w:lineRule="auto"/>
        <w:jc w:val="left"/>
        <w:textAlignment w:val="center"/>
        <w:rPr>
          <w:rFonts w:ascii="宋体" w:hAnsi="宋体"/>
          <w:color w:val="000000"/>
        </w:rPr>
      </w:pPr>
      <w:r>
        <w:rPr>
          <w:color w:val="000000"/>
        </w:rPr>
        <w:t>（3）</w:t>
      </w:r>
      <w:r>
        <w:rPr>
          <w:rFonts w:ascii="宋体" w:hAnsi="宋体"/>
          <w:color w:val="000000"/>
        </w:rPr>
        <w:t>珍惜和爱护水资源是每个公民应尽的义务。请你写出一条生活中节约用水的做法：</w:t>
      </w:r>
      <w:r>
        <w:rPr>
          <w:color w:val="000000"/>
        </w:rPr>
        <w:t>_________</w:t>
      </w:r>
      <w:r>
        <w:rPr>
          <w:rFonts w:ascii="宋体" w:hAnsi="宋体"/>
          <w:color w:val="000000"/>
        </w:rPr>
        <w:t>。</w:t>
      </w:r>
    </w:p>
    <w:p w14:paraId="6A601AD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过滤作用</w:t>
      </w:r>
      <w:r>
        <w:rPr>
          <w:color w:val="000000"/>
        </w:rPr>
        <w:t xml:space="preserve">    </w:t>
      </w:r>
    </w:p>
    <w:p w14:paraId="4F9226EC">
      <w:pPr>
        <w:spacing w:line="360" w:lineRule="auto"/>
        <w:textAlignment w:val="center"/>
        <w:rPr>
          <w:rFonts w:ascii="宋体" w:hAnsi="宋体"/>
          <w:color w:val="000000"/>
        </w:rPr>
      </w:pPr>
      <w:r>
        <w:rPr>
          <w:color w:val="000000"/>
        </w:rPr>
        <w:t xml:space="preserve">（2）    ①. </w:t>
      </w:r>
      <w:r>
        <w:rPr>
          <w:rFonts w:ascii="宋体" w:hAnsi="宋体"/>
          <w:color w:val="000000"/>
        </w:rPr>
        <w:t>煮沸</w:t>
      </w:r>
      <w:r>
        <w:rPr>
          <w:color w:val="000000"/>
        </w:rPr>
        <w:t xml:space="preserve">    ②. </w:t>
      </w:r>
      <w:r>
        <w:rPr>
          <w:rFonts w:ascii="宋体" w:hAnsi="宋体"/>
          <w:color w:val="000000"/>
        </w:rPr>
        <w:t>吸附</w:t>
      </w:r>
      <w:r>
        <w:rPr>
          <w:color w:val="000000"/>
        </w:rPr>
        <w:t xml:space="preserve">    </w:t>
      </w:r>
    </w:p>
    <w:p w14:paraId="65428E4A">
      <w:pPr>
        <w:spacing w:line="360" w:lineRule="auto"/>
        <w:textAlignment w:val="center"/>
        <w:rPr>
          <w:rFonts w:ascii="宋体" w:hAnsi="宋体"/>
          <w:color w:val="000000"/>
        </w:rPr>
      </w:pPr>
      <w:r>
        <w:rPr>
          <w:color w:val="000000"/>
        </w:rPr>
        <w:t>（3）</w:t>
      </w:r>
      <w:r>
        <w:rPr>
          <w:rFonts w:ascii="宋体" w:hAnsi="宋体"/>
          <w:color w:val="000000"/>
        </w:rPr>
        <w:t>淘米水浇花（合理即可）</w:t>
      </w:r>
    </w:p>
    <w:p w14:paraId="1AAEDACC">
      <w:pPr>
        <w:spacing w:line="360" w:lineRule="auto"/>
        <w:textAlignment w:val="center"/>
        <w:rPr>
          <w:color w:val="000000"/>
        </w:rPr>
      </w:pPr>
      <w:r>
        <w:rPr>
          <w:color w:val="2E75B6"/>
        </w:rPr>
        <w:t>【解析】</w:t>
      </w:r>
    </w:p>
    <w:p w14:paraId="6B71D688">
      <w:pPr>
        <w:spacing w:line="360" w:lineRule="auto"/>
        <w:textAlignment w:val="center"/>
        <w:rPr>
          <w:color w:val="000000"/>
        </w:rPr>
      </w:pPr>
      <w:r>
        <w:rPr>
          <w:color w:val="000000"/>
        </w:rPr>
        <w:t>【小问1详解】</w:t>
      </w:r>
    </w:p>
    <w:p w14:paraId="64C9C3B7">
      <w:pPr>
        <w:spacing w:line="360" w:lineRule="auto"/>
        <w:jc w:val="left"/>
        <w:textAlignment w:val="center"/>
        <w:rPr>
          <w:rFonts w:ascii="宋体" w:hAnsi="宋体"/>
          <w:color w:val="000000"/>
        </w:rPr>
      </w:pPr>
      <w:r>
        <w:rPr>
          <w:rFonts w:ascii="宋体" w:hAnsi="宋体"/>
          <w:color w:val="000000"/>
        </w:rPr>
        <w:t>种植土层和砂层可以将不溶性物质过滤，水可以透过，故种植土层和砂层在净化水的过程中所起的作用是过滤作用。</w:t>
      </w:r>
    </w:p>
    <w:p w14:paraId="6B41CEB1">
      <w:pPr>
        <w:spacing w:line="360" w:lineRule="auto"/>
        <w:jc w:val="left"/>
        <w:textAlignment w:val="center"/>
        <w:rPr>
          <w:color w:val="000000"/>
        </w:rPr>
      </w:pPr>
      <w:r>
        <w:rPr>
          <w:color w:val="000000"/>
        </w:rPr>
        <w:t>【小问2详解】</w:t>
      </w:r>
    </w:p>
    <w:p w14:paraId="4E29D48F">
      <w:pPr>
        <w:spacing w:line="360" w:lineRule="auto"/>
        <w:jc w:val="left"/>
        <w:textAlignment w:val="center"/>
        <w:rPr>
          <w:rFonts w:ascii="宋体" w:hAnsi="宋体"/>
          <w:color w:val="000000"/>
        </w:rPr>
      </w:pPr>
      <w:r>
        <w:rPr>
          <w:rFonts w:ascii="宋体" w:hAnsi="宋体"/>
          <w:color w:val="000000"/>
        </w:rPr>
        <w:t>煮沸可以除去水中的钙镁等离子，可以降低水的硬度，故生活中降低水的硬度常用的方法是煮沸；</w:t>
      </w:r>
    </w:p>
    <w:p w14:paraId="72131219">
      <w:pPr>
        <w:spacing w:line="360" w:lineRule="auto"/>
        <w:jc w:val="left"/>
        <w:textAlignment w:val="center"/>
        <w:rPr>
          <w:rFonts w:ascii="宋体" w:hAnsi="宋体"/>
          <w:color w:val="000000"/>
        </w:rPr>
      </w:pPr>
      <w:r>
        <w:rPr>
          <w:rFonts w:ascii="宋体" w:hAnsi="宋体"/>
          <w:color w:val="000000"/>
        </w:rPr>
        <w:t>活性炭具有吸附性，可以吸附水中的色素和异味，故若地下水中有异味，可利用活性炭的吸附性去除。</w:t>
      </w:r>
    </w:p>
    <w:p w14:paraId="01518C6F">
      <w:pPr>
        <w:spacing w:line="360" w:lineRule="auto"/>
        <w:jc w:val="left"/>
        <w:textAlignment w:val="center"/>
        <w:rPr>
          <w:color w:val="000000"/>
        </w:rPr>
      </w:pPr>
      <w:r>
        <w:rPr>
          <w:color w:val="000000"/>
        </w:rPr>
        <w:t>【小问3详解】</w:t>
      </w:r>
    </w:p>
    <w:p w14:paraId="040EE9BC">
      <w:pPr>
        <w:spacing w:line="360" w:lineRule="auto"/>
        <w:jc w:val="left"/>
        <w:textAlignment w:val="center"/>
        <w:rPr>
          <w:rFonts w:ascii="宋体" w:hAnsi="宋体"/>
          <w:color w:val="000000"/>
        </w:rPr>
      </w:pPr>
      <w:r>
        <w:rPr>
          <w:rFonts w:ascii="宋体" w:hAnsi="宋体"/>
          <w:color w:val="000000"/>
        </w:rPr>
        <w:t>节约用水要做到一水多用，不浪费水资源，则生活中节约用水的做法：淘米水浇花（合理即可）。</w:t>
      </w:r>
    </w:p>
    <w:p w14:paraId="27E201CA">
      <w:pPr>
        <w:spacing w:line="360" w:lineRule="auto"/>
        <w:jc w:val="left"/>
        <w:textAlignment w:val="center"/>
        <w:rPr>
          <w:rFonts w:ascii="宋体" w:hAnsi="宋体"/>
          <w:color w:val="000000"/>
        </w:rPr>
      </w:pPr>
      <w:r>
        <w:rPr>
          <w:color w:val="000000"/>
        </w:rPr>
        <w:t xml:space="preserve">18. </w:t>
      </w:r>
      <w:r>
        <w:rPr>
          <w:rFonts w:ascii="宋体" w:hAnsi="宋体"/>
          <w:color w:val="000000"/>
        </w:rPr>
        <w:t>图</w:t>
      </w:r>
      <w:r>
        <w:rPr>
          <w:rFonts w:eastAsia="Times New Roman" w:cs="Times New Roman"/>
          <w:color w:val="000000"/>
        </w:rPr>
        <w:t>1</w:t>
      </w:r>
      <w:r>
        <w:rPr>
          <w:rFonts w:ascii="宋体" w:hAnsi="宋体"/>
          <w:color w:val="000000"/>
        </w:rPr>
        <w:t>是碘元素在元素周期表中的信息，图</w:t>
      </w:r>
      <w:r>
        <w:rPr>
          <w:rFonts w:eastAsia="Times New Roman" w:cs="Times New Roman"/>
          <w:color w:val="000000"/>
        </w:rPr>
        <w:t>2</w:t>
      </w:r>
      <w:r>
        <w:rPr>
          <w:rFonts w:ascii="宋体" w:hAnsi="宋体"/>
          <w:color w:val="000000"/>
        </w:rPr>
        <w:t>是四种粒子的结构示意图。请根据图示回答下列问题：</w:t>
      </w:r>
    </w:p>
    <w:p w14:paraId="7DACE0D6">
      <w:pPr>
        <w:spacing w:line="360" w:lineRule="auto"/>
        <w:jc w:val="left"/>
        <w:textAlignment w:val="center"/>
        <w:rPr>
          <w:color w:val="000000"/>
        </w:rPr>
      </w:pPr>
      <w:r>
        <w:rPr>
          <w:rFonts w:ascii="宋体" w:hAnsi="宋体"/>
          <w:color w:val="000000"/>
        </w:rPr>
        <w:drawing>
          <wp:inline distT="0" distB="0" distL="114300" distR="114300">
            <wp:extent cx="3943350" cy="1533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3943350" cy="1533525"/>
                    </a:xfrm>
                    <a:prstGeom prst="rect">
                      <a:avLst/>
                    </a:prstGeom>
                  </pic:spPr>
                </pic:pic>
              </a:graphicData>
            </a:graphic>
          </wp:inline>
        </w:drawing>
      </w:r>
    </w:p>
    <w:p w14:paraId="3B31105E">
      <w:pPr>
        <w:spacing w:line="360" w:lineRule="auto"/>
        <w:jc w:val="left"/>
        <w:textAlignment w:val="center"/>
        <w:rPr>
          <w:rFonts w:ascii="宋体" w:hAnsi="宋体"/>
          <w:color w:val="000000"/>
        </w:rPr>
      </w:pPr>
      <w:r>
        <w:rPr>
          <w:rFonts w:ascii="宋体" w:hAnsi="宋体"/>
          <w:color w:val="000000"/>
        </w:rPr>
        <w:t>（1）碘原子的质子数是：_____________。</w:t>
      </w:r>
    </w:p>
    <w:p w14:paraId="49A9606E">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2</w:t>
      </w:r>
      <w:r>
        <w:rPr>
          <w:rFonts w:ascii="宋体" w:hAnsi="宋体"/>
          <w:color w:val="000000"/>
        </w:rPr>
        <w:t>中属于离子的是____________（填字母序号，下同）。</w:t>
      </w:r>
    </w:p>
    <w:p w14:paraId="0C372AC8">
      <w:pPr>
        <w:spacing w:line="360" w:lineRule="auto"/>
        <w:jc w:val="left"/>
        <w:textAlignment w:val="center"/>
        <w:rPr>
          <w:rFonts w:ascii="宋体" w:hAnsi="宋体"/>
          <w:color w:val="000000"/>
        </w:rPr>
      </w:pPr>
      <w:r>
        <w:rPr>
          <w:rFonts w:ascii="宋体" w:hAnsi="宋体"/>
          <w:color w:val="000000"/>
        </w:rPr>
        <w:t>（3）图</w:t>
      </w:r>
      <w:r>
        <w:rPr>
          <w:rFonts w:eastAsia="Times New Roman" w:cs="Times New Roman"/>
          <w:color w:val="000000"/>
        </w:rPr>
        <w:t>2</w:t>
      </w:r>
      <w:r>
        <w:rPr>
          <w:rFonts w:ascii="宋体" w:hAnsi="宋体"/>
          <w:color w:val="000000"/>
        </w:rPr>
        <w:t>中化学性质相似的原子是______________。</w:t>
      </w:r>
    </w:p>
    <w:p w14:paraId="11AD138E">
      <w:pPr>
        <w:spacing w:line="360" w:lineRule="auto"/>
        <w:jc w:val="left"/>
        <w:textAlignment w:val="center"/>
        <w:rPr>
          <w:rFonts w:ascii="宋体" w:hAnsi="宋体"/>
          <w:color w:val="000000"/>
        </w:rPr>
      </w:pPr>
      <w:r>
        <w:rPr>
          <w:rFonts w:ascii="宋体" w:hAnsi="宋体"/>
          <w:color w:val="000000"/>
        </w:rPr>
        <w:t>（4）图</w:t>
      </w:r>
      <w:r>
        <w:rPr>
          <w:rFonts w:eastAsia="Times New Roman" w:cs="Times New Roman"/>
          <w:color w:val="000000"/>
        </w:rPr>
        <w:t>2</w:t>
      </w:r>
      <w:r>
        <w:rPr>
          <w:rFonts w:ascii="宋体" w:hAnsi="宋体"/>
          <w:color w:val="000000"/>
        </w:rPr>
        <w:t>中具有相对稳定结构的粒子是____________。</w:t>
      </w:r>
    </w:p>
    <w:p w14:paraId="58030B7E">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53</w:t>
      </w:r>
      <w:r>
        <w:rPr>
          <w:color w:val="000000"/>
        </w:rPr>
        <w:t xml:space="preserve">    （2）</w:t>
      </w:r>
      <w:r>
        <w:rPr>
          <w:rFonts w:eastAsia="Times New Roman" w:cs="Times New Roman"/>
          <w:color w:val="000000"/>
        </w:rPr>
        <w:t>C</w:t>
      </w:r>
      <w:r>
        <w:rPr>
          <w:color w:val="000000"/>
        </w:rPr>
        <w:t xml:space="preserve">    </w:t>
      </w:r>
    </w:p>
    <w:p w14:paraId="2B01B21D">
      <w:pPr>
        <w:spacing w:line="360" w:lineRule="auto"/>
        <w:textAlignment w:val="center"/>
        <w:rPr>
          <w:rFonts w:eastAsia="Times New Roman" w:cs="Times New Roman"/>
          <w:color w:val="000000"/>
        </w:rPr>
      </w:pPr>
      <w:r>
        <w:rPr>
          <w:color w:val="000000"/>
        </w:rPr>
        <w:t>（3）</w:t>
      </w:r>
      <w:r>
        <w:rPr>
          <w:rFonts w:eastAsia="Times New Roman" w:cs="Times New Roman"/>
          <w:color w:val="000000"/>
        </w:rPr>
        <w:t>BD</w:t>
      </w:r>
      <w:r>
        <w:rPr>
          <w:color w:val="000000"/>
        </w:rPr>
        <w:t xml:space="preserve">    （4）</w:t>
      </w:r>
      <w:r>
        <w:rPr>
          <w:rFonts w:eastAsia="Times New Roman" w:cs="Times New Roman"/>
          <w:color w:val="000000"/>
        </w:rPr>
        <w:t>AC</w:t>
      </w:r>
    </w:p>
    <w:p w14:paraId="6546C290">
      <w:pPr>
        <w:spacing w:line="360" w:lineRule="auto"/>
        <w:textAlignment w:val="center"/>
        <w:rPr>
          <w:color w:val="000000"/>
        </w:rPr>
      </w:pPr>
      <w:r>
        <w:rPr>
          <w:color w:val="2E75B6"/>
        </w:rPr>
        <w:t>【解析】</w:t>
      </w:r>
    </w:p>
    <w:p w14:paraId="2466BD4A">
      <w:pPr>
        <w:spacing w:line="360" w:lineRule="auto"/>
        <w:textAlignment w:val="center"/>
        <w:rPr>
          <w:color w:val="000000"/>
        </w:rPr>
      </w:pPr>
      <w:r>
        <w:rPr>
          <w:color w:val="000000"/>
        </w:rPr>
        <w:t>【小问1详解】</w:t>
      </w:r>
    </w:p>
    <w:p w14:paraId="16ABBA81">
      <w:pPr>
        <w:spacing w:line="360" w:lineRule="auto"/>
        <w:jc w:val="left"/>
        <w:textAlignment w:val="center"/>
        <w:rPr>
          <w:rFonts w:ascii="宋体" w:hAnsi="宋体"/>
          <w:color w:val="000000"/>
        </w:rPr>
      </w:pPr>
      <w:r>
        <w:rPr>
          <w:rFonts w:ascii="宋体" w:hAnsi="宋体"/>
          <w:color w:val="000000"/>
        </w:rPr>
        <w:t>由图</w:t>
      </w:r>
      <w:r>
        <w:rPr>
          <w:rFonts w:eastAsia="Times New Roman" w:cs="Times New Roman"/>
          <w:color w:val="000000"/>
        </w:rPr>
        <w:t>1</w:t>
      </w:r>
      <w:r>
        <w:rPr>
          <w:rFonts w:ascii="宋体" w:hAnsi="宋体"/>
          <w:color w:val="000000"/>
        </w:rPr>
        <w:t>可知碘的原子序数为</w:t>
      </w:r>
      <w:r>
        <w:rPr>
          <w:rFonts w:eastAsia="Times New Roman" w:cs="Times New Roman"/>
          <w:color w:val="000000"/>
        </w:rPr>
        <w:t>53</w:t>
      </w:r>
      <w:r>
        <w:rPr>
          <w:rFonts w:ascii="宋体" w:hAnsi="宋体"/>
          <w:color w:val="000000"/>
        </w:rPr>
        <w:t>，因为质子数等于原子序数，所以碘原子的质子数是</w:t>
      </w:r>
      <w:r>
        <w:rPr>
          <w:rFonts w:eastAsia="Times New Roman" w:cs="Times New Roman"/>
          <w:color w:val="000000"/>
        </w:rPr>
        <w:t>53</w:t>
      </w:r>
      <w:r>
        <w:rPr>
          <w:rFonts w:ascii="宋体" w:hAnsi="宋体"/>
          <w:color w:val="000000"/>
        </w:rPr>
        <w:t>；</w:t>
      </w:r>
    </w:p>
    <w:p w14:paraId="799AB581">
      <w:pPr>
        <w:spacing w:line="360" w:lineRule="auto"/>
        <w:jc w:val="left"/>
        <w:textAlignment w:val="center"/>
        <w:rPr>
          <w:color w:val="000000"/>
        </w:rPr>
      </w:pPr>
      <w:r>
        <w:rPr>
          <w:color w:val="000000"/>
        </w:rPr>
        <w:t>【小问2详解】</w:t>
      </w:r>
    </w:p>
    <w:p w14:paraId="667CA058">
      <w:pPr>
        <w:spacing w:line="360" w:lineRule="auto"/>
        <w:jc w:val="left"/>
        <w:textAlignment w:val="center"/>
        <w:rPr>
          <w:rFonts w:ascii="宋体" w:hAnsi="宋体"/>
          <w:color w:val="000000"/>
        </w:rPr>
      </w:pPr>
      <w:r>
        <w:rPr>
          <w:rFonts w:ascii="宋体" w:hAnsi="宋体"/>
          <w:color w:val="000000"/>
        </w:rPr>
        <w:t>离子是原子得失电子形成的，所以当核内质子数不等于电子数的为离子，由图</w:t>
      </w:r>
      <w:r>
        <w:rPr>
          <w:rFonts w:eastAsia="Times New Roman" w:cs="Times New Roman"/>
          <w:color w:val="000000"/>
        </w:rPr>
        <w:t>2</w:t>
      </w:r>
      <w:r>
        <w:rPr>
          <w:rFonts w:ascii="宋体" w:hAnsi="宋体"/>
          <w:color w:val="000000"/>
        </w:rPr>
        <w:t>可知</w:t>
      </w:r>
      <w:r>
        <w:rPr>
          <w:rFonts w:eastAsia="Times New Roman" w:cs="Times New Roman"/>
          <w:color w:val="000000"/>
        </w:rPr>
        <w:t>C</w:t>
      </w:r>
      <w:r>
        <w:rPr>
          <w:rFonts w:ascii="宋体" w:hAnsi="宋体"/>
          <w:color w:val="000000"/>
        </w:rPr>
        <w:t>中质子数大于电子数为阳离子，故填：</w:t>
      </w:r>
      <w:r>
        <w:rPr>
          <w:rFonts w:eastAsia="Times New Roman" w:cs="Times New Roman"/>
          <w:color w:val="000000"/>
        </w:rPr>
        <w:t>C</w:t>
      </w:r>
      <w:r>
        <w:rPr>
          <w:rFonts w:ascii="宋体" w:hAnsi="宋体"/>
          <w:color w:val="000000"/>
        </w:rPr>
        <w:t>；</w:t>
      </w:r>
    </w:p>
    <w:p w14:paraId="1D6C33FC">
      <w:pPr>
        <w:spacing w:line="360" w:lineRule="auto"/>
        <w:jc w:val="left"/>
        <w:textAlignment w:val="center"/>
        <w:rPr>
          <w:color w:val="000000"/>
        </w:rPr>
      </w:pPr>
      <w:r>
        <w:rPr>
          <w:color w:val="000000"/>
        </w:rPr>
        <w:t>【小问3详解】</w:t>
      </w:r>
    </w:p>
    <w:p w14:paraId="2C5A438B">
      <w:pPr>
        <w:spacing w:line="360" w:lineRule="auto"/>
        <w:jc w:val="left"/>
        <w:textAlignment w:val="center"/>
        <w:rPr>
          <w:rFonts w:ascii="宋体" w:hAnsi="宋体"/>
          <w:color w:val="000000"/>
        </w:rPr>
      </w:pPr>
      <w:r>
        <w:rPr>
          <w:rFonts w:ascii="宋体" w:hAnsi="宋体"/>
          <w:color w:val="000000"/>
        </w:rPr>
        <w:t>原子的最外层电子数相等，化学性质相似，由图</w:t>
      </w:r>
      <w:r>
        <w:rPr>
          <w:rFonts w:eastAsia="Times New Roman" w:cs="Times New Roman"/>
          <w:color w:val="000000"/>
        </w:rPr>
        <w:t>2</w:t>
      </w:r>
      <w:r>
        <w:rPr>
          <w:rFonts w:ascii="宋体" w:hAnsi="宋体"/>
          <w:color w:val="000000"/>
        </w:rPr>
        <w:t>可知</w:t>
      </w:r>
      <w:r>
        <w:rPr>
          <w:rFonts w:eastAsia="Times New Roman" w:cs="Times New Roman"/>
          <w:color w:val="000000"/>
        </w:rPr>
        <w:t>BD</w:t>
      </w:r>
      <w:r>
        <w:rPr>
          <w:rFonts w:ascii="宋体" w:hAnsi="宋体"/>
          <w:color w:val="000000"/>
        </w:rPr>
        <w:t>的最外层电子数相等，化学性质相似；</w:t>
      </w:r>
    </w:p>
    <w:p w14:paraId="371B9D3F">
      <w:pPr>
        <w:spacing w:line="360" w:lineRule="auto"/>
        <w:jc w:val="left"/>
        <w:textAlignment w:val="center"/>
        <w:rPr>
          <w:color w:val="000000"/>
        </w:rPr>
      </w:pPr>
      <w:r>
        <w:rPr>
          <w:color w:val="000000"/>
        </w:rPr>
        <w:t>【小问4详解】</w:t>
      </w:r>
    </w:p>
    <w:p w14:paraId="4339F0CA">
      <w:pPr>
        <w:spacing w:line="360" w:lineRule="auto"/>
        <w:jc w:val="left"/>
        <w:textAlignment w:val="center"/>
        <w:rPr>
          <w:rFonts w:ascii="宋体" w:hAnsi="宋体"/>
          <w:color w:val="000000"/>
        </w:rPr>
      </w:pPr>
      <w:r>
        <w:rPr>
          <w:rFonts w:ascii="宋体" w:hAnsi="宋体"/>
          <w:color w:val="000000"/>
        </w:rPr>
        <w:t>最外层电子数为</w:t>
      </w:r>
      <w:r>
        <w:rPr>
          <w:rFonts w:eastAsia="Times New Roman" w:cs="Times New Roman"/>
          <w:color w:val="000000"/>
        </w:rPr>
        <w:t>8</w:t>
      </w:r>
      <w:r>
        <w:rPr>
          <w:rFonts w:ascii="宋体" w:hAnsi="宋体"/>
          <w:color w:val="000000"/>
        </w:rPr>
        <w:t>（氦为</w:t>
      </w:r>
      <w:r>
        <w:rPr>
          <w:rFonts w:eastAsia="Times New Roman" w:cs="Times New Roman"/>
          <w:color w:val="000000"/>
        </w:rPr>
        <w:t>2</w:t>
      </w:r>
      <w:r>
        <w:rPr>
          <w:rFonts w:ascii="宋体" w:hAnsi="宋体"/>
          <w:color w:val="000000"/>
        </w:rPr>
        <w:t>）属于稳定结构，由图</w:t>
      </w:r>
      <w:r>
        <w:rPr>
          <w:rFonts w:eastAsia="Times New Roman" w:cs="Times New Roman"/>
          <w:color w:val="000000"/>
        </w:rPr>
        <w:t>2</w:t>
      </w:r>
      <w:r>
        <w:rPr>
          <w:rFonts w:ascii="宋体" w:hAnsi="宋体"/>
          <w:color w:val="000000"/>
        </w:rPr>
        <w:t>可知具有相对稳定结构的粒子是</w:t>
      </w:r>
      <w:r>
        <w:rPr>
          <w:rFonts w:eastAsia="Times New Roman" w:cs="Times New Roman"/>
          <w:color w:val="000000"/>
        </w:rPr>
        <w:t>AC</w:t>
      </w:r>
      <w:r>
        <w:rPr>
          <w:rFonts w:ascii="宋体" w:hAnsi="宋体"/>
          <w:color w:val="000000"/>
        </w:rPr>
        <w:t>。</w:t>
      </w:r>
    </w:p>
    <w:p w14:paraId="02954AD0">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三种固体物质的溶解度曲线如下图所示。请回答下列问题：</w:t>
      </w:r>
    </w:p>
    <w:p w14:paraId="49BEA3AB">
      <w:pPr>
        <w:spacing w:line="360" w:lineRule="auto"/>
        <w:ind w:firstLine="420"/>
        <w:jc w:val="left"/>
        <w:textAlignment w:val="center"/>
        <w:rPr>
          <w:color w:val="000000"/>
        </w:rPr>
      </w:pPr>
      <w:r>
        <w:rPr>
          <w:rFonts w:ascii="宋体" w:hAnsi="宋体"/>
          <w:color w:val="000000"/>
        </w:rPr>
        <w:drawing>
          <wp:inline distT="0" distB="0" distL="114300" distR="114300">
            <wp:extent cx="1800225" cy="20193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800225" cy="2019300"/>
                    </a:xfrm>
                    <a:prstGeom prst="rect">
                      <a:avLst/>
                    </a:prstGeom>
                  </pic:spPr>
                </pic:pic>
              </a:graphicData>
            </a:graphic>
          </wp:inline>
        </w:drawing>
      </w:r>
    </w:p>
    <w:p w14:paraId="628EB4EB">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P</w:t>
      </w:r>
      <w:r>
        <w:rPr>
          <w:rFonts w:ascii="宋体" w:hAnsi="宋体"/>
          <w:color w:val="000000"/>
        </w:rPr>
        <w:t>点的含义是____________。</w:t>
      </w:r>
    </w:p>
    <w:p w14:paraId="6979B8CD">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w:t>
      </w:r>
      <w:r>
        <w:rPr>
          <w:rFonts w:eastAsia="Times New Roman" w:cs="Times New Roman"/>
          <w:color w:val="000000"/>
        </w:rPr>
        <w:t>70gA</w:t>
      </w:r>
      <w:r>
        <w:rPr>
          <w:rFonts w:ascii="宋体" w:hAnsi="宋体"/>
          <w:color w:val="000000"/>
        </w:rPr>
        <w:t>物质的饱和溶液中溶质的质量是____________</w:t>
      </w:r>
      <w:r>
        <w:rPr>
          <w:rFonts w:eastAsia="Times New Roman" w:cs="Times New Roman"/>
          <w:color w:val="000000"/>
        </w:rPr>
        <w:t>g</w:t>
      </w:r>
      <w:r>
        <w:rPr>
          <w:rFonts w:ascii="宋体" w:hAnsi="宋体"/>
          <w:color w:val="000000"/>
        </w:rPr>
        <w:t>。</w:t>
      </w:r>
    </w:p>
    <w:p w14:paraId="7DF86AFB">
      <w:pPr>
        <w:spacing w:line="360" w:lineRule="auto"/>
        <w:jc w:val="left"/>
        <w:textAlignment w:val="center"/>
        <w:rPr>
          <w:rFonts w:ascii="宋体" w:hAnsi="宋体"/>
          <w:color w:val="000000"/>
        </w:rPr>
      </w:pPr>
      <w:r>
        <w:rPr>
          <w:rFonts w:ascii="宋体" w:hAnsi="宋体"/>
          <w:color w:val="000000"/>
        </w:rPr>
        <w:t>（3）将</w:t>
      </w:r>
      <w:r>
        <w:rPr>
          <w:rFonts w:eastAsia="Times New Roman" w:cs="Times New Roman"/>
          <w:color w:val="000000"/>
        </w:rPr>
        <w:t>C</w:t>
      </w:r>
      <w:r>
        <w:rPr>
          <w:rFonts w:ascii="宋体" w:hAnsi="宋体"/>
          <w:color w:val="000000"/>
        </w:rPr>
        <w:t>物质的不饱和溶液转化为饱和溶液，可采用的方法是______________。（写出一种方法即可）。</w:t>
      </w:r>
    </w:p>
    <w:p w14:paraId="4699FA6F">
      <w:pPr>
        <w:spacing w:line="360" w:lineRule="auto"/>
        <w:jc w:val="left"/>
        <w:textAlignment w:val="center"/>
        <w:rPr>
          <w:rFonts w:ascii="宋体" w:hAnsi="宋体"/>
          <w:color w:val="000000"/>
        </w:rPr>
      </w:pPr>
      <w:r>
        <w:rPr>
          <w:rFonts w:ascii="宋体" w:hAnsi="宋体"/>
          <w:color w:val="000000"/>
        </w:rPr>
        <w:t>（4）将</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℃时等质量的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三种物质的饱和溶液分别升温到</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℃（忽略水分的蒸发），所得溶液的质量大小关系是____________（用</w:t>
      </w:r>
      <w:r>
        <w:rPr>
          <w:rFonts w:eastAsia="Times New Roman" w:cs="Times New Roman"/>
          <w:color w:val="000000"/>
        </w:rPr>
        <w:t>“&gt;”</w:t>
      </w:r>
      <w:r>
        <w:rPr>
          <w:rFonts w:ascii="宋体" w:hAnsi="宋体"/>
          <w:color w:val="000000"/>
        </w:rPr>
        <w:t>、</w:t>
      </w:r>
      <w:r>
        <w:rPr>
          <w:rFonts w:eastAsia="Times New Roman" w:cs="Times New Roman"/>
          <w:color w:val="000000"/>
        </w:rPr>
        <w:t>“&lt;”</w:t>
      </w:r>
      <w:r>
        <w:rPr>
          <w:rFonts w:ascii="宋体" w:hAnsi="宋体"/>
          <w:color w:val="000000"/>
        </w:rPr>
        <w:t>或</w:t>
      </w:r>
      <w:r>
        <w:rPr>
          <w:rFonts w:eastAsia="Times New Roman" w:cs="Times New Roman"/>
          <w:color w:val="000000"/>
        </w:rPr>
        <w:t>“=”</w:t>
      </w:r>
      <w:r>
        <w:rPr>
          <w:rFonts w:ascii="宋体" w:hAnsi="宋体"/>
          <w:color w:val="000000"/>
        </w:rPr>
        <w:t>表示）。</w:t>
      </w:r>
    </w:p>
    <w:p w14:paraId="52892F6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在</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两物质的溶解度相等</w:t>
      </w:r>
      <w:r>
        <w:rPr>
          <w:color w:val="000000"/>
        </w:rPr>
        <w:t xml:space="preserve">    </w:t>
      </w:r>
    </w:p>
    <w:p w14:paraId="76D02BC6">
      <w:pPr>
        <w:spacing w:line="360" w:lineRule="auto"/>
        <w:textAlignment w:val="center"/>
        <w:rPr>
          <w:rFonts w:eastAsia="Times New Roman" w:cs="Times New Roman"/>
          <w:color w:val="000000"/>
        </w:rPr>
      </w:pPr>
      <w:r>
        <w:rPr>
          <w:color w:val="000000"/>
        </w:rPr>
        <w:t>（2）</w:t>
      </w:r>
      <w:r>
        <w:rPr>
          <w:rFonts w:eastAsia="Times New Roman" w:cs="Times New Roman"/>
          <w:color w:val="000000"/>
        </w:rPr>
        <w:t>20</w:t>
      </w:r>
      <w:r>
        <w:rPr>
          <w:color w:val="000000"/>
        </w:rPr>
        <w:br w:type="textWrapping"/>
      </w:r>
      <w:r>
        <w:rPr>
          <w:color w:val="000000"/>
        </w:rPr>
        <w:t xml:space="preserve">    （3）</w:t>
      </w:r>
      <w:r>
        <w:rPr>
          <w:rFonts w:ascii="宋体" w:hAnsi="宋体"/>
          <w:color w:val="000000"/>
        </w:rPr>
        <w:t>升高温度或恒温蒸发溶剂或增加溶质</w:t>
      </w:r>
      <w:r>
        <w:rPr>
          <w:rFonts w:eastAsia="Times New Roman" w:cs="Times New Roman"/>
          <w:color w:val="000000"/>
        </w:rPr>
        <w:t>C</w:t>
      </w:r>
      <w:r>
        <w:rPr>
          <w:color w:val="000000"/>
        </w:rPr>
        <w:t xml:space="preserve">    </w:t>
      </w:r>
    </w:p>
    <w:p w14:paraId="7D6303FE">
      <w:pPr>
        <w:spacing w:line="360" w:lineRule="auto"/>
        <w:textAlignment w:val="center"/>
        <w:rPr>
          <w:rFonts w:eastAsia="Times New Roman" w:cs="Times New Roman"/>
          <w:color w:val="000000"/>
        </w:rPr>
      </w:pPr>
      <w:r>
        <w:rPr>
          <w:color w:val="000000"/>
        </w:rPr>
        <w:t>（4）</w:t>
      </w:r>
      <w:r>
        <w:rPr>
          <w:rFonts w:eastAsia="Times New Roman" w:cs="Times New Roman"/>
          <w:color w:val="000000"/>
        </w:rPr>
        <w:t>B=A&gt;C</w:t>
      </w:r>
    </w:p>
    <w:p w14:paraId="2FE90BD0">
      <w:pPr>
        <w:spacing w:line="360" w:lineRule="auto"/>
        <w:textAlignment w:val="center"/>
        <w:rPr>
          <w:color w:val="000000"/>
        </w:rPr>
      </w:pPr>
      <w:r>
        <w:rPr>
          <w:color w:val="2E75B6"/>
        </w:rPr>
        <w:t>【解析】</w:t>
      </w:r>
    </w:p>
    <w:p w14:paraId="33E4C89C">
      <w:pPr>
        <w:spacing w:line="360" w:lineRule="auto"/>
        <w:textAlignment w:val="center"/>
        <w:rPr>
          <w:color w:val="000000"/>
        </w:rPr>
      </w:pPr>
      <w:r>
        <w:rPr>
          <w:color w:val="000000"/>
        </w:rPr>
        <w:t>【小问1详解】</w:t>
      </w:r>
    </w:p>
    <w:p w14:paraId="41D3DB95">
      <w:pPr>
        <w:spacing w:line="360" w:lineRule="auto"/>
        <w:jc w:val="left"/>
        <w:textAlignment w:val="center"/>
        <w:rPr>
          <w:rFonts w:ascii="宋体" w:hAnsi="宋体"/>
          <w:color w:val="000000"/>
        </w:rPr>
      </w:pPr>
      <w:r>
        <w:rPr>
          <w:rFonts w:ascii="宋体" w:hAnsi="宋体"/>
          <w:color w:val="000000"/>
        </w:rPr>
        <w:t>根据溶解度曲线可知，在</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w:t>
      </w:r>
      <w:r>
        <w:rPr>
          <w:rFonts w:eastAsia="Times New Roman" w:cs="Times New Roman"/>
          <w:color w:val="000000"/>
        </w:rPr>
        <w:t>A</w:t>
      </w:r>
      <w:r>
        <w:rPr>
          <w:rFonts w:ascii="宋体" w:hAnsi="宋体"/>
          <w:color w:val="000000"/>
        </w:rPr>
        <w:t>物质溶解度曲线与</w:t>
      </w:r>
      <w:r>
        <w:rPr>
          <w:rFonts w:eastAsia="Times New Roman" w:cs="Times New Roman"/>
          <w:color w:val="000000"/>
        </w:rPr>
        <w:t>C</w:t>
      </w:r>
      <w:r>
        <w:rPr>
          <w:rFonts w:ascii="宋体" w:hAnsi="宋体"/>
          <w:color w:val="000000"/>
        </w:rPr>
        <w:t>物质溶解度曲线相交于</w:t>
      </w:r>
      <w:r>
        <w:rPr>
          <w:rFonts w:eastAsia="Times New Roman" w:cs="Times New Roman"/>
          <w:color w:val="000000"/>
        </w:rPr>
        <w:t>P</w:t>
      </w:r>
      <w:r>
        <w:rPr>
          <w:rFonts w:ascii="宋体" w:hAnsi="宋体"/>
          <w:color w:val="000000"/>
        </w:rPr>
        <w:t>点，即</w:t>
      </w:r>
      <w:r>
        <w:rPr>
          <w:rFonts w:eastAsia="Times New Roman" w:cs="Times New Roman"/>
          <w:color w:val="000000"/>
        </w:rPr>
        <w:t>P</w:t>
      </w:r>
      <w:r>
        <w:rPr>
          <w:rFonts w:ascii="宋体" w:hAnsi="宋体"/>
          <w:color w:val="000000"/>
        </w:rPr>
        <w:t>点的含义是在</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两物质的溶解度相等；</w:t>
      </w:r>
    </w:p>
    <w:p w14:paraId="12823CE5">
      <w:pPr>
        <w:spacing w:line="360" w:lineRule="auto"/>
        <w:jc w:val="left"/>
        <w:textAlignment w:val="center"/>
        <w:rPr>
          <w:color w:val="000000"/>
        </w:rPr>
      </w:pPr>
      <w:r>
        <w:rPr>
          <w:color w:val="000000"/>
        </w:rPr>
        <w:t>【小问2详解】</w:t>
      </w:r>
    </w:p>
    <w:p w14:paraId="1D50B75E">
      <w:pPr>
        <w:spacing w:line="360" w:lineRule="auto"/>
        <w:jc w:val="left"/>
        <w:textAlignment w:val="center"/>
        <w:rPr>
          <w:rFonts w:ascii="宋体" w:hAnsi="宋体"/>
          <w:color w:val="000000"/>
        </w:rPr>
      </w:pPr>
      <w:r>
        <w:rPr>
          <w:rFonts w:ascii="宋体" w:hAnsi="宋体"/>
          <w:color w:val="000000"/>
        </w:rPr>
        <w:t>根据溶解度曲线可知，</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时，</w:t>
      </w:r>
      <w:r>
        <w:rPr>
          <w:rFonts w:eastAsia="Times New Roman" w:cs="Times New Roman"/>
          <w:color w:val="000000"/>
        </w:rPr>
        <w:t>A</w:t>
      </w:r>
      <w:r>
        <w:rPr>
          <w:rFonts w:ascii="宋体" w:hAnsi="宋体"/>
          <w:color w:val="000000"/>
        </w:rPr>
        <w:t>物质的溶解度为</w:t>
      </w:r>
      <w:r>
        <w:rPr>
          <w:rFonts w:eastAsia="Times New Roman" w:cs="Times New Roman"/>
          <w:color w:val="000000"/>
        </w:rPr>
        <w:t>40g</w:t>
      </w:r>
      <w:r>
        <w:rPr>
          <w:rFonts w:ascii="宋体" w:hAnsi="宋体"/>
          <w:color w:val="000000"/>
        </w:rPr>
        <w:t>，即</w:t>
      </w:r>
      <w:r>
        <w:rPr>
          <w:rFonts w:eastAsia="Times New Roman" w:cs="Times New Roman"/>
          <w:color w:val="000000"/>
        </w:rPr>
        <w:t>100g</w:t>
      </w:r>
      <w:r>
        <w:rPr>
          <w:rFonts w:ascii="宋体" w:hAnsi="宋体"/>
          <w:color w:val="000000"/>
        </w:rPr>
        <w:t>的水中最多溶解</w:t>
      </w:r>
      <w:r>
        <w:rPr>
          <w:rFonts w:eastAsia="Times New Roman" w:cs="Times New Roman"/>
          <w:color w:val="000000"/>
        </w:rPr>
        <w:t>40gA</w:t>
      </w:r>
      <w:r>
        <w:rPr>
          <w:rFonts w:ascii="宋体" w:hAnsi="宋体"/>
          <w:color w:val="000000"/>
        </w:rPr>
        <w:t>物质形成饱和溶液，当溶剂质量为</w:t>
      </w:r>
      <w:r>
        <w:rPr>
          <w:rFonts w:eastAsia="Times New Roman" w:cs="Times New Roman"/>
          <w:color w:val="000000"/>
        </w:rPr>
        <w:t>100g</w:t>
      </w:r>
      <w:r>
        <w:rPr>
          <w:rFonts w:ascii="宋体" w:hAnsi="宋体"/>
          <w:color w:val="000000"/>
        </w:rPr>
        <w:t>，溶质质量为</w:t>
      </w:r>
      <w:r>
        <w:rPr>
          <w:rFonts w:eastAsia="Times New Roman" w:cs="Times New Roman"/>
          <w:color w:val="000000"/>
        </w:rPr>
        <w:t>40g</w:t>
      </w:r>
      <w:r>
        <w:rPr>
          <w:rFonts w:ascii="宋体" w:hAnsi="宋体"/>
          <w:color w:val="000000"/>
        </w:rPr>
        <w:t>，饱和溶液的质量为</w:t>
      </w:r>
      <w:r>
        <w:rPr>
          <w:rFonts w:eastAsia="Times New Roman" w:cs="Times New Roman"/>
          <w:color w:val="000000"/>
        </w:rPr>
        <w:t>140g</w:t>
      </w:r>
      <w:r>
        <w:rPr>
          <w:rFonts w:ascii="宋体" w:hAnsi="宋体"/>
          <w:color w:val="000000"/>
        </w:rPr>
        <w:t>，即当</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时，</w:t>
      </w:r>
      <w:r>
        <w:rPr>
          <w:rFonts w:eastAsia="Times New Roman" w:cs="Times New Roman"/>
          <w:color w:val="000000"/>
        </w:rPr>
        <w:t>70gA</w:t>
      </w:r>
      <w:r>
        <w:rPr>
          <w:rFonts w:ascii="宋体" w:hAnsi="宋体"/>
          <w:color w:val="000000"/>
        </w:rPr>
        <w:t>物质的饱和溶液中溶质的质量是</w:t>
      </w:r>
      <w:r>
        <w:rPr>
          <w:rFonts w:eastAsia="Times New Roman" w:cs="Times New Roman"/>
          <w:color w:val="000000"/>
        </w:rPr>
        <w:t>20g</w:t>
      </w:r>
      <w:r>
        <w:rPr>
          <w:rFonts w:ascii="宋体" w:hAnsi="宋体"/>
          <w:color w:val="000000"/>
        </w:rPr>
        <w:t>，溶剂质量是</w:t>
      </w:r>
      <w:r>
        <w:rPr>
          <w:rFonts w:eastAsia="Times New Roman" w:cs="Times New Roman"/>
          <w:color w:val="000000"/>
        </w:rPr>
        <w:t>50g</w:t>
      </w:r>
      <w:r>
        <w:rPr>
          <w:rFonts w:ascii="宋体" w:hAnsi="宋体"/>
          <w:color w:val="000000"/>
        </w:rPr>
        <w:t>；</w:t>
      </w:r>
    </w:p>
    <w:p w14:paraId="1815EB1E">
      <w:pPr>
        <w:spacing w:line="360" w:lineRule="auto"/>
        <w:jc w:val="left"/>
        <w:textAlignment w:val="center"/>
        <w:rPr>
          <w:color w:val="000000"/>
        </w:rPr>
      </w:pPr>
      <w:r>
        <w:rPr>
          <w:color w:val="000000"/>
        </w:rPr>
        <w:t>【小问3详解】</w:t>
      </w:r>
    </w:p>
    <w:p w14:paraId="1F967D05">
      <w:pPr>
        <w:spacing w:line="360" w:lineRule="auto"/>
        <w:jc w:val="left"/>
        <w:textAlignment w:val="center"/>
        <w:rPr>
          <w:rFonts w:ascii="宋体" w:hAnsi="宋体"/>
          <w:color w:val="000000"/>
        </w:rPr>
      </w:pPr>
      <w:r>
        <w:rPr>
          <w:rFonts w:ascii="宋体" w:hAnsi="宋体"/>
          <w:color w:val="000000"/>
        </w:rPr>
        <w:t>根据溶解度曲线可知，</w:t>
      </w:r>
      <w:r>
        <w:rPr>
          <w:rFonts w:eastAsia="Times New Roman" w:cs="Times New Roman"/>
          <w:color w:val="000000"/>
        </w:rPr>
        <w:t>C</w:t>
      </w:r>
      <w:r>
        <w:rPr>
          <w:rFonts w:ascii="宋体" w:hAnsi="宋体"/>
          <w:color w:val="000000"/>
        </w:rPr>
        <w:t>物质的溶解度随着温度的升高而降低，则将</w:t>
      </w:r>
      <w:r>
        <w:rPr>
          <w:rFonts w:eastAsia="Times New Roman" w:cs="Times New Roman"/>
          <w:color w:val="000000"/>
        </w:rPr>
        <w:t>C</w:t>
      </w:r>
      <w:r>
        <w:rPr>
          <w:rFonts w:ascii="宋体" w:hAnsi="宋体"/>
          <w:color w:val="000000"/>
        </w:rPr>
        <w:t>物质的不饱和溶液转化为饱和溶液，可采用的方法是升高温度或者恒温蒸发溶剂或者增加溶质</w:t>
      </w:r>
      <w:r>
        <w:rPr>
          <w:rFonts w:eastAsia="Times New Roman" w:cs="Times New Roman"/>
          <w:color w:val="000000"/>
        </w:rPr>
        <w:t>C</w:t>
      </w:r>
      <w:r>
        <w:rPr>
          <w:rFonts w:ascii="宋体" w:hAnsi="宋体"/>
          <w:color w:val="000000"/>
        </w:rPr>
        <w:t>；</w:t>
      </w:r>
    </w:p>
    <w:p w14:paraId="0EB35007">
      <w:pPr>
        <w:spacing w:line="360" w:lineRule="auto"/>
        <w:jc w:val="left"/>
        <w:textAlignment w:val="center"/>
        <w:rPr>
          <w:color w:val="000000"/>
        </w:rPr>
      </w:pPr>
      <w:r>
        <w:rPr>
          <w:color w:val="000000"/>
        </w:rPr>
        <w:t>【小问4详解】</w:t>
      </w:r>
    </w:p>
    <w:p w14:paraId="4E94149B">
      <w:pPr>
        <w:spacing w:line="360" w:lineRule="auto"/>
        <w:jc w:val="left"/>
        <w:textAlignment w:val="center"/>
        <w:rPr>
          <w:rFonts w:ascii="宋体" w:hAnsi="宋体"/>
          <w:color w:val="000000"/>
        </w:rPr>
      </w:pPr>
      <w:r>
        <w:rPr>
          <w:rFonts w:ascii="宋体" w:hAnsi="宋体"/>
          <w:color w:val="000000"/>
        </w:rPr>
        <w:t>根据溶解度曲线可知，</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w:t>
      </w:r>
      <w:r>
        <w:rPr>
          <w:rFonts w:eastAsia="Times New Roman" w:cs="Times New Roman"/>
          <w:color w:val="000000"/>
        </w:rPr>
        <w:t>B</w:t>
      </w:r>
      <w:r>
        <w:rPr>
          <w:rFonts w:ascii="宋体" w:hAnsi="宋体"/>
          <w:color w:val="000000"/>
        </w:rPr>
        <w:t>物质的溶解度最大，</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物质的溶解度相等，升高温度，</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物质的溶解度增大，且</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两物质均由饱和溶液变为不饱和溶液，无晶体析出，升温后，</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的溶液质量相等，而</w:t>
      </w:r>
      <w:r>
        <w:rPr>
          <w:rFonts w:eastAsia="Times New Roman" w:cs="Times New Roman"/>
          <w:color w:val="000000"/>
        </w:rPr>
        <w:t>C</w:t>
      </w:r>
      <w:r>
        <w:rPr>
          <w:rFonts w:ascii="宋体" w:hAnsi="宋体"/>
          <w:color w:val="000000"/>
        </w:rPr>
        <w:t>物质的溶解度减小，且</w:t>
      </w:r>
      <w:r>
        <w:rPr>
          <w:rFonts w:eastAsia="Times New Roman" w:cs="Times New Roman"/>
          <w:color w:val="000000"/>
        </w:rPr>
        <w:t>C</w:t>
      </w:r>
      <w:r>
        <w:rPr>
          <w:rFonts w:ascii="宋体" w:hAnsi="宋体"/>
          <w:color w:val="000000"/>
        </w:rPr>
        <w:t>溶液中析出晶体，</w:t>
      </w:r>
      <w:r>
        <w:rPr>
          <w:rFonts w:eastAsia="Times New Roman" w:cs="Times New Roman"/>
          <w:color w:val="000000"/>
        </w:rPr>
        <w:t>C</w:t>
      </w:r>
      <w:r>
        <w:rPr>
          <w:rFonts w:ascii="宋体" w:hAnsi="宋体"/>
          <w:color w:val="000000"/>
        </w:rPr>
        <w:t>的溶液质量减小，则将</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时等质量的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三种物质的饱和溶液分别升温到</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（忽略水分的蒸发），所得溶液的质量大小关系是</w:t>
      </w:r>
      <w:r>
        <w:rPr>
          <w:rFonts w:eastAsia="Times New Roman" w:cs="Times New Roman"/>
          <w:color w:val="000000"/>
        </w:rPr>
        <w:t>B=A&gt;C</w:t>
      </w:r>
      <w:r>
        <w:rPr>
          <w:rFonts w:ascii="宋体" w:hAnsi="宋体"/>
          <w:color w:val="000000"/>
        </w:rPr>
        <w:t>。</w:t>
      </w:r>
    </w:p>
    <w:p w14:paraId="1684E01F">
      <w:pPr>
        <w:spacing w:line="360" w:lineRule="auto"/>
        <w:jc w:val="left"/>
        <w:textAlignment w:val="center"/>
        <w:rPr>
          <w:rFonts w:ascii="宋体" w:hAnsi="宋体"/>
          <w:b/>
          <w:color w:val="000000"/>
          <w:sz w:val="24"/>
        </w:rPr>
      </w:pPr>
      <w:r>
        <w:rPr>
          <w:rFonts w:ascii="宋体" w:hAnsi="宋体"/>
          <w:b/>
          <w:color w:val="000000"/>
          <w:sz w:val="24"/>
        </w:rPr>
        <w:t>三、简答与推断题（本大题共</w:t>
      </w:r>
      <w:r>
        <w:rPr>
          <w:rFonts w:eastAsia="Times New Roman" w:cs="Times New Roman"/>
          <w:b/>
          <w:color w:val="000000"/>
          <w:sz w:val="24"/>
        </w:rPr>
        <w:t>3</w:t>
      </w:r>
      <w:r>
        <w:rPr>
          <w:rFonts w:ascii="宋体" w:hAnsi="宋体"/>
          <w:b/>
          <w:color w:val="000000"/>
          <w:sz w:val="24"/>
        </w:rPr>
        <w:t>小题，共</w:t>
      </w:r>
      <w:r>
        <w:rPr>
          <w:rFonts w:eastAsia="Times New Roman" w:cs="Times New Roman"/>
          <w:b/>
          <w:color w:val="000000"/>
          <w:sz w:val="24"/>
        </w:rPr>
        <w:t>16</w:t>
      </w:r>
      <w:r>
        <w:rPr>
          <w:rFonts w:ascii="宋体" w:hAnsi="宋体"/>
          <w:b/>
          <w:color w:val="000000"/>
          <w:sz w:val="24"/>
        </w:rPr>
        <w:t>分）</w:t>
      </w:r>
    </w:p>
    <w:p w14:paraId="7DB8CBCE">
      <w:pPr>
        <w:spacing w:line="360" w:lineRule="auto"/>
        <w:jc w:val="left"/>
        <w:textAlignment w:val="center"/>
        <w:rPr>
          <w:rFonts w:ascii="宋体" w:hAnsi="宋体"/>
          <w:color w:val="000000"/>
        </w:rPr>
      </w:pPr>
      <w:r>
        <w:rPr>
          <w:color w:val="000000"/>
        </w:rPr>
        <w:t xml:space="preserve">20. </w:t>
      </w:r>
      <w:r>
        <w:rPr>
          <w:rFonts w:ascii="宋体" w:hAnsi="宋体"/>
          <w:color w:val="000000"/>
        </w:rPr>
        <w:t>阅读下面科普短文。</w:t>
      </w:r>
    </w:p>
    <w:p w14:paraId="23C16B03">
      <w:pPr>
        <w:spacing w:line="360" w:lineRule="auto"/>
        <w:jc w:val="center"/>
        <w:textAlignment w:val="center"/>
        <w:rPr>
          <w:rFonts w:ascii="宋体" w:hAnsi="宋体"/>
          <w:color w:val="000000"/>
        </w:rPr>
      </w:pPr>
      <w:r>
        <w:rPr>
          <w:rFonts w:ascii="宋体" w:hAnsi="宋体"/>
          <w:color w:val="000000"/>
        </w:rPr>
        <w:t>海洋是巨大的资源宝库</w:t>
      </w:r>
    </w:p>
    <w:p w14:paraId="045A02A4">
      <w:pPr>
        <w:spacing w:line="360" w:lineRule="auto"/>
        <w:jc w:val="left"/>
        <w:textAlignment w:val="center"/>
        <w:rPr>
          <w:rFonts w:ascii="宋体" w:hAnsi="宋体"/>
          <w:color w:val="000000"/>
        </w:rPr>
      </w:pPr>
      <w:r>
        <w:rPr>
          <w:rFonts w:ascii="宋体" w:hAnsi="宋体"/>
          <w:color w:val="000000"/>
        </w:rPr>
        <w:t>【材料</w:t>
      </w:r>
      <w:r>
        <w:rPr>
          <w:rFonts w:eastAsia="Times New Roman" w:cs="Times New Roman"/>
          <w:color w:val="000000"/>
        </w:rPr>
        <w:t>1</w:t>
      </w:r>
      <w:r>
        <w:rPr>
          <w:rFonts w:ascii="宋体" w:hAnsi="宋体"/>
          <w:color w:val="000000"/>
        </w:rPr>
        <w:t>】海洋蕴含着丰富的油气资源。我国南海中南部油气地质资源量占我国总储量的</w:t>
      </w:r>
      <w:r>
        <w:rPr>
          <w:rFonts w:eastAsia="Times New Roman" w:cs="Times New Roman"/>
          <w:color w:val="000000"/>
        </w:rPr>
        <w:t>53%</w:t>
      </w:r>
      <w:r>
        <w:rPr>
          <w:rFonts w:ascii="宋体" w:hAnsi="宋体"/>
          <w:color w:val="000000"/>
        </w:rPr>
        <w:t>，可采资源量占</w:t>
      </w:r>
      <w:r>
        <w:rPr>
          <w:rFonts w:eastAsia="Times New Roman" w:cs="Times New Roman"/>
          <w:color w:val="000000"/>
        </w:rPr>
        <w:t>66%</w:t>
      </w:r>
      <w:r>
        <w:rPr>
          <w:rFonts w:ascii="宋体" w:hAnsi="宋体"/>
          <w:color w:val="000000"/>
        </w:rPr>
        <w:t>。西沙群岛、中沙群岛的水下有上千米的新生代沉积物，是大有希望的海底石油和天然气产地。天然气主要成分甲烷的含碳量相对较少，燃烧较完全，燃烧产生的二氧化碳比起煤和石油制品相对较少，通常被称为</w:t>
      </w:r>
      <w:r>
        <w:rPr>
          <w:rFonts w:eastAsia="Times New Roman" w:cs="Times New Roman"/>
          <w:color w:val="000000"/>
        </w:rPr>
        <w:t>“</w:t>
      </w:r>
      <w:r>
        <w:rPr>
          <w:rFonts w:ascii="宋体" w:hAnsi="宋体"/>
          <w:color w:val="000000"/>
        </w:rPr>
        <w:t>清洁能源</w:t>
      </w:r>
      <w:r>
        <w:rPr>
          <w:rFonts w:eastAsia="Times New Roman" w:cs="Times New Roman"/>
          <w:color w:val="000000"/>
        </w:rPr>
        <w:t>”</w:t>
      </w:r>
      <w:r>
        <w:rPr>
          <w:rFonts w:ascii="宋体" w:hAnsi="宋体"/>
          <w:color w:val="000000"/>
        </w:rPr>
        <w:t>。</w:t>
      </w:r>
    </w:p>
    <w:p w14:paraId="490A2037">
      <w:pPr>
        <w:spacing w:line="360" w:lineRule="auto"/>
        <w:jc w:val="left"/>
        <w:textAlignment w:val="center"/>
        <w:rPr>
          <w:rFonts w:ascii="宋体" w:hAnsi="宋体"/>
          <w:color w:val="000000"/>
        </w:rPr>
      </w:pPr>
      <w:r>
        <w:rPr>
          <w:rFonts w:ascii="宋体" w:hAnsi="宋体"/>
          <w:color w:val="000000"/>
        </w:rPr>
        <w:t>【材料</w:t>
      </w:r>
      <w:r>
        <w:rPr>
          <w:rFonts w:eastAsia="Times New Roman" w:cs="Times New Roman"/>
          <w:color w:val="000000"/>
        </w:rPr>
        <w:t>2</w:t>
      </w:r>
      <w:r>
        <w:rPr>
          <w:rFonts w:ascii="宋体" w:hAnsi="宋体"/>
          <w:color w:val="000000"/>
        </w:rPr>
        <w:t>】海洋是化学资源宝库，含有</w:t>
      </w:r>
      <w:r>
        <w:rPr>
          <w:rFonts w:eastAsia="Times New Roman" w:cs="Times New Roman"/>
          <w:color w:val="000000"/>
        </w:rPr>
        <w:t>80</w:t>
      </w:r>
      <w:r>
        <w:rPr>
          <w:rFonts w:ascii="宋体" w:hAnsi="宋体"/>
          <w:color w:val="000000"/>
        </w:rPr>
        <w:t>多种元素，钠和氯是其中含量较高的元素。海水中存在大量的氯化钠、氯化镁、氯化钙等盐类物质，生活中的食盐主要来自海洋。</w:t>
      </w:r>
    </w:p>
    <w:p w14:paraId="4526DD66">
      <w:pPr>
        <w:spacing w:line="360" w:lineRule="auto"/>
        <w:jc w:val="left"/>
        <w:textAlignment w:val="center"/>
        <w:rPr>
          <w:rFonts w:ascii="宋体" w:hAnsi="宋体"/>
          <w:color w:val="000000"/>
        </w:rPr>
      </w:pPr>
      <w:r>
        <w:rPr>
          <w:rFonts w:ascii="宋体" w:hAnsi="宋体"/>
          <w:color w:val="000000"/>
        </w:rPr>
        <w:t>【材料</w:t>
      </w:r>
      <w:r>
        <w:rPr>
          <w:rFonts w:eastAsia="Times New Roman" w:cs="Times New Roman"/>
          <w:color w:val="000000"/>
        </w:rPr>
        <w:t>3</w:t>
      </w:r>
      <w:r>
        <w:rPr>
          <w:rFonts w:ascii="宋体" w:hAnsi="宋体"/>
          <w:color w:val="000000"/>
        </w:rPr>
        <w:t>】海洋是能力出众的</w:t>
      </w:r>
      <w:r>
        <w:rPr>
          <w:rFonts w:eastAsia="Times New Roman" w:cs="Times New Roman"/>
          <w:color w:val="000000"/>
        </w:rPr>
        <w:t>“</w:t>
      </w:r>
      <w:r>
        <w:rPr>
          <w:rFonts w:ascii="宋体" w:hAnsi="宋体"/>
          <w:color w:val="000000"/>
        </w:rPr>
        <w:t>捕碳者</w:t>
      </w:r>
      <w:r>
        <w:rPr>
          <w:rFonts w:eastAsia="Times New Roman" w:cs="Times New Roman"/>
          <w:color w:val="000000"/>
        </w:rPr>
        <w:t>”</w:t>
      </w:r>
      <w:r>
        <w:rPr>
          <w:rFonts w:ascii="宋体" w:hAnsi="宋体"/>
          <w:color w:val="000000"/>
        </w:rPr>
        <w:t>。海洋约占地球表面积的</w:t>
      </w:r>
      <w:r>
        <w:rPr>
          <w:rFonts w:eastAsia="Times New Roman" w:cs="Times New Roman"/>
          <w:color w:val="000000"/>
        </w:rPr>
        <w:t>71%</w:t>
      </w:r>
      <w:r>
        <w:rPr>
          <w:rFonts w:ascii="宋体" w:hAnsi="宋体"/>
          <w:color w:val="000000"/>
        </w:rPr>
        <w:t>，这个庞大的碳库储碳量是陆地的</w:t>
      </w:r>
      <w:r>
        <w:rPr>
          <w:rFonts w:eastAsia="Times New Roman" w:cs="Times New Roman"/>
          <w:color w:val="000000"/>
        </w:rPr>
        <w:t>20</w:t>
      </w:r>
      <w:r>
        <w:rPr>
          <w:rFonts w:ascii="宋体" w:hAnsi="宋体"/>
          <w:color w:val="000000"/>
        </w:rPr>
        <w:t>倍、大气的</w:t>
      </w:r>
      <w:r>
        <w:rPr>
          <w:rFonts w:eastAsia="Times New Roman" w:cs="Times New Roman"/>
          <w:color w:val="000000"/>
        </w:rPr>
        <w:t>50</w:t>
      </w:r>
      <w:r>
        <w:rPr>
          <w:rFonts w:ascii="宋体" w:hAnsi="宋体"/>
          <w:color w:val="000000"/>
        </w:rPr>
        <w:t>倍。自工业革命以来，人类产生的二氧化碳有大约</w:t>
      </w:r>
      <w:r>
        <w:rPr>
          <w:rFonts w:eastAsia="Times New Roman" w:cs="Times New Roman"/>
          <w:color w:val="000000"/>
        </w:rPr>
        <w:t>48%</w:t>
      </w:r>
      <w:r>
        <w:rPr>
          <w:rFonts w:ascii="宋体" w:hAnsi="宋体"/>
          <w:color w:val="000000"/>
        </w:rPr>
        <w:t>被海水吸收。</w:t>
      </w:r>
    </w:p>
    <w:p w14:paraId="744E06DC">
      <w:pPr>
        <w:spacing w:line="360" w:lineRule="auto"/>
        <w:jc w:val="right"/>
        <w:textAlignment w:val="center"/>
        <w:rPr>
          <w:rFonts w:ascii="宋体" w:hAnsi="宋体"/>
          <w:color w:val="000000"/>
        </w:rPr>
      </w:pPr>
      <w:r>
        <w:rPr>
          <w:rFonts w:ascii="宋体" w:hAnsi="宋体"/>
          <w:color w:val="000000"/>
        </w:rPr>
        <w:t>（节选自《知识就是力量》）</w:t>
      </w:r>
    </w:p>
    <w:p w14:paraId="248A09F0">
      <w:pPr>
        <w:spacing w:line="360" w:lineRule="auto"/>
        <w:jc w:val="left"/>
        <w:textAlignment w:val="center"/>
        <w:rPr>
          <w:rFonts w:ascii="宋体" w:hAnsi="宋体"/>
          <w:color w:val="000000"/>
        </w:rPr>
      </w:pPr>
      <w:r>
        <w:rPr>
          <w:rFonts w:ascii="宋体" w:hAnsi="宋体"/>
          <w:color w:val="000000"/>
        </w:rPr>
        <w:t>回答下列问题：</w:t>
      </w:r>
    </w:p>
    <w:p w14:paraId="69E5A4F9">
      <w:pPr>
        <w:spacing w:line="360" w:lineRule="auto"/>
        <w:jc w:val="left"/>
        <w:textAlignment w:val="center"/>
        <w:rPr>
          <w:rFonts w:ascii="宋体" w:hAnsi="宋体"/>
          <w:color w:val="000000"/>
        </w:rPr>
      </w:pPr>
      <w:r>
        <w:rPr>
          <w:rFonts w:ascii="宋体" w:hAnsi="宋体"/>
          <w:color w:val="000000"/>
        </w:rPr>
        <w:t>（1）石油</w:t>
      </w:r>
      <w:r>
        <w:rPr>
          <w:rFonts w:ascii="宋体" w:hAnsi="宋体"/>
          <w:color w:val="000000"/>
        </w:rPr>
        <w:drawing>
          <wp:inline distT="0" distB="0" distL="114300" distR="114300">
            <wp:extent cx="132080" cy="167640"/>
            <wp:effectExtent l="0" t="0" r="1270" b="3175"/>
            <wp:docPr id="381184429" name="图片 381184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84429" name="图片 381184429"/>
                    <pic:cNvPicPr>
                      <a:picLocks noChangeAspect="1"/>
                    </pic:cNvPicPr>
                  </pic:nvPicPr>
                  <pic:blipFill>
                    <a:blip r:embed="rId35" cstate="print"/>
                    <a:stretch>
                      <a:fillRect/>
                    </a:stretch>
                  </pic:blipFill>
                  <pic:spPr>
                    <a:xfrm>
                      <a:off x="0" y="0"/>
                      <a:ext cx="132080" cy="167640"/>
                    </a:xfrm>
                    <a:prstGeom prst="rect">
                      <a:avLst/>
                    </a:prstGeom>
                  </pic:spPr>
                </pic:pic>
              </a:graphicData>
            </a:graphic>
          </wp:inline>
        </w:drawing>
      </w:r>
      <w:r>
        <w:rPr>
          <w:rFonts w:ascii="宋体" w:hAnsi="宋体"/>
          <w:color w:val="000000"/>
        </w:rPr>
        <w:t>_____________（填</w:t>
      </w:r>
      <w:r>
        <w:rPr>
          <w:rFonts w:eastAsia="Times New Roman" w:cs="Times New Roman"/>
          <w:color w:val="000000"/>
        </w:rPr>
        <w:t>“</w:t>
      </w:r>
      <w:r>
        <w:rPr>
          <w:rFonts w:ascii="宋体" w:hAnsi="宋体"/>
          <w:color w:val="000000"/>
        </w:rPr>
        <w:t>可再生</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不可再生</w:t>
      </w:r>
      <w:r>
        <w:rPr>
          <w:rFonts w:eastAsia="Times New Roman" w:cs="Times New Roman"/>
          <w:color w:val="000000"/>
        </w:rPr>
        <w:t>”</w:t>
      </w:r>
      <w:r>
        <w:rPr>
          <w:rFonts w:ascii="宋体" w:hAnsi="宋体"/>
          <w:color w:val="000000"/>
        </w:rPr>
        <w:t>）能源。</w:t>
      </w:r>
    </w:p>
    <w:p w14:paraId="7C0A2D79">
      <w:pPr>
        <w:spacing w:line="360" w:lineRule="auto"/>
        <w:jc w:val="left"/>
        <w:textAlignment w:val="center"/>
        <w:rPr>
          <w:rFonts w:ascii="宋体" w:hAnsi="宋体"/>
          <w:color w:val="000000"/>
        </w:rPr>
      </w:pPr>
      <w:r>
        <w:rPr>
          <w:rFonts w:ascii="宋体" w:hAnsi="宋体"/>
          <w:color w:val="000000"/>
        </w:rPr>
        <w:t>（2）甲烷充分燃烧的化学方程式是_____________。</w:t>
      </w:r>
    </w:p>
    <w:p w14:paraId="5BD3D91F">
      <w:pPr>
        <w:spacing w:line="360" w:lineRule="auto"/>
        <w:jc w:val="left"/>
        <w:textAlignment w:val="center"/>
        <w:rPr>
          <w:rFonts w:ascii="宋体" w:hAnsi="宋体"/>
          <w:color w:val="000000"/>
        </w:rPr>
      </w:pPr>
      <w:r>
        <w:rPr>
          <w:rFonts w:ascii="宋体" w:hAnsi="宋体"/>
          <w:color w:val="000000"/>
        </w:rPr>
        <w:t>（3）工业上从海水中获得粗盐的结晶方法是______________。</w:t>
      </w:r>
    </w:p>
    <w:p w14:paraId="656FFFF5">
      <w:pPr>
        <w:spacing w:line="360" w:lineRule="auto"/>
        <w:jc w:val="left"/>
        <w:textAlignment w:val="center"/>
        <w:rPr>
          <w:rFonts w:ascii="宋体" w:hAnsi="宋体"/>
          <w:color w:val="000000"/>
        </w:rPr>
      </w:pPr>
      <w:r>
        <w:rPr>
          <w:rFonts w:ascii="宋体" w:hAnsi="宋体"/>
          <w:color w:val="000000"/>
        </w:rPr>
        <w:t>（4）海洋作为</w:t>
      </w:r>
      <w:r>
        <w:rPr>
          <w:rFonts w:eastAsia="Times New Roman" w:cs="Times New Roman"/>
          <w:color w:val="000000"/>
        </w:rPr>
        <w:t>“</w:t>
      </w:r>
      <w:r>
        <w:rPr>
          <w:rFonts w:ascii="宋体" w:hAnsi="宋体"/>
          <w:color w:val="000000"/>
        </w:rPr>
        <w:t>捕碳者</w:t>
      </w:r>
      <w:r>
        <w:rPr>
          <w:rFonts w:eastAsia="Times New Roman" w:cs="Times New Roman"/>
          <w:color w:val="000000"/>
        </w:rPr>
        <w:t>”</w:t>
      </w:r>
      <w:r>
        <w:rPr>
          <w:rFonts w:ascii="宋体" w:hAnsi="宋体"/>
          <w:color w:val="000000"/>
        </w:rPr>
        <w:t>可以有效缓解的环境问题是____________。</w:t>
      </w:r>
    </w:p>
    <w:p w14:paraId="74B6CB6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不可再生</w:t>
      </w:r>
      <w:r>
        <w:rPr>
          <w:color w:val="000000"/>
        </w:rPr>
        <w:t xml:space="preserve">    </w:t>
      </w:r>
    </w:p>
    <w:p w14:paraId="317AB0A2">
      <w:pPr>
        <w:spacing w:line="360" w:lineRule="auto"/>
        <w:textAlignment w:val="center"/>
        <w:rPr>
          <w:color w:val="000000"/>
        </w:rPr>
      </w:pPr>
      <w:r>
        <w:rPr>
          <w:color w:val="000000"/>
        </w:rPr>
        <w:t>（2）</w:t>
      </w:r>
      <w:r>
        <w:object>
          <v:shape id="_x0000_i1035"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37" o:title="eqIdde87e2aefc14ea9e4bf4a1c10e88cd10"/>
            <o:lock v:ext="edit" aspectratio="t"/>
            <w10:wrap type="none"/>
            <w10:anchorlock/>
          </v:shape>
          <o:OLEObject Type="Embed" ProgID="Equation.DSMT4" ShapeID="_x0000_i1035" DrawAspect="Content" ObjectID="_1468075735" r:id="rId36">
            <o:LockedField>false</o:LockedField>
          </o:OLEObject>
        </w:object>
      </w:r>
      <w:r>
        <w:rPr>
          <w:color w:val="000000"/>
        </w:rPr>
        <w:t xml:space="preserve">    </w:t>
      </w:r>
    </w:p>
    <w:p w14:paraId="79CBE6F4">
      <w:pPr>
        <w:spacing w:line="360" w:lineRule="auto"/>
        <w:textAlignment w:val="center"/>
        <w:rPr>
          <w:rFonts w:ascii="宋体" w:hAnsi="宋体"/>
          <w:color w:val="000000"/>
        </w:rPr>
      </w:pPr>
      <w:r>
        <w:rPr>
          <w:color w:val="000000"/>
        </w:rPr>
        <w:t>（3）</w:t>
      </w:r>
      <w:r>
        <w:rPr>
          <w:rFonts w:ascii="宋体" w:hAnsi="宋体"/>
          <w:color w:val="000000"/>
        </w:rPr>
        <w:t>蒸发结晶</w:t>
      </w:r>
      <w:r>
        <w:rPr>
          <w:color w:val="000000"/>
        </w:rPr>
        <w:t xml:space="preserve">    （4）</w:t>
      </w:r>
      <w:r>
        <w:rPr>
          <w:rFonts w:ascii="宋体" w:hAnsi="宋体"/>
          <w:color w:val="000000"/>
        </w:rPr>
        <w:t>温室效应</w:t>
      </w:r>
    </w:p>
    <w:p w14:paraId="010099E4">
      <w:pPr>
        <w:spacing w:line="360" w:lineRule="auto"/>
        <w:textAlignment w:val="center"/>
        <w:rPr>
          <w:color w:val="000000"/>
        </w:rPr>
      </w:pPr>
      <w:r>
        <w:rPr>
          <w:color w:val="2E75B6"/>
        </w:rPr>
        <w:t>【解析】</w:t>
      </w:r>
    </w:p>
    <w:p w14:paraId="25869AE0">
      <w:pPr>
        <w:spacing w:line="360" w:lineRule="auto"/>
        <w:textAlignment w:val="center"/>
        <w:rPr>
          <w:color w:val="000000"/>
        </w:rPr>
      </w:pPr>
      <w:r>
        <w:rPr>
          <w:color w:val="000000"/>
        </w:rPr>
        <w:t>【小问1详解】</w:t>
      </w:r>
    </w:p>
    <w:p w14:paraId="7A42CC04">
      <w:pPr>
        <w:spacing w:line="360" w:lineRule="auto"/>
        <w:jc w:val="left"/>
        <w:textAlignment w:val="center"/>
        <w:rPr>
          <w:rFonts w:ascii="宋体" w:hAnsi="宋体"/>
          <w:color w:val="000000"/>
        </w:rPr>
      </w:pPr>
      <w:r>
        <w:rPr>
          <w:rFonts w:ascii="宋体" w:hAnsi="宋体"/>
          <w:color w:val="000000"/>
        </w:rPr>
        <w:t>石油是化石燃料，是不可再生能源；</w:t>
      </w:r>
    </w:p>
    <w:p w14:paraId="7AD2569F">
      <w:pPr>
        <w:spacing w:line="360" w:lineRule="auto"/>
        <w:jc w:val="left"/>
        <w:textAlignment w:val="center"/>
        <w:rPr>
          <w:rFonts w:ascii="宋体" w:hAnsi="宋体"/>
          <w:color w:val="000000"/>
        </w:rPr>
      </w:pPr>
      <w:r>
        <w:rPr>
          <w:rFonts w:ascii="宋体" w:hAnsi="宋体"/>
          <w:color w:val="000000"/>
        </w:rPr>
        <w:t>故填：不可再生</w:t>
      </w:r>
    </w:p>
    <w:p w14:paraId="3E1861A1">
      <w:pPr>
        <w:spacing w:line="360" w:lineRule="auto"/>
        <w:jc w:val="left"/>
        <w:textAlignment w:val="center"/>
        <w:rPr>
          <w:color w:val="000000"/>
        </w:rPr>
      </w:pPr>
      <w:r>
        <w:rPr>
          <w:color w:val="000000"/>
        </w:rPr>
        <w:t>【小问2详解】</w:t>
      </w:r>
    </w:p>
    <w:p w14:paraId="165E1B89">
      <w:pPr>
        <w:spacing w:line="360" w:lineRule="auto"/>
        <w:jc w:val="left"/>
        <w:textAlignment w:val="center"/>
        <w:rPr>
          <w:rFonts w:ascii="宋体" w:hAnsi="宋体"/>
          <w:color w:val="000000"/>
        </w:rPr>
      </w:pPr>
      <w:r>
        <w:rPr>
          <w:rFonts w:ascii="宋体" w:hAnsi="宋体"/>
          <w:color w:val="000000"/>
        </w:rPr>
        <w:t>甲烷充分燃烧生成二氧化碳和水，反应的化学方程式为：</w:t>
      </w:r>
      <w:r>
        <w:object>
          <v:shape id="_x0000_i1036"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37" o:title="eqIdde87e2aefc14ea9e4bf4a1c10e88cd10"/>
            <o:lock v:ext="edit" aspectratio="t"/>
            <w10:wrap type="none"/>
            <w10:anchorlock/>
          </v:shape>
          <o:OLEObject Type="Embed" ProgID="Equation.DSMT4" ShapeID="_x0000_i1036" DrawAspect="Content" ObjectID="_1468075736" r:id="rId38">
            <o:LockedField>false</o:LockedField>
          </o:OLEObject>
        </w:object>
      </w:r>
      <w:r>
        <w:rPr>
          <w:rFonts w:ascii="宋体" w:hAnsi="宋体"/>
          <w:color w:val="000000"/>
        </w:rPr>
        <w:t>；</w:t>
      </w:r>
    </w:p>
    <w:p w14:paraId="00DD3BD9">
      <w:pPr>
        <w:spacing w:line="360" w:lineRule="auto"/>
        <w:jc w:val="left"/>
        <w:textAlignment w:val="center"/>
        <w:rPr>
          <w:rFonts w:ascii="宋体" w:hAnsi="宋体"/>
          <w:color w:val="000000"/>
        </w:rPr>
      </w:pPr>
      <w:r>
        <w:rPr>
          <w:rFonts w:ascii="宋体" w:hAnsi="宋体"/>
          <w:color w:val="000000"/>
        </w:rPr>
        <w:t>故填：</w:t>
      </w:r>
      <w:r>
        <w:object>
          <v:shape id="_x0000_i1037"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37" o:title="eqIdde87e2aefc14ea9e4bf4a1c10e88cd10"/>
            <o:lock v:ext="edit" aspectratio="t"/>
            <w10:wrap type="none"/>
            <w10:anchorlock/>
          </v:shape>
          <o:OLEObject Type="Embed" ProgID="Equation.DSMT4" ShapeID="_x0000_i1037" DrawAspect="Content" ObjectID="_1468075737" r:id="rId39">
            <o:LockedField>false</o:LockedField>
          </o:OLEObject>
        </w:object>
      </w:r>
    </w:p>
    <w:p w14:paraId="3BB45BA3">
      <w:pPr>
        <w:spacing w:line="360" w:lineRule="auto"/>
        <w:jc w:val="left"/>
        <w:textAlignment w:val="center"/>
        <w:rPr>
          <w:color w:val="000000"/>
        </w:rPr>
      </w:pPr>
      <w:r>
        <w:rPr>
          <w:color w:val="000000"/>
        </w:rPr>
        <w:t>【小问3详解】</w:t>
      </w:r>
    </w:p>
    <w:p w14:paraId="613CEF46">
      <w:pPr>
        <w:spacing w:line="360" w:lineRule="auto"/>
        <w:jc w:val="left"/>
        <w:textAlignment w:val="center"/>
        <w:rPr>
          <w:rFonts w:ascii="宋体" w:hAnsi="宋体"/>
          <w:color w:val="000000"/>
        </w:rPr>
      </w:pPr>
      <w:r>
        <w:rPr>
          <w:rFonts w:ascii="宋体" w:hAnsi="宋体"/>
          <w:color w:val="000000"/>
        </w:rPr>
        <w:t>由于氯化钠的溶解度受温度变化影响较小，所以工业上从海水中获得粗盐的方法是蒸发结晶；</w:t>
      </w:r>
    </w:p>
    <w:p w14:paraId="5C9AC4F0">
      <w:pPr>
        <w:spacing w:line="360" w:lineRule="auto"/>
        <w:jc w:val="left"/>
        <w:textAlignment w:val="center"/>
        <w:rPr>
          <w:rFonts w:ascii="宋体" w:hAnsi="宋体"/>
          <w:color w:val="000000"/>
        </w:rPr>
      </w:pPr>
      <w:r>
        <w:rPr>
          <w:rFonts w:ascii="宋体" w:hAnsi="宋体"/>
          <w:color w:val="000000"/>
        </w:rPr>
        <w:t>故填：蒸发结晶</w:t>
      </w:r>
    </w:p>
    <w:p w14:paraId="3B9EEABF">
      <w:pPr>
        <w:spacing w:line="360" w:lineRule="auto"/>
        <w:jc w:val="left"/>
        <w:textAlignment w:val="center"/>
        <w:rPr>
          <w:color w:val="000000"/>
        </w:rPr>
      </w:pPr>
      <w:r>
        <w:rPr>
          <w:color w:val="000000"/>
        </w:rPr>
        <w:t>【小问4详解】</w:t>
      </w:r>
    </w:p>
    <w:p w14:paraId="03FC4F3E">
      <w:pPr>
        <w:spacing w:line="360" w:lineRule="auto"/>
        <w:jc w:val="left"/>
        <w:textAlignment w:val="center"/>
        <w:rPr>
          <w:rFonts w:ascii="宋体" w:hAnsi="宋体"/>
          <w:color w:val="000000"/>
        </w:rPr>
      </w:pPr>
      <w:r>
        <w:rPr>
          <w:rFonts w:ascii="宋体" w:hAnsi="宋体"/>
          <w:color w:val="000000"/>
        </w:rPr>
        <w:t>由文中可知，海洋作为</w:t>
      </w:r>
      <w:r>
        <w:rPr>
          <w:rFonts w:eastAsia="Times New Roman" w:cs="Times New Roman"/>
          <w:color w:val="000000"/>
        </w:rPr>
        <w:t>“</w:t>
      </w:r>
      <w:r>
        <w:rPr>
          <w:rFonts w:ascii="宋体" w:hAnsi="宋体"/>
          <w:color w:val="000000"/>
        </w:rPr>
        <w:t>捕碳者</w:t>
      </w:r>
      <w:r>
        <w:rPr>
          <w:rFonts w:eastAsia="Times New Roman" w:cs="Times New Roman"/>
          <w:color w:val="000000"/>
        </w:rPr>
        <w:t>”</w:t>
      </w:r>
      <w:r>
        <w:rPr>
          <w:rFonts w:ascii="宋体" w:hAnsi="宋体"/>
          <w:color w:val="000000"/>
        </w:rPr>
        <w:t>，捕的是二氧化碳气体，二氧化碳气体的减少可以有效缓解温室效应；</w:t>
      </w:r>
    </w:p>
    <w:p w14:paraId="54CD8C27">
      <w:pPr>
        <w:spacing w:line="360" w:lineRule="auto"/>
        <w:jc w:val="left"/>
        <w:textAlignment w:val="center"/>
        <w:rPr>
          <w:rFonts w:ascii="宋体" w:hAnsi="宋体"/>
          <w:color w:val="000000"/>
        </w:rPr>
      </w:pPr>
      <w:r>
        <w:rPr>
          <w:rFonts w:ascii="宋体" w:hAnsi="宋体"/>
          <w:color w:val="000000"/>
        </w:rPr>
        <w:t>故填：温室效应</w:t>
      </w:r>
    </w:p>
    <w:p w14:paraId="384F7B3D">
      <w:pPr>
        <w:spacing w:line="360" w:lineRule="auto"/>
        <w:jc w:val="left"/>
        <w:textAlignment w:val="center"/>
        <w:rPr>
          <w:rFonts w:ascii="宋体" w:hAnsi="宋体"/>
          <w:color w:val="000000"/>
        </w:rPr>
      </w:pPr>
      <w:r>
        <w:rPr>
          <w:color w:val="000000"/>
        </w:rPr>
        <w:t xml:space="preserve">21. </w:t>
      </w:r>
      <w:r>
        <w:rPr>
          <w:rFonts w:ascii="宋体" w:hAnsi="宋体"/>
          <w:color w:val="000000"/>
        </w:rPr>
        <w:t>金属材料在现代社会中发挥着越来越重要的作用。</w:t>
      </w:r>
    </w:p>
    <w:p w14:paraId="0D18122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）用铁锅炒菜是利用了铁的____________性。</w:t>
      </w:r>
    </w:p>
    <w:p w14:paraId="5F87675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）学校花坛的铁栅栏常采用刷油漆的方法防锈，其防锈原理是____________。</w:t>
      </w:r>
    </w:p>
    <w:p w14:paraId="6EB845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某化学兴趣小组为研究金属的化学性质，向硫酸铜溶液中加入一定质量的锌粉和铝粉，充分反应后过滤，得到蓝色滤液和滤渣。滤渣中含有的金属是_______，写出发生反应的化学方程式：____________（写出一个即可）。</w:t>
      </w:r>
    </w:p>
    <w:p w14:paraId="0271ACE1">
      <w:pPr>
        <w:spacing w:line="360" w:lineRule="auto"/>
        <w:textAlignment w:val="center"/>
        <w:rPr>
          <w:rFonts w:eastAsia="Times New Roman" w:cs="Times New Roman"/>
          <w:color w:val="000000"/>
        </w:rPr>
      </w:pPr>
      <w:r>
        <w:rPr>
          <w:color w:val="2E75B6"/>
        </w:rPr>
        <w:t>【答案】</w:t>
      </w:r>
      <w:r>
        <w:rPr>
          <w:color w:val="000000"/>
        </w:rPr>
        <w:t xml:space="preserve">    ①. </w:t>
      </w:r>
      <w:r>
        <w:rPr>
          <w:rFonts w:ascii="宋体" w:hAnsi="宋体"/>
          <w:color w:val="000000"/>
        </w:rPr>
        <w:t>导热</w:t>
      </w:r>
      <w:r>
        <w:rPr>
          <w:color w:val="000000"/>
        </w:rPr>
        <w:t xml:space="preserve">    ②. </w:t>
      </w:r>
      <w:r>
        <w:rPr>
          <w:rFonts w:ascii="宋体" w:hAnsi="宋体"/>
          <w:color w:val="000000"/>
        </w:rPr>
        <w:t>隔绝水和氧气</w:t>
      </w:r>
      <w:r>
        <w:rPr>
          <w:color w:val="000000"/>
        </w:rPr>
        <w:t xml:space="preserve">    ③. </w:t>
      </w:r>
      <w:r>
        <w:rPr>
          <w:rFonts w:ascii="宋体" w:hAnsi="宋体"/>
          <w:color w:val="000000"/>
        </w:rPr>
        <w:t>铜##</w:t>
      </w:r>
      <w:r>
        <w:rPr>
          <w:rFonts w:eastAsia="Times New Roman" w:cs="Times New Roman"/>
          <w:color w:val="000000"/>
        </w:rPr>
        <w:t>Cu</w:t>
      </w:r>
      <w:r>
        <w:rPr>
          <w:color w:val="000000"/>
        </w:rPr>
        <w:t xml:space="preserve">    ④. </w:t>
      </w:r>
      <w:r>
        <w:object>
          <v:shape id="_x0000_i1038" o:spt="75" alt="学科网(www.zxxk.com)--教育资源门户，提供试卷、教案、课件、论文、素材以及各类教学资源下载，还有大量而丰富的教学相关资讯！" type="#_x0000_t75" style="height:20.25pt;width:300.75pt;" o:ole="t" filled="f" o:preferrelative="t" stroked="f" coordsize="21600,21600">
            <v:path/>
            <v:fill on="f" focussize="0,0"/>
            <v:stroke on="f" joinstyle="miter"/>
            <v:imagedata r:id="rId41" o:title="eqId5319f66dc0d8f7f20b7987b58cbe8c94"/>
            <o:lock v:ext="edit" aspectratio="t"/>
            <w10:wrap type="none"/>
            <w10:anchorlock/>
          </v:shape>
          <o:OLEObject Type="Embed" ProgID="Equation.DSMT4" ShapeID="_x0000_i1038" DrawAspect="Content" ObjectID="_1468075738" r:id="rId40">
            <o:LockedField>false</o:LockedField>
          </o:OLEObject>
        </w:object>
      </w:r>
    </w:p>
    <w:p w14:paraId="333A5F1F">
      <w:pPr>
        <w:spacing w:line="360" w:lineRule="auto"/>
        <w:textAlignment w:val="center"/>
        <w:rPr>
          <w:color w:val="000000"/>
        </w:rPr>
      </w:pPr>
      <w:r>
        <w:rPr>
          <w:color w:val="2E75B6"/>
        </w:rPr>
        <w:t>【解析】</w:t>
      </w:r>
    </w:p>
    <w:p w14:paraId="76A3B935">
      <w:pPr>
        <w:spacing w:line="360" w:lineRule="auto"/>
        <w:jc w:val="left"/>
        <w:textAlignment w:val="center"/>
        <w:rPr>
          <w:color w:val="000000"/>
        </w:rPr>
      </w:pPr>
      <w:r>
        <w:rPr>
          <w:color w:val="000000"/>
        </w:rPr>
        <w:t>【详解】（1）生活中用铁锅做炊具，利用了铁的导热性；</w:t>
      </w:r>
    </w:p>
    <w:p w14:paraId="7E8E72A4">
      <w:pPr>
        <w:spacing w:line="360" w:lineRule="auto"/>
        <w:jc w:val="left"/>
        <w:textAlignment w:val="center"/>
        <w:rPr>
          <w:color w:val="000000"/>
        </w:rPr>
      </w:pPr>
      <w:r>
        <w:rPr>
          <w:color w:val="000000"/>
        </w:rPr>
        <w:t>（2）铁与水、氧气充分接触时容易生锈；为防止铁栅栏生锈，通常采取刷油漆使铁制品与氧气和水隔绝可以防止生锈；</w:t>
      </w:r>
    </w:p>
    <w:p w14:paraId="50F95630">
      <w:pPr>
        <w:spacing w:line="360" w:lineRule="auto"/>
        <w:jc w:val="left"/>
        <w:textAlignment w:val="center"/>
        <w:rPr>
          <w:color w:val="000000"/>
        </w:rPr>
      </w:pPr>
      <w:r>
        <w:rPr>
          <w:color w:val="000000"/>
        </w:rPr>
        <w:t>（3）金属活动性：Al＞Zn＞Cu，硫酸铜溶液中加入一定质量的锌粉和铝粉，铝先与硫酸铜反应生成硫酸铝和铜，待铝完全反应后，锌和硫酸铜反应生成硫酸锌和铜。充分反应后过滤，得到蓝色滤液，说明硫酸铜剩余，铝、锌已经完全反应，则滤渣是铜，发生的反应是：</w:t>
      </w:r>
      <w:r>
        <w:object>
          <v:shape id="_x0000_i1039" o:spt="75" alt="学科网(www.zxxk.com)--教育资源门户，提供试卷、教案、课件、论文、素材以及各类教学资源下载，还有大量而丰富的教学相关资讯！" type="#_x0000_t75" style="height:20.25pt;width:294pt;" o:ole="t" filled="f" o:preferrelative="t" stroked="f" coordsize="21600,21600">
            <v:path/>
            <v:fill on="f" focussize="0,0"/>
            <v:stroke on="f" joinstyle="miter"/>
            <v:imagedata r:id="rId43" o:title="eqIdb797d9525abd81ce7e7538e1855c3298"/>
            <o:lock v:ext="edit" aspectratio="t"/>
            <w10:wrap type="none"/>
            <w10:anchorlock/>
          </v:shape>
          <o:OLEObject Type="Embed" ProgID="Equation.DSMT4" ShapeID="_x0000_i1039" DrawAspect="Content" ObjectID="_1468075739" r:id="rId42">
            <o:LockedField>false</o:LockedField>
          </o:OLEObject>
        </w:object>
      </w:r>
      <w:r>
        <w:rPr>
          <w:color w:val="000000"/>
        </w:rPr>
        <w:t>。</w:t>
      </w:r>
    </w:p>
    <w:p w14:paraId="1E517B80">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A</w:t>
      </w:r>
      <w:r>
        <w:rPr>
          <w:rFonts w:ascii="宋体" w:hAnsi="宋体"/>
          <w:color w:val="000000"/>
        </w:rPr>
        <w:t>～</w:t>
      </w:r>
      <w:r>
        <w:rPr>
          <w:rFonts w:eastAsia="Times New Roman" w:cs="Times New Roman"/>
          <w:color w:val="000000"/>
        </w:rPr>
        <w:t>F</w:t>
      </w:r>
      <w:r>
        <w:rPr>
          <w:rFonts w:ascii="宋体" w:hAnsi="宋体"/>
          <w:color w:val="000000"/>
        </w:rPr>
        <w:t>是初中化学常见的六种不同物质，它们之间有如下图所示的关系（图中</w:t>
      </w:r>
      <w:r>
        <w:rPr>
          <w:rFonts w:eastAsia="Times New Roman" w:cs="Times New Roman"/>
          <w:color w:val="000000"/>
        </w:rPr>
        <w:t>“——”</w:t>
      </w:r>
      <w:r>
        <w:rPr>
          <w:rFonts w:ascii="宋体" w:hAnsi="宋体"/>
          <w:color w:val="000000"/>
        </w:rPr>
        <w:t>表示两种物质之间能发生化学反应，</w:t>
      </w:r>
      <w:r>
        <w:rPr>
          <w:rFonts w:eastAsia="Times New Roman" w:cs="Times New Roman"/>
          <w:color w:val="000000"/>
        </w:rPr>
        <w:t>“→”</w:t>
      </w:r>
      <w:r>
        <w:rPr>
          <w:rFonts w:ascii="宋体" w:hAnsi="宋体"/>
          <w:color w:val="000000"/>
        </w:rPr>
        <w:t>表示一种物质能转化为另一种物质，部分反应物、生成物及反应条件已略去）。其中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是四种不同类别的物质，</w:t>
      </w:r>
      <w:r>
        <w:rPr>
          <w:rFonts w:eastAsia="Times New Roman" w:cs="Times New Roman"/>
          <w:color w:val="000000"/>
        </w:rPr>
        <w:t>B</w:t>
      </w:r>
      <w:r>
        <w:rPr>
          <w:rFonts w:ascii="宋体" w:hAnsi="宋体"/>
          <w:color w:val="000000"/>
        </w:rPr>
        <w:t>是胃酸的主要成分，</w:t>
      </w:r>
      <w:r>
        <w:rPr>
          <w:rFonts w:eastAsia="Times New Roman" w:cs="Times New Roman"/>
          <w:color w:val="000000"/>
        </w:rPr>
        <w:t>D</w:t>
      </w:r>
      <w:r>
        <w:rPr>
          <w:rFonts w:ascii="宋体" w:hAnsi="宋体"/>
          <w:color w:val="000000"/>
        </w:rPr>
        <w:t>的俗称是纯碱。请回答下列问题：</w:t>
      </w:r>
    </w:p>
    <w:p w14:paraId="7DAD1216">
      <w:pPr>
        <w:spacing w:line="360" w:lineRule="auto"/>
        <w:jc w:val="left"/>
        <w:textAlignment w:val="center"/>
        <w:rPr>
          <w:color w:val="000000"/>
        </w:rPr>
      </w:pPr>
      <w:r>
        <w:rPr>
          <w:color w:val="000000"/>
        </w:rPr>
        <w:drawing>
          <wp:inline distT="0" distB="0" distL="114300" distR="114300">
            <wp:extent cx="182880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1828800" cy="914400"/>
                    </a:xfrm>
                    <a:prstGeom prst="rect">
                      <a:avLst/>
                    </a:prstGeom>
                  </pic:spPr>
                </pic:pic>
              </a:graphicData>
            </a:graphic>
          </wp:inline>
        </w:drawing>
      </w:r>
    </w:p>
    <w:p w14:paraId="65F88163">
      <w:pPr>
        <w:spacing w:line="360" w:lineRule="auto"/>
        <w:jc w:val="left"/>
        <w:textAlignment w:val="center"/>
        <w:rPr>
          <w:rFonts w:ascii="宋体" w:hAnsi="宋体"/>
          <w:color w:val="000000"/>
        </w:rPr>
      </w:pPr>
      <w:r>
        <w:rPr>
          <w:color w:val="000000"/>
        </w:rPr>
        <w:t>（1）</w:t>
      </w:r>
      <w:r>
        <w:rPr>
          <w:rFonts w:eastAsia="Times New Roman" w:cs="Times New Roman"/>
          <w:color w:val="000000"/>
        </w:rPr>
        <w:t>D</w:t>
      </w:r>
      <w:r>
        <w:rPr>
          <w:rFonts w:ascii="宋体" w:hAnsi="宋体"/>
          <w:color w:val="000000"/>
        </w:rPr>
        <w:t>的化学式为</w:t>
      </w:r>
      <w:r>
        <w:rPr>
          <w:color w:val="000000"/>
        </w:rPr>
        <w:t>______________</w:t>
      </w:r>
      <w:r>
        <w:rPr>
          <w:rFonts w:ascii="宋体" w:hAnsi="宋体"/>
          <w:color w:val="000000"/>
        </w:rPr>
        <w:t>。</w:t>
      </w:r>
    </w:p>
    <w:p w14:paraId="1D621862">
      <w:pPr>
        <w:spacing w:line="360" w:lineRule="auto"/>
        <w:jc w:val="left"/>
        <w:textAlignment w:val="center"/>
        <w:rPr>
          <w:rFonts w:ascii="宋体" w:hAnsi="宋体"/>
          <w:color w:val="000000"/>
        </w:rPr>
      </w:pPr>
      <w:r>
        <w:rPr>
          <w:color w:val="000000"/>
        </w:rPr>
        <w:t>（2）</w:t>
      </w:r>
      <w:r>
        <w:rPr>
          <w:rFonts w:eastAsia="Times New Roman" w:cs="Times New Roman"/>
          <w:color w:val="000000"/>
        </w:rPr>
        <w:t>A—B</w:t>
      </w:r>
      <w:r>
        <w:rPr>
          <w:rFonts w:ascii="宋体" w:hAnsi="宋体"/>
          <w:color w:val="000000"/>
        </w:rPr>
        <w:t>反应的基本反应类型是</w:t>
      </w:r>
      <w:r>
        <w:rPr>
          <w:color w:val="000000"/>
        </w:rPr>
        <w:t>_____________</w:t>
      </w:r>
      <w:r>
        <w:rPr>
          <w:rFonts w:ascii="宋体" w:hAnsi="宋体"/>
          <w:color w:val="000000"/>
        </w:rPr>
        <w:t>。</w:t>
      </w:r>
    </w:p>
    <w:p w14:paraId="3E11721D">
      <w:pPr>
        <w:spacing w:line="360" w:lineRule="auto"/>
        <w:jc w:val="left"/>
        <w:textAlignment w:val="center"/>
        <w:rPr>
          <w:rFonts w:ascii="宋体" w:hAnsi="宋体"/>
          <w:color w:val="000000"/>
        </w:rPr>
      </w:pPr>
      <w:r>
        <w:rPr>
          <w:color w:val="000000"/>
        </w:rPr>
        <w:t>（3）</w:t>
      </w:r>
      <w:r>
        <w:rPr>
          <w:rFonts w:eastAsia="Times New Roman" w:cs="Times New Roman"/>
          <w:color w:val="000000"/>
        </w:rPr>
        <w:t>E→D</w:t>
      </w:r>
      <w:r>
        <w:rPr>
          <w:rFonts w:ascii="宋体" w:hAnsi="宋体"/>
          <w:color w:val="000000"/>
        </w:rPr>
        <w:t>反应的化学方程式为</w:t>
      </w:r>
      <w:r>
        <w:rPr>
          <w:color w:val="000000"/>
        </w:rPr>
        <w:t>_____________</w:t>
      </w:r>
      <w:r>
        <w:rPr>
          <w:rFonts w:ascii="宋体" w:hAnsi="宋体"/>
          <w:color w:val="000000"/>
        </w:rPr>
        <w:t>。</w:t>
      </w:r>
    </w:p>
    <w:p w14:paraId="4D3B87B1">
      <w:pPr>
        <w:spacing w:line="360" w:lineRule="auto"/>
        <w:jc w:val="left"/>
        <w:textAlignment w:val="center"/>
        <w:rPr>
          <w:rFonts w:ascii="宋体" w:hAnsi="宋体"/>
          <w:color w:val="000000"/>
        </w:rPr>
      </w:pPr>
      <w:r>
        <w:rPr>
          <w:color w:val="000000"/>
        </w:rPr>
        <w:t>（4）</w:t>
      </w:r>
      <w:r>
        <w:rPr>
          <w:rFonts w:eastAsia="Times New Roman" w:cs="Times New Roman"/>
          <w:color w:val="000000"/>
        </w:rPr>
        <w:t>F—C</w:t>
      </w:r>
      <w:r>
        <w:rPr>
          <w:rFonts w:ascii="宋体" w:hAnsi="宋体"/>
          <w:color w:val="000000"/>
        </w:rPr>
        <w:t>反应</w:t>
      </w:r>
      <w:r>
        <w:rPr>
          <w:rFonts w:ascii="宋体" w:hAnsi="宋体"/>
          <w:color w:val="000000"/>
        </w:rPr>
        <w:drawing>
          <wp:inline distT="0" distB="0" distL="114300" distR="114300">
            <wp:extent cx="133350" cy="177800"/>
            <wp:effectExtent l="0" t="0" r="0" b="13335"/>
            <wp:docPr id="381184432" name="图片 381184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84432" name="图片 381184432"/>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rFonts w:ascii="宋体" w:hAnsi="宋体"/>
          <w:color w:val="000000"/>
        </w:rPr>
        <w:t>化学方程式为</w:t>
      </w:r>
      <w:r>
        <w:rPr>
          <w:color w:val="000000"/>
        </w:rPr>
        <w:t>_____________</w:t>
      </w:r>
      <w:r>
        <w:rPr>
          <w:rFonts w:ascii="宋体" w:hAnsi="宋体"/>
          <w:color w:val="000000"/>
        </w:rPr>
        <w:t>。（写出一个即可）。</w:t>
      </w:r>
    </w:p>
    <w:p w14:paraId="19A23042">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color w:val="000000"/>
        </w:rPr>
        <w:t xml:space="preserve">    </w:t>
      </w:r>
    </w:p>
    <w:p w14:paraId="1CEFEF8C">
      <w:pPr>
        <w:spacing w:line="360" w:lineRule="auto"/>
        <w:textAlignment w:val="center"/>
        <w:rPr>
          <w:rFonts w:ascii="宋体" w:hAnsi="宋体"/>
          <w:color w:val="000000"/>
        </w:rPr>
      </w:pPr>
      <w:r>
        <w:rPr>
          <w:color w:val="000000"/>
        </w:rPr>
        <w:t>（2）</w:t>
      </w:r>
      <w:r>
        <w:rPr>
          <w:rFonts w:ascii="宋体" w:hAnsi="宋体"/>
          <w:color w:val="000000"/>
        </w:rPr>
        <w:t>复分解反应</w:t>
      </w:r>
      <w:r>
        <w:rPr>
          <w:color w:val="000000"/>
        </w:rPr>
        <w:t xml:space="preserve">    （3）</w:t>
      </w:r>
      <w:r>
        <w:object>
          <v:shape id="_x0000_i1040" o:spt="75" alt="学科网(www.zxxk.com)--教育资源门户，提供试卷、教案、课件、论文、素材以及各类教学资源下载，还有大量而丰富的教学相关资讯！" type="#_x0000_t75" style="height:18pt;width:149.25pt;" o:ole="t" filled="f" o:preferrelative="t" stroked="f" coordsize="21600,21600">
            <v:path/>
            <v:fill on="f" focussize="0,0"/>
            <v:stroke on="f" joinstyle="miter"/>
            <v:imagedata r:id="rId46" o:title="eqId9b96878017cac9c9481b2be3c9d85e93"/>
            <o:lock v:ext="edit" aspectratio="t"/>
            <w10:wrap type="none"/>
            <w10:anchorlock/>
          </v:shape>
          <o:OLEObject Type="Embed" ProgID="Equation.DSMT4" ShapeID="_x0000_i1040" DrawAspect="Content" ObjectID="_1468075740" r:id="rId45">
            <o:LockedField>false</o:LockedField>
          </o:OLEObject>
        </w:object>
      </w:r>
      <w:r>
        <w:rPr>
          <w:color w:val="000000"/>
        </w:rPr>
        <w:t xml:space="preserve">    </w:t>
      </w:r>
    </w:p>
    <w:p w14:paraId="79764E75">
      <w:pPr>
        <w:spacing w:line="360" w:lineRule="auto"/>
        <w:textAlignment w:val="center"/>
        <w:rPr>
          <w:color w:val="000000"/>
        </w:rPr>
      </w:pPr>
      <w:r>
        <w:rPr>
          <w:color w:val="000000"/>
        </w:rPr>
        <w:t>（4）</w:t>
      </w:r>
      <w:r>
        <w:object>
          <v:shape id="_x0000_i1041" o:spt="75" alt="学科网(www.zxxk.com)--教育资源门户，提供试卷、教案、课件、论文、素材以及各类教学资源下载，还有大量而丰富的教学相关资讯！" type="#_x0000_t75" style="height:34.5pt;width:102pt;" o:ole="t" filled="f" o:preferrelative="t" stroked="f" coordsize="21600,21600">
            <v:path/>
            <v:fill on="f" focussize="0,0"/>
            <v:stroke on="f" joinstyle="miter"/>
            <v:imagedata r:id="rId48" o:title="eqIdbe9566a7926135cec351ab6e9ad67140"/>
            <o:lock v:ext="edit" aspectratio="t"/>
            <w10:wrap type="none"/>
            <w10:anchorlock/>
          </v:shape>
          <o:OLEObject Type="Embed" ProgID="Equation.DSMT4" ShapeID="_x0000_i1041" DrawAspect="Content" ObjectID="_1468075741" r:id="rId47">
            <o:LockedField>false</o:LockedField>
          </o:OLEObject>
        </w:object>
      </w:r>
    </w:p>
    <w:p w14:paraId="1B62E44B">
      <w:pPr>
        <w:spacing w:line="360" w:lineRule="auto"/>
        <w:textAlignment w:val="center"/>
        <w:rPr>
          <w:color w:val="000000"/>
        </w:rPr>
      </w:pPr>
      <w:r>
        <w:rPr>
          <w:color w:val="2E75B6"/>
        </w:rPr>
        <w:t>【解析】</w:t>
      </w:r>
    </w:p>
    <w:p w14:paraId="3403FACD">
      <w:pPr>
        <w:spacing w:line="360" w:lineRule="auto"/>
        <w:jc w:val="left"/>
        <w:textAlignment w:val="center"/>
        <w:rPr>
          <w:rFonts w:ascii="宋体" w:hAnsi="宋体"/>
          <w:color w:val="000000"/>
        </w:rPr>
      </w:pPr>
      <w:r>
        <w:rPr>
          <w:color w:val="000000"/>
        </w:rPr>
        <w:t>【分析】</w:t>
      </w:r>
      <w:r>
        <w:rPr>
          <w:rFonts w:eastAsia="Times New Roman" w:cs="Times New Roman"/>
          <w:color w:val="000000"/>
        </w:rPr>
        <w:t>B</w:t>
      </w:r>
      <w:r>
        <w:rPr>
          <w:rFonts w:ascii="宋体" w:hAnsi="宋体"/>
          <w:color w:val="000000"/>
        </w:rPr>
        <w:t>是胃酸的主要成分，则</w:t>
      </w:r>
      <w:r>
        <w:rPr>
          <w:rFonts w:eastAsia="Times New Roman" w:cs="Times New Roman"/>
          <w:color w:val="000000"/>
        </w:rPr>
        <w:t>B</w:t>
      </w:r>
      <w:r>
        <w:rPr>
          <w:rFonts w:ascii="宋体" w:hAnsi="宋体"/>
          <w:color w:val="000000"/>
        </w:rPr>
        <w:t>是</w:t>
      </w:r>
      <w:r>
        <w:rPr>
          <w:rFonts w:eastAsia="Times New Roman" w:cs="Times New Roman"/>
          <w:color w:val="000000"/>
        </w:rPr>
        <w:t>HCl</w:t>
      </w:r>
      <w:r>
        <w:rPr>
          <w:rFonts w:ascii="宋体" w:hAnsi="宋体"/>
          <w:color w:val="000000"/>
        </w:rPr>
        <w:t>，</w:t>
      </w:r>
      <w:r>
        <w:rPr>
          <w:rFonts w:eastAsia="Times New Roman" w:cs="Times New Roman"/>
          <w:color w:val="000000"/>
        </w:rPr>
        <w:t>D</w:t>
      </w:r>
      <w:r>
        <w:rPr>
          <w:rFonts w:ascii="宋体" w:hAnsi="宋体"/>
          <w:color w:val="000000"/>
        </w:rPr>
        <w:t>的俗称是纯碱，则</w:t>
      </w:r>
      <w:r>
        <w:rPr>
          <w:rFonts w:eastAsia="Times New Roman" w:cs="Times New Roman"/>
          <w:color w:val="000000"/>
        </w:rPr>
        <w:t>D</w:t>
      </w:r>
      <w:r>
        <w:rPr>
          <w:rFonts w:ascii="宋体" w:hAnsi="宋体"/>
          <w:color w:val="000000"/>
        </w:rPr>
        <w:t>是</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是四种不同类别的物质，且</w:t>
      </w:r>
      <w:r>
        <w:rPr>
          <w:rFonts w:eastAsia="Times New Roman" w:cs="Times New Roman"/>
          <w:color w:val="000000"/>
        </w:rPr>
        <w:t>A</w:t>
      </w:r>
      <w:r>
        <w:rPr>
          <w:rFonts w:ascii="宋体" w:hAnsi="宋体"/>
          <w:color w:val="000000"/>
        </w:rPr>
        <w:t>可以和</w:t>
      </w:r>
      <w:r>
        <w:rPr>
          <w:rFonts w:eastAsia="Times New Roman" w:cs="Times New Roman"/>
          <w:color w:val="000000"/>
        </w:rPr>
        <w:t>HCl</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反应，则</w:t>
      </w:r>
      <w:r>
        <w:rPr>
          <w:rFonts w:eastAsia="Times New Roman" w:cs="Times New Roman"/>
          <w:color w:val="000000"/>
        </w:rPr>
        <w:t>A</w:t>
      </w:r>
      <w:r>
        <w:rPr>
          <w:rFonts w:ascii="宋体" w:hAnsi="宋体"/>
          <w:color w:val="000000"/>
        </w:rPr>
        <w:t>是</w:t>
      </w:r>
      <w:r>
        <w:rPr>
          <w:rFonts w:eastAsia="Times New Roman" w:cs="Times New Roman"/>
          <w:color w:val="000000"/>
        </w:rPr>
        <w:t>Ca(OH )</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E</w:t>
      </w:r>
      <w:r>
        <w:rPr>
          <w:rFonts w:ascii="宋体" w:hAnsi="宋体"/>
          <w:color w:val="000000"/>
        </w:rPr>
        <w:t>可以与</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相互转换且</w:t>
      </w:r>
      <w:r>
        <w:rPr>
          <w:rFonts w:eastAsia="Times New Roman" w:cs="Times New Roman"/>
          <w:color w:val="000000"/>
        </w:rPr>
        <w:t>HCl</w:t>
      </w:r>
      <w:r>
        <w:rPr>
          <w:rFonts w:ascii="宋体" w:hAnsi="宋体"/>
          <w:color w:val="000000"/>
        </w:rPr>
        <w:t>可以转换为</w:t>
      </w:r>
      <w:r>
        <w:rPr>
          <w:rFonts w:eastAsia="Times New Roman" w:cs="Times New Roman"/>
          <w:color w:val="000000"/>
        </w:rPr>
        <w:t>E</w:t>
      </w:r>
      <w:r>
        <w:rPr>
          <w:rFonts w:ascii="宋体" w:hAnsi="宋体"/>
          <w:color w:val="000000"/>
        </w:rPr>
        <w:t>，故</w:t>
      </w:r>
      <w:r>
        <w:rPr>
          <w:rFonts w:eastAsia="Times New Roman" w:cs="Times New Roman"/>
          <w:color w:val="000000"/>
        </w:rPr>
        <w:t>E</w:t>
      </w:r>
      <w:r>
        <w:rPr>
          <w:rFonts w:ascii="宋体" w:hAnsi="宋体"/>
          <w:color w:val="000000"/>
        </w:rPr>
        <w:t>是</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是四种不同类别的物质，且</w:t>
      </w:r>
      <w:r>
        <w:rPr>
          <w:rFonts w:eastAsia="Times New Roman" w:cs="Times New Roman"/>
          <w:color w:val="000000"/>
        </w:rPr>
        <w:t>C</w:t>
      </w:r>
      <w:r>
        <w:rPr>
          <w:rFonts w:ascii="宋体" w:hAnsi="宋体"/>
          <w:color w:val="000000"/>
        </w:rPr>
        <w:t>和</w:t>
      </w:r>
      <w:r>
        <w:rPr>
          <w:rFonts w:eastAsia="Times New Roman" w:cs="Times New Roman"/>
          <w:color w:val="000000"/>
        </w:rPr>
        <w:t>HCl</w:t>
      </w:r>
      <w:r>
        <w:rPr>
          <w:rFonts w:ascii="宋体" w:hAnsi="宋体"/>
          <w:color w:val="000000"/>
        </w:rPr>
        <w:t>可以反应、</w:t>
      </w:r>
      <w:r>
        <w:rPr>
          <w:rFonts w:eastAsia="Times New Roman" w:cs="Times New Roman"/>
          <w:color w:val="000000"/>
        </w:rPr>
        <w:t>C</w:t>
      </w:r>
      <w:r>
        <w:rPr>
          <w:rFonts w:ascii="宋体" w:hAnsi="宋体"/>
          <w:color w:val="000000"/>
        </w:rPr>
        <w:t>可以转换为</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，故</w:t>
      </w:r>
      <w:r>
        <w:rPr>
          <w:rFonts w:eastAsia="Times New Roman" w:cs="Times New Roman"/>
          <w:color w:val="000000"/>
        </w:rPr>
        <w:t>C</w:t>
      </w:r>
      <w:r>
        <w:rPr>
          <w:rFonts w:ascii="宋体" w:hAnsi="宋体"/>
          <w:color w:val="000000"/>
        </w:rPr>
        <w:t>是金属氧化物</w:t>
      </w:r>
      <w:r>
        <w:rPr>
          <w:rFonts w:eastAsia="Times New Roman" w:cs="Times New Roman"/>
          <w:color w:val="000000"/>
        </w:rPr>
        <w:t>CuO</w:t>
      </w:r>
      <w:r>
        <w:rPr>
          <w:rFonts w:ascii="宋体" w:hAnsi="宋体"/>
          <w:color w:val="000000"/>
        </w:rPr>
        <w:t>（或</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等，合理即可），</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F</w:t>
      </w:r>
      <w:r>
        <w:rPr>
          <w:rFonts w:ascii="宋体" w:hAnsi="宋体"/>
          <w:color w:val="000000"/>
        </w:rPr>
        <w:t>可以相互转换，且</w:t>
      </w:r>
      <w:r>
        <w:rPr>
          <w:rFonts w:eastAsia="Times New Roman" w:cs="Times New Roman"/>
          <w:color w:val="000000"/>
        </w:rPr>
        <w:t>CuO</w:t>
      </w:r>
      <w:r>
        <w:rPr>
          <w:rFonts w:ascii="宋体" w:hAnsi="宋体"/>
          <w:color w:val="000000"/>
        </w:rPr>
        <w:t>和</w:t>
      </w:r>
      <w:r>
        <w:rPr>
          <w:rFonts w:eastAsia="Times New Roman" w:cs="Times New Roman"/>
          <w:color w:val="000000"/>
        </w:rPr>
        <w:t>F</w:t>
      </w:r>
      <w:r>
        <w:rPr>
          <w:rFonts w:ascii="宋体" w:hAnsi="宋体"/>
          <w:color w:val="000000"/>
        </w:rPr>
        <w:t>可以反应，故</w:t>
      </w:r>
      <w:r>
        <w:rPr>
          <w:rFonts w:eastAsia="Times New Roman" w:cs="Times New Roman"/>
          <w:color w:val="000000"/>
        </w:rPr>
        <w:t>F</w:t>
      </w:r>
      <w:r>
        <w:rPr>
          <w:rFonts w:ascii="宋体" w:hAnsi="宋体"/>
          <w:color w:val="000000"/>
        </w:rPr>
        <w:t>是</w:t>
      </w:r>
      <w:r>
        <w:rPr>
          <w:rFonts w:eastAsia="Times New Roman" w:cs="Times New Roman"/>
          <w:color w:val="000000"/>
        </w:rPr>
        <w:t>CO</w:t>
      </w:r>
      <w:r>
        <w:rPr>
          <w:rFonts w:ascii="宋体" w:hAnsi="宋体"/>
          <w:color w:val="000000"/>
        </w:rPr>
        <w:t>，验证后无误。</w:t>
      </w:r>
    </w:p>
    <w:p w14:paraId="3D215D99">
      <w:pPr>
        <w:spacing w:line="360" w:lineRule="auto"/>
        <w:jc w:val="left"/>
        <w:textAlignment w:val="center"/>
        <w:rPr>
          <w:color w:val="000000"/>
        </w:rPr>
      </w:pPr>
      <w:r>
        <w:rPr>
          <w:color w:val="000000"/>
        </w:rPr>
        <w:t>【小问1详解】</w:t>
      </w:r>
    </w:p>
    <w:p w14:paraId="65DE5B58">
      <w:pPr>
        <w:spacing w:line="360" w:lineRule="auto"/>
        <w:jc w:val="left"/>
        <w:textAlignment w:val="center"/>
        <w:rPr>
          <w:rFonts w:ascii="宋体" w:hAnsi="宋体"/>
          <w:color w:val="000000"/>
        </w:rPr>
      </w:pPr>
      <w:r>
        <w:rPr>
          <w:rFonts w:ascii="宋体" w:hAnsi="宋体"/>
          <w:color w:val="000000"/>
        </w:rPr>
        <w:t>通过上述分析得知</w:t>
      </w:r>
      <w:r>
        <w:rPr>
          <w:rFonts w:eastAsia="Times New Roman" w:cs="Times New Roman"/>
          <w:color w:val="000000"/>
        </w:rPr>
        <w:t>D</w:t>
      </w:r>
      <w:r>
        <w:rPr>
          <w:rFonts w:ascii="宋体" w:hAnsi="宋体"/>
          <w:color w:val="000000"/>
        </w:rPr>
        <w:t>即碳酸钠，化学式为：</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p>
    <w:p w14:paraId="547A0BD7">
      <w:pPr>
        <w:spacing w:line="360" w:lineRule="auto"/>
        <w:jc w:val="left"/>
        <w:textAlignment w:val="center"/>
        <w:rPr>
          <w:color w:val="000000"/>
        </w:rPr>
      </w:pPr>
      <w:r>
        <w:rPr>
          <w:color w:val="000000"/>
        </w:rPr>
        <w:t>【小问2详解】</w:t>
      </w:r>
    </w:p>
    <w:p w14:paraId="279E01FD">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反应即氢氧化钙和盐酸反应生成氯化钙和水，该反应符合“两种化合物互相交换成分生成另外两种化合物”的反应，其属于复分解反应；</w:t>
      </w:r>
    </w:p>
    <w:p w14:paraId="4DCB8B47">
      <w:pPr>
        <w:spacing w:line="360" w:lineRule="auto"/>
        <w:jc w:val="left"/>
        <w:textAlignment w:val="center"/>
        <w:rPr>
          <w:color w:val="000000"/>
        </w:rPr>
      </w:pPr>
      <w:r>
        <w:rPr>
          <w:color w:val="000000"/>
        </w:rPr>
        <w:t>【小问3详解】</w:t>
      </w:r>
    </w:p>
    <w:p w14:paraId="09DBB667">
      <w:pPr>
        <w:spacing w:line="360" w:lineRule="auto"/>
        <w:jc w:val="left"/>
        <w:textAlignment w:val="center"/>
        <w:rPr>
          <w:rFonts w:ascii="宋体" w:hAnsi="宋体"/>
          <w:color w:val="000000"/>
        </w:rPr>
      </w:pPr>
      <w:r>
        <w:rPr>
          <w:rFonts w:eastAsia="Times New Roman" w:cs="Times New Roman"/>
          <w:color w:val="000000"/>
        </w:rPr>
        <w:t>E</w:t>
      </w:r>
      <w:r>
        <w:rPr>
          <w:rFonts w:ascii="宋体" w:hAnsi="宋体"/>
          <w:color w:val="000000"/>
        </w:rPr>
        <w:t>转换为</w:t>
      </w:r>
      <w:r>
        <w:rPr>
          <w:rFonts w:eastAsia="Times New Roman" w:cs="Times New Roman"/>
          <w:color w:val="000000"/>
        </w:rPr>
        <w:t>D</w:t>
      </w:r>
      <w:r>
        <w:rPr>
          <w:rFonts w:ascii="宋体" w:hAnsi="宋体"/>
          <w:color w:val="000000"/>
        </w:rPr>
        <w:t>的反应即二氧化碳与氢氧化钠反应生成碳酸钠和水，其化学方程式为：</w:t>
      </w:r>
      <w:r>
        <w:object>
          <v:shape id="_x0000_i1042" o:spt="75" alt="学科网(www.zxxk.com)--教育资源门户，提供试卷、教案、课件、论文、素材以及各类教学资源下载，还有大量而丰富的教学相关资讯！" type="#_x0000_t75" style="height:18pt;width:149.25pt;" o:ole="t" filled="f" o:preferrelative="t" stroked="f" coordsize="21600,21600">
            <v:path/>
            <v:fill on="f" focussize="0,0"/>
            <v:stroke on="f" joinstyle="miter"/>
            <v:imagedata r:id="rId46" o:title="eqId9b96878017cac9c9481b2be3c9d85e93"/>
            <o:lock v:ext="edit" aspectratio="t"/>
            <w10:wrap type="none"/>
            <w10:anchorlock/>
          </v:shape>
          <o:OLEObject Type="Embed" ProgID="Equation.DSMT4" ShapeID="_x0000_i1042" DrawAspect="Content" ObjectID="_1468075742" r:id="rId49">
            <o:LockedField>false</o:LockedField>
          </o:OLEObject>
        </w:object>
      </w:r>
      <w:r>
        <w:rPr>
          <w:rFonts w:ascii="宋体" w:hAnsi="宋体"/>
          <w:color w:val="000000"/>
        </w:rPr>
        <w:t>；</w:t>
      </w:r>
    </w:p>
    <w:p w14:paraId="700AC859">
      <w:pPr>
        <w:spacing w:line="360" w:lineRule="auto"/>
        <w:jc w:val="left"/>
        <w:textAlignment w:val="center"/>
        <w:rPr>
          <w:color w:val="000000"/>
        </w:rPr>
      </w:pPr>
      <w:r>
        <w:rPr>
          <w:color w:val="000000"/>
        </w:rPr>
        <w:t>【小问4详解】</w:t>
      </w:r>
    </w:p>
    <w:p w14:paraId="000F7D47">
      <w:pPr>
        <w:spacing w:line="360" w:lineRule="auto"/>
        <w:jc w:val="left"/>
        <w:textAlignment w:val="center"/>
        <w:rPr>
          <w:rFonts w:ascii="宋体" w:hAnsi="宋体"/>
          <w:color w:val="000000"/>
        </w:rPr>
      </w:pPr>
      <w:r>
        <w:rPr>
          <w:rFonts w:eastAsia="Times New Roman" w:cs="Times New Roman"/>
          <w:color w:val="000000"/>
        </w:rPr>
        <w:t>F</w:t>
      </w:r>
      <w:r>
        <w:rPr>
          <w:rFonts w:ascii="宋体" w:hAnsi="宋体"/>
          <w:color w:val="000000"/>
        </w:rPr>
        <w:t>和</w:t>
      </w:r>
      <w:r>
        <w:rPr>
          <w:rFonts w:eastAsia="Times New Roman" w:cs="Times New Roman"/>
          <w:color w:val="000000"/>
        </w:rPr>
        <w:t>C</w:t>
      </w:r>
      <w:r>
        <w:rPr>
          <w:rFonts w:ascii="宋体" w:hAnsi="宋体"/>
          <w:color w:val="000000"/>
        </w:rPr>
        <w:t>反应即一氧化碳和氧化铜加热时反应生成铜单质和二氧化碳，其化学方程式为：</w:t>
      </w:r>
      <w:r>
        <w:object>
          <v:shape id="_x0000_i1043" o:spt="75" alt="学科网(www.zxxk.com)--教育资源门户，提供试卷、教案、课件、论文、素材以及各类教学资源下载，还有大量而丰富的教学相关资讯！" type="#_x0000_t75" style="height:34.5pt;width:102pt;" o:ole="t" filled="f" o:preferrelative="t" stroked="f" coordsize="21600,21600">
            <v:path/>
            <v:fill on="f" focussize="0,0"/>
            <v:stroke on="f" joinstyle="miter"/>
            <v:imagedata r:id="rId48" o:title="eqIdbe9566a7926135cec351ab6e9ad67140"/>
            <o:lock v:ext="edit" aspectratio="t"/>
            <w10:wrap type="none"/>
            <w10:anchorlock/>
          </v:shape>
          <o:OLEObject Type="Embed" ProgID="Equation.DSMT4" ShapeID="_x0000_i1043" DrawAspect="Content" ObjectID="_1468075743" r:id="rId50">
            <o:LockedField>false</o:LockedField>
          </o:OLEObject>
        </w:object>
      </w:r>
      <w:r>
        <w:rPr>
          <w:rFonts w:ascii="宋体" w:hAnsi="宋体"/>
          <w:color w:val="000000"/>
        </w:rPr>
        <w:t>。</w:t>
      </w:r>
    </w:p>
    <w:p w14:paraId="164497E1">
      <w:pPr>
        <w:spacing w:line="360" w:lineRule="auto"/>
        <w:jc w:val="left"/>
        <w:textAlignment w:val="center"/>
        <w:rPr>
          <w:rFonts w:ascii="宋体" w:hAnsi="宋体"/>
          <w:b/>
          <w:color w:val="000000"/>
          <w:sz w:val="24"/>
        </w:rPr>
      </w:pPr>
      <w:r>
        <w:rPr>
          <w:rFonts w:ascii="宋体" w:hAnsi="宋体"/>
          <w:b/>
          <w:color w:val="000000"/>
          <w:sz w:val="24"/>
        </w:rPr>
        <w:t>四、实验与探究题（本大题共</w:t>
      </w:r>
      <w:r>
        <w:rPr>
          <w:rFonts w:eastAsia="Times New Roman" w:cs="Times New Roman"/>
          <w:b/>
          <w:color w:val="000000"/>
          <w:sz w:val="24"/>
        </w:rPr>
        <w:t>3</w:t>
      </w:r>
      <w:r>
        <w:rPr>
          <w:rFonts w:ascii="宋体" w:hAnsi="宋体"/>
          <w:b/>
          <w:color w:val="000000"/>
          <w:sz w:val="24"/>
        </w:rPr>
        <w:t>小题，共</w:t>
      </w:r>
      <w:r>
        <w:rPr>
          <w:rFonts w:eastAsia="Times New Roman" w:cs="Times New Roman"/>
          <w:b/>
          <w:color w:val="000000"/>
          <w:sz w:val="24"/>
        </w:rPr>
        <w:t>20</w:t>
      </w:r>
      <w:r>
        <w:rPr>
          <w:rFonts w:ascii="宋体" w:hAnsi="宋体"/>
          <w:b/>
          <w:color w:val="000000"/>
          <w:sz w:val="24"/>
        </w:rPr>
        <w:t>分）</w:t>
      </w:r>
    </w:p>
    <w:p w14:paraId="629FE3A7">
      <w:pPr>
        <w:spacing w:line="360" w:lineRule="auto"/>
        <w:jc w:val="left"/>
        <w:textAlignment w:val="center"/>
        <w:rPr>
          <w:rFonts w:ascii="宋体" w:hAnsi="宋体"/>
          <w:color w:val="000000"/>
        </w:rPr>
      </w:pPr>
      <w:r>
        <w:rPr>
          <w:color w:val="000000"/>
        </w:rPr>
        <w:t xml:space="preserve">23. </w:t>
      </w:r>
      <w:r>
        <w:rPr>
          <w:rFonts w:ascii="宋体" w:hAnsi="宋体"/>
          <w:color w:val="000000"/>
        </w:rPr>
        <w:t>下图都是初中化学常见的实验，请根据图示回答问题：</w:t>
      </w:r>
    </w:p>
    <w:p w14:paraId="56D0CE63">
      <w:pPr>
        <w:spacing w:line="360" w:lineRule="auto"/>
        <w:jc w:val="left"/>
        <w:textAlignment w:val="center"/>
        <w:rPr>
          <w:color w:val="000000"/>
        </w:rPr>
      </w:pPr>
      <w:r>
        <w:rPr>
          <w:rFonts w:ascii="宋体" w:hAnsi="宋体"/>
          <w:color w:val="000000"/>
        </w:rPr>
        <w:drawing>
          <wp:inline distT="0" distB="0" distL="114300" distR="114300">
            <wp:extent cx="5238750" cy="1867535"/>
            <wp:effectExtent l="0" t="0" r="0" b="1841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5238750" cy="1867728"/>
                    </a:xfrm>
                    <a:prstGeom prst="rect">
                      <a:avLst/>
                    </a:prstGeom>
                  </pic:spPr>
                </pic:pic>
              </a:graphicData>
            </a:graphic>
          </wp:inline>
        </w:drawing>
      </w:r>
    </w:p>
    <w:p w14:paraId="0C40DE86">
      <w:pPr>
        <w:spacing w:line="360" w:lineRule="auto"/>
        <w:jc w:val="left"/>
        <w:textAlignment w:val="center"/>
        <w:rPr>
          <w:rFonts w:ascii="宋体" w:hAnsi="宋体"/>
          <w:color w:val="000000"/>
        </w:rPr>
      </w:pPr>
      <w:r>
        <w:rPr>
          <w:rFonts w:ascii="宋体" w:hAnsi="宋体"/>
          <w:color w:val="000000"/>
        </w:rPr>
        <w:t>（1）图</w:t>
      </w:r>
      <w:r>
        <w:rPr>
          <w:rFonts w:eastAsia="Times New Roman" w:cs="Times New Roman"/>
          <w:color w:val="000000"/>
        </w:rPr>
        <w:t>1</w:t>
      </w:r>
      <w:r>
        <w:rPr>
          <w:rFonts w:ascii="宋体" w:hAnsi="宋体"/>
          <w:color w:val="000000"/>
        </w:rPr>
        <w:t>实验中高锰酸钾能溶解在水中，却几乎不能溶解在汽油中。由此可知，物质的溶解性与____________有关。</w:t>
      </w:r>
    </w:p>
    <w:p w14:paraId="73147382">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2</w:t>
      </w:r>
      <w:r>
        <w:rPr>
          <w:rFonts w:ascii="宋体" w:hAnsi="宋体"/>
          <w:color w:val="000000"/>
        </w:rPr>
        <w:t>实验中铜片上白磷燃烧，红磷不燃烧。由此可以得出燃烧的条件之一是___________。</w:t>
      </w:r>
    </w:p>
    <w:p w14:paraId="515783B6">
      <w:pPr>
        <w:spacing w:line="360" w:lineRule="auto"/>
        <w:jc w:val="left"/>
        <w:textAlignment w:val="center"/>
        <w:rPr>
          <w:rFonts w:ascii="宋体" w:hAnsi="宋体"/>
          <w:color w:val="000000"/>
        </w:rPr>
      </w:pPr>
      <w:r>
        <w:rPr>
          <w:rFonts w:ascii="宋体" w:hAnsi="宋体"/>
          <w:color w:val="000000"/>
        </w:rPr>
        <w:t>（3）图</w:t>
      </w:r>
      <w:r>
        <w:rPr>
          <w:rFonts w:eastAsia="Times New Roman" w:cs="Times New Roman"/>
          <w:color w:val="000000"/>
        </w:rPr>
        <w:t>3</w:t>
      </w:r>
      <w:r>
        <w:rPr>
          <w:rFonts w:ascii="宋体" w:hAnsi="宋体"/>
          <w:color w:val="000000"/>
        </w:rPr>
        <w:t>为测定空气中氧气含量的实验。实验结束后发现测定结果偏小，可能的原因是___________（写出一种原因即可）。</w:t>
      </w:r>
    </w:p>
    <w:p w14:paraId="24246110">
      <w:pPr>
        <w:spacing w:line="360" w:lineRule="auto"/>
        <w:jc w:val="left"/>
        <w:textAlignment w:val="center"/>
        <w:rPr>
          <w:rFonts w:ascii="宋体" w:hAnsi="宋体"/>
          <w:color w:val="000000"/>
        </w:rPr>
      </w:pPr>
      <w:r>
        <w:rPr>
          <w:rFonts w:ascii="宋体" w:hAnsi="宋体"/>
          <w:color w:val="000000"/>
        </w:rPr>
        <w:t>（4）图</w:t>
      </w:r>
      <w:r>
        <w:rPr>
          <w:rFonts w:eastAsia="Times New Roman" w:cs="Times New Roman"/>
          <w:color w:val="000000"/>
        </w:rPr>
        <w:t>4</w:t>
      </w:r>
      <w:r>
        <w:rPr>
          <w:rFonts w:ascii="宋体" w:hAnsi="宋体"/>
          <w:color w:val="000000"/>
        </w:rPr>
        <w:t>为稀释浓硫酸的实验。其中</w:t>
      </w:r>
      <w:r>
        <w:rPr>
          <w:rFonts w:eastAsia="Times New Roman" w:cs="Times New Roman"/>
          <w:color w:val="000000"/>
        </w:rPr>
        <w:t>a</w:t>
      </w:r>
      <w:r>
        <w:rPr>
          <w:rFonts w:ascii="宋体" w:hAnsi="宋体"/>
          <w:color w:val="000000"/>
        </w:rPr>
        <w:t>中盛放的物质是_________。</w:t>
      </w:r>
    </w:p>
    <w:p w14:paraId="3829A8F7">
      <w:pPr>
        <w:spacing w:line="360" w:lineRule="auto"/>
        <w:textAlignment w:val="center"/>
        <w:rPr>
          <w:color w:val="000000"/>
        </w:rPr>
      </w:pPr>
      <w:r>
        <w:rPr>
          <w:color w:val="2E75B6"/>
        </w:rPr>
        <w:t>【答案】</w:t>
      </w:r>
      <w:r>
        <w:rPr>
          <w:color w:val="000000"/>
        </w:rPr>
        <w:t xml:space="preserve">（1）溶剂的性质    </w:t>
      </w:r>
    </w:p>
    <w:p w14:paraId="6DEF9468">
      <w:pPr>
        <w:spacing w:line="360" w:lineRule="auto"/>
        <w:textAlignment w:val="center"/>
        <w:rPr>
          <w:color w:val="000000"/>
        </w:rPr>
      </w:pPr>
      <w:r>
        <w:rPr>
          <w:color w:val="000000"/>
        </w:rPr>
        <w:t xml:space="preserve">（2）温度达到可燃物着火点    </w:t>
      </w:r>
    </w:p>
    <w:p w14:paraId="3FE83D89">
      <w:pPr>
        <w:spacing w:line="360" w:lineRule="auto"/>
        <w:textAlignment w:val="center"/>
        <w:rPr>
          <w:color w:val="000000"/>
        </w:rPr>
      </w:pPr>
      <w:r>
        <w:rPr>
          <w:color w:val="000000"/>
        </w:rPr>
        <w:t xml:space="preserve">（3）红磷量不足，装置漏气或未冷却到室温读数等    </w:t>
      </w:r>
    </w:p>
    <w:p w14:paraId="07E46795">
      <w:pPr>
        <w:spacing w:line="360" w:lineRule="auto"/>
        <w:textAlignment w:val="center"/>
        <w:rPr>
          <w:color w:val="000000"/>
        </w:rPr>
      </w:pPr>
      <w:r>
        <w:rPr>
          <w:color w:val="000000"/>
        </w:rPr>
        <w:t>（4）浓硫酸</w:t>
      </w:r>
    </w:p>
    <w:p w14:paraId="06137AAD">
      <w:pPr>
        <w:spacing w:line="360" w:lineRule="auto"/>
        <w:textAlignment w:val="center"/>
        <w:rPr>
          <w:color w:val="000000"/>
        </w:rPr>
      </w:pPr>
      <w:r>
        <w:rPr>
          <w:color w:val="2E75B6"/>
        </w:rPr>
        <w:t>【解析】</w:t>
      </w:r>
    </w:p>
    <w:p w14:paraId="6B00807D">
      <w:pPr>
        <w:spacing w:line="360" w:lineRule="auto"/>
        <w:textAlignment w:val="center"/>
        <w:rPr>
          <w:color w:val="000000"/>
        </w:rPr>
      </w:pPr>
      <w:r>
        <w:rPr>
          <w:color w:val="000000"/>
        </w:rPr>
        <w:t>【小问1详解】</w:t>
      </w:r>
    </w:p>
    <w:p w14:paraId="24C30158">
      <w:pPr>
        <w:spacing w:line="360" w:lineRule="auto"/>
        <w:jc w:val="left"/>
        <w:textAlignment w:val="center"/>
        <w:rPr>
          <w:color w:val="000000"/>
        </w:rPr>
      </w:pPr>
      <w:r>
        <w:rPr>
          <w:color w:val="000000"/>
        </w:rPr>
        <w:t>高锰酸钾能溶解在水中，却几乎不能溶解在汽油中，溶质都是高锰酸钾，溶剂分别是水和汽油，所以说明物质的溶解性与溶剂的性质有关。</w:t>
      </w:r>
    </w:p>
    <w:p w14:paraId="642EF382">
      <w:pPr>
        <w:spacing w:line="360" w:lineRule="auto"/>
        <w:jc w:val="left"/>
        <w:textAlignment w:val="center"/>
        <w:rPr>
          <w:color w:val="000000"/>
        </w:rPr>
      </w:pPr>
      <w:r>
        <w:rPr>
          <w:color w:val="000000"/>
        </w:rPr>
        <w:t>【小问2详解】</w:t>
      </w:r>
    </w:p>
    <w:p w14:paraId="793DB24A">
      <w:pPr>
        <w:spacing w:line="360" w:lineRule="auto"/>
        <w:jc w:val="left"/>
        <w:textAlignment w:val="center"/>
        <w:rPr>
          <w:color w:val="000000"/>
        </w:rPr>
      </w:pPr>
      <w:r>
        <w:rPr>
          <w:color w:val="000000"/>
        </w:rPr>
        <w:t>铜片上白磷燃烧，红磷不燃烧。白磷和红磷均与氧气接触，均是可燃物，但热水的温度能达到白磷的着火点，无法达到红磷的着火点，所以由此可以得出燃烧的条件之一是温度达到可燃物着火点。</w:t>
      </w:r>
    </w:p>
    <w:p w14:paraId="046B4B64">
      <w:pPr>
        <w:spacing w:line="360" w:lineRule="auto"/>
        <w:jc w:val="left"/>
        <w:textAlignment w:val="center"/>
        <w:rPr>
          <w:color w:val="000000"/>
        </w:rPr>
      </w:pPr>
      <w:r>
        <w:rPr>
          <w:color w:val="000000"/>
        </w:rPr>
        <w:drawing>
          <wp:inline distT="0" distB="0" distL="114300" distR="114300">
            <wp:extent cx="95250" cy="171450"/>
            <wp:effectExtent l="0" t="0" r="0" b="0"/>
            <wp:docPr id="381184430" name="图片 381184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84430" name="图片 381184430"/>
                    <pic:cNvPicPr>
                      <a:picLocks noChangeAspect="1"/>
                    </pic:cNvPicPr>
                  </pic:nvPicPr>
                  <pic:blipFill>
                    <a:blip r:embed="rId52" cstate="print"/>
                    <a:stretch>
                      <a:fillRect/>
                    </a:stretch>
                  </pic:blipFill>
                  <pic:spPr>
                    <a:xfrm>
                      <a:off x="0" y="0"/>
                      <a:ext cx="95250" cy="171450"/>
                    </a:xfrm>
                    <a:prstGeom prst="rect">
                      <a:avLst/>
                    </a:prstGeom>
                  </pic:spPr>
                </pic:pic>
              </a:graphicData>
            </a:graphic>
          </wp:inline>
        </w:drawing>
      </w:r>
      <w:r>
        <w:rPr>
          <w:color w:val="000000"/>
        </w:rPr>
        <w:t>小问3详解】</w:t>
      </w:r>
    </w:p>
    <w:p w14:paraId="485B85C9">
      <w:pPr>
        <w:spacing w:line="360" w:lineRule="auto"/>
        <w:jc w:val="left"/>
        <w:textAlignment w:val="center"/>
        <w:rPr>
          <w:color w:val="000000"/>
        </w:rPr>
      </w:pPr>
      <w:r>
        <w:rPr>
          <w:color w:val="000000"/>
        </w:rPr>
        <w:t>测定结果偏小，则进入集气瓶中的水的体积偏小。红磷量不足导致无法完全消耗氧气；装置漏气导致进入水的同时有空气进入；未冷却到室温读数，此时气体膨胀体积偏大，都会导致进入的水的体积偏小。</w:t>
      </w:r>
    </w:p>
    <w:p w14:paraId="23362C23">
      <w:pPr>
        <w:spacing w:line="360" w:lineRule="auto"/>
        <w:jc w:val="left"/>
        <w:textAlignment w:val="center"/>
        <w:rPr>
          <w:color w:val="000000"/>
        </w:rPr>
      </w:pPr>
      <w:r>
        <w:rPr>
          <w:color w:val="000000"/>
        </w:rPr>
        <w:t>【小问4详解】</w:t>
      </w:r>
    </w:p>
    <w:p w14:paraId="3411513E">
      <w:pPr>
        <w:spacing w:line="360" w:lineRule="auto"/>
        <w:jc w:val="left"/>
        <w:textAlignment w:val="center"/>
        <w:rPr>
          <w:color w:val="000000"/>
        </w:rPr>
      </w:pPr>
      <w:r>
        <w:rPr>
          <w:color w:val="000000"/>
        </w:rPr>
        <w:t>稀释浓硫酸时要将浓硫酸沿烧杯壁缓缓倒入水中，所以a中是浓硫酸。</w:t>
      </w:r>
    </w:p>
    <w:p w14:paraId="101E6021">
      <w:pPr>
        <w:spacing w:line="360" w:lineRule="auto"/>
        <w:jc w:val="left"/>
        <w:textAlignment w:val="center"/>
        <w:rPr>
          <w:rFonts w:ascii="宋体" w:hAnsi="宋体"/>
          <w:color w:val="000000"/>
        </w:rPr>
      </w:pPr>
      <w:r>
        <w:rPr>
          <w:color w:val="000000"/>
        </w:rPr>
        <w:t xml:space="preserve">24. </w:t>
      </w:r>
      <w:r>
        <w:rPr>
          <w:rFonts w:ascii="宋体" w:hAnsi="宋体"/>
          <w:color w:val="000000"/>
        </w:rPr>
        <w:t>下图为实验室制取气体的常用装置和仪器，请根据所学知识回答下列问题：</w:t>
      </w:r>
    </w:p>
    <w:p w14:paraId="4C29B07B">
      <w:pPr>
        <w:spacing w:line="360" w:lineRule="auto"/>
        <w:jc w:val="left"/>
        <w:textAlignment w:val="center"/>
        <w:rPr>
          <w:color w:val="000000"/>
        </w:rPr>
      </w:pPr>
      <w:r>
        <w:rPr>
          <w:color w:val="000000"/>
        </w:rPr>
        <w:drawing>
          <wp:inline distT="0" distB="0" distL="114300" distR="114300">
            <wp:extent cx="4448175" cy="1552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4448175" cy="1552575"/>
                    </a:xfrm>
                    <a:prstGeom prst="rect">
                      <a:avLst/>
                    </a:prstGeom>
                  </pic:spPr>
                </pic:pic>
              </a:graphicData>
            </a:graphic>
          </wp:inline>
        </w:drawing>
      </w:r>
    </w:p>
    <w:p w14:paraId="142B7E63">
      <w:pPr>
        <w:spacing w:line="360" w:lineRule="auto"/>
        <w:jc w:val="left"/>
        <w:textAlignment w:val="center"/>
        <w:rPr>
          <w:rFonts w:ascii="宋体" w:hAnsi="宋体"/>
          <w:color w:val="000000"/>
        </w:rPr>
      </w:pPr>
      <w:r>
        <w:rPr>
          <w:color w:val="000000"/>
        </w:rPr>
        <w:t>（1）</w:t>
      </w:r>
      <w:r>
        <w:rPr>
          <w:rFonts w:ascii="宋体" w:hAnsi="宋体"/>
          <w:color w:val="000000"/>
        </w:rPr>
        <w:t>编号①仪器的名称是</w:t>
      </w:r>
      <w:r>
        <w:rPr>
          <w:color w:val="000000"/>
        </w:rPr>
        <w:t>_________</w:t>
      </w:r>
      <w:r>
        <w:rPr>
          <w:rFonts w:ascii="宋体" w:hAnsi="宋体"/>
          <w:color w:val="000000"/>
        </w:rPr>
        <w:t>。</w:t>
      </w:r>
    </w:p>
    <w:p w14:paraId="007B3461">
      <w:pPr>
        <w:spacing w:line="360" w:lineRule="auto"/>
        <w:jc w:val="left"/>
        <w:textAlignment w:val="center"/>
        <w:rPr>
          <w:rFonts w:ascii="宋体" w:hAnsi="宋体"/>
          <w:color w:val="000000"/>
        </w:rPr>
      </w:pPr>
      <w:r>
        <w:rPr>
          <w:color w:val="000000"/>
        </w:rPr>
        <w:t>（2）</w:t>
      </w:r>
      <w:r>
        <w:rPr>
          <w:rFonts w:ascii="宋体" w:hAnsi="宋体"/>
          <w:color w:val="000000"/>
        </w:rPr>
        <w:t>实验室欲制取并收集一瓶较纯净的氧气，已选择</w:t>
      </w:r>
      <w:r>
        <w:rPr>
          <w:rFonts w:eastAsia="Times New Roman" w:cs="Times New Roman"/>
          <w:color w:val="000000"/>
        </w:rPr>
        <w:t>A</w:t>
      </w:r>
      <w:r>
        <w:rPr>
          <w:rFonts w:ascii="宋体" w:hAnsi="宋体"/>
          <w:color w:val="000000"/>
        </w:rPr>
        <w:t>装置，还需要选择的仪器有</w:t>
      </w:r>
      <w:r>
        <w:rPr>
          <w:color w:val="000000"/>
        </w:rPr>
        <w:t>___________</w:t>
      </w:r>
      <w:r>
        <w:rPr>
          <w:rFonts w:ascii="宋体" w:hAnsi="宋体"/>
          <w:color w:val="000000"/>
        </w:rPr>
        <w:t>（填字母序号），该反应的化学方程式为</w:t>
      </w:r>
      <w:r>
        <w:rPr>
          <w:color w:val="000000"/>
        </w:rPr>
        <w:t>__________________________</w:t>
      </w:r>
      <w:r>
        <w:rPr>
          <w:rFonts w:ascii="宋体" w:hAnsi="宋体"/>
          <w:color w:val="000000"/>
        </w:rPr>
        <w:t>利用上述方法收集氧气时，当观察到</w:t>
      </w:r>
      <w:r>
        <w:rPr>
          <w:color w:val="000000"/>
        </w:rPr>
        <w:t>_______________</w:t>
      </w:r>
      <w:r>
        <w:rPr>
          <w:rFonts w:ascii="宋体" w:hAnsi="宋体"/>
          <w:color w:val="000000"/>
        </w:rPr>
        <w:t>时开始收集。</w:t>
      </w:r>
    </w:p>
    <w:p w14:paraId="2D4A5649">
      <w:pPr>
        <w:spacing w:line="360" w:lineRule="auto"/>
        <w:jc w:val="left"/>
        <w:textAlignment w:val="center"/>
        <w:rPr>
          <w:rFonts w:ascii="宋体" w:hAnsi="宋体"/>
          <w:color w:val="000000"/>
        </w:rPr>
      </w:pPr>
      <w:r>
        <w:rPr>
          <w:color w:val="000000"/>
        </w:rPr>
        <w:t>（3）</w:t>
      </w:r>
      <w:r>
        <w:rPr>
          <w:rFonts w:ascii="宋体" w:hAnsi="宋体"/>
          <w:color w:val="000000"/>
        </w:rPr>
        <w:t>实验室制取二氧化碳的发生装置是</w:t>
      </w:r>
      <w:r>
        <w:rPr>
          <w:color w:val="000000"/>
        </w:rPr>
        <w:t>____________</w:t>
      </w:r>
      <w:r>
        <w:rPr>
          <w:rFonts w:ascii="宋体" w:hAnsi="宋体"/>
          <w:color w:val="000000"/>
        </w:rPr>
        <w:t>（填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），检验二氧化碳是否集满的方法为</w:t>
      </w:r>
      <w:r>
        <w:rPr>
          <w:color w:val="000000"/>
        </w:rPr>
        <w:t>__________</w:t>
      </w:r>
      <w:r>
        <w:rPr>
          <w:rFonts w:ascii="宋体" w:hAnsi="宋体"/>
          <w:color w:val="000000"/>
        </w:rPr>
        <w:t>。</w:t>
      </w:r>
    </w:p>
    <w:p w14:paraId="0B0D28BC">
      <w:pPr>
        <w:spacing w:line="360" w:lineRule="auto"/>
        <w:textAlignment w:val="center"/>
        <w:rPr>
          <w:color w:val="000000"/>
        </w:rPr>
      </w:pPr>
      <w:r>
        <w:rPr>
          <w:color w:val="2E75B6"/>
        </w:rPr>
        <w:t>【答案】</w:t>
      </w:r>
      <w:r>
        <w:rPr>
          <w:color w:val="000000"/>
        </w:rPr>
        <w:t xml:space="preserve">（1）试管    （2）    ①. C、E、F    ②. </w:t>
      </w:r>
      <w:r>
        <w:object>
          <v:shape id="_x0000_i1044" o:spt="75" alt="学科网(www.zxxk.com)--教育资源门户，提供试卷、教案、课件、论文、素材以及各类教学资源下载，还有大量而丰富的教学相关资讯！" type="#_x0000_t75" style="height:53.25pt;width:176.25pt;" o:ole="t" filled="f" o:preferrelative="t" stroked="f" coordsize="21600,21600">
            <v:path/>
            <v:fill on="f" focussize="0,0"/>
            <v:stroke on="f" joinstyle="miter"/>
            <v:imagedata r:id="rId55" o:title="eqId53b4b6b77d14d55ac42dca05395f17e4"/>
            <o:lock v:ext="edit" aspectratio="t"/>
            <w10:wrap type="none"/>
            <w10:anchorlock/>
          </v:shape>
          <o:OLEObject Type="Embed" ProgID="Equation.DSMT4" ShapeID="_x0000_i1044" DrawAspect="Content" ObjectID="_1468075744" r:id="rId54">
            <o:LockedField>false</o:LockedField>
          </o:OLEObject>
        </w:object>
      </w:r>
      <w:r>
        <w:rPr>
          <w:color w:val="000000"/>
        </w:rPr>
        <w:t xml:space="preserve">    ③. 导管口有连续均匀的气泡冒出    </w:t>
      </w:r>
    </w:p>
    <w:p w14:paraId="70150F59">
      <w:pPr>
        <w:spacing w:line="360" w:lineRule="auto"/>
        <w:textAlignment w:val="center"/>
        <w:rPr>
          <w:color w:val="000000"/>
        </w:rPr>
      </w:pPr>
      <w:r>
        <w:rPr>
          <w:color w:val="000000"/>
        </w:rPr>
        <w:t>（3）    ①. B    ②. 将燃着的小木条放到集气瓶口，若小木条熄灭，则二氧化碳已经集满</w:t>
      </w:r>
    </w:p>
    <w:p w14:paraId="3CED6372">
      <w:pPr>
        <w:spacing w:line="360" w:lineRule="auto"/>
        <w:textAlignment w:val="center"/>
        <w:rPr>
          <w:color w:val="000000"/>
        </w:rPr>
      </w:pPr>
      <w:r>
        <w:rPr>
          <w:color w:val="2E75B6"/>
        </w:rPr>
        <w:t>【解析】</w:t>
      </w:r>
    </w:p>
    <w:p w14:paraId="673BCD5E">
      <w:pPr>
        <w:spacing w:line="360" w:lineRule="auto"/>
        <w:textAlignment w:val="center"/>
        <w:rPr>
          <w:color w:val="000000"/>
        </w:rPr>
      </w:pPr>
      <w:r>
        <w:rPr>
          <w:color w:val="000000"/>
        </w:rPr>
        <w:t>【小问1详解】</w:t>
      </w:r>
    </w:p>
    <w:p w14:paraId="47429777">
      <w:pPr>
        <w:spacing w:line="360" w:lineRule="auto"/>
        <w:jc w:val="left"/>
        <w:textAlignment w:val="center"/>
        <w:rPr>
          <w:color w:val="000000"/>
        </w:rPr>
      </w:pPr>
      <w:r>
        <w:rPr>
          <w:color w:val="000000"/>
        </w:rPr>
        <w:t>编号①仪器的名称是试管，故填：试管；</w:t>
      </w:r>
    </w:p>
    <w:p w14:paraId="2EFA02D3">
      <w:pPr>
        <w:spacing w:line="360" w:lineRule="auto"/>
        <w:jc w:val="left"/>
        <w:textAlignment w:val="center"/>
        <w:rPr>
          <w:color w:val="000000"/>
        </w:rPr>
      </w:pPr>
      <w:r>
        <w:rPr>
          <w:color w:val="000000"/>
        </w:rPr>
        <w:t>【小问2详解】</w:t>
      </w:r>
    </w:p>
    <w:p w14:paraId="4150B601">
      <w:pPr>
        <w:spacing w:line="360" w:lineRule="auto"/>
        <w:jc w:val="left"/>
        <w:textAlignment w:val="center"/>
        <w:rPr>
          <w:color w:val="000000"/>
        </w:rPr>
      </w:pPr>
      <w:r>
        <w:rPr>
          <w:color w:val="000000"/>
        </w:rPr>
        <w:t>①、收集气体的方法有排水法（适用于收集不溶于水且不与水发生反应的气体，优点：收集的气体较纯，缺点：收集的气体不干燥）和排空气法（优点：收集的气体干燥，缺点：收集的气体不纯），排空气法又分为向上排空气法（适用于收集密度比空气大且不与空气中的成分发生反应的气体）和向下排空气法（适用于收集密度比空气小且不与空气中的成分发生反应的气体），氧气不易溶于水，密度比空气大且不与空气中的成分发生化学反应，所以可用排水法和向上排空气法收集，依据题意收集一瓶较纯净的气体，应选排水法收集，故填：C、E、F（顺序可变）；</w:t>
      </w:r>
    </w:p>
    <w:p w14:paraId="417EC0E2">
      <w:pPr>
        <w:spacing w:line="360" w:lineRule="auto"/>
        <w:jc w:val="left"/>
        <w:textAlignment w:val="center"/>
        <w:rPr>
          <w:color w:val="000000"/>
        </w:rPr>
      </w:pPr>
      <w:r>
        <w:rPr>
          <w:color w:val="000000"/>
        </w:rPr>
        <w:t>②、A装置为固体加热型的气体发生装置且试管口塞有一团棉花（防止被加热固体粉末进入导管而堵塞导管），应是加热高锰酸钾制取氧气，反应物是</w:t>
      </w:r>
      <w:r>
        <w:object>
          <v:shape id="_x0000_i104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57" o:title="eqId31d2daa61ee55fc37fdb975800be3f4e"/>
            <o:lock v:ext="edit" aspectratio="t"/>
            <w10:wrap type="none"/>
            <w10:anchorlock/>
          </v:shape>
          <o:OLEObject Type="Embed" ProgID="Equation.DSMT4" ShapeID="_x0000_i1045" DrawAspect="Content" ObjectID="_1468075745" r:id="rId56">
            <o:LockedField>false</o:LockedField>
          </o:OLEObject>
        </w:object>
      </w:r>
      <w:r>
        <w:rPr>
          <w:color w:val="000000"/>
        </w:rPr>
        <w:t>，条件加热，生成物是</w:t>
      </w:r>
      <w:r>
        <w:object>
          <v:shape id="_x0000_i104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9" o:title="eqIdb96b1b5ea9d9422213522fe7d7ba7f7b"/>
            <o:lock v:ext="edit" aspectratio="t"/>
            <w10:wrap type="none"/>
            <w10:anchorlock/>
          </v:shape>
          <o:OLEObject Type="Embed" ProgID="Equation.DSMT4" ShapeID="_x0000_i1046" DrawAspect="Content" ObjectID="_1468075746" r:id="rId58">
            <o:LockedField>false</o:LockedField>
          </o:OLEObject>
        </w:object>
      </w:r>
      <w:r>
        <w:rPr>
          <w:color w:val="000000"/>
        </w:rPr>
        <w:t>、</w:t>
      </w:r>
      <w:r>
        <w:object>
          <v:shape id="_x0000_i104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1" o:title="eqId2918db13830e80dff71deb36bf3f08f5"/>
            <o:lock v:ext="edit" aspectratio="t"/>
            <w10:wrap type="none"/>
            <w10:anchorlock/>
          </v:shape>
          <o:OLEObject Type="Embed" ProgID="Equation.DSMT4" ShapeID="_x0000_i1047" DrawAspect="Content" ObjectID="_1468075747" r:id="rId60">
            <o:LockedField>false</o:LockedField>
          </o:OLEObject>
        </w:object>
      </w:r>
      <w:r>
        <w:rPr>
          <w:color w:val="000000"/>
        </w:rPr>
        <w:t>、</w:t>
      </w:r>
      <w:r>
        <w:object>
          <v:shape id="_x0000_i104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62" o:title="eqId74c1618bfbd5a3c4f88d119e75233c5d"/>
            <o:lock v:ext="edit" aspectratio="t"/>
            <w10:wrap type="none"/>
            <w10:anchorlock/>
          </v:shape>
          <o:OLEObject Type="Embed" ProgID="Equation.DSMT4" ShapeID="_x0000_i1048" DrawAspect="Content" ObjectID="_1468075748" r:id="rId61">
            <o:LockedField>false</o:LockedField>
          </o:OLEObject>
        </w:object>
      </w:r>
      <w:r>
        <w:rPr>
          <w:color w:val="000000"/>
        </w:rPr>
        <w:t>，所以该反应的化学方程式是：</w:t>
      </w:r>
      <w:r>
        <w:object>
          <v:shape id="_x0000_i1049" o:spt="75" alt="学科网(www.zxxk.com)--教育资源门户，提供试卷、教案、课件、论文、素材以及各类教学资源下载，还有大量而丰富的教学相关资讯！" type="#_x0000_t75" style="height:53.25pt;width:176.25pt;" o:ole="t" filled="f" o:preferrelative="t" stroked="f" coordsize="21600,21600">
            <v:path/>
            <v:fill on="f" focussize="0,0"/>
            <v:stroke on="f" joinstyle="miter"/>
            <v:imagedata r:id="rId64" o:title="eqId4818900a3df57a369839c89cff730f79"/>
            <o:lock v:ext="edit" aspectratio="t"/>
            <w10:wrap type="none"/>
            <w10:anchorlock/>
          </v:shape>
          <o:OLEObject Type="Embed" ProgID="Equation.DSMT4" ShapeID="_x0000_i1049" DrawAspect="Content" ObjectID="_1468075749" r:id="rId63">
            <o:LockedField>false</o:LockedField>
          </o:OLEObject>
        </w:object>
      </w:r>
      <w:r>
        <w:rPr>
          <w:color w:val="000000"/>
        </w:rPr>
        <w:t>，故填：</w:t>
      </w:r>
      <w:r>
        <w:object>
          <v:shape id="_x0000_i1050" o:spt="75" alt="学科网(www.zxxk.com)--教育资源门户，提供试卷、教案、课件、论文、素材以及各类教学资源下载，还有大量而丰富的教学相关资讯！" type="#_x0000_t75" style="height:53.25pt;width:176.25pt;" o:ole="t" filled="f" o:preferrelative="t" stroked="f" coordsize="21600,21600">
            <v:path/>
            <v:fill on="f" focussize="0,0"/>
            <v:stroke on="f" joinstyle="miter"/>
            <v:imagedata r:id="rId64" o:title="eqId4818900a3df57a369839c89cff730f79"/>
            <o:lock v:ext="edit" aspectratio="t"/>
            <w10:wrap type="none"/>
            <w10:anchorlock/>
          </v:shape>
          <o:OLEObject Type="Embed" ProgID="Equation.DSMT4" ShapeID="_x0000_i1050" DrawAspect="Content" ObjectID="_1468075750" r:id="rId65">
            <o:LockedField>false</o:LockedField>
          </o:OLEObject>
        </w:object>
      </w:r>
      <w:r>
        <w:rPr>
          <w:color w:val="000000"/>
        </w:rPr>
        <w:t>；</w:t>
      </w:r>
    </w:p>
    <w:p w14:paraId="15A37437">
      <w:pPr>
        <w:spacing w:line="360" w:lineRule="auto"/>
        <w:jc w:val="left"/>
        <w:textAlignment w:val="center"/>
        <w:rPr>
          <w:color w:val="000000"/>
        </w:rPr>
      </w:pPr>
      <w:r>
        <w:rPr>
          <w:color w:val="000000"/>
        </w:rPr>
        <w:t>③、用排水法收集气体时，观察到导管口有连续均匀的气泡冒出时才能开始收集气体，因为刚开始排出的气体里含有装置内的大量空气而不纯，故填：导管口有连续均匀的气泡冒出；</w:t>
      </w:r>
    </w:p>
    <w:p w14:paraId="175221A1">
      <w:pPr>
        <w:spacing w:line="360" w:lineRule="auto"/>
        <w:jc w:val="left"/>
        <w:textAlignment w:val="center"/>
        <w:rPr>
          <w:color w:val="000000"/>
        </w:rPr>
      </w:pPr>
      <w:r>
        <w:rPr>
          <w:color w:val="000000"/>
        </w:rPr>
        <w:t>【小问3详解】</w:t>
      </w:r>
    </w:p>
    <w:p w14:paraId="65EA3278">
      <w:pPr>
        <w:spacing w:line="360" w:lineRule="auto"/>
        <w:jc w:val="left"/>
        <w:textAlignment w:val="center"/>
        <w:rPr>
          <w:color w:val="000000"/>
        </w:rPr>
      </w:pPr>
      <w:r>
        <w:rPr>
          <w:color w:val="000000"/>
        </w:rPr>
        <w:t>①、实验室制取二氧化碳的反应原理是</w:t>
      </w:r>
      <w:r>
        <w:object>
          <v:shape id="_x0000_i1051" o:spt="75" alt="学科网(www.zxxk.com)--教育资源门户，提供试卷、教案、课件、论文、素材以及各类教学资源下载，还有大量而丰富的教学相关资讯！" type="#_x0000_t75" style="height:18.75pt;width:191.25pt;" o:ole="t" filled="f" o:preferrelative="t" stroked="f" coordsize="21600,21600">
            <v:path/>
            <v:fill on="f" focussize="0,0"/>
            <v:stroke on="f" joinstyle="miter"/>
            <v:imagedata r:id="rId67" o:title="eqId6ade8f1aca737349224aacc3eac8f457"/>
            <o:lock v:ext="edit" aspectratio="t"/>
            <w10:wrap type="none"/>
            <w10:anchorlock/>
          </v:shape>
          <o:OLEObject Type="Embed" ProgID="Equation.DSMT4" ShapeID="_x0000_i1051" DrawAspect="Content" ObjectID="_1468075751" r:id="rId66">
            <o:LockedField>false</o:LockedField>
          </o:OLEObject>
        </w:object>
      </w:r>
      <w:r>
        <w:rPr>
          <w:color w:val="000000"/>
        </w:rPr>
        <w:t>，反应物是碳酸钙固体和盐酸溶液，条件不需要加热，所以发生装置应选固液不加热型，故选：B；</w:t>
      </w:r>
    </w:p>
    <w:p w14:paraId="0882F541">
      <w:pPr>
        <w:spacing w:line="360" w:lineRule="auto"/>
        <w:jc w:val="left"/>
        <w:textAlignment w:val="center"/>
        <w:rPr>
          <w:color w:val="000000"/>
        </w:rPr>
      </w:pPr>
      <w:r>
        <w:rPr>
          <w:color w:val="000000"/>
        </w:rPr>
        <w:t>②、检验二氧化碳是否集满的方法为将燃着的小木条放到集气瓶口，若小木条熄灭，则二氧化碳已经集满，故填：将燃着的小木条放到集气瓶口，若小木条熄灭，则二氧化碳已经集满。</w:t>
      </w:r>
    </w:p>
    <w:p w14:paraId="0741FCB7">
      <w:pPr>
        <w:spacing w:line="360" w:lineRule="auto"/>
        <w:jc w:val="left"/>
        <w:textAlignment w:val="center"/>
        <w:rPr>
          <w:rFonts w:ascii="宋体" w:hAnsi="宋体"/>
          <w:color w:val="000000"/>
        </w:rPr>
      </w:pPr>
      <w:r>
        <w:rPr>
          <w:color w:val="000000"/>
        </w:rPr>
        <w:t xml:space="preserve">25. </w:t>
      </w:r>
      <w:r>
        <w:rPr>
          <w:rFonts w:ascii="宋体" w:hAnsi="宋体"/>
          <w:color w:val="000000"/>
        </w:rPr>
        <w:t>化学实验室有一包白色粉末，可能由碳酸钡、氯化钾、硫酸钠、氯化钡、硫酸铜中的一种或几种组成，化学兴趣小组的同学对其成分进行了如下探究。</w:t>
      </w:r>
    </w:p>
    <w:p w14:paraId="6A34E88F">
      <w:pPr>
        <w:spacing w:line="360" w:lineRule="auto"/>
        <w:jc w:val="left"/>
        <w:textAlignment w:val="center"/>
        <w:rPr>
          <w:rFonts w:ascii="宋体" w:hAnsi="宋体"/>
          <w:color w:val="000000"/>
        </w:rPr>
      </w:pPr>
      <w:r>
        <w:rPr>
          <w:rFonts w:ascii="宋体" w:hAnsi="宋体"/>
          <w:color w:val="000000"/>
        </w:rPr>
        <w:t>【提出问题】</w:t>
      </w:r>
    </w:p>
    <w:p w14:paraId="183A2F31">
      <w:pPr>
        <w:spacing w:line="360" w:lineRule="auto"/>
        <w:jc w:val="left"/>
        <w:textAlignment w:val="center"/>
        <w:rPr>
          <w:rFonts w:ascii="宋体" w:hAnsi="宋体"/>
          <w:color w:val="000000"/>
        </w:rPr>
      </w:pPr>
      <w:r>
        <w:rPr>
          <w:rFonts w:ascii="宋体" w:hAnsi="宋体"/>
          <w:color w:val="000000"/>
        </w:rPr>
        <w:t>该粉末的成分是什么？</w:t>
      </w:r>
    </w:p>
    <w:p w14:paraId="227147DC">
      <w:pPr>
        <w:spacing w:line="360" w:lineRule="auto"/>
        <w:jc w:val="left"/>
        <w:textAlignment w:val="center"/>
        <w:rPr>
          <w:rFonts w:ascii="宋体" w:hAnsi="宋体"/>
          <w:color w:val="000000"/>
        </w:rPr>
      </w:pPr>
      <w:r>
        <w:rPr>
          <w:rFonts w:ascii="宋体" w:hAnsi="宋体"/>
          <w:color w:val="000000"/>
        </w:rPr>
        <w:t>【实验探究】</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94"/>
        <w:gridCol w:w="2796"/>
        <w:gridCol w:w="3096"/>
      </w:tblGrid>
      <w:tr w14:paraId="7DD6F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2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9FA52A">
            <w:pPr>
              <w:spacing w:line="360" w:lineRule="auto"/>
              <w:jc w:val="center"/>
              <w:textAlignment w:val="center"/>
              <w:rPr>
                <w:rFonts w:ascii="宋体" w:hAnsi="宋体"/>
                <w:color w:val="000000"/>
              </w:rPr>
            </w:pPr>
            <w:r>
              <w:rPr>
                <w:rFonts w:ascii="宋体" w:hAnsi="宋体"/>
                <w:color w:val="000000"/>
              </w:rPr>
              <w:t>实验操作</w:t>
            </w:r>
          </w:p>
        </w:tc>
        <w:tc>
          <w:tcPr>
            <w:tcW w:w="1400" w:type="pct"/>
            <w:tcBorders>
              <w:top w:val="single" w:color="000000" w:sz="6" w:space="0"/>
              <w:left w:val="nil"/>
              <w:bottom w:val="single" w:color="000000" w:sz="6" w:space="0"/>
              <w:right w:val="single" w:color="000000" w:sz="6" w:space="0"/>
            </w:tcBorders>
            <w:tcMar>
              <w:top w:w="75" w:type="dxa"/>
              <w:bottom w:w="75" w:type="dxa"/>
            </w:tcMar>
            <w:vAlign w:val="center"/>
          </w:tcPr>
          <w:p w14:paraId="5C3BB4C8">
            <w:pPr>
              <w:spacing w:line="360" w:lineRule="auto"/>
              <w:jc w:val="center"/>
              <w:textAlignment w:val="center"/>
              <w:rPr>
                <w:rFonts w:ascii="宋体" w:hAnsi="宋体"/>
                <w:color w:val="000000"/>
              </w:rPr>
            </w:pPr>
            <w:r>
              <w:rPr>
                <w:rFonts w:ascii="宋体" w:hAnsi="宋体"/>
                <w:color w:val="000000"/>
              </w:rPr>
              <w:t>实验现象</w:t>
            </w:r>
          </w:p>
        </w:tc>
        <w:tc>
          <w:tcPr>
            <w:tcW w:w="1550" w:type="pct"/>
            <w:tcBorders>
              <w:top w:val="single" w:color="000000" w:sz="6" w:space="0"/>
              <w:left w:val="nil"/>
              <w:bottom w:val="single" w:color="000000" w:sz="6" w:space="0"/>
              <w:right w:val="single" w:color="000000" w:sz="6" w:space="0"/>
            </w:tcBorders>
            <w:tcMar>
              <w:top w:w="75" w:type="dxa"/>
              <w:bottom w:w="75" w:type="dxa"/>
            </w:tcMar>
            <w:vAlign w:val="center"/>
          </w:tcPr>
          <w:p w14:paraId="55C20994">
            <w:pPr>
              <w:spacing w:line="360" w:lineRule="auto"/>
              <w:jc w:val="center"/>
              <w:textAlignment w:val="center"/>
              <w:rPr>
                <w:rFonts w:ascii="宋体" w:hAnsi="宋体"/>
                <w:color w:val="000000"/>
              </w:rPr>
            </w:pPr>
            <w:r>
              <w:rPr>
                <w:rFonts w:ascii="宋体" w:hAnsi="宋体"/>
                <w:color w:val="000000"/>
              </w:rPr>
              <w:t>实验结论</w:t>
            </w:r>
          </w:p>
        </w:tc>
      </w:tr>
      <w:tr w14:paraId="5B2FE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2050" w:type="pct"/>
            <w:tcBorders>
              <w:top w:val="nil"/>
              <w:left w:val="single" w:color="000000" w:sz="6" w:space="0"/>
              <w:bottom w:val="single" w:color="000000" w:sz="6" w:space="0"/>
              <w:right w:val="single" w:color="000000" w:sz="6" w:space="0"/>
            </w:tcBorders>
            <w:tcMar>
              <w:top w:w="75" w:type="dxa"/>
              <w:bottom w:w="75" w:type="dxa"/>
            </w:tcMar>
            <w:vAlign w:val="center"/>
          </w:tcPr>
          <w:p w14:paraId="6651468E">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1</w:t>
            </w:r>
            <w:r>
              <w:rPr>
                <w:rFonts w:ascii="宋体" w:hAnsi="宋体"/>
                <w:color w:val="000000"/>
              </w:rPr>
              <w:t>：取适量粉末于烧杯中，加入足量的水，充分搅拌，过滤</w:t>
            </w:r>
          </w:p>
        </w:tc>
        <w:tc>
          <w:tcPr>
            <w:tcW w:w="1400" w:type="pct"/>
            <w:tcBorders>
              <w:top w:val="nil"/>
              <w:left w:val="nil"/>
              <w:bottom w:val="single" w:color="000000" w:sz="6" w:space="0"/>
              <w:right w:val="single" w:color="000000" w:sz="6" w:space="0"/>
            </w:tcBorders>
            <w:tcMar>
              <w:top w:w="75" w:type="dxa"/>
              <w:bottom w:w="75" w:type="dxa"/>
            </w:tcMar>
            <w:vAlign w:val="center"/>
          </w:tcPr>
          <w:p w14:paraId="4862E38F">
            <w:pPr>
              <w:spacing w:line="360" w:lineRule="auto"/>
              <w:jc w:val="left"/>
              <w:textAlignment w:val="center"/>
              <w:rPr>
                <w:rFonts w:ascii="宋体" w:hAnsi="宋体"/>
                <w:color w:val="000000"/>
              </w:rPr>
            </w:pPr>
            <w:r>
              <w:rPr>
                <w:rFonts w:ascii="宋体" w:hAnsi="宋体"/>
                <w:color w:val="000000"/>
              </w:rPr>
              <w:t>产生白色沉淀和无色溶液</w:t>
            </w:r>
          </w:p>
        </w:tc>
        <w:tc>
          <w:tcPr>
            <w:tcW w:w="1550" w:type="pct"/>
            <w:tcBorders>
              <w:top w:val="nil"/>
              <w:left w:val="nil"/>
              <w:bottom w:val="single" w:color="000000" w:sz="6" w:space="0"/>
              <w:right w:val="single" w:color="000000" w:sz="6" w:space="0"/>
            </w:tcBorders>
            <w:tcMar>
              <w:top w:w="75" w:type="dxa"/>
              <w:bottom w:w="75" w:type="dxa"/>
            </w:tcMar>
            <w:vAlign w:val="center"/>
          </w:tcPr>
          <w:p w14:paraId="52BCC479">
            <w:pPr>
              <w:spacing w:line="360" w:lineRule="auto"/>
              <w:jc w:val="left"/>
              <w:textAlignment w:val="center"/>
              <w:rPr>
                <w:rFonts w:ascii="宋体" w:hAnsi="宋体"/>
                <w:color w:val="000000"/>
              </w:rPr>
            </w:pPr>
            <w:r>
              <w:rPr>
                <w:rFonts w:ascii="宋体" w:hAnsi="宋体"/>
                <w:color w:val="000000"/>
              </w:rPr>
              <w:t>原粉末中一定不含有</w:t>
            </w:r>
            <w:r>
              <w:rPr>
                <w:color w:val="000000"/>
              </w:rPr>
              <w:t>___________</w:t>
            </w:r>
          </w:p>
        </w:tc>
      </w:tr>
      <w:tr w14:paraId="2B7E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35" w:hRule="atLeast"/>
        </w:trPr>
        <w:tc>
          <w:tcPr>
            <w:tcW w:w="2050" w:type="pct"/>
            <w:vMerge w:val="restart"/>
            <w:tcBorders>
              <w:top w:val="nil"/>
              <w:left w:val="single" w:color="000000" w:sz="6" w:space="0"/>
              <w:bottom w:val="single" w:color="000000" w:sz="6" w:space="0"/>
              <w:right w:val="single" w:color="000000" w:sz="6" w:space="0"/>
            </w:tcBorders>
            <w:tcMar>
              <w:top w:w="75" w:type="dxa"/>
              <w:bottom w:w="75" w:type="dxa"/>
            </w:tcMar>
            <w:vAlign w:val="center"/>
          </w:tcPr>
          <w:p w14:paraId="5742C98A">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2</w:t>
            </w:r>
            <w:r>
              <w:rPr>
                <w:rFonts w:ascii="宋体" w:hAnsi="宋体"/>
                <w:color w:val="000000"/>
              </w:rPr>
              <w:t>：取少量步骤</w:t>
            </w:r>
            <w:r>
              <w:rPr>
                <w:rFonts w:eastAsia="Times New Roman" w:cs="Times New Roman"/>
                <w:color w:val="000000"/>
              </w:rPr>
              <w:t>1</w:t>
            </w:r>
            <w:r>
              <w:rPr>
                <w:rFonts w:ascii="宋体" w:hAnsi="宋体"/>
                <w:color w:val="000000"/>
              </w:rPr>
              <w:t>的白色沉淀于试管中，加入过量的</w:t>
            </w:r>
            <w:r>
              <w:rPr>
                <w:color w:val="000000"/>
              </w:rPr>
              <w:t>__________</w:t>
            </w:r>
          </w:p>
        </w:tc>
        <w:tc>
          <w:tcPr>
            <w:tcW w:w="1400" w:type="pct"/>
            <w:vMerge w:val="restart"/>
            <w:tcBorders>
              <w:top w:val="nil"/>
              <w:left w:val="single" w:color="000000" w:sz="6" w:space="0"/>
              <w:bottom w:val="single" w:color="000000" w:sz="6" w:space="0"/>
              <w:right w:val="single" w:color="000000" w:sz="6" w:space="0"/>
            </w:tcBorders>
            <w:tcMar>
              <w:top w:w="75" w:type="dxa"/>
              <w:bottom w:w="75" w:type="dxa"/>
            </w:tcMar>
            <w:vAlign w:val="center"/>
          </w:tcPr>
          <w:p w14:paraId="78638EC7">
            <w:pPr>
              <w:spacing w:line="360" w:lineRule="auto"/>
              <w:jc w:val="left"/>
              <w:textAlignment w:val="center"/>
              <w:rPr>
                <w:rFonts w:ascii="宋体" w:hAnsi="宋体"/>
                <w:color w:val="000000"/>
              </w:rPr>
            </w:pPr>
            <w:r>
              <w:rPr>
                <w:rFonts w:ascii="宋体" w:hAnsi="宋体"/>
                <w:color w:val="000000"/>
              </w:rPr>
              <w:t>沉淀部分溶解，并产生气泡</w:t>
            </w:r>
          </w:p>
        </w:tc>
        <w:tc>
          <w:tcPr>
            <w:tcW w:w="1550" w:type="pct"/>
            <w:tcBorders>
              <w:top w:val="nil"/>
              <w:left w:val="nil"/>
              <w:bottom w:val="single" w:color="000000" w:sz="6" w:space="0"/>
              <w:right w:val="single" w:color="000000" w:sz="6" w:space="0"/>
            </w:tcBorders>
            <w:tcMar>
              <w:top w:w="75" w:type="dxa"/>
              <w:bottom w:w="75" w:type="dxa"/>
            </w:tcMar>
            <w:vAlign w:val="center"/>
          </w:tcPr>
          <w:p w14:paraId="53A22C53">
            <w:pPr>
              <w:spacing w:line="360" w:lineRule="auto"/>
              <w:jc w:val="left"/>
              <w:textAlignment w:val="center"/>
              <w:rPr>
                <w:rFonts w:ascii="宋体" w:hAnsi="宋体"/>
                <w:color w:val="000000"/>
              </w:rPr>
            </w:pPr>
            <w:r>
              <w:rPr>
                <w:rFonts w:ascii="宋体" w:hAnsi="宋体"/>
                <w:color w:val="000000"/>
              </w:rPr>
              <w:t>白色沉淀是</w:t>
            </w:r>
            <w:r>
              <w:rPr>
                <w:color w:val="000000"/>
              </w:rPr>
              <w:t>____________</w:t>
            </w:r>
            <w:r>
              <w:rPr>
                <w:rFonts w:ascii="宋体" w:hAnsi="宋体"/>
                <w:color w:val="000000"/>
              </w:rPr>
              <w:t>；原粉末中一定含有</w:t>
            </w:r>
            <w:r>
              <w:rPr>
                <w:color w:val="000000"/>
              </w:rPr>
              <w:t>__________</w:t>
            </w:r>
          </w:p>
        </w:tc>
      </w:tr>
      <w:tr w14:paraId="1F09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0" w:type="auto"/>
            <w:vMerge w:val="continue"/>
            <w:tcBorders>
              <w:top w:val="nil"/>
              <w:left w:val="single" w:color="000000" w:sz="6" w:space="0"/>
              <w:bottom w:val="single" w:color="000000" w:sz="6" w:space="0"/>
              <w:right w:val="single" w:color="000000" w:sz="6" w:space="0"/>
            </w:tcBorders>
          </w:tcPr>
          <w:p w14:paraId="5F42F46B">
            <w:pPr>
              <w:spacing w:line="360" w:lineRule="auto"/>
              <w:jc w:val="left"/>
              <w:textAlignment w:val="center"/>
              <w:rPr>
                <w:color w:val="000000"/>
              </w:rPr>
            </w:pPr>
          </w:p>
        </w:tc>
        <w:tc>
          <w:tcPr>
            <w:tcW w:w="0" w:type="auto"/>
            <w:vMerge w:val="continue"/>
            <w:tcBorders>
              <w:top w:val="nil"/>
              <w:left w:val="single" w:color="000000" w:sz="6" w:space="0"/>
              <w:bottom w:val="single" w:color="000000" w:sz="6" w:space="0"/>
              <w:right w:val="single" w:color="000000" w:sz="6" w:space="0"/>
            </w:tcBorders>
          </w:tcPr>
          <w:p w14:paraId="6EAC67E2">
            <w:pPr>
              <w:spacing w:line="360" w:lineRule="auto"/>
              <w:jc w:val="left"/>
              <w:textAlignment w:val="center"/>
              <w:rPr>
                <w:color w:val="000000"/>
              </w:rPr>
            </w:pPr>
          </w:p>
        </w:tc>
        <w:tc>
          <w:tcPr>
            <w:tcW w:w="1550" w:type="pct"/>
            <w:tcBorders>
              <w:top w:val="nil"/>
              <w:left w:val="nil"/>
              <w:bottom w:val="single" w:color="000000" w:sz="6" w:space="0"/>
              <w:right w:val="single" w:color="000000" w:sz="6" w:space="0"/>
            </w:tcBorders>
            <w:tcMar>
              <w:top w:w="75" w:type="dxa"/>
              <w:bottom w:w="75" w:type="dxa"/>
            </w:tcMar>
            <w:vAlign w:val="center"/>
          </w:tcPr>
          <w:p w14:paraId="696249DB">
            <w:pPr>
              <w:spacing w:line="360" w:lineRule="auto"/>
              <w:jc w:val="center"/>
              <w:textAlignment w:val="center"/>
              <w:rPr>
                <w:color w:val="000000"/>
              </w:rPr>
            </w:pPr>
          </w:p>
        </w:tc>
      </w:tr>
    </w:tbl>
    <w:p w14:paraId="441B4DB2">
      <w:pPr>
        <w:spacing w:line="360" w:lineRule="auto"/>
        <w:jc w:val="left"/>
        <w:textAlignment w:val="center"/>
        <w:rPr>
          <w:rFonts w:ascii="宋体" w:hAnsi="宋体"/>
          <w:color w:val="000000"/>
        </w:rPr>
      </w:pPr>
      <w:r>
        <w:rPr>
          <w:rFonts w:ascii="宋体" w:hAnsi="宋体"/>
          <w:color w:val="000000"/>
        </w:rPr>
        <w:t>【实验分析】</w:t>
      </w:r>
    </w:p>
    <w:p w14:paraId="46A5FF8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）步骤</w:t>
      </w:r>
      <w:r>
        <w:rPr>
          <w:rFonts w:eastAsia="Times New Roman" w:cs="Times New Roman"/>
          <w:color w:val="000000"/>
        </w:rPr>
        <w:t>1</w:t>
      </w:r>
      <w:r>
        <w:rPr>
          <w:rFonts w:ascii="宋体" w:hAnsi="宋体"/>
          <w:color w:val="000000"/>
        </w:rPr>
        <w:t>中生成白色沉淀反应的化学方程式为</w:t>
      </w:r>
      <w:r>
        <w:rPr>
          <w:color w:val="000000"/>
        </w:rPr>
        <w:t>____________</w:t>
      </w:r>
      <w:r>
        <w:rPr>
          <w:rFonts w:ascii="宋体" w:hAnsi="宋体"/>
          <w:color w:val="000000"/>
        </w:rPr>
        <w:t>。</w:t>
      </w:r>
    </w:p>
    <w:p w14:paraId="0902CB8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）步骤</w:t>
      </w:r>
      <w:r>
        <w:rPr>
          <w:rFonts w:eastAsia="Times New Roman" w:cs="Times New Roman"/>
          <w:color w:val="000000"/>
        </w:rPr>
        <w:t>2</w:t>
      </w:r>
      <w:r>
        <w:rPr>
          <w:rFonts w:ascii="宋体" w:hAnsi="宋体"/>
          <w:color w:val="000000"/>
        </w:rPr>
        <w:t>中沉淀部分溶解反应的化学方程式为</w:t>
      </w:r>
      <w:r>
        <w:rPr>
          <w:color w:val="000000"/>
        </w:rPr>
        <w:t>__________</w:t>
      </w:r>
      <w:r>
        <w:rPr>
          <w:rFonts w:ascii="宋体" w:hAnsi="宋体"/>
          <w:color w:val="000000"/>
        </w:rPr>
        <w:t>。</w:t>
      </w:r>
    </w:p>
    <w:p w14:paraId="51C61EEC">
      <w:pPr>
        <w:spacing w:line="360" w:lineRule="auto"/>
        <w:jc w:val="left"/>
        <w:textAlignment w:val="center"/>
        <w:rPr>
          <w:rFonts w:ascii="宋体" w:hAnsi="宋体"/>
          <w:color w:val="000000"/>
        </w:rPr>
      </w:pPr>
      <w:r>
        <w:rPr>
          <w:rFonts w:ascii="宋体" w:hAnsi="宋体"/>
          <w:color w:val="000000"/>
        </w:rPr>
        <w:t>【反思评价】</w:t>
      </w:r>
    </w:p>
    <w:p w14:paraId="56275E1F">
      <w:pPr>
        <w:spacing w:line="360" w:lineRule="auto"/>
        <w:jc w:val="left"/>
        <w:textAlignment w:val="center"/>
        <w:rPr>
          <w:rFonts w:ascii="宋体" w:hAnsi="宋体"/>
          <w:color w:val="000000"/>
        </w:rPr>
      </w:pPr>
      <w:r>
        <w:rPr>
          <w:rFonts w:ascii="宋体" w:hAnsi="宋体"/>
          <w:color w:val="000000"/>
        </w:rPr>
        <w:t>小亮认为上述实验还不能确定氯化钾是否存在，因此继续进行了如下实验：取少量步骤</w:t>
      </w:r>
      <w:r>
        <w:rPr>
          <w:rFonts w:eastAsia="Times New Roman" w:cs="Times New Roman"/>
          <w:color w:val="000000"/>
        </w:rPr>
        <w:t>1</w:t>
      </w:r>
      <w:r>
        <w:rPr>
          <w:rFonts w:ascii="宋体" w:hAnsi="宋体"/>
          <w:color w:val="000000"/>
        </w:rPr>
        <w:t>所得溶液于试管中，向其中滴加硝酸银溶液，观察到有白色沉淀生成。由此得出结论：原白色粉末中一定含有氯化钾。小明认为小亮的实验不能确定氯化钾的存在，理由是</w:t>
      </w:r>
      <w:r>
        <w:rPr>
          <w:color w:val="000000"/>
        </w:rPr>
        <w:t>___________</w:t>
      </w:r>
      <w:r>
        <w:rPr>
          <w:rFonts w:ascii="宋体" w:hAnsi="宋体"/>
          <w:color w:val="000000"/>
        </w:rPr>
        <w:t>。</w:t>
      </w:r>
    </w:p>
    <w:p w14:paraId="3C240A26">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硫酸铜##</w:t>
      </w:r>
      <w:r>
        <w:rPr>
          <w:rFonts w:eastAsia="Times New Roman" w:cs="Times New Roman"/>
          <w:color w:val="000000"/>
        </w:rPr>
        <w:t>CuSO</w:t>
      </w:r>
      <w:r>
        <w:rPr>
          <w:rFonts w:eastAsia="Times New Roman" w:cs="Times New Roman"/>
          <w:color w:val="000000"/>
          <w:vertAlign w:val="subscript"/>
        </w:rPr>
        <w:t>4</w:t>
      </w:r>
      <w:r>
        <w:rPr>
          <w:color w:val="000000"/>
        </w:rPr>
        <w:t xml:space="preserve">    ②. </w:t>
      </w:r>
      <w:r>
        <w:rPr>
          <w:rFonts w:ascii="宋体" w:hAnsi="宋体"/>
          <w:color w:val="000000"/>
        </w:rPr>
        <w:t>稀盐酸</w:t>
      </w:r>
      <w:r>
        <w:rPr>
          <w:color w:val="000000"/>
        </w:rPr>
        <w:t xml:space="preserve">    ③. </w:t>
      </w:r>
      <w:r>
        <w:rPr>
          <w:rFonts w:ascii="宋体" w:hAnsi="宋体"/>
          <w:color w:val="000000"/>
        </w:rPr>
        <w:t>碳酸钡和硫酸钡</w:t>
      </w:r>
      <w:r>
        <w:rPr>
          <w:color w:val="000000"/>
        </w:rPr>
        <w:t xml:space="preserve">    ④. </w:t>
      </w:r>
      <w:r>
        <w:rPr>
          <w:rFonts w:ascii="宋体" w:hAnsi="宋体"/>
          <w:color w:val="000000"/>
        </w:rPr>
        <w:t>碳酸钡、硫酸钠和氯化钡</w:t>
      </w:r>
      <w:r>
        <w:rPr>
          <w:color w:val="000000"/>
        </w:rPr>
        <w:t xml:space="preserve">    ⑤. </w:t>
      </w:r>
      <w:r>
        <w:rPr>
          <w:rFonts w:eastAsia="Times New Roman" w:cs="Times New Roman"/>
          <w:color w:val="000000"/>
        </w:rPr>
        <w:t>BaCl</w:t>
      </w:r>
      <w:r>
        <w:rPr>
          <w:rFonts w:eastAsia="Times New Roman" w:cs="Times New Roman"/>
          <w:color w:val="000000"/>
          <w:vertAlign w:val="subscript"/>
        </w:rPr>
        <w:t>2</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+2NaCl</w:t>
      </w:r>
      <w:r>
        <w:rPr>
          <w:color w:val="000000"/>
        </w:rPr>
        <w:t xml:space="preserve">    ⑥. </w:t>
      </w:r>
      <w:r>
        <w:rPr>
          <w:rFonts w:eastAsia="Times New Roman" w:cs="Times New Roman"/>
          <w:color w:val="000000"/>
        </w:rPr>
        <w:t>BaCO</w:t>
      </w:r>
      <w:r>
        <w:rPr>
          <w:rFonts w:eastAsia="Times New Roman" w:cs="Times New Roman"/>
          <w:color w:val="000000"/>
          <w:vertAlign w:val="subscript"/>
        </w:rPr>
        <w:t>3</w:t>
      </w:r>
      <w:r>
        <w:rPr>
          <w:rFonts w:eastAsia="Times New Roman" w:cs="Times New Roman"/>
          <w:color w:val="000000"/>
        </w:rPr>
        <w:t>+2HCl=BaCl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O+CO</w:t>
      </w:r>
      <w:r>
        <w:rPr>
          <w:rFonts w:eastAsia="Times New Roman" w:cs="Times New Roman"/>
          <w:color w:val="000000"/>
          <w:vertAlign w:val="subscript"/>
        </w:rPr>
        <w:t>2</w:t>
      </w:r>
      <w:r>
        <w:rPr>
          <w:rFonts w:ascii="宋体" w:hAnsi="宋体"/>
          <w:color w:val="000000"/>
        </w:rPr>
        <w:t>↑</w:t>
      </w:r>
      <w:r>
        <w:rPr>
          <w:color w:val="000000"/>
        </w:rPr>
        <w:t xml:space="preserve">    ⑦. </w:t>
      </w:r>
      <w:r>
        <w:rPr>
          <w:rFonts w:ascii="宋体" w:hAnsi="宋体"/>
          <w:color w:val="000000"/>
        </w:rPr>
        <w:t>氯化钡溶液也能与硝酸银反应生成氯化银白色沉淀，干扰氯化钾的检验</w:t>
      </w:r>
    </w:p>
    <w:p w14:paraId="57F70CF9">
      <w:pPr>
        <w:spacing w:line="360" w:lineRule="auto"/>
        <w:textAlignment w:val="center"/>
        <w:rPr>
          <w:color w:val="000000"/>
        </w:rPr>
      </w:pPr>
      <w:r>
        <w:rPr>
          <w:color w:val="2E75B6"/>
        </w:rPr>
        <w:t>【解析】</w:t>
      </w:r>
    </w:p>
    <w:p w14:paraId="0C0C923A">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w:t>
      </w:r>
      <w:r>
        <w:rPr>
          <w:rFonts w:ascii="宋体" w:hAnsi="宋体"/>
          <w:color w:val="000000"/>
        </w:rPr>
        <w:t>实验探究</w:t>
      </w:r>
      <w:r>
        <w:rPr>
          <w:rFonts w:eastAsia="Times New Roman" w:cs="Times New Roman"/>
          <w:color w:val="000000"/>
        </w:rPr>
        <w:t>]</w:t>
      </w:r>
    </w:p>
    <w:p w14:paraId="198628CF">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1</w:t>
      </w:r>
      <w:r>
        <w:rPr>
          <w:rFonts w:ascii="宋体" w:hAnsi="宋体"/>
          <w:color w:val="000000"/>
        </w:rPr>
        <w:t>：取适量粉末于烧杯中，加入足量的水，充分搅拌，过滤产生白色沉淀和无色溶液，说明原粉末中一定不含有硫酸铜，因为硫酸铜溶液是蓝色溶液；白色沉淀可能是硫酸钡和碳酸钡中的一种或两种。</w:t>
      </w:r>
    </w:p>
    <w:p w14:paraId="721C8C99">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2</w:t>
      </w:r>
      <w:r>
        <w:rPr>
          <w:rFonts w:ascii="宋体" w:hAnsi="宋体"/>
          <w:color w:val="000000"/>
        </w:rPr>
        <w:t>：取少量步骤</w:t>
      </w:r>
      <w:r>
        <w:rPr>
          <w:rFonts w:eastAsia="Times New Roman" w:cs="Times New Roman"/>
          <w:color w:val="000000"/>
        </w:rPr>
        <w:t>1</w:t>
      </w:r>
      <w:r>
        <w:rPr>
          <w:rFonts w:ascii="宋体" w:hAnsi="宋体"/>
          <w:color w:val="000000"/>
        </w:rPr>
        <w:t>的白色沉淀于试管中，加入过量的稀盐酸，沉淀部分溶解，并产生气泡，说明白色沉淀是含有碳酸钡和硫酸钡，因为碳酸钡能与盐酸反应生成二氧化碳气体，硫酸钡不能溶于酸；则原粉末中一定含有碳酸钡、硫酸钠和氯化钡。</w:t>
      </w:r>
    </w:p>
    <w:p w14:paraId="01B72FF6">
      <w:pPr>
        <w:spacing w:line="360" w:lineRule="auto"/>
        <w:jc w:val="left"/>
        <w:textAlignment w:val="center"/>
        <w:rPr>
          <w:rFonts w:ascii="宋体" w:hAnsi="宋体"/>
          <w:color w:val="000000"/>
        </w:rPr>
      </w:pPr>
      <w:r>
        <w:rPr>
          <w:rFonts w:ascii="宋体" w:hAnsi="宋体"/>
          <w:color w:val="000000"/>
        </w:rPr>
        <w:t>故填：硫酸铜；稀盐酸；碳酸钡和硫酸钡；碳酸钡、硫酸钠和氯化钡。</w:t>
      </w:r>
    </w:p>
    <w:p w14:paraId="08EB1964">
      <w:pPr>
        <w:spacing w:line="360" w:lineRule="auto"/>
        <w:jc w:val="left"/>
        <w:textAlignment w:val="center"/>
        <w:rPr>
          <w:rFonts w:eastAsia="Times New Roman" w:cs="Times New Roman"/>
          <w:color w:val="000000"/>
        </w:rPr>
      </w:pPr>
      <w:r>
        <w:rPr>
          <w:rFonts w:eastAsia="Times New Roman" w:cs="Times New Roman"/>
          <w:color w:val="000000"/>
        </w:rPr>
        <w:t>[</w:t>
      </w:r>
      <w:r>
        <w:rPr>
          <w:rFonts w:ascii="宋体" w:hAnsi="宋体"/>
          <w:color w:val="000000"/>
        </w:rPr>
        <w:t>实验分析</w:t>
      </w:r>
      <w:r>
        <w:rPr>
          <w:rFonts w:eastAsia="Times New Roman" w:cs="Times New Roman"/>
          <w:color w:val="000000"/>
        </w:rPr>
        <w:t>]</w:t>
      </w:r>
    </w:p>
    <w:p w14:paraId="48275B6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）步骤</w:t>
      </w:r>
      <w:r>
        <w:rPr>
          <w:rFonts w:eastAsia="Times New Roman" w:cs="Times New Roman"/>
          <w:color w:val="000000"/>
        </w:rPr>
        <w:t>1</w:t>
      </w:r>
      <w:r>
        <w:rPr>
          <w:rFonts w:ascii="宋体" w:hAnsi="宋体"/>
          <w:color w:val="000000"/>
        </w:rPr>
        <w:t>中硫酸钠和氯化钡反应生成硫酸钡沉淀和氯化钠</w:t>
      </w:r>
      <w:r>
        <w:rPr>
          <w:rFonts w:eastAsia="Times New Roman" w:cs="Times New Roman"/>
          <w:color w:val="000000"/>
        </w:rPr>
        <w:t>,</w:t>
      </w:r>
      <w:r>
        <w:rPr>
          <w:rFonts w:ascii="宋体" w:hAnsi="宋体"/>
          <w:color w:val="000000"/>
        </w:rPr>
        <w:t>反应的化学方程式为：</w:t>
      </w:r>
      <w:r>
        <w:rPr>
          <w:rFonts w:eastAsia="Times New Roman" w:cs="Times New Roman"/>
          <w:color w:val="000000"/>
        </w:rPr>
        <w:t>BaCl</w:t>
      </w:r>
      <w:r>
        <w:rPr>
          <w:rFonts w:eastAsia="Times New Roman" w:cs="Times New Roman"/>
          <w:color w:val="000000"/>
          <w:vertAlign w:val="subscript"/>
        </w:rPr>
        <w:t>2</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+2NaCl</w:t>
      </w:r>
      <w:r>
        <w:rPr>
          <w:rFonts w:ascii="宋体" w:hAnsi="宋体"/>
          <w:color w:val="000000"/>
        </w:rPr>
        <w:t>。</w:t>
      </w:r>
    </w:p>
    <w:p w14:paraId="3FF414BC">
      <w:pPr>
        <w:spacing w:line="360" w:lineRule="auto"/>
        <w:jc w:val="left"/>
        <w:textAlignment w:val="center"/>
        <w:rPr>
          <w:rFonts w:ascii="宋体" w:hAnsi="宋体"/>
          <w:color w:val="000000"/>
        </w:rPr>
      </w:pPr>
      <w:r>
        <w:rPr>
          <w:rFonts w:ascii="宋体" w:hAnsi="宋体"/>
          <w:color w:val="000000"/>
        </w:rPr>
        <w:t>故填：</w:t>
      </w:r>
      <w:r>
        <w:rPr>
          <w:rFonts w:eastAsia="Times New Roman" w:cs="Times New Roman"/>
          <w:color w:val="000000"/>
        </w:rPr>
        <w:t>BaCl</w:t>
      </w:r>
      <w:r>
        <w:rPr>
          <w:rFonts w:eastAsia="Times New Roman" w:cs="Times New Roman"/>
          <w:color w:val="000000"/>
          <w:vertAlign w:val="subscript"/>
        </w:rPr>
        <w:t>2</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+2NaCl</w:t>
      </w:r>
      <w:r>
        <w:rPr>
          <w:rFonts w:ascii="宋体" w:hAnsi="宋体"/>
          <w:color w:val="000000"/>
        </w:rPr>
        <w:t>。</w:t>
      </w:r>
    </w:p>
    <w:p w14:paraId="2227A70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）步骤</w:t>
      </w:r>
      <w:r>
        <w:rPr>
          <w:rFonts w:eastAsia="Times New Roman" w:cs="Times New Roman"/>
          <w:color w:val="000000"/>
        </w:rPr>
        <w:t>2</w:t>
      </w:r>
      <w:r>
        <w:rPr>
          <w:rFonts w:ascii="宋体" w:hAnsi="宋体"/>
          <w:color w:val="000000"/>
        </w:rPr>
        <w:t>中，碳酸钡和稀盐酸反应生成氯化钡、二氧化碳和水，反应的化学方程式为：</w:t>
      </w:r>
      <w:r>
        <w:rPr>
          <w:rFonts w:eastAsia="Times New Roman" w:cs="Times New Roman"/>
          <w:color w:val="000000"/>
        </w:rPr>
        <w:t>BaCO</w:t>
      </w:r>
      <w:r>
        <w:rPr>
          <w:rFonts w:eastAsia="Times New Roman" w:cs="Times New Roman"/>
          <w:color w:val="000000"/>
          <w:vertAlign w:val="subscript"/>
        </w:rPr>
        <w:t>3</w:t>
      </w:r>
      <w:r>
        <w:rPr>
          <w:rFonts w:eastAsia="Times New Roman" w:cs="Times New Roman"/>
          <w:color w:val="000000"/>
        </w:rPr>
        <w:t>+2HCl=BaCl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O+CO</w:t>
      </w:r>
      <w:r>
        <w:rPr>
          <w:rFonts w:eastAsia="Times New Roman" w:cs="Times New Roman"/>
          <w:color w:val="000000"/>
          <w:vertAlign w:val="subscript"/>
        </w:rPr>
        <w:t>2</w:t>
      </w:r>
      <w:r>
        <w:rPr>
          <w:rFonts w:ascii="宋体" w:hAnsi="宋体"/>
          <w:color w:val="000000"/>
        </w:rPr>
        <w:t>↑。</w:t>
      </w:r>
    </w:p>
    <w:p w14:paraId="538DE1B1">
      <w:pPr>
        <w:spacing w:line="360" w:lineRule="auto"/>
        <w:jc w:val="left"/>
        <w:textAlignment w:val="center"/>
        <w:rPr>
          <w:rFonts w:ascii="宋体" w:hAnsi="宋体"/>
          <w:color w:val="000000"/>
        </w:rPr>
      </w:pPr>
      <w:r>
        <w:rPr>
          <w:rFonts w:ascii="宋体" w:hAnsi="宋体"/>
          <w:color w:val="000000"/>
        </w:rPr>
        <w:t>故填：</w:t>
      </w:r>
      <w:r>
        <w:rPr>
          <w:rFonts w:eastAsia="Times New Roman" w:cs="Times New Roman"/>
          <w:color w:val="000000"/>
        </w:rPr>
        <w:t>BaCO</w:t>
      </w:r>
      <w:r>
        <w:rPr>
          <w:rFonts w:eastAsia="Times New Roman" w:cs="Times New Roman"/>
          <w:color w:val="000000"/>
          <w:vertAlign w:val="subscript"/>
        </w:rPr>
        <w:t>3</w:t>
      </w:r>
      <w:r>
        <w:rPr>
          <w:rFonts w:eastAsia="Times New Roman" w:cs="Times New Roman"/>
          <w:color w:val="000000"/>
        </w:rPr>
        <w:t>+2HCl=BaCl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O+CO</w:t>
      </w:r>
      <w:r>
        <w:rPr>
          <w:rFonts w:eastAsia="Times New Roman" w:cs="Times New Roman"/>
          <w:color w:val="000000"/>
          <w:vertAlign w:val="subscript"/>
        </w:rPr>
        <w:t>2</w:t>
      </w:r>
      <w:r>
        <w:rPr>
          <w:rFonts w:ascii="宋体" w:hAnsi="宋体"/>
          <w:color w:val="000000"/>
        </w:rPr>
        <w:t>↑。</w:t>
      </w:r>
    </w:p>
    <w:p w14:paraId="0A3F815B">
      <w:pPr>
        <w:spacing w:line="360" w:lineRule="auto"/>
        <w:jc w:val="left"/>
        <w:textAlignment w:val="center"/>
        <w:rPr>
          <w:rFonts w:eastAsia="Times New Roman" w:cs="Times New Roman"/>
          <w:color w:val="000000"/>
        </w:rPr>
      </w:pPr>
      <w:r>
        <w:rPr>
          <w:rFonts w:eastAsia="Times New Roman" w:cs="Times New Roman"/>
          <w:color w:val="000000"/>
        </w:rPr>
        <w:t>[</w:t>
      </w:r>
      <w:r>
        <w:rPr>
          <w:rFonts w:ascii="宋体" w:hAnsi="宋体"/>
          <w:color w:val="000000"/>
        </w:rPr>
        <w:t>反思评价</w:t>
      </w:r>
      <w:r>
        <w:rPr>
          <w:rFonts w:eastAsia="Times New Roman" w:cs="Times New Roman"/>
          <w:color w:val="000000"/>
        </w:rPr>
        <w:t>]</w:t>
      </w:r>
    </w:p>
    <w:p w14:paraId="08CD0B84">
      <w:pPr>
        <w:spacing w:line="360" w:lineRule="auto"/>
        <w:jc w:val="left"/>
        <w:textAlignment w:val="center"/>
        <w:rPr>
          <w:rFonts w:ascii="宋体" w:hAnsi="宋体"/>
          <w:color w:val="000000"/>
        </w:rPr>
      </w:pPr>
      <w:r>
        <w:rPr>
          <w:rFonts w:ascii="宋体" w:hAnsi="宋体"/>
          <w:color w:val="000000"/>
        </w:rPr>
        <w:t>氯化钡中也含有氯元素，氯化钡也能与硝酸银反应生成氯化银白色沉淀，故不能确定溶液中是否含有氯化钾。</w:t>
      </w:r>
    </w:p>
    <w:p w14:paraId="79E78BA1">
      <w:pPr>
        <w:spacing w:line="360" w:lineRule="auto"/>
        <w:jc w:val="left"/>
        <w:textAlignment w:val="center"/>
        <w:rPr>
          <w:rFonts w:ascii="宋体" w:hAnsi="宋体"/>
          <w:color w:val="000000"/>
        </w:rPr>
      </w:pPr>
      <w:r>
        <w:rPr>
          <w:rFonts w:ascii="宋体" w:hAnsi="宋体"/>
          <w:color w:val="000000"/>
        </w:rPr>
        <w:t>故填：氯化钡溶液也能与硝酸银反应生成氯化银白色沉淀，干扰氯化钾的检验。</w:t>
      </w:r>
    </w:p>
    <w:p w14:paraId="228A618F">
      <w:pPr>
        <w:spacing w:line="360" w:lineRule="auto"/>
        <w:jc w:val="left"/>
        <w:textAlignment w:val="center"/>
        <w:rPr>
          <w:rFonts w:ascii="宋体" w:hAnsi="宋体"/>
          <w:b/>
          <w:color w:val="000000"/>
          <w:sz w:val="24"/>
        </w:rPr>
      </w:pPr>
      <w:r>
        <w:rPr>
          <w:rFonts w:ascii="宋体" w:hAnsi="宋体"/>
          <w:b/>
          <w:color w:val="000000"/>
          <w:sz w:val="24"/>
        </w:rPr>
        <w:t>五、计算题（本大题共</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8</w:t>
      </w:r>
      <w:r>
        <w:rPr>
          <w:rFonts w:ascii="宋体" w:hAnsi="宋体"/>
          <w:b/>
          <w:color w:val="000000"/>
          <w:sz w:val="24"/>
        </w:rPr>
        <w:t>分）</w:t>
      </w:r>
    </w:p>
    <w:p w14:paraId="5D939D14">
      <w:pPr>
        <w:spacing w:line="360" w:lineRule="auto"/>
        <w:jc w:val="left"/>
        <w:textAlignment w:val="center"/>
        <w:rPr>
          <w:rFonts w:ascii="宋体" w:hAnsi="宋体"/>
          <w:color w:val="000000"/>
        </w:rPr>
      </w:pPr>
      <w:r>
        <w:rPr>
          <w:color w:val="000000"/>
        </w:rPr>
        <w:t xml:space="preserve">26. </w:t>
      </w:r>
      <w:r>
        <w:rPr>
          <w:rFonts w:ascii="宋体" w:hAnsi="宋体"/>
          <w:color w:val="000000"/>
        </w:rPr>
        <w:t>实验室用质量分数为</w:t>
      </w:r>
      <w:r>
        <w:rPr>
          <w:rFonts w:eastAsia="Times New Roman" w:cs="Times New Roman"/>
          <w:color w:val="000000"/>
        </w:rPr>
        <w:t>5%</w:t>
      </w:r>
      <w:r>
        <w:rPr>
          <w:rFonts w:ascii="宋体" w:hAnsi="宋体"/>
          <w:color w:val="000000"/>
        </w:rPr>
        <w:t>的过氧化氢溶液和适量二氧化锰混合制取氧气。请计算（写出计算过程）：</w:t>
      </w:r>
    </w:p>
    <w:p w14:paraId="516DB3AF">
      <w:pPr>
        <w:spacing w:line="360" w:lineRule="auto"/>
        <w:jc w:val="left"/>
        <w:textAlignment w:val="center"/>
        <w:rPr>
          <w:rFonts w:ascii="宋体" w:hAnsi="宋体"/>
          <w:color w:val="000000"/>
        </w:rPr>
      </w:pPr>
      <w:r>
        <w:rPr>
          <w:rFonts w:ascii="宋体" w:hAnsi="宋体"/>
          <w:color w:val="000000"/>
        </w:rPr>
        <w:t>（1）制取</w:t>
      </w:r>
      <w:r>
        <w:rPr>
          <w:rFonts w:eastAsia="Times New Roman" w:cs="Times New Roman"/>
          <w:color w:val="000000"/>
        </w:rPr>
        <w:t>1.6g</w:t>
      </w:r>
      <w:r>
        <w:rPr>
          <w:rFonts w:ascii="宋体" w:hAnsi="宋体"/>
          <w:color w:val="000000"/>
        </w:rPr>
        <w:t>氧气，需要质量分数为</w:t>
      </w:r>
      <w:r>
        <w:rPr>
          <w:rFonts w:eastAsia="Times New Roman" w:cs="Times New Roman"/>
          <w:color w:val="000000"/>
        </w:rPr>
        <w:t>5%</w:t>
      </w:r>
      <w:r>
        <w:rPr>
          <w:rFonts w:ascii="宋体" w:hAnsi="宋体"/>
          <w:color w:val="000000"/>
        </w:rPr>
        <w:t>的过氧化氢溶液的质量是多少？</w:t>
      </w:r>
    </w:p>
    <w:p w14:paraId="7E2CEE87">
      <w:pPr>
        <w:spacing w:line="360" w:lineRule="auto"/>
        <w:jc w:val="left"/>
        <w:textAlignment w:val="center"/>
        <w:rPr>
          <w:rFonts w:ascii="宋体" w:hAnsi="宋体"/>
          <w:color w:val="000000"/>
        </w:rPr>
      </w:pPr>
      <w:r>
        <w:rPr>
          <w:rFonts w:ascii="宋体" w:hAnsi="宋体"/>
          <w:color w:val="000000"/>
        </w:rPr>
        <w:t>（2）将</w:t>
      </w:r>
      <w:r>
        <w:rPr>
          <w:rFonts w:eastAsia="Times New Roman" w:cs="Times New Roman"/>
          <w:color w:val="000000"/>
        </w:rPr>
        <w:t>20g</w:t>
      </w:r>
      <w:r>
        <w:rPr>
          <w:rFonts w:ascii="宋体" w:hAnsi="宋体"/>
          <w:color w:val="000000"/>
        </w:rPr>
        <w:t>质量分数为</w:t>
      </w:r>
      <w:r>
        <w:rPr>
          <w:rFonts w:eastAsia="Times New Roman" w:cs="Times New Roman"/>
          <w:color w:val="000000"/>
        </w:rPr>
        <w:t>30%</w:t>
      </w:r>
      <w:r>
        <w:rPr>
          <w:rFonts w:ascii="宋体" w:hAnsi="宋体"/>
          <w:color w:val="000000"/>
        </w:rPr>
        <w:t>的过氧化氢溶液，稀释成质量分数为</w:t>
      </w:r>
      <w:r>
        <w:rPr>
          <w:rFonts w:eastAsia="Times New Roman" w:cs="Times New Roman"/>
          <w:color w:val="000000"/>
        </w:rPr>
        <w:t>5%</w:t>
      </w:r>
      <w:r>
        <w:rPr>
          <w:rFonts w:ascii="宋体" w:hAnsi="宋体"/>
          <w:color w:val="000000"/>
        </w:rPr>
        <w:t>的过氧化氢溶液，需要加入水的质量是多少？</w:t>
      </w:r>
    </w:p>
    <w:p w14:paraId="39B8E62D">
      <w:pPr>
        <w:spacing w:line="360" w:lineRule="auto"/>
        <w:textAlignment w:val="center"/>
        <w:rPr>
          <w:color w:val="000000"/>
        </w:rPr>
      </w:pPr>
      <w:r>
        <w:rPr>
          <w:color w:val="2E75B6"/>
        </w:rPr>
        <w:t>【答案】</w:t>
      </w:r>
      <w:r>
        <w:rPr>
          <w:color w:val="000000"/>
        </w:rPr>
        <w:t>（1）解：设需要过氧化氢溶液的质量为</w:t>
      </w:r>
      <w:r>
        <w:rPr>
          <w:i/>
          <w:color w:val="000000"/>
        </w:rPr>
        <w:t>x</w:t>
      </w:r>
      <w:r>
        <w:rPr>
          <w:color w:val="000000"/>
        </w:rPr>
        <w:br w:type="textWrapping"/>
      </w:r>
      <w:r>
        <w:object>
          <v:shape id="_x0000_i1052" o:spt="75" alt="学科网(www.zxxk.com)--教育资源门户，提供试卷、教案、课件、论文、素材以及各类教学资源下载，还有大量而丰富的教学相关资讯！" type="#_x0000_t75" style="height:75pt;width:228pt;" o:ole="t" filled="f" o:preferrelative="t" stroked="f" coordsize="21600,21600">
            <v:path/>
            <v:fill on="f" focussize="0,0"/>
            <v:stroke on="f" joinstyle="miter"/>
            <v:imagedata r:id="rId69" o:title="eqId77440759ea591a523f69256ed0b83c4d"/>
            <o:lock v:ext="edit" aspectratio="t"/>
            <w10:wrap type="none"/>
            <w10:anchorlock/>
          </v:shape>
          <o:OLEObject Type="Embed" ProgID="Equation.DSMT4" ShapeID="_x0000_i1052" DrawAspect="Content" ObjectID="_1468075752" r:id="rId68">
            <o:LockedField>false</o:LockedField>
          </o:OLEObject>
        </w:object>
      </w:r>
      <w:r>
        <w:rPr>
          <w:color w:val="000000"/>
        </w:rPr>
        <w:t xml:space="preserve">答： 需要质量分数为5%的过氧化氢溶液的质量是68g。    </w:t>
      </w:r>
    </w:p>
    <w:p w14:paraId="7746B1AA">
      <w:pPr>
        <w:spacing w:line="360" w:lineRule="auto"/>
        <w:textAlignment w:val="center"/>
        <w:rPr>
          <w:color w:val="000000"/>
        </w:rPr>
      </w:pPr>
      <w:r>
        <w:rPr>
          <w:color w:val="000000"/>
        </w:rPr>
        <w:t>（2）解：设需要加入水的质量为</w:t>
      </w:r>
      <w:r>
        <w:rPr>
          <w:i/>
          <w:color w:val="000000"/>
        </w:rPr>
        <w:t>x</w:t>
      </w:r>
      <w:r>
        <w:rPr>
          <w:color w:val="000000"/>
        </w:rPr>
        <w:br w:type="textWrapping"/>
      </w:r>
      <w:r>
        <w:rPr>
          <w:color w:val="000000"/>
        </w:rPr>
        <w:t>20g×30%=5%×（20g+</w:t>
      </w:r>
      <w:r>
        <w:rPr>
          <w:i/>
          <w:color w:val="000000"/>
        </w:rPr>
        <w:t>x</w:t>
      </w:r>
      <w:r>
        <w:rPr>
          <w:color w:val="000000"/>
        </w:rPr>
        <w:t>）</w:t>
      </w:r>
      <w:r>
        <w:rPr>
          <w:color w:val="000000"/>
        </w:rPr>
        <w:br w:type="textWrapping"/>
      </w:r>
      <w:r>
        <w:rPr>
          <w:i/>
          <w:color w:val="000000"/>
        </w:rPr>
        <w:t>x</w:t>
      </w:r>
      <w:r>
        <w:rPr>
          <w:color w:val="000000"/>
        </w:rPr>
        <w:t>=100g</w:t>
      </w:r>
      <w:r>
        <w:rPr>
          <w:color w:val="000000"/>
        </w:rPr>
        <w:br w:type="textWrapping"/>
      </w:r>
      <w:r>
        <w:rPr>
          <w:color w:val="000000"/>
        </w:rPr>
        <w:t>答：需要加入水的质量是100g。</w:t>
      </w:r>
    </w:p>
    <w:p w14:paraId="04668351">
      <w:pPr>
        <w:spacing w:line="360" w:lineRule="auto"/>
        <w:textAlignment w:val="center"/>
        <w:rPr>
          <w:color w:val="000000"/>
        </w:rPr>
      </w:pPr>
      <w:r>
        <w:rPr>
          <w:color w:val="2E75B6"/>
        </w:rPr>
        <w:t>【解析】</w:t>
      </w:r>
    </w:p>
    <w:p w14:paraId="393BCCCE">
      <w:pPr>
        <w:spacing w:line="360" w:lineRule="auto"/>
        <w:textAlignment w:val="center"/>
        <w:rPr>
          <w:color w:val="000000"/>
        </w:rPr>
      </w:pPr>
      <w:r>
        <w:rPr>
          <w:color w:val="000000"/>
        </w:rPr>
        <w:t>【小问1详解】</w:t>
      </w:r>
    </w:p>
    <w:p w14:paraId="6E7ECBD1">
      <w:pPr>
        <w:spacing w:line="360" w:lineRule="auto"/>
        <w:jc w:val="left"/>
        <w:textAlignment w:val="center"/>
        <w:rPr>
          <w:color w:val="000000"/>
        </w:rPr>
      </w:pPr>
      <w:r>
        <w:rPr>
          <w:color w:val="000000"/>
        </w:rPr>
        <w:t>见答案。</w:t>
      </w:r>
    </w:p>
    <w:p w14:paraId="55DAFF63">
      <w:pPr>
        <w:spacing w:line="360" w:lineRule="auto"/>
        <w:jc w:val="left"/>
        <w:textAlignment w:val="center"/>
        <w:rPr>
          <w:color w:val="000000"/>
        </w:rPr>
      </w:pPr>
      <w:r>
        <w:rPr>
          <w:color w:val="000000"/>
        </w:rPr>
        <w:t>【小问2详解】</w:t>
      </w:r>
    </w:p>
    <w:p w14:paraId="6A9A6B1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26FF295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E00D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38EB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457B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A87B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5F4D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E375E"/>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1E75"/>
    <w:rsid w:val="00F72514"/>
    <w:rsid w:val="00FA0944"/>
    <w:rsid w:val="00FB34D2"/>
    <w:rsid w:val="00FB4B17"/>
    <w:rsid w:val="00FC5860"/>
    <w:rsid w:val="00FD377B"/>
    <w:rsid w:val="00FF2D79"/>
    <w:rsid w:val="00FF517A"/>
    <w:rsid w:val="13E431D2"/>
    <w:rsid w:val="372C434C"/>
    <w:rsid w:val="38274566"/>
    <w:rsid w:val="4C774DBB"/>
    <w:rsid w:val="721E4129"/>
    <w:rsid w:val="74D763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1" Type="http://schemas.openxmlformats.org/officeDocument/2006/relationships/fontTable" Target="fontTable.xml"/><Relationship Id="rId70" Type="http://schemas.openxmlformats.org/officeDocument/2006/relationships/customXml" Target="../customXml/item1.xml"/><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oleObject" Target="embeddings/oleObject26.bin"/><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png"/><Relationship Id="rId52" Type="http://schemas.openxmlformats.org/officeDocument/2006/relationships/image" Target="media/image24.wmf"/><Relationship Id="rId51" Type="http://schemas.openxmlformats.org/officeDocument/2006/relationships/image" Target="media/image23.png"/><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 Type="http://schemas.openxmlformats.org/officeDocument/2006/relationships/image" Target="media/image20.png"/><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image" Target="media/image15.png"/><Relationship Id="rId33" Type="http://schemas.openxmlformats.org/officeDocument/2006/relationships/image" Target="media/image14.png"/><Relationship Id="rId32" Type="http://schemas.openxmlformats.org/officeDocument/2006/relationships/oleObject" Target="embeddings/oleObject10.bin"/><Relationship Id="rId31" Type="http://schemas.openxmlformats.org/officeDocument/2006/relationships/oleObject" Target="embeddings/oleObject9.bin"/><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A7EA5-00CC-496A-8937-378E7CFD196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9925</Words>
  <Characters>11068</Characters>
  <Lines>88</Lines>
  <Paragraphs>25</Paragraphs>
  <TotalTime>0</TotalTime>
  <ScaleCrop>false</ScaleCrop>
  <LinksUpToDate>false</LinksUpToDate>
  <CharactersWithSpaces>11395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2022-08-23T22:01:00Z</dcterms:created>
  <dc:creator>学科网试题生产平台</dc:creator>
  <dc:description>3050017927667712</dc:description>
  <cp:lastModifiedBy>上帝掷骰子吗</cp:lastModifiedBy>
  <dcterms:modified xsi:type="dcterms:W3CDTF">2024-07-20T09:05:56Z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9F4FB02E48B44443A1E405CC05DC2A96</vt:lpwstr>
  </property>
</Properties>
</file>