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88B33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11696700</wp:posOffset>
            </wp:positionV>
            <wp:extent cx="330200" cy="368300"/>
            <wp:effectExtent l="0" t="0" r="12700" b="12700"/>
            <wp:wrapNone/>
            <wp:docPr id="100057" name="图片 1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重庆市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年初中学业水平暨高中招生考试</w:t>
      </w:r>
    </w:p>
    <w:p w14:paraId="461E925B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化学试题（</w:t>
      </w:r>
      <w:r>
        <w:rPr>
          <w:rFonts w:eastAsia="Times New Roman" w:cs="Times New Roman"/>
          <w:b/>
          <w:sz w:val="32"/>
        </w:rPr>
        <w:t>A</w:t>
      </w:r>
      <w:r>
        <w:rPr>
          <w:rFonts w:ascii="宋体" w:hAnsi="宋体"/>
          <w:b/>
          <w:sz w:val="32"/>
        </w:rPr>
        <w:t>卷）</w:t>
      </w:r>
    </w:p>
    <w:p w14:paraId="26FEC382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（全卷共四个大题，满分</w:t>
      </w:r>
      <w:r>
        <w:rPr>
          <w:rFonts w:eastAsia="Times New Roman" w:cs="Times New Roman"/>
          <w:b/>
          <w:sz w:val="24"/>
        </w:rPr>
        <w:t>70</w:t>
      </w:r>
      <w:r>
        <w:rPr>
          <w:rFonts w:ascii="宋体" w:hAnsi="宋体"/>
          <w:b/>
          <w:sz w:val="24"/>
        </w:rPr>
        <w:t>分，与物理共用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分钟）</w:t>
      </w:r>
    </w:p>
    <w:p w14:paraId="7B9131EA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ascii="宋体" w:hAnsi="宋体"/>
          <w:b/>
          <w:sz w:val="24"/>
        </w:rPr>
        <w:t>可能用到的相对原子质量：</w:t>
      </w:r>
      <w:r>
        <w:rPr>
          <w:rFonts w:eastAsia="Times New Roman" w:cs="Times New Roman"/>
          <w:b/>
          <w:sz w:val="24"/>
        </w:rPr>
        <w:t>H-1  C-12  N-14  O-16  Na-23  Al-27  S-32  Fe-56  Zn-65</w:t>
      </w:r>
    </w:p>
    <w:p w14:paraId="0A0538D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一、选择题（本大题包括</w:t>
      </w:r>
      <w:r>
        <w:rPr>
          <w:rFonts w:eastAsia="Times New Roman" w:cs="Times New Roman"/>
          <w:b/>
          <w:sz w:val="24"/>
        </w:rPr>
        <w:t>16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32</w:t>
      </w:r>
      <w:r>
        <w:rPr>
          <w:rFonts w:ascii="宋体" w:hAnsi="宋体"/>
          <w:b/>
          <w:sz w:val="24"/>
        </w:rPr>
        <w:t>分）每小题只有一个选项符合题意。</w:t>
      </w:r>
    </w:p>
    <w:p w14:paraId="58E0686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垃圾是放错地方的资源。易拉罐属于</w:t>
      </w:r>
    </w:p>
    <w:p w14:paraId="7D7186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1076325" cy="1209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1095375" cy="12573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1133475" cy="1238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1085850" cy="12668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293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25557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6ABB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【详解】易拉罐是金属材料能够回收，处理后还可以作为原料，可以再利用。故选A。</w:t>
      </w:r>
    </w:p>
    <w:p w14:paraId="0DE95B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神州十三号返回舱在返回过程中，一定涉及化学变化的是</w:t>
      </w:r>
    </w:p>
    <w:p w14:paraId="292EF0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脱离空间站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自由下落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外壳烧蚀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打开降落伞</w:t>
      </w:r>
    </w:p>
    <w:p w14:paraId="2522D7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2FCD5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2B7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1836398752" name="图片 1836398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398752" name="图片 1836398752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详解】A、脱离空间站，没有新物质生成，属于物理变化，错误；</w:t>
      </w:r>
    </w:p>
    <w:p w14:paraId="058C0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B、自由下落，没有新物质生成，属于物理变化，错误；</w:t>
      </w:r>
    </w:p>
    <w:p w14:paraId="31A69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C、外壳烧蚀，有新物质生成，属于化学变化，正确；</w:t>
      </w:r>
    </w:p>
    <w:p w14:paraId="5190E3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D、打开降落伞，没有新物质生成，属于物理变化，错误。</w:t>
      </w:r>
    </w:p>
    <w:p w14:paraId="2C8D00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26FF43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物质分类是一种化学观念。厨房里的下列物质属于纯净物的是</w:t>
      </w:r>
    </w:p>
    <w:p w14:paraId="3510C6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酸奶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冰块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白酒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食醋</w:t>
      </w:r>
    </w:p>
    <w:p w14:paraId="6ADBD4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38B89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875F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【详解】A、酸奶中含有酸性物质和蛋白质，属于混合物；</w:t>
      </w:r>
    </w:p>
    <w:p w14:paraId="2ADBF4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B、冰块是指固态的水，属于纯净物；</w:t>
      </w:r>
    </w:p>
    <w:p w14:paraId="236897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C、白酒中含有酒精和水等，属于混合物；</w:t>
      </w:r>
    </w:p>
    <w:p w14:paraId="4F7063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D、食醋中含有乙酸和水等物质，属于混合物；</w:t>
      </w:r>
    </w:p>
    <w:p w14:paraId="61620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14636D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化肥能提高农作物的产量。下列化肥属于复合肥的是</w:t>
      </w:r>
    </w:p>
    <w:p w14:paraId="32CB48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Ca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Cl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KNO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CO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NH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（尿素）</w:t>
      </w:r>
    </w:p>
    <w:p w14:paraId="3065AA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49F91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EA5F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【详解】只含有氮元素的化肥称为氮肥；只含有磷元素的化肥称为磷肥；只含有钾元素的化肥称为钾肥；若氮、磷、钾三种元素中含有两种或两种以上元素的化肥，称为复合肥。KNO</w:t>
      </w:r>
      <w:r>
        <w:rPr>
          <w:color w:val="000000"/>
          <w:vertAlign w:val="subscript"/>
        </w:rPr>
        <w:t>3</w:t>
      </w:r>
      <w:r>
        <w:rPr>
          <w:color w:val="000000"/>
        </w:rPr>
        <w:t>含有氮元素和钾元素，属于复合肥，故选C。</w:t>
      </w:r>
    </w:p>
    <w:p w14:paraId="243B6E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液氮能长时间保存活体组织和生物样品，主要利用氮气的性质是</w:t>
      </w:r>
    </w:p>
    <w:p w14:paraId="0B734D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密度小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沸点低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难溶于水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无色无味</w:t>
      </w:r>
    </w:p>
    <w:p w14:paraId="77D26CF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70C94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2713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液氮沸点低，汽化时吸热，故能长时间保存活体组织和生物样品；</w:t>
      </w:r>
    </w:p>
    <w:p w14:paraId="4C8BAF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。</w:t>
      </w:r>
    </w:p>
    <w:p w14:paraId="709B0F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工业炼钨原理为</w:t>
      </w:r>
      <w:r>
        <w:rPr>
          <w:rFonts w:eastAsia="Times New Roman" w:cs="Times New Roman"/>
          <w:color w:val="000000"/>
        </w:rPr>
        <w:t>WO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+3H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05pt;width:27.15pt;" o:ole="t" filled="f" o:preferrelative="t" stroked="f" coordsize="21600,21600">
            <v:path/>
            <v:fill on="f" focussize="0,0"/>
            <v:stroke on="f" joinstyle="miter"/>
            <v:imagedata r:id="rId17" o:title="eqIdba175b2395a9f9c8bea42f43c6fb508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eastAsia="Times New Roman" w:cs="Times New Roman"/>
          <w:color w:val="000000"/>
        </w:rPr>
        <w:t>W+3H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，发生还原反应的物质是</w:t>
      </w:r>
    </w:p>
    <w:p w14:paraId="1EDD58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836398753" name="图片 1836398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398753" name="图片 1836398753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WO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W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6A81EC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8D116E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6178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【详解】含氧化合物中的氧被夺去的反应叫做还原反应，该反应中WO</w:t>
      </w:r>
      <w:r>
        <w:rPr>
          <w:color w:val="000000"/>
          <w:vertAlign w:val="subscript"/>
        </w:rPr>
        <w:t>3</w:t>
      </w:r>
      <w:r>
        <w:rPr>
          <w:color w:val="000000"/>
        </w:rPr>
        <w:t>中的氧被夺去变成了W，故WO</w:t>
      </w:r>
      <w:r>
        <w:rPr>
          <w:color w:val="000000"/>
          <w:vertAlign w:val="subscript"/>
        </w:rPr>
        <w:t>3</w:t>
      </w:r>
      <w:r>
        <w:rPr>
          <w:color w:val="000000"/>
        </w:rPr>
        <w:t>发生了还原反应。</w:t>
      </w:r>
    </w:p>
    <w:p w14:paraId="352B0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7D92C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“含氟牙膏”中的氟元素在周期表中的信息及氟原子的结构示意图如下，下列说法不正确的是</w:t>
      </w:r>
    </w:p>
    <w:p w14:paraId="646D2F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66775" cy="8667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581025" cy="66675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6F008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氟属于非金属元素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氟的原子序数是</w:t>
      </w:r>
      <w:r>
        <w:rPr>
          <w:rFonts w:eastAsia="Times New Roman" w:cs="Times New Roman"/>
          <w:color w:val="000000"/>
        </w:rPr>
        <w:t>9</w:t>
      </w:r>
    </w:p>
    <w:p w14:paraId="63CBAA9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氟的相对原子质量是</w:t>
      </w:r>
      <w:r>
        <w:rPr>
          <w:rFonts w:eastAsia="Times New Roman" w:cs="Times New Roman"/>
          <w:color w:val="000000"/>
        </w:rPr>
        <w:t>19.00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氟原子失去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个电子变成氟离子</w:t>
      </w:r>
    </w:p>
    <w:p w14:paraId="3D8006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6025C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85F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【详解】A、氟带“气”字头，属于非金属元素，故选项说法正确。</w:t>
      </w:r>
    </w:p>
    <w:p w14:paraId="2A810B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B、根据元素周期表中的一格可知，左上角的数字表示原子序数，氟的原子序数是9，故选项说法正确。</w:t>
      </w:r>
    </w:p>
    <w:p w14:paraId="32FF1C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C、根据元素周期表中的一格可知，汉字下面的数字表示相对原子质量，该元素的相对原子质量为19.00，相对原子质量单位是“1”，不写出，故选项说法正确。</w:t>
      </w:r>
    </w:p>
    <w:p w14:paraId="595469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D、根据氟原子的结构示意图，最外层电子数是7，大于4，在化学反应中容易得到1个电子达到8个电子的稳定结构，变成氟离子，故选项说法错误。</w:t>
      </w:r>
    </w:p>
    <w:p w14:paraId="26AC8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48BF10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重庆是热门旅游城市。下列对游客和商户的提醒中正确的是</w:t>
      </w:r>
    </w:p>
    <w:p w14:paraId="531B1EB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燃着的烟头扔进垃圾箱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甲醛浸泡毛肚防变质</w:t>
      </w:r>
    </w:p>
    <w:p w14:paraId="2B12794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在封闭室内进行炭火烧烤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常吃蔬菜水果补充维生素</w:t>
      </w:r>
    </w:p>
    <w:p w14:paraId="379F3B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6A0CE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3C0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【详解】A、燃着的烟头扔进垃圾箱，会使垃圾箱内的可燃物达到着火点，会引发火灾，错误；</w:t>
      </w:r>
    </w:p>
    <w:p w14:paraId="1DC444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B、甲醛能使蛋白质变性，不能浸泡毛肚，会损害人体健康，错误；</w:t>
      </w:r>
    </w:p>
    <w:p w14:paraId="12DA5E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C、在密闭室内进行烧烤，氧气不足，炭不完全燃烧生成一氧化碳，有毒，错误；</w:t>
      </w:r>
    </w:p>
    <w:p w14:paraId="26F8B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D、不能偏食，常吃蔬菜水果补充维生素，正确。</w:t>
      </w:r>
    </w:p>
    <w:p w14:paraId="54267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5D61C7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千金藤素（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37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38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）对新冠病毒有良好抑制作用。下列有关千金藤素说法正确的是</w:t>
      </w:r>
    </w:p>
    <w:p w14:paraId="7D1C5C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含有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个氧气分子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含有</w:t>
      </w:r>
      <w:r>
        <w:rPr>
          <w:rFonts w:eastAsia="Times New Roman" w:cs="Times New Roman"/>
          <w:color w:val="000000"/>
        </w:rPr>
        <w:t>83</w:t>
      </w:r>
      <w:r>
        <w:rPr>
          <w:rFonts w:ascii="宋体" w:hAnsi="宋体"/>
          <w:color w:val="000000"/>
        </w:rPr>
        <w:t>个原子</w:t>
      </w:r>
    </w:p>
    <w:p w14:paraId="1AED341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所含氢元素质量分数最大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由四种元素组成</w:t>
      </w:r>
    </w:p>
    <w:p w14:paraId="2B11FF8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5075A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E655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【详解】A、由化学式可知，每个千金藤素分子中含有6个氧原子，错误；</w:t>
      </w:r>
    </w:p>
    <w:p w14:paraId="1FA690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B、由化学式可知，每个千金藤素分子中含有83个原子，错误；</w:t>
      </w:r>
    </w:p>
    <w:p w14:paraId="08AEA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C、千金藤素中碳、氢、氮、氧元素质量比为（12×37）：（1×38）：（14×2）：（16×6）=444：38：28：96，故碳元素的质量分数最大，错误；</w:t>
      </w:r>
    </w:p>
    <w:p w14:paraId="017D88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D、根据化学式，千金藤素由碳、氢、氮、氧四种元素组成，正确。</w:t>
      </w:r>
    </w:p>
    <w:p w14:paraId="20509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661652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“中和反应”实验中使用胶头滴管的下列操作，正确的是</w:t>
      </w:r>
    </w:p>
    <w:p w14:paraId="6BC2B9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滴加酚酞试液</w:t>
      </w:r>
      <w:r>
        <w:rPr>
          <w:rFonts w:ascii="宋体" w:hAnsi="宋体"/>
          <w:color w:val="000000"/>
        </w:rPr>
        <w:drawing>
          <wp:inline distT="0" distB="0" distL="114300" distR="114300">
            <wp:extent cx="1123950" cy="1552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取用稀盐酸</w:t>
      </w:r>
      <w:r>
        <w:rPr>
          <w:color w:val="000000"/>
        </w:rPr>
        <w:drawing>
          <wp:inline distT="0" distB="0" distL="114300" distR="114300">
            <wp:extent cx="628650" cy="6858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3D19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搅拌溶液</w:t>
      </w:r>
      <w:r>
        <w:rPr>
          <w:color w:val="000000"/>
        </w:rPr>
        <w:drawing>
          <wp:inline distT="0" distB="0" distL="114300" distR="114300">
            <wp:extent cx="771525" cy="981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用完放置</w:t>
      </w:r>
      <w:r>
        <w:rPr>
          <w:color w:val="000000"/>
        </w:rPr>
        <w:drawing>
          <wp:inline distT="0" distB="0" distL="114300" distR="114300">
            <wp:extent cx="1247775" cy="4191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98A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770CD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8EC0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【分析】根据使用胶头滴管滴加少量液体的方法、胶头滴管的使用方法，进行分析判断。</w:t>
      </w:r>
    </w:p>
    <w:p w14:paraId="085FDE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【详解】A、胶头滴管加液时，既不能伸入容器，更不能接触容器，应垂直悬空于容器上方处，图中所示操作正确；</w:t>
      </w:r>
    </w:p>
    <w:p w14:paraId="4232D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B、取液后的滴管，应保持胶帽在上，不要平放或倒置，防止液体倒流，沾污试剂或腐蚀橡胶胶帽，图中所示操作错误；</w:t>
      </w:r>
    </w:p>
    <w:p w14:paraId="552D6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C、胶头滴管不能用于搅拌，应用玻璃棒，图中所示操作错误；</w:t>
      </w:r>
    </w:p>
    <w:p w14:paraId="147386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D、不能把滴管放在实验台，以免沾污滴管，图中所示操作错误。</w:t>
      </w:r>
    </w:p>
    <w:p w14:paraId="5BB50D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故选：A。</w:t>
      </w:r>
    </w:p>
    <w:p w14:paraId="34056F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《本草纲目》记载“冬月灶中所烧薪柴之灰。令人以灰淋汁，取碱浣衣”。下列叙述不正确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836398749" name="图片 1836398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398749" name="图片 1836398749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</w:p>
    <w:p w14:paraId="5C58CC3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“烧”涉及氧化反应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“灰”指草木灰，含有碳酸钾</w:t>
      </w:r>
    </w:p>
    <w:p w14:paraId="34028FF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“灰淋汁”涉及溶解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“取碱浣（洗）衣”利用碱的腐蚀性</w:t>
      </w:r>
    </w:p>
    <w:p w14:paraId="3ECD254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A112D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1416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【详解】A、“烧”即是柴火在空气中燃烧，与氧气反应，所发生的反应属于氧化反应，正确；</w:t>
      </w:r>
    </w:p>
    <w:p w14:paraId="524A8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B、草木灰的成分中含碳酸钾，“灰”指草木灰，含有碳酸钾，正确；</w:t>
      </w:r>
    </w:p>
    <w:p w14:paraId="02EFC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C、“灰淋汁”是用水溶解得到碳酸钾溶液，碳酸钾能溶于水，涉及溶解知识，正确；</w:t>
      </w:r>
    </w:p>
    <w:p w14:paraId="2E1650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D、“取碱浣（洗）衣”是利用的碱性物质能与油污反应的性质，错误。</w:t>
      </w:r>
    </w:p>
    <w:p w14:paraId="1D267B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2C131A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王亚平在太空做了油和水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“难分难舍”的神奇实验：她用力摇晃装有油和水的瓶子，让油水充分混合、静置，发现油水不分层。下列说法不正确的是</w:t>
      </w:r>
    </w:p>
    <w:p w14:paraId="263E40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太空中水不能作溶剂</w:t>
      </w:r>
    </w:p>
    <w:p w14:paraId="077E7F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在地面油水混合物会产生分层现象</w:t>
      </w:r>
    </w:p>
    <w:p w14:paraId="27F1F0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在不同环境中同一实验可能现象不同</w:t>
      </w:r>
    </w:p>
    <w:p w14:paraId="78B808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在地面向油水混合物中加入洗涤剂会产生乳化现象</w:t>
      </w:r>
    </w:p>
    <w:p w14:paraId="3C7414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CD45A3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D18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【详解】A、溶解性是物质的属性，与所处的地方没有关系，在太空中水也能溶解一些物质，可以做溶剂，此选项说法不正确；</w:t>
      </w:r>
    </w:p>
    <w:p w14:paraId="7EF35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B、油是不溶于水的，在地面上物体受到重力，由于水的密度大于油，所以当把两种液体混合之后，油会浮在水的上面，形成稳定的分层现象，此选项说法正确；</w:t>
      </w:r>
    </w:p>
    <w:p w14:paraId="151E0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C、在太空中油水混合、静置后不分层，在地面上油水混合、静置后分层，说明在不同环境中同一实验可能现象不同，此选项说法正确；</w:t>
      </w:r>
    </w:p>
    <w:p w14:paraId="5CD5F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D、在地面向油水混合物中加入洗涤剂，洗涤剂能使植物油在水中分散成无数细小液滴而不聚成大的油滴，形成相对较为稳定的乳浊液，这种现象叫乳化现象，此选项说法正确。</w:t>
      </w:r>
    </w:p>
    <w:p w14:paraId="16418A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5DCFBC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科学家利用太阳光在新型催化剂表面高效分解水，微观过程如下图。下列说法不正确的是</w:t>
      </w:r>
    </w:p>
    <w:p w14:paraId="153CE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563880"/>
            <wp:effectExtent l="0" t="0" r="0" b="762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564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39F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该反应为分解反应</w:t>
      </w:r>
    </w:p>
    <w:p w14:paraId="6CFEC9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反应前后分子数目不变</w:t>
      </w:r>
    </w:p>
    <w:p w14:paraId="79CCE5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反应前后元素种类不变</w:t>
      </w:r>
    </w:p>
    <w:p w14:paraId="003BC8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该过程可看出化学反应经历了原子重新组合</w:t>
      </w:r>
    </w:p>
    <w:p w14:paraId="3C7653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55278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3E9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【分析】由微观反应示意图可知，该反应是水在太阳光、催化剂的作用下反应生成氢气和氧气，化学方程式为：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8.05pt;width:132.45pt;" o:ole="t" filled="f" o:preferrelative="t" stroked="f" coordsize="21600,21600">
            <v:path/>
            <v:fill on="f" focussize="0,0"/>
            <v:stroke on="f" joinstyle="miter"/>
            <v:imagedata r:id="rId28" o:title="eqIda6dacd43429e4b25dae348364808247e"/>
            <o:lock v:ext="edit" aspectratio="t"/>
            <w10:wrap type="none"/>
            <w10:anchorlock/>
          </v:shape>
          <o:OLEObject Type="Embed" ProgID="Equation.DSMT4" ShapeID="_x0000_i1026" DrawAspect="Content" ObjectID="_1468075726" r:id="rId27">
            <o:LockedField>false</o:LockedField>
          </o:OLEObject>
        </w:object>
      </w:r>
      <w:r>
        <w:rPr>
          <w:color w:val="000000"/>
        </w:rPr>
        <w:t>。</w:t>
      </w:r>
    </w:p>
    <w:p w14:paraId="6D40B4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【详解】A、根据反应方程式，由一种物质生成两种新物质的分解反应，正确；</w:t>
      </w:r>
    </w:p>
    <w:p w14:paraId="0DA700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B、根据方程式：反应前后分子数目发生改变，错误；</w:t>
      </w:r>
    </w:p>
    <w:p w14:paraId="45B448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C、根据质量守恒定律，反应前后元素种类不变，正确；</w:t>
      </w:r>
    </w:p>
    <w:p w14:paraId="65E4BC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根据微观反应示意图可知，化学反应的本质是：分子破裂、原子重新组合，水分子聚集在催化剂表面分解成氢原子和氧原子，每两个氢原子结合成一个氢分子，每两个氧原子结合成一个氧分子，然后许多氢分子聚集成氢气，许多氧分子聚集成氧气，即该过程可看出化学反应经历了原子重新组合，正确。</w:t>
      </w:r>
    </w:p>
    <w:p w14:paraId="71AF0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18B5AF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实验室制取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是初中化学必备知识。下列说法不正确的是</w:t>
      </w:r>
    </w:p>
    <w:p w14:paraId="366819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的发生装置可以相同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的发生装置可以不同</w:t>
      </w:r>
    </w:p>
    <w:p w14:paraId="7852FF7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的收集装置完全相同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的发生和收集装置可以相同</w:t>
      </w:r>
    </w:p>
    <w:p w14:paraId="4372BB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4E838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8BD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实验室制二氧化碳是大理石（或石灰石）和稀盐酸反应，发生装置是固液常温型；制氧气可以用过氧化氢在二氧化锰催化作用下产生水和氧气，发生装置是固液常温型；所以两者的发生装置可以相同，正确。</w:t>
      </w:r>
    </w:p>
    <w:p w14:paraId="7890F1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B、根据A项的分析，实验室制二氧化碳的发生装置是固液常温型；如果用加热高锰酸钾制氧气的发生装置是固体加热型；则制CO</w:t>
      </w:r>
      <w:r>
        <w:rPr>
          <w:color w:val="000000"/>
          <w:vertAlign w:val="subscript"/>
        </w:rPr>
        <w:t>2</w:t>
      </w:r>
      <w:r>
        <w:rPr>
          <w:color w:val="000000"/>
        </w:rPr>
        <w:t>和O</w:t>
      </w:r>
      <w:r>
        <w:rPr>
          <w:color w:val="000000"/>
          <w:vertAlign w:val="subscript"/>
        </w:rPr>
        <w:t>2</w:t>
      </w:r>
      <w:r>
        <w:rPr>
          <w:color w:val="000000"/>
        </w:rPr>
        <w:t>的发生装置可以不同，正确。</w:t>
      </w:r>
    </w:p>
    <w:p w14:paraId="7AB0CF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C、二氧化碳能溶于水，密度大于空气，只能用向上排空气法收集；氢气不溶于水，密度比空气小，即能用排水法又能用向下排空气法，则CO</w:t>
      </w:r>
      <w:r>
        <w:rPr>
          <w:color w:val="000000"/>
          <w:vertAlign w:val="subscript"/>
        </w:rPr>
        <w:t>2</w:t>
      </w:r>
      <w:r>
        <w:rPr>
          <w:color w:val="000000"/>
        </w:rPr>
        <w:t>和H</w:t>
      </w:r>
      <w:r>
        <w:rPr>
          <w:color w:val="000000"/>
          <w:vertAlign w:val="subscript"/>
        </w:rPr>
        <w:t>2</w:t>
      </w:r>
      <w:r>
        <w:rPr>
          <w:color w:val="000000"/>
        </w:rPr>
        <w:t>的收集装置不相同，错误。</w:t>
      </w:r>
    </w:p>
    <w:p w14:paraId="5E4D5E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实验室制氢气是稀硫酸和锌反应，发生装置是固液常温型，根据C项的分析，收集氢气能用排水法又能用向下排空气法；当实验室用用过氧化氢在二氧化锰催化作用下产生水和氧气，发生装置是固液常温型，氧气密度比空气略大，不易溶于水，能用向上排空气法、排水法收集；则制O</w:t>
      </w:r>
      <w:r>
        <w:rPr>
          <w:color w:val="000000"/>
          <w:vertAlign w:val="subscript"/>
        </w:rPr>
        <w:t>2</w:t>
      </w:r>
      <w:r>
        <w:rPr>
          <w:color w:val="000000"/>
        </w:rPr>
        <w:t>和H</w:t>
      </w:r>
      <w:r>
        <w:rPr>
          <w:color w:val="000000"/>
          <w:vertAlign w:val="subscript"/>
        </w:rPr>
        <w:t>2</w:t>
      </w:r>
      <w:r>
        <w:rPr>
          <w:color w:val="000000"/>
        </w:rPr>
        <w:t>的发生和收集装置可以相同，正确。</w:t>
      </w:r>
    </w:p>
    <w:p w14:paraId="2943F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17DFAD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下列关于溶解度图像分析（不考滤结晶水合物）正确的是</w:t>
      </w:r>
    </w:p>
    <w:p w14:paraId="17BD63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7240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670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高于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℃时甲溶液溶质质量分数一定更大</w:t>
      </w:r>
    </w:p>
    <w:p w14:paraId="64242B7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降温是将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处的甲溶液变饱和的唯一方法</w:t>
      </w:r>
    </w:p>
    <w:p w14:paraId="3DC871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乙投入水中一定能完全溶解</w:t>
      </w:r>
    </w:p>
    <w:p w14:paraId="7880A1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℃时相同质量的甲、乙饱和溶液，乙溶液中溶剂质量更大</w:t>
      </w:r>
    </w:p>
    <w:p w14:paraId="7FB81B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11E3C2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ADF7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、高于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℃时甲的饱和溶液溶质质量分数一定大于乙的饱和溶液溶质质量分数，故选项说法错误；</w:t>
      </w:r>
    </w:p>
    <w:p w14:paraId="5F14A9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处的甲溶液变成饱和溶液方法可以有降低温度、恒温蒸发溶剂、添加溶质，故选项说法错误；</w:t>
      </w:r>
    </w:p>
    <w:p w14:paraId="6EF3D4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时乙的溶解度为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，则此温度下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水中最多可以溶解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乙，若水的质量小于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，则投入</w:t>
      </w:r>
      <w:r>
        <w:rPr>
          <w:rFonts w:eastAsia="Times New Roman" w:cs="Times New Roman"/>
          <w:color w:val="000000"/>
        </w:rPr>
        <w:t>50g</w:t>
      </w:r>
      <w:r>
        <w:rPr>
          <w:rFonts w:ascii="宋体" w:hAnsi="宋体"/>
          <w:color w:val="000000"/>
        </w:rPr>
        <w:t>乙不能完全溶解，故选项说法错误；</w:t>
      </w:r>
    </w:p>
    <w:p w14:paraId="05F7F6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、根据溶解度曲线图得出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℃时溶解度甲＞乙，则此温度下，相同质量的饱和溶液中，溶质甲的质量大于乙，则溶液中溶剂的质量乙大于甲，故选项说法正确；</w:t>
      </w:r>
    </w:p>
    <w:p w14:paraId="64E502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。</w:t>
      </w:r>
    </w:p>
    <w:p w14:paraId="4AF263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学会识图能发展科学思维。下列图像与反应过程的变化趋势对应正确的有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2340"/>
        <w:gridCol w:w="2280"/>
        <w:gridCol w:w="2310"/>
        <w:gridCol w:w="2550"/>
      </w:tblGrid>
      <w:tr w14:paraId="49B52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70B2C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C7EA2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D091BC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DF070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25BCD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④</w:t>
            </w:r>
          </w:p>
        </w:tc>
      </w:tr>
      <w:tr w14:paraId="294C25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02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202C1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图像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9E270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23975" cy="1143000"/>
                  <wp:effectExtent l="0" t="0" r="9525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CCBA89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285875" cy="1162050"/>
                  <wp:effectExtent l="0" t="0" r="9525" b="0"/>
                  <wp:docPr id="100016" name="图片 10001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6" name="图片 10001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D7061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304925" cy="1133475"/>
                  <wp:effectExtent l="0" t="0" r="9525" b="9525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03D1F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466850" cy="1123950"/>
                  <wp:effectExtent l="0" t="0" r="0" b="0"/>
                  <wp:docPr id="100018" name="图片 100018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8" name="图片 100018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1123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74DE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49D83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反应过程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48A24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KMnO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  <w:r>
              <w:rPr>
                <w:rFonts w:ascii="宋体" w:hAnsi="宋体"/>
                <w:color w:val="000000"/>
              </w:rPr>
              <w:t>受热分解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1900DB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向含等质量</w:t>
            </w:r>
            <w:r>
              <w:rPr>
                <w:rFonts w:eastAsia="Times New Roman" w:cs="Times New Roman"/>
                <w:color w:val="000000"/>
              </w:rPr>
              <w:t>HCl</w:t>
            </w:r>
            <w:r>
              <w:rPr>
                <w:rFonts w:ascii="宋体" w:hAnsi="宋体"/>
                <w:color w:val="000000"/>
              </w:rPr>
              <w:t>的稀盐酸中分别加入</w:t>
            </w:r>
            <w:r>
              <w:rPr>
                <w:rFonts w:eastAsia="Times New Roman" w:cs="Times New Roman"/>
                <w:color w:val="000000"/>
              </w:rPr>
              <w:t>Zn</w:t>
            </w:r>
            <w:r>
              <w:rPr>
                <w:rFonts w:ascii="宋体" w:hAnsi="宋体"/>
                <w:color w:val="000000"/>
              </w:rPr>
              <w:t>和</w:t>
            </w:r>
            <w:r>
              <w:rPr>
                <w:rFonts w:eastAsia="Times New Roman" w:cs="Times New Roman"/>
                <w:color w:val="000000"/>
              </w:rPr>
              <w:t>Fe</w:t>
            </w:r>
            <w:r>
              <w:rPr>
                <w:rFonts w:ascii="宋体" w:hAnsi="宋体"/>
                <w:color w:val="000000"/>
              </w:rPr>
              <w:t>至过量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68DB4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</w:t>
            </w:r>
            <w:r>
              <w:rPr>
                <w:rFonts w:eastAsia="Times New Roman" w:cs="Times New Roman"/>
                <w:color w:val="000000"/>
              </w:rPr>
              <w:t>NaOH</w:t>
            </w:r>
            <w:r>
              <w:rPr>
                <w:rFonts w:ascii="宋体" w:hAnsi="宋体"/>
                <w:color w:val="000000"/>
              </w:rPr>
              <w:t>溶液中逐滴加入稀盐酸至过量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16720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硫在充满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的集气瓶中燃烧</w:t>
            </w:r>
          </w:p>
        </w:tc>
      </w:tr>
    </w:tbl>
    <w:p w14:paraId="0EAA5876">
      <w:pPr>
        <w:spacing w:line="360" w:lineRule="auto"/>
        <w:jc w:val="left"/>
        <w:textAlignment w:val="center"/>
        <w:rPr>
          <w:color w:val="000000"/>
        </w:rPr>
      </w:pPr>
    </w:p>
    <w:p w14:paraId="20B0BB2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14:paraId="09086AA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F4AE5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DC93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【详解】A、一定量的高锰酸钾受热分解，释放出氧气，剩余固体质量逐渐减少，最后不变，不为零，剩余固体有锰酸钾、二氧化锰，错误；</w:t>
      </w:r>
    </w:p>
    <w:p w14:paraId="288E1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B、过量的锌和铁与盐酸反应，最终氢气的质量相等，横坐标是金属的质量，根据方程式：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6pt;width:296.85pt;" o:ole="t" filled="f" o:preferrelative="t" stroked="f" coordsize="21600,21600">
            <v:path/>
            <v:fill on="f" focussize="0,0"/>
            <v:stroke on="f" joinstyle="miter"/>
            <v:imagedata r:id="rId35" o:title="eqId0fcefbb90cac59f2102f70ca9a1cb069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  <w:r>
        <w:rPr>
          <w:color w:val="000000"/>
        </w:rPr>
        <w:t>，等质量的金属，产生氢气多的是铁，正确；</w:t>
      </w:r>
    </w:p>
    <w:p w14:paraId="44A83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C、开始氢氧化钠溶液显碱性，pH大于7，随着稀盐酸的加入，氢氧化钠和盐酸反应产生氯化钠和水，pH减小，恰好完全反应时pH=7，盐酸过量时pH小于7，正确；</w:t>
      </w:r>
    </w:p>
    <w:p w14:paraId="38DB2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D、硫在氧气中燃烧放热，反应停止后随着热传递，集气瓶内的温度又恢复到反应前，正确。</w:t>
      </w:r>
    </w:p>
    <w:p w14:paraId="624DC3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故正确的有3个，故选C。</w:t>
      </w:r>
    </w:p>
    <w:p w14:paraId="2267B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2733A1C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二、填空题（本大题包括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21</w:t>
      </w:r>
      <w:r>
        <w:rPr>
          <w:rFonts w:ascii="宋体" w:hAnsi="宋体"/>
          <w:b/>
          <w:color w:val="000000"/>
          <w:sz w:val="24"/>
        </w:rPr>
        <w:t>分）</w:t>
      </w:r>
    </w:p>
    <w:p w14:paraId="0FDB59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氮化硅是新型陶瓷材料。用化学用语填空。</w:t>
      </w:r>
    </w:p>
    <w:p w14:paraId="32E550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硅元素在地壳中含量（质量分数）位居第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（填数字）。</w:t>
      </w:r>
    </w:p>
    <w:p w14:paraId="79DB4B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个硅原子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个氮气分子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2D3A3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氮化硅中硅、氮元素化合价分别为</w:t>
      </w:r>
      <w:r>
        <w:rPr>
          <w:rFonts w:eastAsia="Times New Roman" w:cs="Times New Roman"/>
          <w:color w:val="000000"/>
        </w:rPr>
        <w:t>+4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-3</w:t>
      </w:r>
      <w:r>
        <w:rPr>
          <w:rFonts w:ascii="宋体" w:hAnsi="宋体"/>
          <w:color w:val="000000"/>
        </w:rPr>
        <w:t>，其化学式为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EBA14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（1）2    （2）    ①. 3Si    ②. 2N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</w:t>
      </w:r>
    </w:p>
    <w:p w14:paraId="06AD57B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（3）Si</w:t>
      </w:r>
      <w:r>
        <w:rPr>
          <w:color w:val="000000"/>
          <w:vertAlign w:val="subscript"/>
        </w:rPr>
        <w:t>3</w:t>
      </w:r>
      <w:r>
        <w:rPr>
          <w:color w:val="000000"/>
        </w:rPr>
        <w:t>N</w:t>
      </w:r>
      <w:r>
        <w:rPr>
          <w:color w:val="000000"/>
          <w:vertAlign w:val="subscript"/>
        </w:rPr>
        <w:t>4</w:t>
      </w:r>
    </w:p>
    <w:p w14:paraId="5C726E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BD773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F893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地壳中含量前四位的元素是：氧、硅、铝、铁，故填：2。</w:t>
      </w:r>
    </w:p>
    <w:p w14:paraId="11041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1A5D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用元素符号直接表示原子，原子的数目在元素符号前面添加，则3个硅原子表示为：3Si；在元素符号右下角添加数字表示分子中含有的原子个数，分子的数目在符号的前面加数字，则2个氮气分子表示为：2N</w:t>
      </w:r>
      <w:r>
        <w:rPr>
          <w:color w:val="000000"/>
          <w:vertAlign w:val="subscript"/>
        </w:rPr>
        <w:t>2</w:t>
      </w:r>
      <w:r>
        <w:rPr>
          <w:color w:val="000000"/>
        </w:rPr>
        <w:t>。</w:t>
      </w:r>
    </w:p>
    <w:p w14:paraId="2DE427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EF2CF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利用化合价书写化学式，正价在前，负价在后，根据化合物中正负化合价的代数和为零，则氮化硅的化学式是Si</w:t>
      </w:r>
      <w:r>
        <w:rPr>
          <w:color w:val="000000"/>
          <w:vertAlign w:val="subscript"/>
        </w:rPr>
        <w:t>3</w:t>
      </w:r>
      <w:r>
        <w:rPr>
          <w:color w:val="000000"/>
        </w:rPr>
        <w:t>N</w:t>
      </w:r>
      <w:r>
        <w:rPr>
          <w:color w:val="000000"/>
          <w:vertAlign w:val="subscript"/>
        </w:rPr>
        <w:t>4</w:t>
      </w:r>
      <w:r>
        <w:rPr>
          <w:color w:val="000000"/>
        </w:rPr>
        <w:t>。</w:t>
      </w:r>
    </w:p>
    <w:p w14:paraId="47761F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年长安汽车厂将停止销售传统燃油车，新能源汽车发展成为主要趋势。</w:t>
      </w:r>
    </w:p>
    <w:p w14:paraId="66E521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下列不属于新能源的是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（填序号）。</w:t>
      </w:r>
    </w:p>
    <w:p w14:paraId="5CF2EB25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氢能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汽油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生物质能</w:t>
      </w:r>
    </w:p>
    <w:p w14:paraId="4B6FBA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乙醇是一种生物燃料，它是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“可再生”或“不可再生”）能源。乙醇在空气中完全燃烧生成水和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（写化学式），并放出大量热。</w:t>
      </w:r>
    </w:p>
    <w:p w14:paraId="7C26E10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肼-空气燃料电池有织应用于汽车工业，其原理是肼（</w:t>
      </w:r>
      <w:r>
        <w:rPr>
          <w:rFonts w:eastAsia="Times New Roman" w:cs="Times New Roman"/>
          <w:color w:val="000000"/>
        </w:rPr>
        <w:t>N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）与氧气反应生成一种单质和水，反应化学方程式为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478E40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（1）B    （2）    ①. 可再生    ②. CO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</w:t>
      </w:r>
    </w:p>
    <w:p w14:paraId="7B629D3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120.9pt;" o:ole="t" filled="f" o:preferrelative="t" stroked="f" coordsize="21600,21600">
            <v:path/>
            <v:fill on="f" focussize="0,0"/>
            <v:stroke on="f" joinstyle="miter"/>
            <v:imagedata r:id="rId37" o:title="eqIdc5cd26bb728aa31b72dd2ce2d7e1f3a4"/>
            <o:lock v:ext="edit" aspectratio="t"/>
            <w10:wrap type="none"/>
            <w10:anchorlock/>
          </v:shape>
          <o:OLEObject Type="Embed" ProgID="Equation.DSMT4" ShapeID="_x0000_i1028" DrawAspect="Content" ObjectID="_1468075728" r:id="rId36">
            <o:LockedField>false</o:LockedField>
          </o:OLEObject>
        </w:object>
      </w:r>
    </w:p>
    <w:p w14:paraId="36733A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07E54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6F7DD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氢能、生物质能都属于新能源，汽油从石油得到属于化石燃料，故选B。</w:t>
      </w:r>
    </w:p>
    <w:p w14:paraId="0D993F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F939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乙醇可以由绿色植物的籽实酿造得到，属于可再生能源，乙醇在氧气中燃烧生成二氧化碳（CO</w:t>
      </w:r>
      <w:r>
        <w:rPr>
          <w:color w:val="000000"/>
          <w:vertAlign w:val="subscript"/>
        </w:rPr>
        <w:t>2</w:t>
      </w:r>
      <w:r>
        <w:rPr>
          <w:color w:val="000000"/>
        </w:rPr>
        <w:t>）和水。</w:t>
      </w:r>
    </w:p>
    <w:p w14:paraId="7B176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0AE9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根据质量守恒定律，化学反应前后元素种类不变，反应前的元素种类是N、H、O，水中含有H、O元素，则生成的单质是氮气，方程式为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120.9pt;" o:ole="t" filled="f" o:preferrelative="t" stroked="f" coordsize="21600,21600">
            <v:path/>
            <v:fill on="f" focussize="0,0"/>
            <v:stroke on="f" joinstyle="miter"/>
            <v:imagedata r:id="rId37" o:title="eqIdc5cd26bb728aa31b72dd2ce2d7e1f3a4"/>
            <o:lock v:ext="edit" aspectratio="t"/>
            <w10:wrap type="none"/>
            <w10:anchorlock/>
          </v:shape>
          <o:OLEObject Type="Embed" ProgID="Equation.DSMT4" ShapeID="_x0000_i1029" DrawAspect="Content" ObjectID="_1468075729" r:id="rId38">
            <o:LockedField>false</o:LockedField>
          </o:OLEObject>
        </w:object>
      </w:r>
      <w:r>
        <w:rPr>
          <w:color w:val="000000"/>
        </w:rPr>
        <w:t>。</w:t>
      </w:r>
      <w:r>
        <w:rPr>
          <w:color w:val="000000"/>
        </w:rPr>
        <w:br w:type="textWrapping"/>
      </w:r>
    </w:p>
    <w:p w14:paraId="144565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钛合金、铝合金广泛应用于航空工业。</w:t>
      </w:r>
    </w:p>
    <w:p w14:paraId="0A73C5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下列矿石主要成分含相同金属元素的是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（填序号）。</w:t>
      </w:r>
    </w:p>
    <w:p w14:paraId="49CDE1FA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磁铁矿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铝土矿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菱铁矿</w:t>
      </w:r>
    </w:p>
    <w:p w14:paraId="2CB578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钛与盐馥反应：</w:t>
      </w:r>
      <w:r>
        <w:rPr>
          <w:rFonts w:eastAsia="Times New Roman" w:cs="Times New Roman"/>
          <w:color w:val="000000"/>
        </w:rPr>
        <w:t>2Ti+6HCl=2X+3H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化学式为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。若把钛放入硝酸银溶液中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（填“有”或“没有“）单质银析出。</w:t>
      </w:r>
    </w:p>
    <w:p w14:paraId="501446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工业制铝原理为电解熔融的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，生成铝和一种可供呼吸的气体。该反应的化学方程式为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C62BB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（1）AC    （2）    ①. TiCl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   ②. 有    </w:t>
      </w:r>
    </w:p>
    <w:p w14:paraId="24016C9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8.05pt;width:123.6pt;" o:ole="t" filled="f" o:preferrelative="t" stroked="f" coordsize="21600,21600">
            <v:path/>
            <v:fill on="f" focussize="0,0"/>
            <v:stroke on="f" joinstyle="miter"/>
            <v:imagedata r:id="rId40" o:title="eqId5cb570b3eb59df937e5150d1bdf3a5b6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  <w:r>
        <w:rPr>
          <w:color w:val="000000"/>
        </w:rPr>
        <w:br w:type="textWrapping"/>
      </w:r>
    </w:p>
    <w:p w14:paraId="149C66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972ECF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B61A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磁铁矿含有四氧化三铁，菱铁矿含有碳酸亚铁，都含有铁元素；铝土矿含有的是铝元素；故选AC。</w:t>
      </w:r>
    </w:p>
    <w:p w14:paraId="110D5F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E9C7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根据方程式：反应前Ti、H、Cl的个数是2、6、6，反应后出现了6H，则2个X中含有6Ti、6Cl，则X是TiCl</w:t>
      </w:r>
      <w:r>
        <w:rPr>
          <w:color w:val="000000"/>
          <w:vertAlign w:val="subscript"/>
        </w:rPr>
        <w:t>3</w:t>
      </w:r>
      <w:r>
        <w:rPr>
          <w:color w:val="000000"/>
        </w:rPr>
        <w:t>。根据钛和盐酸反应，其金属活动性钛大于氢，则活动性钛大于银，钛能置换出硝酸银中的银，有单质银析出。</w:t>
      </w:r>
    </w:p>
    <w:p w14:paraId="52716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47DA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可供给呼吸的是氧气，则电解熔融的氧化铝产生铝、氧气，方程式是：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8.05pt;width:123.6pt;" o:ole="t" filled="f" o:preferrelative="t" stroked="f" coordsize="21600,21600">
            <v:path/>
            <v:fill on="f" focussize="0,0"/>
            <v:stroke on="f" joinstyle="miter"/>
            <v:imagedata r:id="rId40" o:title="eqId5cb570b3eb59df937e5150d1bdf3a5b6"/>
            <o:lock v:ext="edit" aspectratio="t"/>
            <w10:wrap type="none"/>
            <w10:anchorlock/>
          </v:shape>
          <o:OLEObject Type="Embed" ProgID="Equation.DSMT4" ShapeID="_x0000_i1031" DrawAspect="Content" ObjectID="_1468075731" r:id="rId41">
            <o:LockedField>false</o:LockedField>
          </o:OLEObject>
        </w:object>
      </w:r>
      <w:r>
        <w:rPr>
          <w:color w:val="000000"/>
        </w:rPr>
        <w:t>。</w:t>
      </w:r>
    </w:p>
    <w:p w14:paraId="0A70E1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北京冬奥会，融入中国元素，彰显科技力量，向世界贡献中国方案。</w:t>
      </w:r>
    </w:p>
    <w:p w14:paraId="0459FA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冰墩墩外壳材料是环保</w:t>
      </w:r>
      <w:r>
        <w:rPr>
          <w:rFonts w:eastAsia="Times New Roman" w:cs="Times New Roman"/>
          <w:color w:val="000000"/>
        </w:rPr>
        <w:t>PVC</w:t>
      </w:r>
      <w:r>
        <w:rPr>
          <w:rFonts w:ascii="宋体" w:hAnsi="宋体"/>
          <w:color w:val="000000"/>
        </w:rPr>
        <w:t>塑料，它属于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（填“天然有机高分子”或“有机合成"）材料。</w:t>
      </w:r>
    </w:p>
    <w:p w14:paraId="433C70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颁奖礼仪服内胆添加了由碳原子直接构成的石墨烯发热材料。下列物质也是由原子直接构成的是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（填序号）。</w:t>
      </w:r>
    </w:p>
    <w:p w14:paraId="7BC4D66A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氯化钠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金刚石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二氧化碳</w:t>
      </w:r>
    </w:p>
    <w:p w14:paraId="30D1B0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“冰丝带”速滑馆采用了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直冷制冰技术，利用高压获得的液态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蒸发吸热，降低水温，快速制冰。下列说法正确的是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（填序号）。</w:t>
      </w:r>
    </w:p>
    <w:p w14:paraId="1540D2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加压后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分子体积变小</w:t>
      </w:r>
    </w:p>
    <w:p w14:paraId="23A2B8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水变为冰后分子停止运动</w:t>
      </w:r>
    </w:p>
    <w:p w14:paraId="3167C1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蒸发后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分子间隔变大</w:t>
      </w:r>
    </w:p>
    <w:p w14:paraId="7AF1C9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《千里江山图》为运动员服装设计提供灵感，其真迹颜料含有石绿。石绿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主要成分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受热分解生成三种氧化物（无化合价变化），反应的化学方程式为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597A37D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有机合成</w:t>
      </w:r>
      <w:r>
        <w:rPr>
          <w:color w:val="000000"/>
        </w:rPr>
        <w:t xml:space="preserve">    （2）B    （3）C    </w:t>
      </w:r>
    </w:p>
    <w:p w14:paraId="3B0D81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（4）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95pt;width:186.1pt;" o:ole="t" filled="f" o:preferrelative="t" stroked="f" coordsize="21600,21600">
            <v:path/>
            <v:fill on="f" focussize="0,0"/>
            <v:stroke on="f" joinstyle="miter"/>
            <v:imagedata r:id="rId43" o:title="eqIdd48c70063c732c746d68db5bac46ee8d"/>
            <o:lock v:ext="edit" aspectratio="t"/>
            <w10:wrap type="none"/>
            <w10:anchorlock/>
          </v:shape>
          <o:OLEObject Type="Embed" ProgID="Equation.DSMT4" ShapeID="_x0000_i1032" DrawAspect="Content" ObjectID="_1468075732" r:id="rId42">
            <o:LockedField>false</o:LockedField>
          </o:OLEObject>
        </w:object>
      </w:r>
    </w:p>
    <w:p w14:paraId="4E9014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E2D491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21B34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合成材料包括：塑料、合成橡胶、合成纤维。冰墩墩外壳材料是环保</w:t>
      </w:r>
      <w:r>
        <w:rPr>
          <w:rFonts w:eastAsia="Times New Roman" w:cs="Times New Roman"/>
          <w:color w:val="000000"/>
        </w:rPr>
        <w:t>PVC</w:t>
      </w:r>
      <w:r>
        <w:rPr>
          <w:rFonts w:ascii="宋体" w:hAnsi="宋体"/>
          <w:color w:val="000000"/>
        </w:rPr>
        <w:t>塑料，它属于有机合成材料；</w:t>
      </w:r>
    </w:p>
    <w:p w14:paraId="11AE47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7EED0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、氯化钠是由金属元素和非金属元素组成的化合物，是由离子构成的；</w:t>
      </w:r>
    </w:p>
    <w:p w14:paraId="3E512C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、金刚石是一种固态非金属单质，是由原子直接构成的；</w:t>
      </w:r>
    </w:p>
    <w:p w14:paraId="415586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、二氧化碳是由两种非金属元素组成的化合物，是由分子构成的；</w:t>
      </w:r>
    </w:p>
    <w:p w14:paraId="7B3EED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；</w:t>
      </w:r>
    </w:p>
    <w:p w14:paraId="05D1C0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3F1A5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加压后二氧化碳分子间的间隔变小，分子本身体积不变，故说法错误；</w:t>
      </w:r>
    </w:p>
    <w:p w14:paraId="4707E9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、分子总是在不断运动，故说法错误；</w:t>
      </w:r>
    </w:p>
    <w:p w14:paraId="338BE8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、蒸发后二氧化碳分子间隔变大，故说法正确；</w:t>
      </w:r>
    </w:p>
    <w:p w14:paraId="0AF7C0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；</w:t>
      </w:r>
    </w:p>
    <w:p w14:paraId="775B4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6699C9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石绿</w:t>
      </w:r>
      <w:r>
        <w:rPr>
          <w:rFonts w:eastAsia="Times New Roman" w:cs="Times New Roman"/>
          <w:color w:val="000000"/>
        </w:rPr>
        <w:t>[</w:t>
      </w:r>
      <w:r>
        <w:rPr>
          <w:rFonts w:ascii="宋体" w:hAnsi="宋体"/>
          <w:color w:val="000000"/>
        </w:rPr>
        <w:t>主要成分</w:t>
      </w:r>
      <w:r>
        <w:rPr>
          <w:rFonts w:eastAsia="Times New Roman" w:cs="Times New Roman"/>
          <w:color w:val="000000"/>
        </w:rPr>
        <w:t>Cu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]</w:t>
      </w:r>
      <w:r>
        <w:rPr>
          <w:rFonts w:ascii="宋体" w:hAnsi="宋体"/>
          <w:color w:val="000000"/>
        </w:rPr>
        <w:t>受热分解生成三种氧化物（无化合价变化），故生成物为氧化铜、水和二氧化碳，故该反应化学方程式为：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.95pt;width:186.1pt;" o:ole="t" filled="f" o:preferrelative="t" stroked="f" coordsize="21600,21600">
            <v:path/>
            <v:fill on="f" focussize="0,0"/>
            <v:stroke on="f" joinstyle="miter"/>
            <v:imagedata r:id="rId45" o:title="eqId1ddb37b8e5217fab9970fbadac449795"/>
            <o:lock v:ext="edit" aspectratio="t"/>
            <w10:wrap type="none"/>
            <w10:anchorlock/>
          </v:shape>
          <o:OLEObject Type="Embed" ProgID="Equation.DSMT4" ShapeID="_x0000_i1033" DrawAspect="Content" ObjectID="_1468075733" r:id="rId44">
            <o:LockedField>false</o:LockedField>
          </o:OLEObject>
        </w:object>
      </w:r>
      <w:r>
        <w:rPr>
          <w:rFonts w:ascii="宋体" w:hAnsi="宋体"/>
          <w:color w:val="000000"/>
        </w:rPr>
        <w:t>。</w:t>
      </w:r>
    </w:p>
    <w:p w14:paraId="6B3188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我国承诺：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年“碳达峰”，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年“碳中和”，体现大国担当。丁仲礼院士认为“碳中和”是让人为排放的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，被人为努力和自然过程所吸收。</w:t>
      </w:r>
    </w:p>
    <w:p w14:paraId="62BFF1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Ⅰ、碳排放</w:t>
      </w:r>
    </w:p>
    <w:p w14:paraId="3A3BC3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38575" cy="32480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31A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（1）查阅图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，动植物呼吸______（填“能”或“不能”）释放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836398750" name="图片 1836398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398750" name="图片 1836398750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FDEF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Ⅱ、碳中和</w:t>
      </w:r>
    </w:p>
    <w:p w14:paraId="14EDA9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（2）自然吸收：查阅图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的自然吸收途径有______（填图中序号）。</w:t>
      </w:r>
    </w:p>
    <w:p w14:paraId="5A8506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（3）人为努力：工业上一种利用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溶液实现“碳捕集"技术的流程如图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所示。</w:t>
      </w:r>
    </w:p>
    <w:p w14:paraId="10652B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632585"/>
            <wp:effectExtent l="0" t="0" r="0" b="571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63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E20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①反应、分离室中发生复分解反应的化学方程式为______。</w:t>
      </w:r>
    </w:p>
    <w:p w14:paraId="29D221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②流程中可循环利用的物质有</w:t>
      </w:r>
      <w:r>
        <w:rPr>
          <w:rFonts w:eastAsia="Times New Roman" w:cs="Times New Roman"/>
          <w:color w:val="000000"/>
        </w:rPr>
        <w:t>CaO</w:t>
      </w:r>
      <w:r>
        <w:rPr>
          <w:rFonts w:ascii="宋体" w:hAnsi="宋体"/>
          <w:color w:val="000000"/>
        </w:rPr>
        <w:t>、______。</w:t>
      </w:r>
    </w:p>
    <w:p w14:paraId="70F7D7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Ⅲ、碳利用</w:t>
      </w:r>
    </w:p>
    <w:p w14:paraId="56E9A0D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（4）我国科学家在实验室实现以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为原料人工合成淀粉（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10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5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n</w:t>
      </w:r>
      <w:r>
        <w:rPr>
          <w:rFonts w:ascii="宋体" w:hAnsi="宋体"/>
          <w:color w:val="000000"/>
        </w:rPr>
        <w:t>，若用</w:t>
      </w:r>
      <w:r>
        <w:rPr>
          <w:rFonts w:eastAsia="Times New Roman" w:cs="Times New Roman"/>
          <w:color w:val="000000"/>
        </w:rPr>
        <w:t>44gCO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人工合成淀粉（假设反应过程中无含碳物质的加入和损失），理论上制得淀粉的质量为______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404F946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（1）能    （2）④⑥    </w:t>
      </w:r>
    </w:p>
    <w:p w14:paraId="2C6C99B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（3）    ①.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4pt;width:194.25pt;" o:ole="t" filled="f" o:preferrelative="t" stroked="f" coordsize="21600,21600">
            <v:path/>
            <v:fill on="f" focussize="0,0"/>
            <v:stroke on="f" joinstyle="miter"/>
            <v:imagedata r:id="rId50" o:title="eqIdd2d603b8af7c4519c9825a234ac75d4f"/>
            <o:lock v:ext="edit" aspectratio="t"/>
            <w10:wrap type="none"/>
            <w10:anchorlock/>
          </v:shape>
          <o:OLEObject Type="Embed" ProgID="Equation.DSMT4" ShapeID="_x0000_i1034" DrawAspect="Content" ObjectID="_1468075734" r:id="rId49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②. NaOH    （4）27</w:t>
      </w:r>
    </w:p>
    <w:p w14:paraId="13E0743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DC855C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DB26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由图可知，动植物呼吸能释放二氧化碳。</w:t>
      </w:r>
    </w:p>
    <w:p w14:paraId="7901E3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9CA06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由图可知，该图中吸收二氧化碳的途径有植物光合作用、海水吸收等，即填④⑥。</w:t>
      </w:r>
    </w:p>
    <w:p w14:paraId="18CBAF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386A06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图可知，在反应、分离室中，氧化钙与水反应生成氢氧化钙，该反应属于化合反应，氢氧化钙能与碳酸钠反应生成碳酸钙沉淀和氢氧化钠，该反应属于复分解反应，则反应、分离室中发生复分解反应的化学方程式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0.4pt;width:194.25pt;" o:ole="t" filled="f" o:preferrelative="t" stroked="f" coordsize="21600,21600">
            <v:path/>
            <v:fill on="f" focussize="0,0"/>
            <v:stroke on="f" joinstyle="miter"/>
            <v:imagedata r:id="rId50" o:title="eqIdd2d603b8af7c4519c9825a234ac75d4f"/>
            <o:lock v:ext="edit" aspectratio="t"/>
            <w10:wrap type="none"/>
            <w10:anchorlock/>
          </v:shape>
          <o:OLEObject Type="Embed" ProgID="Equation.DSMT4" ShapeID="_x0000_i1035" DrawAspect="Content" ObjectID="_1468075735" r:id="rId51">
            <o:LockedField>false</o:LockedField>
          </o:OLEObject>
        </w:object>
      </w:r>
      <w:r>
        <w:rPr>
          <w:color w:val="000000"/>
        </w:rPr>
        <w:t>；由图可知，二氧化碳捕集室中需要氢氧化钠，可知氢氧化钠也可循环利用。</w:t>
      </w:r>
    </w:p>
    <w:p w14:paraId="0974E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4FE98D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由质量守恒定律可知，二氧化碳中碳元素的质量与生成淀粉中碳元素的质量向等，则用44gCO</w:t>
      </w:r>
      <w:r>
        <w:rPr>
          <w:color w:val="000000"/>
          <w:vertAlign w:val="subscript"/>
        </w:rPr>
        <w:t>2</w:t>
      </w:r>
      <w:r>
        <w:rPr>
          <w:color w:val="000000"/>
        </w:rPr>
        <w:t>人工合成淀粉的质量为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55pt;width:192.9pt;" o:ole="t" filled="f" o:preferrelative="t" stroked="f" coordsize="21600,21600">
            <v:path/>
            <v:fill on="f" focussize="0,0"/>
            <v:stroke on="f" joinstyle="miter"/>
            <v:imagedata r:id="rId53" o:title="eqId42d6ca185e94646cc89090b6b28a9617"/>
            <o:lock v:ext="edit" aspectratio="t"/>
            <w10:wrap type="none"/>
            <w10:anchorlock/>
          </v:shape>
          <o:OLEObject Type="Embed" ProgID="Equation.DSMT4" ShapeID="_x0000_i1036" DrawAspect="Content" ObjectID="_1468075736" r:id="rId52">
            <o:LockedField>false</o:LockedField>
          </o:OLEObject>
        </w:object>
      </w:r>
      <w:r>
        <w:rPr>
          <w:color w:val="000000"/>
        </w:rPr>
        <w:t>。</w:t>
      </w:r>
    </w:p>
    <w:p w14:paraId="59E4CBC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三、实验题（本大题包括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11</w:t>
      </w:r>
      <w:r>
        <w:rPr>
          <w:rFonts w:ascii="宋体" w:hAnsi="宋体"/>
          <w:b/>
          <w:color w:val="000000"/>
          <w:sz w:val="24"/>
        </w:rPr>
        <w:t>分）</w:t>
      </w:r>
    </w:p>
    <w:p w14:paraId="047339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化学实验能提升学生的科学素养，“双减”背景下，同学们更加喜爱实验探究。</w:t>
      </w:r>
    </w:p>
    <w:p w14:paraId="4D89C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21145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3000375" cy="2219325"/>
            <wp:effectExtent l="0" t="0" r="9525" b="9525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084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实验一：去除粗盐中的泥沙。过滤器的制作过程如图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所示，正确操作的顺序为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（填序号）。蒸发过程中，提供热源的玻璃仪器名称为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BE514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实验二：探究可燃物燃烧的条件（白磷化学式为</w:t>
      </w:r>
      <w:r>
        <w:rPr>
          <w:rFonts w:eastAsia="Times New Roman" w:cs="Times New Roman"/>
          <w:color w:val="000000"/>
        </w:rPr>
        <w:t>P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，着火点为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℃）。</w:t>
      </w:r>
    </w:p>
    <w:p w14:paraId="436285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向图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装置中通入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后，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（填“甲”或“乙”）烧怀中的白磷燃烧，反应化学方程式为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。比较乙烧杯中通入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前、后的现象，得出燃烧需要的条件是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（填序号）。</w:t>
      </w:r>
    </w:p>
    <w:p w14:paraId="34B0C0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．可燃物</w:t>
      </w:r>
      <w:r>
        <w:rPr>
          <w:color w:val="000000"/>
        </w:rPr>
        <w:t xml:space="preserve">       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．温度达到着火点</w:t>
      </w:r>
      <w:r>
        <w:rPr>
          <w:color w:val="000000"/>
        </w:rPr>
        <w:t xml:space="preserve">       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．需要氧气参与</w:t>
      </w:r>
    </w:p>
    <w:p w14:paraId="5B5866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（1）    ①. ③①②    ②. 酒精灯    </w:t>
      </w:r>
    </w:p>
    <w:p w14:paraId="14BDC81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（2）    ①. 乙    ②.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8.05pt;width:101.2pt;" o:ole="t" filled="f" o:preferrelative="t" stroked="f" coordsize="21600,21600">
            <v:path/>
            <v:fill on="f" focussize="0,0"/>
            <v:stroke on="f" joinstyle="miter"/>
            <v:imagedata r:id="rId57" o:title="eqIdd097057bc328d41d5b31756504a1dd68"/>
            <o:lock v:ext="edit" aspectratio="t"/>
            <w10:wrap type="none"/>
            <w10:anchorlock/>
          </v:shape>
          <o:OLEObject Type="Embed" ProgID="Equation.DSMT4" ShapeID="_x0000_i1037" DrawAspect="Content" ObjectID="_1468075737" r:id="rId56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 xml:space="preserve">    ③. C</w:t>
      </w:r>
    </w:p>
    <w:p w14:paraId="64B0F1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0661CC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90B2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图1是过滤器的制作过程，正确顺序是③①②（先折叠后放入漏斗）；蒸发时需要酒精灯中的酒精燃烧提供热量，故作热源的玻璃仪器是酒精灯。</w:t>
      </w:r>
    </w:p>
    <w:p w14:paraId="373067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52A0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甲烧杯中白磷是可燃物，接触氧气，但是白磷在冷水中，没有达到白磷的着火点，不燃烧；乙烧杯中白磷是可燃物，在热水中温度达到着火点，接触氧气，则燃烧；白磷燃烧产生五氧化二磷，方程式是：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8.05pt;width:101.2pt;" o:ole="t" filled="f" o:preferrelative="t" stroked="f" coordsize="21600,21600">
            <v:path/>
            <v:fill on="f" focussize="0,0"/>
            <v:stroke on="f" joinstyle="miter"/>
            <v:imagedata r:id="rId57" o:title="eqIdd097057bc328d41d5b31756504a1dd68"/>
            <o:lock v:ext="edit" aspectratio="t"/>
            <w10:wrap type="none"/>
            <w10:anchorlock/>
          </v:shape>
          <o:OLEObject Type="Embed" ProgID="Equation.DSMT4" ShapeID="_x0000_i1038" DrawAspect="Content" ObjectID="_1468075738" r:id="rId58">
            <o:LockedField>false</o:LockedField>
          </o:OLEObject>
        </w:object>
      </w:r>
      <w:r>
        <w:rPr>
          <w:color w:val="000000"/>
        </w:rPr>
        <w:t>，乙烧杯中白磷是可燃物，温度达到着火点，不燃烧，缺少氧气，通入O</w:t>
      </w:r>
      <w:r>
        <w:rPr>
          <w:color w:val="000000"/>
          <w:vertAlign w:val="subscript"/>
        </w:rPr>
        <w:t>2</w:t>
      </w:r>
      <w:r>
        <w:rPr>
          <w:color w:val="000000"/>
        </w:rPr>
        <w:t>后燃烧，则对比得出燃烧的条件是燃烧需要氧气参加，故选C。</w:t>
      </w:r>
    </w:p>
    <w:p w14:paraId="2A606A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化学产品制备正向着绿色、低碳、可持续的方向发展。</w:t>
      </w:r>
    </w:p>
    <w:p w14:paraId="2EE30D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工业制备硫酸铜的两种方案原理如下：</w:t>
      </w:r>
    </w:p>
    <w:p w14:paraId="6F2AD98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Ⅰ：</w:t>
      </w:r>
      <w:r>
        <w:rPr>
          <w:rFonts w:eastAsia="Times New Roman" w:cs="Times New Roman"/>
          <w:color w:val="000000"/>
        </w:rPr>
        <w:t>Cu+2H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（浓）</w:t>
      </w:r>
      <w:r>
        <w:rPr>
          <w:rFonts w:eastAsia="Times New Roman" w:cs="Times New Roman"/>
          <w:color w:val="000000"/>
        </w:rPr>
        <w:t>=CuSO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+SO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 ↑+ 2H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47F25A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Ⅱ：</w:t>
      </w:r>
      <w:r>
        <w:rPr>
          <w:rFonts w:eastAsia="Times New Roman" w:cs="Times New Roman"/>
          <w:color w:val="000000"/>
        </w:rPr>
        <w:t>2Cu+O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3.95pt;width:12.25pt;" o:ole="t" filled="f" o:preferrelative="t" stroked="f" coordsize="21600,21600">
            <v:path/>
            <v:fill on="f" focussize="0,0"/>
            <v:stroke on="f" joinstyle="miter"/>
            <v:imagedata r:id="rId60" o:title="eqIdc2b29d587e9fb0744a167059c085c35f"/>
            <o:lock v:ext="edit" aspectratio="t"/>
            <w10:wrap type="none"/>
            <w10:anchorlock/>
          </v:shape>
          <o:OLEObject Type="Embed" ProgID="Equation.DSMT4" ShapeID="_x0000_i1039" DrawAspect="Content" ObjectID="_1468075739" r:id="rId59">
            <o:LockedField>false</o:LockedField>
          </o:OLEObject>
        </w:object>
      </w:r>
      <w:r>
        <w:rPr>
          <w:rFonts w:eastAsia="Times New Roman" w:cs="Times New Roman"/>
          <w:color w:val="000000"/>
        </w:rPr>
        <w:t>2CuO     CuO+H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（完成化学方程式）</w:t>
      </w:r>
    </w:p>
    <w:p w14:paraId="5A347D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某兴趣小组三名同学探究制备硫酸铜的新方案，原理如下：</w:t>
      </w:r>
    </w:p>
    <w:p w14:paraId="70ADE92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Ⅲ：</w:t>
      </w:r>
      <w:r>
        <w:rPr>
          <w:rFonts w:eastAsia="Times New Roman" w:cs="Times New Roman"/>
          <w:color w:val="000000"/>
        </w:rPr>
        <w:t>Cu+H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 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+2H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</w:p>
    <w:p w14:paraId="5900F2A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将反应物混合，观察到：开始有少量气泡，而后反应剧烈产生大量气泡，溶液呈蓝色，试管发热。逸出气体能使带火星木条复燃，该气体为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。他们对反应产生大量气泡非常好奇，推测是某些因素导致了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分解。</w:t>
      </w:r>
    </w:p>
    <w:p w14:paraId="1B2045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甲同学认为是反应生成的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所导致，乙同学认为是反应放热使温度升高所导致。于是设计了下表实验进行探究。</w:t>
      </w:r>
    </w:p>
    <w:tbl>
      <w:tblPr>
        <w:tblStyle w:val="5"/>
        <w:tblW w:w="70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86"/>
        <w:gridCol w:w="3737"/>
        <w:gridCol w:w="786"/>
        <w:gridCol w:w="1786"/>
      </w:tblGrid>
      <w:tr w14:paraId="26D14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EE67F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编号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D5F35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试剂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0AD6E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E66EE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现象</w:t>
            </w:r>
          </w:p>
        </w:tc>
      </w:tr>
      <w:tr w14:paraId="15773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B6D07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DFBF9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10mL30%H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1mL10%CuSO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5DAE8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BDEF1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产生少量气泡</w:t>
            </w:r>
          </w:p>
        </w:tc>
      </w:tr>
      <w:tr w14:paraId="37BD9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26587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139F7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10mL30%H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color w:val="000000"/>
              </w:rPr>
              <w:t>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4B42A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30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6CC0F7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无明显现象</w:t>
            </w:r>
          </w:p>
        </w:tc>
      </w:tr>
      <w:tr w14:paraId="16DE8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62E54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③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78165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10mL30%H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1mL10%CuSO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D21179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80</w:t>
            </w:r>
            <w:r>
              <w:rPr>
                <w:rFonts w:ascii="宋体" w:hAnsi="宋体"/>
                <w:color w:val="000000"/>
              </w:rPr>
              <w:t>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EED76B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快速放出气泡</w:t>
            </w:r>
          </w:p>
        </w:tc>
      </w:tr>
    </w:tbl>
    <w:p w14:paraId="2DC2FF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甲同学对比实验①②认为自己的推测正确，请将表中实验②补充完整。</w:t>
      </w:r>
    </w:p>
    <w:p w14:paraId="492D55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乙同学对比实验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（填编号）认为自己的推测正确。</w:t>
      </w:r>
    </w:p>
    <w:p w14:paraId="22B280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丙同学认为，甲、乙同学的结论都不严谨，其理由是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6D6482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综合评价制备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的方案Ⅲ，下列说法正确的是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（填序号）。</w:t>
      </w:r>
    </w:p>
    <w:p w14:paraId="5E7BBD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Ⅲ比Ⅰ更环保、比Ⅱ更节能</w:t>
      </w:r>
    </w:p>
    <w:p w14:paraId="5F8AEE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消耗等质量铜，Ⅲ生成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最多</w:t>
      </w:r>
    </w:p>
    <w:p w14:paraId="258333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Ⅲ中有原料发生分解，造成试剂浪费</w:t>
      </w:r>
    </w:p>
    <w:p w14:paraId="3A9C54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（1）CuSO</w:t>
      </w:r>
      <w:r>
        <w:rPr>
          <w:color w:val="000000"/>
          <w:vertAlign w:val="subscript"/>
        </w:rPr>
        <w:t>4</w:t>
      </w:r>
      <w:r>
        <w:rPr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O    </w:t>
      </w:r>
    </w:p>
    <w:p w14:paraId="59C4C12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    ①. 氧气##O</w:t>
      </w:r>
      <w:r>
        <w:rPr>
          <w:color w:val="000000"/>
          <w:vertAlign w:val="subscript"/>
        </w:rPr>
        <w:t>2</w:t>
      </w:r>
      <w:r>
        <w:rPr>
          <w:color w:val="000000"/>
        </w:rPr>
        <w:t xml:space="preserve">    ②. 1mL水    ③. ①③    ④. 可能是硫酸或铜加快了过氧化氢分解    （3）AC</w:t>
      </w:r>
    </w:p>
    <w:p w14:paraId="64975E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E5B7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3739AA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氧化铜与硫酸反应生成硫酸铜和水，方程式为： CuO+H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</w:rPr>
        <w:t>═CuSO</w:t>
      </w:r>
      <w:r>
        <w:rPr>
          <w:color w:val="000000"/>
          <w:vertAlign w:val="subscript"/>
        </w:rPr>
        <w:t>4</w:t>
      </w:r>
      <w:r>
        <w:rPr>
          <w:color w:val="000000"/>
        </w:rPr>
        <w:t>+H</w:t>
      </w:r>
      <w:r>
        <w:rPr>
          <w:color w:val="000000"/>
          <w:vertAlign w:val="subscript"/>
        </w:rPr>
        <w:t>2</w:t>
      </w:r>
      <w:r>
        <w:rPr>
          <w:color w:val="000000"/>
        </w:rPr>
        <w:t>O。</w:t>
      </w:r>
    </w:p>
    <w:p w14:paraId="567B3B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E89E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氧气能使带火星的木条复燃，故填氧气；</w:t>
      </w:r>
    </w:p>
    <w:p w14:paraId="0D5548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甲认为是反应生成的硫酸铜所导致，甲同学对比实验①②，认为自己的推测正确，根据控制变量法，硫酸铜是变量，故②试剂取用10mL30% H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2</w:t>
      </w:r>
      <w:r>
        <w:rPr>
          <w:color w:val="000000"/>
        </w:rPr>
        <w:t>、1mL水；</w:t>
      </w:r>
    </w:p>
    <w:p w14:paraId="78B08D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乙同学认为是反应放热使温度升高所导致，乙同学认为实验变量是温度，其它相同，故乙同学对比实验①③认为自己的推测正确。</w:t>
      </w:r>
    </w:p>
    <w:p w14:paraId="6F7822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甲、乙同学的结论都不严谨，其理由是可能是硫酸或铜加快了过氧化氢分解；</w:t>
      </w:r>
    </w:p>
    <w:p w14:paraId="24E0B4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9121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A、Ⅰ中生成二氧化硫，二氧化硫有毒；Ⅱ中需要加热，消耗能源；Ⅲ在常温下进行，不产生有害物质；故Ⅲ比Ⅰ更环保、比Ⅱ更节能，正确；</w:t>
      </w:r>
    </w:p>
    <w:p w14:paraId="7E145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B、根据Ⅰ、Ⅱ、Ⅲ方程式及质量守恒定律可知，铜和生成的硫酸铜关系为Cu～CuSO</w:t>
      </w:r>
      <w:r>
        <w:rPr>
          <w:color w:val="000000"/>
          <w:vertAlign w:val="subscript"/>
        </w:rPr>
        <w:t>4</w:t>
      </w:r>
      <w:r>
        <w:rPr>
          <w:color w:val="000000"/>
        </w:rPr>
        <w:t>，故消耗等质量铜，生成硫酸铜一样多，错误；</w:t>
      </w:r>
    </w:p>
    <w:p w14:paraId="5F711A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C、Ⅲ中过氧化氢常温下发生分解，造成试剂浪费，正确。</w:t>
      </w:r>
    </w:p>
    <w:p w14:paraId="08AC3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故选AC。</w:t>
      </w:r>
    </w:p>
    <w:p w14:paraId="44AF53C2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四、计算题（本大题包括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分）</w:t>
      </w:r>
    </w:p>
    <w:p w14:paraId="0C0765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化学泡沫灭火器是常用灭火器之一，其反应原理为：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+6NaHCO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=3Na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+2Al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↓+6CO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↑</w:t>
      </w:r>
      <w:r>
        <w:rPr>
          <w:rFonts w:ascii="宋体" w:hAnsi="宋体"/>
          <w:color w:val="000000"/>
        </w:rPr>
        <w:t>。现将</w:t>
      </w:r>
      <w:r>
        <w:rPr>
          <w:rFonts w:eastAsia="Times New Roman" w:cs="Times New Roman"/>
          <w:color w:val="000000"/>
        </w:rPr>
        <w:t>34.2 kg</w:t>
      </w:r>
      <w:r>
        <w:rPr>
          <w:rFonts w:ascii="宋体" w:hAnsi="宋体"/>
          <w:color w:val="000000"/>
        </w:rPr>
        <w:t>质量分数为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的</w:t>
      </w:r>
      <w:r>
        <w:rPr>
          <w:rFonts w:eastAsia="Times New Roman" w:cs="Times New Roman"/>
          <w:color w:val="000000"/>
        </w:rPr>
        <w:t>Al2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溶液与</w:t>
      </w:r>
      <w:r>
        <w:rPr>
          <w:rFonts w:eastAsia="Times New Roman" w:cs="Times New Roman"/>
          <w:color w:val="000000"/>
        </w:rPr>
        <w:t>270 kg NaHCO3</w:t>
      </w:r>
      <w:r>
        <w:rPr>
          <w:rFonts w:ascii="宋体" w:hAnsi="宋体"/>
          <w:color w:val="000000"/>
        </w:rPr>
        <w:t>溶液混合，恰好完全反应（假设生成的气体全部逸出）。</w:t>
      </w:r>
    </w:p>
    <w:p w14:paraId="0E4AD2DA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已知相对分子质量：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 xml:space="preserve">  342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 xml:space="preserve">  142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Al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 xml:space="preserve">  78</w:t>
      </w:r>
    </w:p>
    <w:p w14:paraId="721577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试计算：</w:t>
      </w:r>
    </w:p>
    <w:p w14:paraId="1D7D6D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eastAsia="Times New Roman" w:cs="Times New Roman"/>
          <w:color w:val="000000"/>
        </w:rPr>
        <w:t>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元素与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元素的质量比为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4AB676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最后所得溶液中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的质量分数。</w:t>
      </w:r>
    </w:p>
    <w:p w14:paraId="2F5651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34.2 kg Al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宋体" w:hAnsi="宋体"/>
          <w:color w:val="000000"/>
        </w:rPr>
        <w:t>溶液的溶质质量分数由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变为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可以用不同方法。请选择一种方法进行计算（只写出计算过程，不答具体操作）。</w:t>
      </w:r>
    </w:p>
    <w:p w14:paraId="34FE2A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（1）2：1    （2）硫酸铝的质量为：34.2kg×10%=3.42kg，</w:t>
      </w:r>
      <w:r>
        <w:rPr>
          <w:color w:val="000000"/>
        </w:rPr>
        <w:br w:type="textWrapping"/>
      </w:r>
      <w:r>
        <w:rPr>
          <w:color w:val="000000"/>
        </w:rPr>
        <w:t>设产生硫酸钠、氢氧化铝和二氧化碳的质量分别为</w:t>
      </w:r>
      <w:r>
        <w:rPr>
          <w:i/>
          <w:color w:val="000000"/>
        </w:rPr>
        <w:t>x</w:t>
      </w:r>
      <w:r>
        <w:rPr>
          <w:color w:val="000000"/>
        </w:rPr>
        <w:t>、</w:t>
      </w:r>
      <w:r>
        <w:rPr>
          <w:i/>
          <w:color w:val="000000"/>
        </w:rPr>
        <w:t>y</w:t>
      </w:r>
      <w:r>
        <w:rPr>
          <w:color w:val="000000"/>
        </w:rPr>
        <w:t>、</w:t>
      </w:r>
      <w:r>
        <w:rPr>
          <w:i/>
          <w:color w:val="000000"/>
        </w:rPr>
        <w:t>z</w:t>
      </w:r>
      <w:r>
        <w:rPr>
          <w:color w:val="000000"/>
        </w:rPr>
        <w:t>。</w:t>
      </w:r>
      <w:r>
        <w:rPr>
          <w:color w:val="000000"/>
        </w:rPr>
        <w:br w:type="textWrapping"/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56.4pt;width:323.3pt;" o:ole="t" filled="f" o:preferrelative="t" stroked="f" coordsize="21600,21600">
            <v:path/>
            <v:fill on="f" focussize="0,0"/>
            <v:stroke on="f" joinstyle="miter"/>
            <v:imagedata r:id="rId62" o:title="eqId50da760d204053b78a95ac182300c8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61">
            <o:LockedField>false</o:LockedField>
          </o:OLEObject>
        </w:object>
      </w:r>
      <w:r>
        <w:rPr>
          <w:color w:val="000000"/>
        </w:rPr>
        <w:br w:type="textWrapping"/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9.2pt;width:432pt;" o:ole="t" filled="f" o:preferrelative="t" stroked="f" coordsize="21600,21600">
            <v:path/>
            <v:fill on="f" focussize="0,0"/>
            <v:stroke on="f" joinstyle="miter"/>
            <v:imagedata r:id="rId64" o:title="eqId0c00ec8730e551ac95f88a4f7605228d"/>
            <o:lock v:ext="edit" aspectratio="t"/>
            <w10:wrap type="none"/>
            <w10:anchorlock/>
          </v:shape>
          <o:OLEObject Type="Embed" ProgID="Equation.DSMT4" ShapeID="_x0000_i1041" DrawAspect="Content" ObjectID="_1468075741" r:id="rId63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>则所得溶液中Na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</w:rPr>
        <w:t>的质量分数：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.3pt;width:243.85pt;" o:ole="t" filled="f" o:preferrelative="t" stroked="f" coordsize="21600,21600">
            <v:path/>
            <v:fill on="f" focussize="0,0"/>
            <v:stroke on="f" joinstyle="miter"/>
            <v:imagedata r:id="rId66" o:title="eqId35844d8d06a12e22a5870e3d8102b6bb"/>
            <o:lock v:ext="edit" aspectratio="t"/>
            <w10:wrap type="none"/>
            <w10:anchorlock/>
          </v:shape>
          <o:OLEObject Type="Embed" ProgID="Equation.DSMT4" ShapeID="_x0000_i1042" DrawAspect="Content" ObjectID="_1468075742" r:id="rId65">
            <o:LockedField>false</o:LockedField>
          </o:OLEObject>
        </w:object>
      </w:r>
      <w:r>
        <w:rPr>
          <w:color w:val="000000"/>
        </w:rPr>
        <w:br w:type="textWrapping"/>
      </w:r>
      <w:r>
        <w:rPr>
          <w:color w:val="000000"/>
        </w:rPr>
        <w:t>答：所得溶液中Na</w:t>
      </w:r>
      <w:r>
        <w:rPr>
          <w:color w:val="000000"/>
          <w:vertAlign w:val="subscript"/>
        </w:rPr>
        <w:t>2</w:t>
      </w:r>
      <w:r>
        <w:rPr>
          <w:color w:val="000000"/>
        </w:rPr>
        <w:t>SO</w:t>
      </w:r>
      <w:r>
        <w:rPr>
          <w:color w:val="000000"/>
          <w:vertAlign w:val="subscript"/>
        </w:rPr>
        <w:t>4</w:t>
      </w:r>
      <w:r>
        <w:rPr>
          <w:color w:val="000000"/>
        </w:rPr>
        <w:t xml:space="preserve">的质量分数是1.42%。    </w:t>
      </w:r>
    </w:p>
    <w:p w14:paraId="6176895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（3）34.2 kg 硫酸钠溶液由10%变为20%可以：</w:t>
      </w:r>
      <w:r>
        <w:rPr>
          <w:color w:val="000000"/>
        </w:rPr>
        <w:br w:type="textWrapping"/>
      </w:r>
      <w:r>
        <w:rPr>
          <w:color w:val="000000"/>
        </w:rPr>
        <w:t>1、加入溶质硫酸钠。设加入硫酸钠的质量为</w:t>
      </w:r>
      <w:r>
        <w:rPr>
          <w:i/>
          <w:color w:val="000000"/>
        </w:rPr>
        <w:t>a</w:t>
      </w:r>
      <w:r>
        <w:rPr>
          <w:color w:val="000000"/>
        </w:rPr>
        <w:t>，</w:t>
      </w:r>
      <w:r>
        <w:rPr>
          <w:color w:val="000000"/>
        </w:rPr>
        <w:br w:type="textWrapping"/>
      </w:r>
      <w:r>
        <w:rPr>
          <w:color w:val="000000"/>
        </w:rPr>
        <w:t>则：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.3pt;width:126.35pt;" o:ole="t" filled="f" o:preferrelative="t" stroked="f" coordsize="21600,21600">
            <v:path/>
            <v:fill on="f" focussize="0,0"/>
            <v:stroke on="f" joinstyle="miter"/>
            <v:imagedata r:id="rId68" o:title="eqIde63f3583eaa64f9d54b7dac0ac2f9dec"/>
            <o:lock v:ext="edit" aspectratio="t"/>
            <w10:wrap type="none"/>
            <w10:anchorlock/>
          </v:shape>
          <o:OLEObject Type="Embed" ProgID="Equation.DSMT4" ShapeID="_x0000_i1043" DrawAspect="Content" ObjectID="_1468075743" r:id="rId67">
            <o:LockedField>false</o:LockedField>
          </o:OLEObject>
        </w:object>
      </w:r>
      <w:r>
        <w:rPr>
          <w:color w:val="000000"/>
        </w:rPr>
        <w:t>，解得</w:t>
      </w:r>
      <w:r>
        <w:rPr>
          <w:i/>
          <w:color w:val="000000"/>
        </w:rPr>
        <w:t>a</w:t>
      </w:r>
      <w:r>
        <w:rPr>
          <w:color w:val="000000"/>
        </w:rPr>
        <w:t>=4.275g；</w:t>
      </w:r>
      <w:r>
        <w:rPr>
          <w:color w:val="000000"/>
        </w:rPr>
        <w:br w:type="textWrapping"/>
      </w:r>
      <w:r>
        <w:rPr>
          <w:color w:val="000000"/>
        </w:rPr>
        <w:t>2、蒸发溶剂。设蒸发水的质量为</w:t>
      </w:r>
      <w:r>
        <w:rPr>
          <w:i/>
          <w:color w:val="000000"/>
        </w:rPr>
        <w:t>b</w:t>
      </w:r>
      <w:r>
        <w:rPr>
          <w:color w:val="000000"/>
        </w:rPr>
        <w:t>，</w:t>
      </w:r>
      <w:r>
        <w:rPr>
          <w:color w:val="000000"/>
        </w:rPr>
        <w:br w:type="textWrapping"/>
      </w:r>
      <w:r>
        <w:rPr>
          <w:color w:val="000000"/>
        </w:rPr>
        <w:t>则：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.3pt;width:125pt;" o:ole="t" filled="f" o:preferrelative="t" stroked="f" coordsize="21600,21600">
            <v:path/>
            <v:fill on="f" focussize="0,0"/>
            <v:stroke on="f" joinstyle="miter"/>
            <v:imagedata r:id="rId70" o:title="eqIdc1ddd638608f1e7a7c3feb17e5f7bc93"/>
            <o:lock v:ext="edit" aspectratio="t"/>
            <w10:wrap type="none"/>
            <w10:anchorlock/>
          </v:shape>
          <o:OLEObject Type="Embed" ProgID="Equation.DSMT4" ShapeID="_x0000_i1044" DrawAspect="Content" ObjectID="_1468075744" r:id="rId69">
            <o:LockedField>false</o:LockedField>
          </o:OLEObject>
        </w:object>
      </w:r>
      <w:r>
        <w:rPr>
          <w:color w:val="000000"/>
        </w:rPr>
        <w:t>，解得</w:t>
      </w:r>
      <w:r>
        <w:rPr>
          <w:i/>
          <w:color w:val="000000"/>
        </w:rPr>
        <w:t>b</w:t>
      </w:r>
      <w:r>
        <w:rPr>
          <w:color w:val="000000"/>
        </w:rPr>
        <w:t>=17.1g。</w:t>
      </w:r>
      <w:r>
        <w:rPr>
          <w:color w:val="000000"/>
        </w:rPr>
        <w:br w:type="textWrapping"/>
      </w:r>
      <w:r>
        <w:rPr>
          <w:color w:val="000000"/>
        </w:rPr>
        <w:t>(选择1或2作答)</w:t>
      </w:r>
      <w:r>
        <w:rPr>
          <w:color w:val="000000"/>
        </w:rPr>
        <w:br w:type="textWrapping"/>
      </w:r>
    </w:p>
    <w:p w14:paraId="0C4311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31698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4F3871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硫酸铝中O元素与S元素的质量比为：（16×4×3）：（32×3）=2：1；</w:t>
      </w:r>
    </w:p>
    <w:p w14:paraId="14C762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20370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见答案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836398751" name="图片 1836398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6398751" name="图片 1836398751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EF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CC5C5D4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见答案。</w:t>
      </w:r>
    </w:p>
    <w:p w14:paraId="2FF85001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B309CB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B1C29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7D4883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EB8962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FA40B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12F0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0F55"/>
    <w:rsid w:val="00FF2D79"/>
    <w:rsid w:val="00FF517A"/>
    <w:rsid w:val="0F94379D"/>
    <w:rsid w:val="1A865DC9"/>
    <w:rsid w:val="38274566"/>
    <w:rsid w:val="3A145A44"/>
    <w:rsid w:val="520A57DB"/>
    <w:rsid w:val="5C7A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2" Type="http://schemas.openxmlformats.org/officeDocument/2006/relationships/fontTable" Target="fontTable.xml"/><Relationship Id="rId71" Type="http://schemas.openxmlformats.org/officeDocument/2006/relationships/customXml" Target="../customXml/item1.xml"/><Relationship Id="rId70" Type="http://schemas.openxmlformats.org/officeDocument/2006/relationships/image" Target="media/image41.wmf"/><Relationship Id="rId7" Type="http://schemas.openxmlformats.org/officeDocument/2006/relationships/footer" Target="footer2.xml"/><Relationship Id="rId69" Type="http://schemas.openxmlformats.org/officeDocument/2006/relationships/oleObject" Target="embeddings/oleObject20.bin"/><Relationship Id="rId68" Type="http://schemas.openxmlformats.org/officeDocument/2006/relationships/image" Target="media/image40.wmf"/><Relationship Id="rId67" Type="http://schemas.openxmlformats.org/officeDocument/2006/relationships/oleObject" Target="embeddings/oleObject19.bin"/><Relationship Id="rId66" Type="http://schemas.openxmlformats.org/officeDocument/2006/relationships/image" Target="media/image39.wmf"/><Relationship Id="rId65" Type="http://schemas.openxmlformats.org/officeDocument/2006/relationships/oleObject" Target="embeddings/oleObject18.bin"/><Relationship Id="rId64" Type="http://schemas.openxmlformats.org/officeDocument/2006/relationships/image" Target="media/image38.wmf"/><Relationship Id="rId63" Type="http://schemas.openxmlformats.org/officeDocument/2006/relationships/oleObject" Target="embeddings/oleObject17.bin"/><Relationship Id="rId62" Type="http://schemas.openxmlformats.org/officeDocument/2006/relationships/image" Target="media/image37.wmf"/><Relationship Id="rId61" Type="http://schemas.openxmlformats.org/officeDocument/2006/relationships/oleObject" Target="embeddings/oleObject16.bin"/><Relationship Id="rId60" Type="http://schemas.openxmlformats.org/officeDocument/2006/relationships/image" Target="media/image36.wmf"/><Relationship Id="rId6" Type="http://schemas.openxmlformats.org/officeDocument/2006/relationships/footer" Target="footer1.xml"/><Relationship Id="rId59" Type="http://schemas.openxmlformats.org/officeDocument/2006/relationships/oleObject" Target="embeddings/oleObject15.bin"/><Relationship Id="rId58" Type="http://schemas.openxmlformats.org/officeDocument/2006/relationships/oleObject" Target="embeddings/oleObject14.bin"/><Relationship Id="rId57" Type="http://schemas.openxmlformats.org/officeDocument/2006/relationships/image" Target="media/image35.wmf"/><Relationship Id="rId56" Type="http://schemas.openxmlformats.org/officeDocument/2006/relationships/oleObject" Target="embeddings/oleObject13.bin"/><Relationship Id="rId55" Type="http://schemas.openxmlformats.org/officeDocument/2006/relationships/image" Target="media/image34.png"/><Relationship Id="rId54" Type="http://schemas.openxmlformats.org/officeDocument/2006/relationships/image" Target="media/image33.png"/><Relationship Id="rId53" Type="http://schemas.openxmlformats.org/officeDocument/2006/relationships/image" Target="media/image32.wmf"/><Relationship Id="rId52" Type="http://schemas.openxmlformats.org/officeDocument/2006/relationships/oleObject" Target="embeddings/oleObject12.bin"/><Relationship Id="rId51" Type="http://schemas.openxmlformats.org/officeDocument/2006/relationships/oleObject" Target="embeddings/oleObject11.bin"/><Relationship Id="rId50" Type="http://schemas.openxmlformats.org/officeDocument/2006/relationships/image" Target="media/image31.wmf"/><Relationship Id="rId5" Type="http://schemas.openxmlformats.org/officeDocument/2006/relationships/header" Target="header3.xml"/><Relationship Id="rId49" Type="http://schemas.openxmlformats.org/officeDocument/2006/relationships/oleObject" Target="embeddings/oleObject10.bin"/><Relationship Id="rId48" Type="http://schemas.openxmlformats.org/officeDocument/2006/relationships/image" Target="media/image30.png"/><Relationship Id="rId47" Type="http://schemas.openxmlformats.org/officeDocument/2006/relationships/image" Target="media/image29.wmf"/><Relationship Id="rId46" Type="http://schemas.openxmlformats.org/officeDocument/2006/relationships/image" Target="media/image28.png"/><Relationship Id="rId45" Type="http://schemas.openxmlformats.org/officeDocument/2006/relationships/image" Target="media/image27.wmf"/><Relationship Id="rId44" Type="http://schemas.openxmlformats.org/officeDocument/2006/relationships/oleObject" Target="embeddings/oleObject9.bin"/><Relationship Id="rId43" Type="http://schemas.openxmlformats.org/officeDocument/2006/relationships/image" Target="media/image26.wmf"/><Relationship Id="rId42" Type="http://schemas.openxmlformats.org/officeDocument/2006/relationships/oleObject" Target="embeddings/oleObject8.bin"/><Relationship Id="rId41" Type="http://schemas.openxmlformats.org/officeDocument/2006/relationships/oleObject" Target="embeddings/oleObject7.bin"/><Relationship Id="rId40" Type="http://schemas.openxmlformats.org/officeDocument/2006/relationships/image" Target="media/image25.wmf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oleObject" Target="embeddings/oleObject5.bin"/><Relationship Id="rId37" Type="http://schemas.openxmlformats.org/officeDocument/2006/relationships/image" Target="media/image24.wmf"/><Relationship Id="rId36" Type="http://schemas.openxmlformats.org/officeDocument/2006/relationships/oleObject" Target="embeddings/oleObject4.bin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wmf"/><Relationship Id="rId27" Type="http://schemas.openxmlformats.org/officeDocument/2006/relationships/oleObject" Target="embeddings/oleObject2.bin"/><Relationship Id="rId26" Type="http://schemas.openxmlformats.org/officeDocument/2006/relationships/image" Target="media/image16.png"/><Relationship Id="rId25" Type="http://schemas.openxmlformats.org/officeDocument/2006/relationships/image" Target="media/image15.wmf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DAB47-4625-409A-9BB2-E14DC6654D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8158</Words>
  <Characters>9079</Characters>
  <Lines>73</Lines>
  <Paragraphs>20</Paragraphs>
  <TotalTime>0</TotalTime>
  <ScaleCrop>false</ScaleCrop>
  <LinksUpToDate>false</LinksUpToDate>
  <CharactersWithSpaces>9433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2022-06-16T17:30:00Z</dcterms:created>
  <dc:creator>学科网试题生产平台</dc:creator>
  <dc:description>3000546712256512</dc:description>
  <cp:lastModifiedBy>上帝掷骰子吗</cp:lastModifiedBy>
  <dcterms:modified xsi:type="dcterms:W3CDTF">2024-07-20T09:05:57Z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125F7059F7F14E5C8C1DA984A663EBF4</vt:lpwstr>
  </property>
</Properties>
</file>