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70F70D">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10248900</wp:posOffset>
            </wp:positionH>
            <wp:positionV relativeFrom="topMargin">
              <wp:posOffset>12255500</wp:posOffset>
            </wp:positionV>
            <wp:extent cx="431800" cy="342900"/>
            <wp:effectExtent l="0" t="0" r="6350" b="0"/>
            <wp:wrapNone/>
            <wp:docPr id="100066" name="图片 10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6" name="图片 100066"/>
                    <pic:cNvPicPr>
                      <a:picLocks noChangeAspect="1"/>
                    </pic:cNvPicPr>
                  </pic:nvPicPr>
                  <pic:blipFill>
                    <a:blip r:embed="rId10" cstate="print"/>
                    <a:stretch>
                      <a:fillRect/>
                    </a:stretch>
                  </pic:blipFill>
                  <pic:spPr>
                    <a:xfrm>
                      <a:off x="0" y="0"/>
                      <a:ext cx="431800" cy="342900"/>
                    </a:xfrm>
                    <a:prstGeom prst="rect">
                      <a:avLst/>
                    </a:prstGeom>
                  </pic:spPr>
                </pic:pic>
              </a:graphicData>
            </a:graphic>
          </wp:anchor>
        </w:drawing>
      </w:r>
      <w:r>
        <w:rPr>
          <w:rFonts w:eastAsia="Times New Roman" w:cs="Times New Roman"/>
          <w:b/>
          <w:sz w:val="32"/>
        </w:rPr>
        <w:t>2022</w:t>
      </w:r>
      <w:r>
        <w:rPr>
          <w:rFonts w:ascii="宋体" w:hAnsi="宋体"/>
          <w:b/>
          <w:sz w:val="32"/>
        </w:rPr>
        <w:t>年陕西省初中学业水平考试</w:t>
      </w:r>
    </w:p>
    <w:p w14:paraId="05D1D66A">
      <w:pPr>
        <w:spacing w:line="360" w:lineRule="auto"/>
        <w:jc w:val="center"/>
        <w:textAlignment w:val="center"/>
        <w:rPr>
          <w:rFonts w:ascii="宋体" w:hAnsi="宋体"/>
          <w:b/>
          <w:sz w:val="32"/>
        </w:rPr>
      </w:pPr>
      <w:r>
        <w:rPr>
          <w:rFonts w:ascii="宋体" w:hAnsi="宋体"/>
          <w:b/>
          <w:sz w:val="32"/>
        </w:rPr>
        <w:t>化学试卷</w:t>
      </w:r>
    </w:p>
    <w:p w14:paraId="6402F90F">
      <w:pPr>
        <w:spacing w:line="360" w:lineRule="auto"/>
        <w:jc w:val="left"/>
        <w:textAlignment w:val="center"/>
        <w:rPr>
          <w:rFonts w:ascii="宋体" w:hAnsi="宋体"/>
          <w:b/>
          <w:sz w:val="24"/>
        </w:rPr>
      </w:pPr>
      <w:r>
        <w:rPr>
          <w:rFonts w:ascii="宋体" w:hAnsi="宋体"/>
          <w:b/>
          <w:sz w:val="24"/>
        </w:rPr>
        <w:t>注意事项：</w:t>
      </w:r>
    </w:p>
    <w:p w14:paraId="53E25999">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本试卷分为第一部分（选择题）和第二部分（非选择题）。全卷共</w:t>
      </w:r>
      <w:r>
        <w:rPr>
          <w:rFonts w:eastAsia="Times New Roman" w:cs="Times New Roman"/>
          <w:b/>
          <w:sz w:val="24"/>
        </w:rPr>
        <w:t>6</w:t>
      </w:r>
      <w:r>
        <w:rPr>
          <w:rFonts w:ascii="宋体" w:hAnsi="宋体"/>
          <w:b/>
          <w:sz w:val="24"/>
        </w:rPr>
        <w:t>页，总分</w:t>
      </w:r>
      <w:r>
        <w:rPr>
          <w:rFonts w:eastAsia="Times New Roman" w:cs="Times New Roman"/>
          <w:b/>
          <w:sz w:val="24"/>
        </w:rPr>
        <w:t>60</w:t>
      </w:r>
      <w:r>
        <w:rPr>
          <w:rFonts w:ascii="宋体" w:hAnsi="宋体"/>
          <w:b/>
          <w:sz w:val="24"/>
        </w:rPr>
        <w:t>分。考试时间</w:t>
      </w:r>
      <w:r>
        <w:rPr>
          <w:rFonts w:eastAsia="Times New Roman" w:cs="Times New Roman"/>
          <w:b/>
          <w:sz w:val="24"/>
        </w:rPr>
        <w:t>60</w:t>
      </w:r>
      <w:r>
        <w:rPr>
          <w:rFonts w:ascii="宋体" w:hAnsi="宋体"/>
          <w:b/>
          <w:sz w:val="24"/>
        </w:rPr>
        <w:t>分钟。</w:t>
      </w:r>
    </w:p>
    <w:p w14:paraId="52B32F46">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领到试卷和答题卡后，请用</w:t>
      </w:r>
      <w:r>
        <w:rPr>
          <w:rFonts w:eastAsia="Times New Roman" w:cs="Times New Roman"/>
          <w:b/>
          <w:sz w:val="24"/>
        </w:rPr>
        <w:t>0.5</w:t>
      </w:r>
      <w:r>
        <w:rPr>
          <w:rFonts w:ascii="宋体" w:hAnsi="宋体"/>
          <w:b/>
          <w:sz w:val="24"/>
        </w:rPr>
        <w:t>毫米黑色墨水签字笔，分别在试卷和答题卡上填写姓名和准考证号，同时用</w:t>
      </w:r>
      <w:r>
        <w:rPr>
          <w:rFonts w:eastAsia="Times New Roman" w:cs="Times New Roman"/>
          <w:b/>
          <w:sz w:val="24"/>
        </w:rPr>
        <w:t>2B</w:t>
      </w:r>
      <w:r>
        <w:rPr>
          <w:rFonts w:ascii="宋体" w:hAnsi="宋体"/>
          <w:b/>
          <w:sz w:val="24"/>
        </w:rPr>
        <w:t>铅笔在答题卡上填涂对应的试卷类型信息点（</w:t>
      </w:r>
      <w:r>
        <w:rPr>
          <w:rFonts w:eastAsia="Times New Roman" w:cs="Times New Roman"/>
          <w:b/>
          <w:sz w:val="24"/>
        </w:rPr>
        <w:t>A</w:t>
      </w:r>
      <w:r>
        <w:rPr>
          <w:rFonts w:ascii="宋体" w:hAnsi="宋体"/>
          <w:b/>
          <w:sz w:val="24"/>
        </w:rPr>
        <w:t>或</w:t>
      </w:r>
      <w:r>
        <w:rPr>
          <w:rFonts w:eastAsia="Times New Roman" w:cs="Times New Roman"/>
          <w:b/>
          <w:sz w:val="24"/>
        </w:rPr>
        <w:t>B</w:t>
      </w:r>
      <w:r>
        <w:rPr>
          <w:rFonts w:ascii="宋体" w:hAnsi="宋体"/>
          <w:b/>
          <w:sz w:val="24"/>
        </w:rPr>
        <w:t>）。</w:t>
      </w:r>
    </w:p>
    <w:p w14:paraId="60A819F3">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请在答题卡上各题的指定区域内作答，否则作答无效。</w:t>
      </w:r>
    </w:p>
    <w:p w14:paraId="720F4998">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考试结束，本试卷和答题卡一并交回。</w:t>
      </w:r>
    </w:p>
    <w:p w14:paraId="671B8EF7">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w:t>
      </w:r>
      <w:r>
        <w:rPr>
          <w:rFonts w:ascii="宋体" w:hAnsi="宋体"/>
          <w:b/>
          <w:sz w:val="24"/>
        </w:rPr>
        <w:t>　</w:t>
      </w:r>
      <w:r>
        <w:rPr>
          <w:rFonts w:eastAsia="Times New Roman" w:cs="Times New Roman"/>
          <w:b/>
          <w:sz w:val="24"/>
        </w:rPr>
        <w:t>C-12</w:t>
      </w:r>
      <w:r>
        <w:rPr>
          <w:rFonts w:ascii="宋体" w:hAnsi="宋体"/>
          <w:b/>
          <w:sz w:val="24"/>
        </w:rPr>
        <w:t>　</w:t>
      </w:r>
      <w:r>
        <w:rPr>
          <w:rFonts w:eastAsia="Times New Roman" w:cs="Times New Roman"/>
          <w:b/>
          <w:sz w:val="24"/>
        </w:rPr>
        <w:t>O-16</w:t>
      </w:r>
      <w:r>
        <w:rPr>
          <w:rFonts w:ascii="宋体" w:hAnsi="宋体"/>
          <w:b/>
          <w:sz w:val="24"/>
        </w:rPr>
        <w:t>　</w:t>
      </w:r>
      <w:r>
        <w:rPr>
          <w:rFonts w:eastAsia="Times New Roman" w:cs="Times New Roman"/>
          <w:b/>
          <w:sz w:val="24"/>
        </w:rPr>
        <w:t>Ca-40</w:t>
      </w:r>
    </w:p>
    <w:p w14:paraId="7D58A454">
      <w:pPr>
        <w:spacing w:line="360" w:lineRule="auto"/>
        <w:jc w:val="center"/>
        <w:textAlignment w:val="center"/>
        <w:rPr>
          <w:rFonts w:ascii="宋体" w:hAnsi="宋体"/>
          <w:b/>
          <w:sz w:val="24"/>
        </w:rPr>
      </w:pPr>
      <w:r>
        <w:rPr>
          <w:rFonts w:ascii="宋体" w:hAnsi="宋体"/>
          <w:b/>
          <w:sz w:val="24"/>
        </w:rPr>
        <w:t>第一部分（选择题共</w:t>
      </w:r>
      <w:r>
        <w:rPr>
          <w:rFonts w:eastAsia="Times New Roman" w:cs="Times New Roman"/>
          <w:b/>
          <w:sz w:val="24"/>
        </w:rPr>
        <w:t>18</w:t>
      </w:r>
      <w:r>
        <w:rPr>
          <w:rFonts w:ascii="宋体" w:hAnsi="宋体"/>
          <w:b/>
          <w:sz w:val="24"/>
        </w:rPr>
        <w:t>分）</w:t>
      </w:r>
    </w:p>
    <w:p w14:paraId="7A437FF1">
      <w:pPr>
        <w:spacing w:line="360" w:lineRule="auto"/>
        <w:jc w:val="left"/>
        <w:textAlignment w:val="center"/>
        <w:rPr>
          <w:rFonts w:ascii="宋体" w:hAnsi="宋体"/>
          <w:b/>
          <w:sz w:val="24"/>
        </w:rPr>
      </w:pPr>
      <w:r>
        <w:rPr>
          <w:rFonts w:ascii="宋体" w:hAnsi="宋体"/>
          <w:b/>
          <w:sz w:val="24"/>
        </w:rPr>
        <w:t>一、选择题（共</w:t>
      </w:r>
      <w:r>
        <w:rPr>
          <w:rFonts w:eastAsia="Times New Roman" w:cs="Times New Roman"/>
          <w:b/>
          <w:sz w:val="24"/>
        </w:rPr>
        <w:t>9</w:t>
      </w:r>
      <w:r>
        <w:rPr>
          <w:rFonts w:ascii="宋体" w:hAnsi="宋体"/>
          <w:b/>
          <w:sz w:val="24"/>
        </w:rPr>
        <w:t>小题，每小题</w:t>
      </w:r>
      <w:r>
        <w:rPr>
          <w:rFonts w:eastAsia="Times New Roman" w:cs="Times New Roman"/>
          <w:b/>
          <w:sz w:val="24"/>
        </w:rPr>
        <w:t>2</w:t>
      </w:r>
      <w:r>
        <w:rPr>
          <w:rFonts w:ascii="宋体" w:hAnsi="宋体"/>
          <w:b/>
          <w:sz w:val="24"/>
        </w:rPr>
        <w:t>分，计</w:t>
      </w:r>
      <w:r>
        <w:rPr>
          <w:rFonts w:eastAsia="Times New Roman" w:cs="Times New Roman"/>
          <w:b/>
          <w:sz w:val="24"/>
        </w:rPr>
        <w:t>18</w:t>
      </w:r>
      <w:r>
        <w:rPr>
          <w:rFonts w:ascii="宋体" w:hAnsi="宋体"/>
          <w:b/>
          <w:sz w:val="24"/>
        </w:rPr>
        <w:t>分。每小题只有一个选项是符合题意的）</w:t>
      </w:r>
    </w:p>
    <w:p w14:paraId="424D544A">
      <w:pPr>
        <w:spacing w:line="360" w:lineRule="auto"/>
        <w:jc w:val="left"/>
        <w:textAlignment w:val="center"/>
        <w:rPr>
          <w:rFonts w:ascii="宋体" w:hAnsi="宋体"/>
        </w:rPr>
      </w:pPr>
      <w:r>
        <w:t xml:space="preserve">1. </w:t>
      </w:r>
      <w:r>
        <w:rPr>
          <w:rFonts w:ascii="宋体" w:hAnsi="宋体"/>
        </w:rPr>
        <w:t>化学物质使世界异彩纷呈。下列物质属于化合物的是</w:t>
      </w:r>
    </w:p>
    <w:p w14:paraId="249AB483">
      <w:pPr>
        <w:spacing w:line="360" w:lineRule="auto"/>
        <w:jc w:val="left"/>
        <w:textAlignment w:val="center"/>
        <w:rPr>
          <w:rFonts w:ascii="宋体" w:hAnsi="宋体"/>
        </w:rPr>
      </w:pPr>
      <w:r>
        <w:rPr>
          <w:rFonts w:hint="eastAsia"/>
        </w:rPr>
        <w:t xml:space="preserve">A. </w:t>
      </w:r>
      <w:r>
        <w:rPr>
          <w:rFonts w:ascii="宋体" w:hAnsi="宋体"/>
        </w:rPr>
        <w:t>红色的葡萄酒</w:t>
      </w:r>
    </w:p>
    <w:p w14:paraId="4076BA0E">
      <w:pPr>
        <w:spacing w:line="360" w:lineRule="auto"/>
        <w:jc w:val="left"/>
        <w:textAlignment w:val="center"/>
        <w:rPr>
          <w:rFonts w:ascii="宋体" w:hAnsi="宋体"/>
        </w:rPr>
      </w:pPr>
      <w:r>
        <w:rPr>
          <w:rFonts w:hint="eastAsia"/>
        </w:rPr>
        <w:t xml:space="preserve">B. </w:t>
      </w:r>
      <w:r>
        <w:rPr>
          <w:rFonts w:ascii="宋体" w:hAnsi="宋体"/>
        </w:rPr>
        <w:t>紫色的高锰酸钾</w:t>
      </w:r>
    </w:p>
    <w:p w14:paraId="1739FA80">
      <w:pPr>
        <w:spacing w:line="360" w:lineRule="auto"/>
        <w:jc w:val="left"/>
        <w:textAlignment w:val="center"/>
        <w:rPr>
          <w:rFonts w:ascii="宋体" w:hAnsi="宋体"/>
        </w:rPr>
      </w:pPr>
      <w:r>
        <w:rPr>
          <w:rFonts w:hint="eastAsia"/>
        </w:rPr>
        <w:t xml:space="preserve">C. </w:t>
      </w:r>
      <w:r>
        <w:rPr>
          <w:rFonts w:ascii="宋体" w:hAnsi="宋体"/>
        </w:rPr>
        <w:t>淡蓝色的液氧</w:t>
      </w:r>
    </w:p>
    <w:p w14:paraId="3C649131">
      <w:pPr>
        <w:spacing w:line="360" w:lineRule="auto"/>
        <w:jc w:val="left"/>
        <w:textAlignment w:val="center"/>
        <w:rPr>
          <w:rFonts w:ascii="宋体" w:hAnsi="宋体"/>
          <w:color w:val="000000"/>
        </w:rPr>
      </w:pPr>
      <w:r>
        <w:rPr>
          <w:rFonts w:hint="eastAsia"/>
        </w:rPr>
        <w:t xml:space="preserve">D. </w:t>
      </w:r>
      <w:r>
        <w:rPr>
          <w:rFonts w:ascii="宋体" w:hAnsi="宋体"/>
        </w:rPr>
        <w:t>银白色的不锈钢</w:t>
      </w:r>
    </w:p>
    <w:p w14:paraId="7248A1AC">
      <w:pPr>
        <w:spacing w:line="360" w:lineRule="auto"/>
        <w:textAlignment w:val="center"/>
        <w:rPr>
          <w:color w:val="000000"/>
        </w:rPr>
      </w:pPr>
      <w:r>
        <w:rPr>
          <w:color w:val="2E75B6"/>
        </w:rPr>
        <w:t>【答案】</w:t>
      </w:r>
      <w:r>
        <w:rPr>
          <w:color w:val="000000"/>
        </w:rPr>
        <w:t>B</w:t>
      </w:r>
    </w:p>
    <w:p w14:paraId="620E94FE">
      <w:pPr>
        <w:spacing w:line="360" w:lineRule="auto"/>
        <w:textAlignment w:val="center"/>
        <w:rPr>
          <w:color w:val="000000"/>
        </w:rPr>
      </w:pPr>
      <w:r>
        <w:rPr>
          <w:color w:val="2E75B6"/>
        </w:rPr>
        <w:t>【解析】</w:t>
      </w:r>
    </w:p>
    <w:p w14:paraId="66578DAB">
      <w:pPr>
        <w:spacing w:line="360" w:lineRule="auto"/>
        <w:jc w:val="left"/>
        <w:textAlignment w:val="center"/>
        <w:rPr>
          <w:color w:val="000000"/>
        </w:rPr>
      </w:pPr>
      <w:r>
        <w:rPr>
          <w:color w:val="000000"/>
        </w:rPr>
        <w:t>【分析】根据混合物、纯净物、化合物、单质的定义分析判断。</w:t>
      </w:r>
    </w:p>
    <w:p w14:paraId="7BAED6EB">
      <w:pPr>
        <w:spacing w:line="360" w:lineRule="auto"/>
        <w:jc w:val="left"/>
        <w:textAlignment w:val="center"/>
        <w:rPr>
          <w:color w:val="000000"/>
        </w:rPr>
      </w:pPr>
      <w:r>
        <w:rPr>
          <w:color w:val="000000"/>
        </w:rPr>
        <w:t>【详解】A、葡萄酒含有酒精和其他物质，是由多种物质组成的属于混合物，不符合题意；</w:t>
      </w:r>
    </w:p>
    <w:p w14:paraId="0F260954">
      <w:pPr>
        <w:spacing w:line="360" w:lineRule="auto"/>
        <w:jc w:val="left"/>
        <w:textAlignment w:val="center"/>
        <w:rPr>
          <w:color w:val="000000"/>
        </w:rPr>
      </w:pPr>
      <w:r>
        <w:rPr>
          <w:color w:val="000000"/>
        </w:rPr>
        <w:t>B、高锰酸钾是由钾元素、锰元素和氧元素组成的纯净物属于化合物，符合题意；</w:t>
      </w:r>
    </w:p>
    <w:p w14:paraId="2CEF5C7A">
      <w:pPr>
        <w:spacing w:line="360" w:lineRule="auto"/>
        <w:jc w:val="left"/>
        <w:textAlignment w:val="center"/>
        <w:rPr>
          <w:color w:val="000000"/>
        </w:rPr>
      </w:pPr>
      <w:r>
        <w:rPr>
          <w:color w:val="000000"/>
        </w:rPr>
        <w:t>C、液氧是液态的氧气，是由氧元素组成的纯净物属于单质，不符合题意；</w:t>
      </w:r>
    </w:p>
    <w:p w14:paraId="37CDB098">
      <w:pPr>
        <w:spacing w:line="360" w:lineRule="auto"/>
        <w:jc w:val="left"/>
        <w:textAlignment w:val="center"/>
        <w:rPr>
          <w:color w:val="000000"/>
        </w:rPr>
      </w:pPr>
      <w:r>
        <w:rPr>
          <w:color w:val="000000"/>
        </w:rPr>
        <w:t>D、不锈钢是铁的合金，合金是由多种物质组成的混合物，不符合题意；</w:t>
      </w:r>
    </w:p>
    <w:p w14:paraId="3603B780">
      <w:pPr>
        <w:spacing w:line="360" w:lineRule="auto"/>
        <w:jc w:val="left"/>
        <w:textAlignment w:val="center"/>
        <w:rPr>
          <w:color w:val="000000"/>
        </w:rPr>
      </w:pPr>
      <w:r>
        <w:rPr>
          <w:color w:val="000000"/>
        </w:rPr>
        <w:t>答案为：B。</w:t>
      </w:r>
    </w:p>
    <w:p w14:paraId="5852579A">
      <w:pPr>
        <w:spacing w:line="360" w:lineRule="auto"/>
        <w:jc w:val="left"/>
        <w:textAlignment w:val="center"/>
        <w:rPr>
          <w:rFonts w:ascii="宋体" w:hAnsi="宋体"/>
          <w:color w:val="000000"/>
        </w:rPr>
      </w:pPr>
      <w:r>
        <w:rPr>
          <w:color w:val="000000"/>
        </w:rPr>
        <w:t xml:space="preserve">2. </w:t>
      </w:r>
      <w:r>
        <w:rPr>
          <w:rFonts w:ascii="宋体" w:hAnsi="宋体"/>
          <w:color w:val="000000"/>
        </w:rPr>
        <w:t>从分子、原子角度认识物质是化学科学的重要特征。下列物质中含有多种分子的是</w:t>
      </w:r>
    </w:p>
    <w:p w14:paraId="1CAE7AC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甲烷</w:t>
      </w:r>
      <w:r>
        <w:rPr>
          <w:color w:val="000000"/>
        </w:rPr>
        <w:tab/>
      </w:r>
      <w:r>
        <w:rPr>
          <w:color w:val="000000"/>
        </w:rPr>
        <w:t xml:space="preserve">B. </w:t>
      </w:r>
      <w:r>
        <w:rPr>
          <w:rFonts w:ascii="宋体" w:hAnsi="宋体"/>
          <w:color w:val="000000"/>
        </w:rPr>
        <w:t>空气</w:t>
      </w:r>
      <w:r>
        <w:rPr>
          <w:color w:val="000000"/>
        </w:rPr>
        <w:tab/>
      </w:r>
      <w:r>
        <w:rPr>
          <w:color w:val="000000"/>
        </w:rPr>
        <w:t xml:space="preserve">C. </w:t>
      </w:r>
      <w:r>
        <w:rPr>
          <w:rFonts w:ascii="宋体" w:hAnsi="宋体"/>
          <w:color w:val="000000"/>
        </w:rPr>
        <w:t>冰水</w:t>
      </w:r>
      <w:r>
        <w:rPr>
          <w:color w:val="000000"/>
        </w:rPr>
        <w:tab/>
      </w:r>
      <w:r>
        <w:rPr>
          <w:color w:val="000000"/>
        </w:rPr>
        <w:t xml:space="preserve">D. </w:t>
      </w:r>
      <w:r>
        <w:rPr>
          <w:rFonts w:ascii="宋体" w:hAnsi="宋体"/>
          <w:color w:val="000000"/>
        </w:rPr>
        <w:t>黄金</w:t>
      </w:r>
    </w:p>
    <w:p w14:paraId="58129650">
      <w:pPr>
        <w:spacing w:line="360" w:lineRule="auto"/>
        <w:textAlignment w:val="center"/>
        <w:rPr>
          <w:color w:val="000000"/>
        </w:rPr>
      </w:pPr>
      <w:r>
        <w:rPr>
          <w:color w:val="2E75B6"/>
        </w:rPr>
        <w:t>【答案】</w:t>
      </w:r>
      <w:r>
        <w:rPr>
          <w:color w:val="000000"/>
        </w:rPr>
        <w:t>B</w:t>
      </w:r>
    </w:p>
    <w:p w14:paraId="029DD7C2">
      <w:pPr>
        <w:spacing w:line="360" w:lineRule="auto"/>
        <w:textAlignment w:val="center"/>
        <w:rPr>
          <w:color w:val="000000"/>
        </w:rPr>
      </w:pPr>
      <w:r>
        <w:rPr>
          <w:color w:val="2E75B6"/>
        </w:rPr>
        <w:t>【解析】</w:t>
      </w:r>
    </w:p>
    <w:p w14:paraId="72E08C7A">
      <w:pPr>
        <w:spacing w:line="360" w:lineRule="auto"/>
        <w:jc w:val="left"/>
        <w:textAlignment w:val="center"/>
        <w:rPr>
          <w:color w:val="000000"/>
        </w:rPr>
      </w:pPr>
      <w:r>
        <w:rPr>
          <w:color w:val="000000"/>
        </w:rPr>
        <w:t>【详解】A、甲烷由甲烷分子构成，甲烷中只有一种分子，故A不符合题意；</w:t>
      </w:r>
    </w:p>
    <w:p w14:paraId="3AD46A80">
      <w:pPr>
        <w:spacing w:line="360" w:lineRule="auto"/>
        <w:jc w:val="left"/>
        <w:textAlignment w:val="center"/>
        <w:rPr>
          <w:color w:val="000000"/>
        </w:rPr>
      </w:pPr>
      <w:r>
        <w:rPr>
          <w:color w:val="000000"/>
        </w:rPr>
        <w:t>B、空气是由氮气、氧气、稀有气体、二氧化碳等组成的，氮气由氮气分子构成，氧气由氧气分子构成，二氧化碳由二氧化碳分子构成，所以空气中含有多种分子，故B符合题意；</w:t>
      </w:r>
    </w:p>
    <w:p w14:paraId="2AB01A57">
      <w:pPr>
        <w:spacing w:line="360" w:lineRule="auto"/>
        <w:jc w:val="left"/>
        <w:textAlignment w:val="center"/>
        <w:rPr>
          <w:color w:val="000000"/>
        </w:rPr>
      </w:pPr>
      <w:r>
        <w:rPr>
          <w:color w:val="000000"/>
        </w:rPr>
        <w:t>C、冰是水的固体，冰水中只含有水分子，故C不符合题意；</w:t>
      </w:r>
    </w:p>
    <w:p w14:paraId="57DD41EA">
      <w:pPr>
        <w:spacing w:line="360" w:lineRule="auto"/>
        <w:jc w:val="left"/>
        <w:textAlignment w:val="center"/>
        <w:rPr>
          <w:color w:val="000000"/>
        </w:rPr>
      </w:pPr>
      <w:r>
        <w:rPr>
          <w:color w:val="000000"/>
        </w:rPr>
        <w:t>D、黄金是由金原子构成的，不含有分子，故D不符合题意。</w:t>
      </w:r>
    </w:p>
    <w:p w14:paraId="761688F3">
      <w:pPr>
        <w:spacing w:line="360" w:lineRule="auto"/>
        <w:jc w:val="left"/>
        <w:textAlignment w:val="center"/>
        <w:rPr>
          <w:color w:val="000000"/>
        </w:rPr>
      </w:pPr>
      <w:r>
        <w:rPr>
          <w:color w:val="000000"/>
        </w:rPr>
        <w:t>故选B。</w:t>
      </w:r>
    </w:p>
    <w:p w14:paraId="3ECAB7CD">
      <w:pPr>
        <w:spacing w:line="360" w:lineRule="auto"/>
        <w:jc w:val="left"/>
        <w:textAlignment w:val="center"/>
        <w:rPr>
          <w:rFonts w:ascii="宋体" w:hAnsi="宋体"/>
          <w:color w:val="000000"/>
        </w:rPr>
      </w:pPr>
      <w:r>
        <w:rPr>
          <w:color w:val="000000"/>
        </w:rPr>
        <w:t xml:space="preserve">3. </w:t>
      </w:r>
      <w:r>
        <w:rPr>
          <w:rFonts w:ascii="宋体" w:hAnsi="宋体"/>
          <w:color w:val="000000"/>
        </w:rPr>
        <w:t>化学让生活更美好。下列说法正确的是</w:t>
      </w:r>
    </w:p>
    <w:p w14:paraId="4FC5228B">
      <w:pPr>
        <w:spacing w:line="360" w:lineRule="auto"/>
        <w:jc w:val="left"/>
        <w:textAlignment w:val="center"/>
        <w:rPr>
          <w:rFonts w:ascii="宋体" w:hAnsi="宋体"/>
          <w:color w:val="000000"/>
        </w:rPr>
      </w:pPr>
      <w:r>
        <w:rPr>
          <w:color w:val="000000"/>
        </w:rPr>
        <w:t xml:space="preserve">A. </w:t>
      </w:r>
      <w:r>
        <w:rPr>
          <w:rFonts w:ascii="宋体" w:hAnsi="宋体"/>
          <w:color w:val="000000"/>
        </w:rPr>
        <w:t>制糖工业中用活性炭脱色，利用的是其吸附性</w:t>
      </w:r>
    </w:p>
    <w:p w14:paraId="5EA5F2DE">
      <w:pPr>
        <w:spacing w:line="360" w:lineRule="auto"/>
        <w:jc w:val="left"/>
        <w:textAlignment w:val="center"/>
        <w:rPr>
          <w:rFonts w:ascii="宋体" w:hAnsi="宋体"/>
          <w:color w:val="000000"/>
        </w:rPr>
      </w:pPr>
      <w:r>
        <w:rPr>
          <w:color w:val="000000"/>
        </w:rPr>
        <w:t xml:space="preserve">B. </w:t>
      </w:r>
      <w:r>
        <w:rPr>
          <w:rFonts w:ascii="宋体" w:hAnsi="宋体"/>
          <w:color w:val="000000"/>
        </w:rPr>
        <w:t>氦气通电发出粉红色的光，发生的是化学变化</w:t>
      </w:r>
    </w:p>
    <w:p w14:paraId="4E59438A">
      <w:pPr>
        <w:spacing w:line="360" w:lineRule="auto"/>
        <w:jc w:val="left"/>
        <w:textAlignment w:val="center"/>
        <w:rPr>
          <w:rFonts w:ascii="宋体" w:hAnsi="宋体"/>
          <w:color w:val="000000"/>
        </w:rPr>
      </w:pPr>
      <w:r>
        <w:rPr>
          <w:color w:val="000000"/>
        </w:rPr>
        <w:t xml:space="preserve">C. </w:t>
      </w:r>
      <w:r>
        <w:rPr>
          <w:rFonts w:ascii="宋体" w:hAnsi="宋体"/>
          <w:color w:val="000000"/>
        </w:rPr>
        <w:t>用干冰营造舞台意境时，看到</w:t>
      </w:r>
      <w:r>
        <w:rPr>
          <w:rFonts w:ascii="宋体" w:hAnsi="宋体"/>
          <w:color w:val="000000"/>
        </w:rPr>
        <w:drawing>
          <wp:inline distT="0" distB="0" distL="114300" distR="114300">
            <wp:extent cx="133350" cy="177800"/>
            <wp:effectExtent l="0" t="0" r="0" b="13335"/>
            <wp:docPr id="5785447" name="图片 5785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5447" name="图片 578544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白雾是二氧化碳气体</w:t>
      </w:r>
    </w:p>
    <w:p w14:paraId="72D84709">
      <w:pPr>
        <w:spacing w:line="360" w:lineRule="auto"/>
        <w:jc w:val="left"/>
        <w:textAlignment w:val="center"/>
        <w:rPr>
          <w:rFonts w:ascii="宋体" w:hAnsi="宋体"/>
          <w:color w:val="000000"/>
        </w:rPr>
      </w:pPr>
      <w:r>
        <w:rPr>
          <w:color w:val="000000"/>
        </w:rPr>
        <w:t xml:space="preserve">D. </w:t>
      </w:r>
      <w:r>
        <w:rPr>
          <w:rFonts w:ascii="宋体" w:hAnsi="宋体"/>
          <w:color w:val="000000"/>
        </w:rPr>
        <w:t>硬水软化后口感更好，因煮沸时除去了硬水中的所有杂质</w:t>
      </w:r>
    </w:p>
    <w:p w14:paraId="40D8D551">
      <w:pPr>
        <w:spacing w:line="360" w:lineRule="auto"/>
        <w:textAlignment w:val="center"/>
        <w:rPr>
          <w:color w:val="000000"/>
        </w:rPr>
      </w:pPr>
      <w:r>
        <w:rPr>
          <w:color w:val="2E75B6"/>
        </w:rPr>
        <w:t>【答案】</w:t>
      </w:r>
      <w:r>
        <w:rPr>
          <w:color w:val="000000"/>
        </w:rPr>
        <w:t>A</w:t>
      </w:r>
    </w:p>
    <w:p w14:paraId="7FCF9B7C">
      <w:pPr>
        <w:spacing w:line="360" w:lineRule="auto"/>
        <w:textAlignment w:val="center"/>
        <w:rPr>
          <w:color w:val="000000"/>
        </w:rPr>
      </w:pPr>
      <w:r>
        <w:rPr>
          <w:color w:val="2E75B6"/>
        </w:rPr>
        <w:t>【解析】</w:t>
      </w:r>
    </w:p>
    <w:p w14:paraId="18C1A4AC">
      <w:pPr>
        <w:spacing w:line="360" w:lineRule="auto"/>
        <w:jc w:val="left"/>
        <w:textAlignment w:val="center"/>
        <w:rPr>
          <w:color w:val="000000"/>
        </w:rPr>
      </w:pPr>
      <w:r>
        <w:rPr>
          <w:color w:val="000000"/>
        </w:rPr>
        <w:t>【详解】A.活性炭具有吸附性，能除去颜色和异味，则制糖工业中用活性炭脱色，该选项说法正确；</w:t>
      </w:r>
    </w:p>
    <w:p w14:paraId="30055F28">
      <w:pPr>
        <w:spacing w:line="360" w:lineRule="auto"/>
        <w:jc w:val="left"/>
        <w:textAlignment w:val="center"/>
        <w:rPr>
          <w:color w:val="000000"/>
        </w:rPr>
      </w:pPr>
      <w:r>
        <w:rPr>
          <w:color w:val="000000"/>
        </w:rPr>
        <w:t>B.氦气通电时发出粉红色的光，过程中并没有新物质生成，属于物理变化，而不是化学变化，该选项说法不正确；</w:t>
      </w:r>
    </w:p>
    <w:p w14:paraId="7E1020A0">
      <w:pPr>
        <w:spacing w:line="360" w:lineRule="auto"/>
        <w:jc w:val="left"/>
        <w:textAlignment w:val="center"/>
        <w:rPr>
          <w:color w:val="000000"/>
        </w:rPr>
      </w:pPr>
      <w:r>
        <w:rPr>
          <w:color w:val="000000"/>
        </w:rPr>
        <w:t>C.干冰是固态二氧化碳，升华时吸收热量，使空气中的水蒸气液化而出现白雾现象，该选项说法不正确；</w:t>
      </w:r>
    </w:p>
    <w:p w14:paraId="008774A6">
      <w:pPr>
        <w:spacing w:line="360" w:lineRule="auto"/>
        <w:jc w:val="left"/>
        <w:textAlignment w:val="center"/>
        <w:rPr>
          <w:color w:val="000000"/>
        </w:rPr>
      </w:pPr>
      <w:r>
        <w:rPr>
          <w:color w:val="000000"/>
        </w:rPr>
        <w:t>D.煮沸能使硬水软化，是因为煮沸时能除去大量的可溶性钙、镁化合物，但不能除去所有的杂质，该选项说法不正确，</w:t>
      </w:r>
    </w:p>
    <w:p w14:paraId="35FD26F6">
      <w:pPr>
        <w:spacing w:line="360" w:lineRule="auto"/>
        <w:jc w:val="left"/>
        <w:textAlignment w:val="center"/>
        <w:rPr>
          <w:color w:val="000000"/>
        </w:rPr>
      </w:pPr>
      <w:r>
        <w:rPr>
          <w:color w:val="000000"/>
        </w:rPr>
        <w:t>故选A。</w:t>
      </w:r>
    </w:p>
    <w:p w14:paraId="5EB2A2FC">
      <w:pPr>
        <w:spacing w:line="360" w:lineRule="auto"/>
        <w:jc w:val="left"/>
        <w:textAlignment w:val="center"/>
        <w:rPr>
          <w:rFonts w:ascii="宋体" w:hAnsi="宋体"/>
          <w:color w:val="000000"/>
        </w:rPr>
      </w:pPr>
      <w:r>
        <w:rPr>
          <w:color w:val="000000"/>
        </w:rPr>
        <w:t xml:space="preserve">4. </w:t>
      </w:r>
      <w:r>
        <w:rPr>
          <w:rFonts w:ascii="宋体" w:hAnsi="宋体"/>
          <w:color w:val="000000"/>
        </w:rPr>
        <w:t>实验操作是实践探究的基础。下列操作正确的是</w:t>
      </w:r>
    </w:p>
    <w:p w14:paraId="0717ABC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溶解</w:t>
      </w:r>
      <w:r>
        <w:rPr>
          <w:color w:val="000000"/>
        </w:rPr>
        <w:drawing>
          <wp:inline distT="0" distB="0" distL="114300" distR="114300">
            <wp:extent cx="1219200" cy="1219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219200" cy="1219200"/>
                    </a:xfrm>
                    <a:prstGeom prst="rect">
                      <a:avLst/>
                    </a:prstGeom>
                  </pic:spPr>
                </pic:pic>
              </a:graphicData>
            </a:graphic>
          </wp:inline>
        </w:drawing>
      </w:r>
      <w:r>
        <w:rPr>
          <w:color w:val="000000"/>
        </w:rPr>
        <w:tab/>
      </w:r>
      <w:r>
        <w:rPr>
          <w:color w:val="000000"/>
        </w:rPr>
        <w:t xml:space="preserve">B. </w:t>
      </w:r>
      <w:r>
        <w:rPr>
          <w:rFonts w:ascii="宋体" w:hAnsi="宋体"/>
          <w:color w:val="000000"/>
        </w:rPr>
        <w:t>加热</w:t>
      </w:r>
      <w:r>
        <w:rPr>
          <w:color w:val="000000"/>
        </w:rPr>
        <w:drawing>
          <wp:inline distT="0" distB="0" distL="114300" distR="114300">
            <wp:extent cx="1828800" cy="10287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828800" cy="1028700"/>
                    </a:xfrm>
                    <a:prstGeom prst="rect">
                      <a:avLst/>
                    </a:prstGeom>
                  </pic:spPr>
                </pic:pic>
              </a:graphicData>
            </a:graphic>
          </wp:inline>
        </w:drawing>
      </w:r>
    </w:p>
    <w:p w14:paraId="4DC34D1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测</w:t>
      </w:r>
      <w:r>
        <w:rPr>
          <w:rFonts w:eastAsia="Times New Roman" w:cs="Times New Roman"/>
          <w:color w:val="000000"/>
        </w:rPr>
        <w:t>pH</w:t>
      </w:r>
      <w:r>
        <w:rPr>
          <w:color w:val="000000"/>
        </w:rPr>
        <w:drawing>
          <wp:inline distT="0" distB="0" distL="114300" distR="114300">
            <wp:extent cx="1504950" cy="1171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504950" cy="1171575"/>
                    </a:xfrm>
                    <a:prstGeom prst="rect">
                      <a:avLst/>
                    </a:prstGeom>
                  </pic:spPr>
                </pic:pic>
              </a:graphicData>
            </a:graphic>
          </wp:inline>
        </w:drawing>
      </w:r>
      <w:r>
        <w:rPr>
          <w:color w:val="000000"/>
        </w:rPr>
        <w:tab/>
      </w:r>
      <w:r>
        <w:rPr>
          <w:color w:val="000000"/>
        </w:rPr>
        <w:t xml:space="preserve">D. </w:t>
      </w:r>
      <w:r>
        <w:rPr>
          <w:rFonts w:ascii="宋体" w:hAnsi="宋体"/>
          <w:color w:val="000000"/>
        </w:rPr>
        <w:t>稀释</w:t>
      </w:r>
      <w:r>
        <w:rPr>
          <w:color w:val="000000"/>
        </w:rPr>
        <w:drawing>
          <wp:inline distT="0" distB="0" distL="114300" distR="114300">
            <wp:extent cx="1162050" cy="9906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162050" cy="990600"/>
                    </a:xfrm>
                    <a:prstGeom prst="rect">
                      <a:avLst/>
                    </a:prstGeom>
                  </pic:spPr>
                </pic:pic>
              </a:graphicData>
            </a:graphic>
          </wp:inline>
        </w:drawing>
      </w:r>
    </w:p>
    <w:p w14:paraId="4E3F9B38">
      <w:pPr>
        <w:spacing w:line="360" w:lineRule="auto"/>
        <w:textAlignment w:val="center"/>
        <w:rPr>
          <w:color w:val="000000"/>
        </w:rPr>
      </w:pPr>
      <w:r>
        <w:rPr>
          <w:color w:val="2E75B6"/>
        </w:rPr>
        <w:t>【答案】</w:t>
      </w:r>
      <w:r>
        <w:rPr>
          <w:color w:val="000000"/>
        </w:rPr>
        <w:t>D</w:t>
      </w:r>
    </w:p>
    <w:p w14:paraId="6B053D9D">
      <w:pPr>
        <w:spacing w:line="360" w:lineRule="auto"/>
        <w:textAlignment w:val="center"/>
        <w:rPr>
          <w:color w:val="000000"/>
        </w:rPr>
      </w:pPr>
      <w:r>
        <w:rPr>
          <w:color w:val="2E75B6"/>
        </w:rPr>
        <w:t>【解析】</w:t>
      </w:r>
    </w:p>
    <w:p w14:paraId="5A81F84C">
      <w:pPr>
        <w:spacing w:line="360" w:lineRule="auto"/>
        <w:jc w:val="left"/>
        <w:textAlignment w:val="center"/>
        <w:rPr>
          <w:color w:val="000000"/>
        </w:rPr>
      </w:pPr>
      <w:r>
        <w:rPr>
          <w:color w:val="000000"/>
        </w:rPr>
        <w:t>【详解】A、量筒适用于量取液体的体积的仪器，不能用于配制溶液，如图操作错误；</w:t>
      </w:r>
    </w:p>
    <w:p w14:paraId="5688E439">
      <w:pPr>
        <w:spacing w:line="360" w:lineRule="auto"/>
        <w:jc w:val="left"/>
        <w:textAlignment w:val="center"/>
        <w:rPr>
          <w:color w:val="000000"/>
        </w:rPr>
      </w:pPr>
      <w:r>
        <w:rPr>
          <w:color w:val="000000"/>
        </w:rPr>
        <w:t>B、给液体加热时，液体体积不超过试管的三分之一，用酒精灯外焰加热，如图试管内液体过多会溅出伤人，如图操作错误；</w:t>
      </w:r>
    </w:p>
    <w:p w14:paraId="37D676FC">
      <w:pPr>
        <w:spacing w:line="360" w:lineRule="auto"/>
        <w:jc w:val="left"/>
        <w:textAlignment w:val="center"/>
        <w:rPr>
          <w:color w:val="000000"/>
        </w:rPr>
      </w:pPr>
      <w:r>
        <w:rPr>
          <w:color w:val="000000"/>
        </w:rPr>
        <w:t>C、测定pH时应将待测液滴在pH试纸上，如图试纸提前润湿会使测得的pH不准确，本题实验结果会比实际值偏小，操作错误；</w:t>
      </w:r>
    </w:p>
    <w:p w14:paraId="56471C4E">
      <w:pPr>
        <w:spacing w:line="360" w:lineRule="auto"/>
        <w:jc w:val="left"/>
        <w:textAlignment w:val="center"/>
        <w:rPr>
          <w:color w:val="000000"/>
        </w:rPr>
      </w:pPr>
      <w:r>
        <w:rPr>
          <w:color w:val="000000"/>
        </w:rPr>
        <w:t>D、稀释浓硫酸是应将浓硫酸沿着烧杯内壁缓慢倒入水中，并用玻璃棒不断搅拌，切不可将水直接倒入浓硫酸中，如图操作正确；</w:t>
      </w:r>
    </w:p>
    <w:p w14:paraId="6DEADD2A">
      <w:pPr>
        <w:spacing w:line="360" w:lineRule="auto"/>
        <w:jc w:val="left"/>
        <w:textAlignment w:val="center"/>
        <w:rPr>
          <w:color w:val="000000"/>
        </w:rPr>
      </w:pPr>
      <w:r>
        <w:rPr>
          <w:color w:val="000000"/>
        </w:rPr>
        <w:t>答案为：D</w:t>
      </w:r>
    </w:p>
    <w:p w14:paraId="4FFC0B56">
      <w:pPr>
        <w:spacing w:line="360" w:lineRule="auto"/>
        <w:jc w:val="left"/>
        <w:textAlignment w:val="center"/>
        <w:rPr>
          <w:rFonts w:ascii="宋体" w:hAnsi="宋体"/>
          <w:color w:val="000000"/>
        </w:rPr>
      </w:pPr>
      <w:r>
        <w:rPr>
          <w:color w:val="000000"/>
        </w:rPr>
        <w:t xml:space="preserve">5. </w:t>
      </w:r>
      <w:r>
        <w:rPr>
          <w:rFonts w:ascii="宋体" w:hAnsi="宋体"/>
          <w:color w:val="000000"/>
        </w:rPr>
        <w:t>对比是一种有效的学习方法。下列各组对比结论不正确的是</w:t>
      </w:r>
    </w:p>
    <w:p w14:paraId="0B3A655E">
      <w:pPr>
        <w:spacing w:line="360" w:lineRule="auto"/>
        <w:jc w:val="left"/>
        <w:textAlignment w:val="center"/>
        <w:rPr>
          <w:rFonts w:ascii="宋体" w:hAnsi="宋体"/>
          <w:color w:val="000000"/>
        </w:rPr>
      </w:pPr>
      <w:r>
        <w:rPr>
          <w:color w:val="000000"/>
        </w:rPr>
        <w:t xml:space="preserve">A. </w:t>
      </w:r>
      <w:r>
        <w:rPr>
          <w:rFonts w:ascii="宋体" w:hAnsi="宋体"/>
          <w:color w:val="000000"/>
        </w:rPr>
        <w:t>铁和生铁的硬度不同</w:t>
      </w:r>
    </w:p>
    <w:p w14:paraId="0620C736">
      <w:pPr>
        <w:spacing w:line="360" w:lineRule="auto"/>
        <w:jc w:val="left"/>
        <w:textAlignment w:val="center"/>
        <w:rPr>
          <w:rFonts w:ascii="宋体" w:hAnsi="宋体"/>
          <w:color w:val="000000"/>
        </w:rPr>
      </w:pPr>
      <w:r>
        <w:rPr>
          <w:color w:val="000000"/>
        </w:rPr>
        <w:t xml:space="preserve">B. </w:t>
      </w:r>
      <w:r>
        <w:rPr>
          <w:rFonts w:ascii="宋体" w:hAnsi="宋体"/>
          <w:color w:val="000000"/>
        </w:rPr>
        <w:t>生石灰和熟石灰的元素组成不同</w:t>
      </w:r>
    </w:p>
    <w:p w14:paraId="04211F26">
      <w:pPr>
        <w:spacing w:line="360" w:lineRule="auto"/>
        <w:jc w:val="left"/>
        <w:textAlignment w:val="center"/>
        <w:rPr>
          <w:rFonts w:ascii="宋体" w:hAnsi="宋体"/>
          <w:color w:val="000000"/>
        </w:rPr>
      </w:pPr>
      <w:r>
        <w:rPr>
          <w:color w:val="000000"/>
        </w:rPr>
        <w:t xml:space="preserve">C. </w:t>
      </w:r>
      <w:r>
        <w:rPr>
          <w:rFonts w:ascii="宋体" w:hAnsi="宋体"/>
          <w:color w:val="000000"/>
        </w:rPr>
        <w:t>浓盐酸和浓硫酸的挥发性不同</w:t>
      </w:r>
    </w:p>
    <w:p w14:paraId="7E0E2116">
      <w:pPr>
        <w:spacing w:line="360" w:lineRule="auto"/>
        <w:jc w:val="left"/>
        <w:textAlignment w:val="center"/>
        <w:rPr>
          <w:rFonts w:ascii="宋体" w:hAnsi="宋体"/>
          <w:color w:val="000000"/>
        </w:rPr>
      </w:pPr>
      <w:r>
        <w:rPr>
          <w:color w:val="000000"/>
        </w:rPr>
        <w:t xml:space="preserve">D. </w:t>
      </w:r>
      <w:r>
        <w:rPr>
          <w:rFonts w:ascii="宋体" w:hAnsi="宋体"/>
          <w:color w:val="000000"/>
        </w:rPr>
        <w:t>白磷和红磷燃烧的现象不同</w:t>
      </w:r>
    </w:p>
    <w:p w14:paraId="46338E88">
      <w:pPr>
        <w:spacing w:line="360" w:lineRule="auto"/>
        <w:textAlignment w:val="center"/>
        <w:rPr>
          <w:color w:val="000000"/>
        </w:rPr>
      </w:pPr>
      <w:r>
        <w:rPr>
          <w:color w:val="2E75B6"/>
        </w:rPr>
        <w:t>【答案】</w:t>
      </w:r>
      <w:r>
        <w:rPr>
          <w:color w:val="000000"/>
        </w:rPr>
        <w:t>D</w:t>
      </w:r>
    </w:p>
    <w:p w14:paraId="0B19F953">
      <w:pPr>
        <w:spacing w:line="360" w:lineRule="auto"/>
        <w:textAlignment w:val="center"/>
        <w:rPr>
          <w:color w:val="000000"/>
        </w:rPr>
      </w:pPr>
      <w:r>
        <w:rPr>
          <w:color w:val="2E75B6"/>
        </w:rPr>
        <w:t>【解析】</w:t>
      </w:r>
    </w:p>
    <w:p w14:paraId="3A13B910">
      <w:pPr>
        <w:spacing w:line="360" w:lineRule="auto"/>
        <w:jc w:val="left"/>
        <w:textAlignment w:val="center"/>
        <w:rPr>
          <w:color w:val="000000"/>
        </w:rPr>
      </w:pPr>
      <w:r>
        <w:rPr>
          <w:color w:val="000000"/>
        </w:rPr>
        <w:t>【详解】A、铁和生铁的硬度不同，一般的合金都比其组成金属硬度大，选项正确；</w:t>
      </w:r>
    </w:p>
    <w:p w14:paraId="5ABA5F53">
      <w:pPr>
        <w:spacing w:line="360" w:lineRule="auto"/>
        <w:jc w:val="left"/>
        <w:textAlignment w:val="center"/>
        <w:rPr>
          <w:color w:val="000000"/>
        </w:rPr>
      </w:pPr>
      <w:r>
        <w:rPr>
          <w:color w:val="000000"/>
        </w:rPr>
        <w:t>B、生石灰是氧化钙</w:t>
      </w:r>
      <w:r>
        <w:object>
          <v:shape id="_x0000_i1025"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17" o:title="eqIdc1add7dbb77d51a302a734120d21f0c2"/>
            <o:lock v:ext="edit" aspectratio="t"/>
            <w10:wrap type="none"/>
            <w10:anchorlock/>
          </v:shape>
          <o:OLEObject Type="Embed" ProgID="Equation.DSMT4" ShapeID="_x0000_i1025" DrawAspect="Content" ObjectID="_1468075725" r:id="rId16">
            <o:LockedField>false</o:LockedField>
          </o:OLEObject>
        </w:object>
      </w:r>
      <w:r>
        <w:rPr>
          <w:color w:val="000000"/>
        </w:rPr>
        <w:t>由氧元素和钙元素组成，熟石灰是氢氧化钙</w:t>
      </w:r>
      <w:r>
        <w:object>
          <v:shape id="_x0000_i1026" o:spt="75" alt="学科网(www.zxxk.com)--教育资源门户，提供试卷、教案、课件、论文、素材以及各类教学资源下载，还有大量而丰富的教学相关资讯！" type="#_x0000_t75" style="height:20.4pt;width:50.95pt;" o:ole="t" filled="f" o:preferrelative="t" stroked="f" coordsize="21600,21600">
            <v:path/>
            <v:fill on="f" focussize="0,0"/>
            <v:stroke on="f" joinstyle="miter"/>
            <v:imagedata r:id="rId19" o:title="eqIdffcb75b4f577c7637ca1df20fc69bdd7"/>
            <o:lock v:ext="edit" aspectratio="t"/>
            <w10:wrap type="none"/>
            <w10:anchorlock/>
          </v:shape>
          <o:OLEObject Type="Embed" ProgID="Equation.DSMT4" ShapeID="_x0000_i1026" DrawAspect="Content" ObjectID="_1468075726" r:id="rId18">
            <o:LockedField>false</o:LockedField>
          </o:OLEObject>
        </w:object>
      </w:r>
      <w:r>
        <w:rPr>
          <w:color w:val="000000"/>
        </w:rPr>
        <w:t>由钙元素、氢元素和氧元素在成，正确；</w:t>
      </w:r>
    </w:p>
    <w:p w14:paraId="0706FA3A">
      <w:pPr>
        <w:spacing w:line="360" w:lineRule="auto"/>
        <w:jc w:val="left"/>
        <w:textAlignment w:val="center"/>
        <w:rPr>
          <w:color w:val="000000"/>
        </w:rPr>
      </w:pPr>
      <w:r>
        <w:rPr>
          <w:color w:val="000000"/>
        </w:rPr>
        <w:t>C、浓盐酸具有很强的挥发性，浓硫酸不具有挥发性，选项正确；</w:t>
      </w:r>
    </w:p>
    <w:p w14:paraId="50052F53">
      <w:pPr>
        <w:spacing w:line="360" w:lineRule="auto"/>
        <w:jc w:val="left"/>
        <w:textAlignment w:val="center"/>
        <w:rPr>
          <w:color w:val="000000"/>
        </w:rPr>
      </w:pPr>
      <w:r>
        <w:rPr>
          <w:color w:val="000000"/>
        </w:rPr>
        <w:t>D、白磷和红磷都是有磷元素组成的单质，燃烧时都生成五氧化二磷，故此现象都是产生大量的白烟，放出热量，现象相同，选项错误；</w:t>
      </w:r>
    </w:p>
    <w:p w14:paraId="172C62B7">
      <w:pPr>
        <w:spacing w:line="360" w:lineRule="auto"/>
        <w:jc w:val="left"/>
        <w:textAlignment w:val="center"/>
        <w:rPr>
          <w:color w:val="000000"/>
        </w:rPr>
      </w:pPr>
      <w:r>
        <w:rPr>
          <w:color w:val="000000"/>
        </w:rPr>
        <w:t>答案为：D。</w:t>
      </w:r>
    </w:p>
    <w:p w14:paraId="510E8096">
      <w:pPr>
        <w:spacing w:line="360" w:lineRule="auto"/>
        <w:jc w:val="left"/>
        <w:textAlignment w:val="center"/>
        <w:rPr>
          <w:rFonts w:ascii="宋体" w:hAnsi="宋体"/>
          <w:color w:val="000000"/>
        </w:rPr>
      </w:pPr>
      <w:r>
        <w:rPr>
          <w:color w:val="000000"/>
        </w:rPr>
        <w:t xml:space="preserve">6. </w:t>
      </w:r>
      <w:r>
        <w:rPr>
          <w:rFonts w:ascii="宋体" w:hAnsi="宋体"/>
          <w:color w:val="000000"/>
        </w:rPr>
        <w:t>化学符号具有独特的学科内涵。下列各项对相关符号含义的说法正确的是</w:t>
      </w:r>
    </w:p>
    <w:p w14:paraId="56E85019">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：只能表示</w:t>
      </w:r>
      <w:r>
        <w:rPr>
          <w:rFonts w:eastAsia="Times New Roman" w:cs="Times New Roman"/>
          <w:color w:val="000000"/>
        </w:rPr>
        <w:t>2</w:t>
      </w:r>
      <w:r>
        <w:rPr>
          <w:rFonts w:ascii="宋体" w:hAnsi="宋体"/>
          <w:color w:val="000000"/>
        </w:rPr>
        <w:t>个过氧化氢分子</w:t>
      </w:r>
    </w:p>
    <w:p w14:paraId="026D9B45">
      <w:pPr>
        <w:spacing w:line="360" w:lineRule="auto"/>
        <w:jc w:val="left"/>
        <w:textAlignment w:val="center"/>
        <w:rPr>
          <w:rFonts w:ascii="宋体" w:hAnsi="宋体"/>
          <w:color w:val="000000"/>
        </w:rPr>
      </w:pPr>
      <w:r>
        <w:rPr>
          <w:color w:val="000000"/>
        </w:rPr>
        <w:t xml:space="preserve">B. </w:t>
      </w:r>
      <w:r>
        <w:object>
          <v:shape id="_x0000_i1027" o:spt="75" alt="学科网(www.zxxk.com)--教育资源门户，提供试卷、教案、课件、论文、素材以及各类教学资源下载，还有大量而丰富的教学相关资讯！" type="#_x0000_t75" style="height:19pt;width:24.45pt;" o:ole="t" filled="f" o:preferrelative="t" stroked="f" coordsize="21600,21600">
            <v:path/>
            <v:fill on="f" focussize="0,0"/>
            <v:stroke on="f" joinstyle="miter"/>
            <v:imagedata r:id="rId21" o:title="eqIdee721599871226ed5459d1f84e27d101"/>
            <o:lock v:ext="edit" aspectratio="t"/>
            <w10:wrap type="none"/>
            <w10:anchorlock/>
          </v:shape>
          <o:OLEObject Type="Embed" ProgID="Equation.DSMT4" ShapeID="_x0000_i1027" DrawAspect="Content" ObjectID="_1468075727" r:id="rId20">
            <o:LockedField>false</o:LockedField>
          </o:OLEObject>
        </w:object>
      </w:r>
      <w:r>
        <w:rPr>
          <w:rFonts w:ascii="宋体" w:hAnsi="宋体"/>
          <w:color w:val="000000"/>
        </w:rPr>
        <w:t>：只能表示硫酸根离子</w:t>
      </w:r>
    </w:p>
    <w:p w14:paraId="6661220A">
      <w:pPr>
        <w:spacing w:line="360" w:lineRule="auto"/>
        <w:jc w:val="left"/>
        <w:textAlignment w:val="center"/>
        <w:rPr>
          <w:rFonts w:ascii="宋体" w:hAnsi="宋体"/>
          <w:color w:val="000000"/>
        </w:rPr>
      </w:pPr>
      <w:r>
        <w:rPr>
          <w:color w:val="000000"/>
        </w:rPr>
        <w:t xml:space="preserve">C. </w:t>
      </w:r>
      <w:r>
        <w:rPr>
          <w:rFonts w:ascii="宋体" w:hAnsi="宋体"/>
          <w:color w:val="000000"/>
        </w:rPr>
        <w:t>只能表示氩原子的结构示意图：</w:t>
      </w:r>
      <w:r>
        <w:rPr>
          <w:color w:val="000000"/>
        </w:rPr>
        <w:drawing>
          <wp:inline distT="0" distB="0" distL="114300" distR="114300">
            <wp:extent cx="733425" cy="914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733425" cy="914400"/>
                    </a:xfrm>
                    <a:prstGeom prst="rect">
                      <a:avLst/>
                    </a:prstGeom>
                  </pic:spPr>
                </pic:pic>
              </a:graphicData>
            </a:graphic>
          </wp:inline>
        </w:drawing>
      </w:r>
    </w:p>
    <w:p w14:paraId="336A209D">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Ag</w:t>
      </w:r>
      <w:r>
        <w:rPr>
          <w:rFonts w:ascii="宋体" w:hAnsi="宋体"/>
          <w:color w:val="000000"/>
        </w:rPr>
        <w:t>：只能表示金属银</w:t>
      </w:r>
    </w:p>
    <w:p w14:paraId="3F1CC9E4">
      <w:pPr>
        <w:spacing w:line="360" w:lineRule="auto"/>
        <w:textAlignment w:val="center"/>
        <w:rPr>
          <w:color w:val="000000"/>
        </w:rPr>
      </w:pPr>
      <w:r>
        <w:rPr>
          <w:color w:val="2E75B6"/>
        </w:rPr>
        <w:t>【答案】</w:t>
      </w:r>
      <w:r>
        <w:rPr>
          <w:color w:val="000000"/>
        </w:rPr>
        <w:t>A</w:t>
      </w:r>
    </w:p>
    <w:p w14:paraId="27118417">
      <w:pPr>
        <w:spacing w:line="360" w:lineRule="auto"/>
        <w:textAlignment w:val="center"/>
        <w:rPr>
          <w:color w:val="000000"/>
        </w:rPr>
      </w:pPr>
      <w:r>
        <w:rPr>
          <w:color w:val="2E75B6"/>
        </w:rPr>
        <w:t>【解析】</w:t>
      </w:r>
    </w:p>
    <w:p w14:paraId="352E3B95">
      <w:pPr>
        <w:spacing w:line="360" w:lineRule="auto"/>
        <w:jc w:val="left"/>
        <w:textAlignment w:val="center"/>
        <w:rPr>
          <w:color w:val="000000"/>
        </w:rPr>
      </w:pPr>
      <w:r>
        <w:rPr>
          <w:color w:val="000000"/>
        </w:rPr>
        <w:t>【详解】A、化学式前的数字表示该分子的个数，故</w:t>
      </w:r>
      <w:r>
        <w:object>
          <v:shape id="_x0000_i1028" o:spt="75" alt="学科网(www.zxxk.com)--教育资源门户，提供试卷、教案、课件、论文、素材以及各类教学资源下载，还有大量而丰富的教学相关资讯！" type="#_x0000_t75" style="height:18.35pt;width:36pt;" o:ole="t" filled="f" o:preferrelative="t" stroked="f" coordsize="21600,21600">
            <v:path/>
            <v:fill on="f" focussize="0,0"/>
            <v:stroke on="f" joinstyle="miter"/>
            <v:imagedata r:id="rId24" o:title="eqId184bbdb734465679b5f372cba9933382"/>
            <o:lock v:ext="edit" aspectratio="t"/>
            <w10:wrap type="none"/>
            <w10:anchorlock/>
          </v:shape>
          <o:OLEObject Type="Embed" ProgID="Equation.DSMT4" ShapeID="_x0000_i1028" DrawAspect="Content" ObjectID="_1468075728" r:id="rId23">
            <o:LockedField>false</o:LockedField>
          </o:OLEObject>
        </w:object>
      </w:r>
      <w:r>
        <w:rPr>
          <w:color w:val="000000"/>
        </w:rPr>
        <w:t>只表示2个过氧化氢分子，故A正确；</w:t>
      </w:r>
    </w:p>
    <w:p w14:paraId="68A6F56F">
      <w:pPr>
        <w:spacing w:line="360" w:lineRule="auto"/>
        <w:jc w:val="left"/>
        <w:textAlignment w:val="center"/>
        <w:rPr>
          <w:color w:val="000000"/>
        </w:rPr>
      </w:pPr>
      <w:r>
        <w:rPr>
          <w:color w:val="000000"/>
        </w:rPr>
        <w:t>B、</w:t>
      </w:r>
      <w:r>
        <w:object>
          <v:shape id="_x0000_i1029" o:spt="75" alt="学科网(www.zxxk.com)--教育资源门户，提供试卷、教案、课件、论文、素材以及各类教学资源下载，还有大量而丰富的教学相关资讯！" type="#_x0000_t75" style="height:19pt;width:27.15pt;" o:ole="t" filled="f" o:preferrelative="t" stroked="f" coordsize="21600,21600">
            <v:path/>
            <v:fill on="f" focussize="0,0"/>
            <v:stroke on="f" joinstyle="miter"/>
            <v:imagedata r:id="rId26" o:title="eqId41060d50bd99781e83597ade1eb80260"/>
            <o:lock v:ext="edit" aspectratio="t"/>
            <w10:wrap type="none"/>
            <w10:anchorlock/>
          </v:shape>
          <o:OLEObject Type="Embed" ProgID="Equation.DSMT4" ShapeID="_x0000_i1029" DrawAspect="Content" ObjectID="_1468075729" r:id="rId25">
            <o:LockedField>false</o:LockedField>
          </o:OLEObject>
        </w:object>
      </w:r>
      <w:r>
        <w:rPr>
          <w:color w:val="000000"/>
        </w:rPr>
        <w:t>表示1个亚硫酸根离子，不表示硫酸根离子，故B错误；</w:t>
      </w:r>
    </w:p>
    <w:p w14:paraId="239CB083">
      <w:pPr>
        <w:spacing w:line="360" w:lineRule="auto"/>
        <w:jc w:val="left"/>
        <w:textAlignment w:val="center"/>
        <w:rPr>
          <w:color w:val="000000"/>
        </w:rPr>
      </w:pPr>
      <w:r>
        <w:rPr>
          <w:color w:val="000000"/>
        </w:rPr>
        <w:t>C、因为</w:t>
      </w:r>
      <w:r>
        <w:rPr>
          <w:i/>
          <w:color w:val="000000"/>
        </w:rPr>
        <w:t>x</w:t>
      </w:r>
      <w:r>
        <w:rPr>
          <w:color w:val="000000"/>
        </w:rPr>
        <w:t>的大小不确定，所以图示微粒表示的粒子种类不能确定。当</w:t>
      </w:r>
      <w:r>
        <w:rPr>
          <w:i/>
          <w:color w:val="000000"/>
        </w:rPr>
        <w:t>x</w:t>
      </w:r>
      <w:r>
        <w:rPr>
          <w:color w:val="000000"/>
        </w:rPr>
        <w:t>＞18时表示阳离子；当</w:t>
      </w:r>
      <w:r>
        <w:rPr>
          <w:i/>
          <w:color w:val="000000"/>
        </w:rPr>
        <w:t>x</w:t>
      </w:r>
      <w:r>
        <w:rPr>
          <w:color w:val="000000"/>
        </w:rPr>
        <w:t>=18时表示氩原子；当</w:t>
      </w:r>
      <w:r>
        <w:rPr>
          <w:i/>
          <w:color w:val="000000"/>
        </w:rPr>
        <w:t>x</w:t>
      </w:r>
      <w:r>
        <w:rPr>
          <w:color w:val="000000"/>
        </w:rPr>
        <w:t>＜18时表示阴离子，故C错误；</w:t>
      </w:r>
    </w:p>
    <w:p w14:paraId="4015E9FD">
      <w:pPr>
        <w:spacing w:line="360" w:lineRule="auto"/>
        <w:jc w:val="left"/>
        <w:textAlignment w:val="center"/>
        <w:rPr>
          <w:color w:val="000000"/>
        </w:rPr>
      </w:pPr>
      <w:r>
        <w:rPr>
          <w:color w:val="000000"/>
        </w:rPr>
        <w:t>D、符号Ag可以表示1个银原子，也可以表示银元素，还可以表示金属银这种物质，故D错误；</w:t>
      </w:r>
    </w:p>
    <w:p w14:paraId="113E2410">
      <w:pPr>
        <w:spacing w:line="360" w:lineRule="auto"/>
        <w:jc w:val="left"/>
        <w:textAlignment w:val="center"/>
        <w:rPr>
          <w:color w:val="000000"/>
        </w:rPr>
      </w:pPr>
      <w:r>
        <w:rPr>
          <w:color w:val="000000"/>
        </w:rPr>
        <w:t>故选A。</w:t>
      </w:r>
    </w:p>
    <w:p w14:paraId="15DCCAAA">
      <w:pPr>
        <w:spacing w:line="360" w:lineRule="auto"/>
        <w:jc w:val="left"/>
        <w:textAlignment w:val="center"/>
        <w:rPr>
          <w:rFonts w:ascii="宋体" w:hAnsi="宋体"/>
          <w:color w:val="000000"/>
        </w:rPr>
      </w:pPr>
      <w:r>
        <w:rPr>
          <w:color w:val="000000"/>
        </w:rPr>
        <w:t xml:space="preserve">7. </w:t>
      </w:r>
      <w:r>
        <w:rPr>
          <w:rFonts w:ascii="宋体" w:hAnsi="宋体"/>
          <w:color w:val="000000"/>
        </w:rPr>
        <w:t>化学实验中常会出现一些“出乎意料”的现象或结果，下列各项对相关异常情况的解释不合理的是</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5"/>
        <w:gridCol w:w="2522"/>
        <w:gridCol w:w="2017"/>
        <w:gridCol w:w="2925"/>
        <w:gridCol w:w="1917"/>
      </w:tblGrid>
      <w:tr w14:paraId="541D8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7F6708">
            <w:pPr>
              <w:spacing w:line="360" w:lineRule="auto"/>
              <w:jc w:val="left"/>
              <w:textAlignment w:val="center"/>
              <w:rPr>
                <w:rFonts w:ascii="宋体" w:hAnsi="宋体"/>
                <w:color w:val="000000"/>
              </w:rPr>
            </w:pPr>
            <w:r>
              <w:rPr>
                <w:rFonts w:ascii="宋体" w:hAnsi="宋体"/>
                <w:color w:val="000000"/>
              </w:rPr>
              <w:t>实验</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8DD999">
            <w:pPr>
              <w:spacing w:line="360" w:lineRule="auto"/>
              <w:jc w:val="left"/>
              <w:textAlignment w:val="center"/>
              <w:rPr>
                <w:color w:val="000000"/>
              </w:rPr>
            </w:pPr>
            <w:r>
              <w:rPr>
                <w:color w:val="000000"/>
              </w:rPr>
              <w:drawing>
                <wp:inline distT="0" distB="0" distL="114300" distR="114300">
                  <wp:extent cx="1038225" cy="12192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038225" cy="1219200"/>
                          </a:xfrm>
                          <a:prstGeom prst="rect">
                            <a:avLst/>
                          </a:prstGeom>
                        </pic:spPr>
                      </pic:pic>
                    </a:graphicData>
                  </a:graphic>
                </wp:inline>
              </w:drawing>
            </w:r>
          </w:p>
          <w:p w14:paraId="0F2081F1">
            <w:pPr>
              <w:spacing w:line="360" w:lineRule="auto"/>
              <w:jc w:val="left"/>
              <w:textAlignment w:val="center"/>
              <w:rPr>
                <w:rFonts w:ascii="宋体" w:hAnsi="宋体"/>
                <w:color w:val="000000"/>
              </w:rPr>
            </w:pPr>
            <w:r>
              <w:rPr>
                <w:rFonts w:ascii="宋体" w:hAnsi="宋体"/>
                <w:color w:val="000000"/>
              </w:rPr>
              <w:t>验证氧气的化学性质</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056728">
            <w:pPr>
              <w:spacing w:line="360" w:lineRule="auto"/>
              <w:jc w:val="left"/>
              <w:textAlignment w:val="center"/>
              <w:rPr>
                <w:color w:val="000000"/>
              </w:rPr>
            </w:pPr>
            <w:r>
              <w:rPr>
                <w:color w:val="000000"/>
              </w:rPr>
              <w:drawing>
                <wp:inline distT="0" distB="0" distL="114300" distR="114300">
                  <wp:extent cx="895350" cy="1266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895350" cy="1266825"/>
                          </a:xfrm>
                          <a:prstGeom prst="rect">
                            <a:avLst/>
                          </a:prstGeom>
                        </pic:spPr>
                      </pic:pic>
                    </a:graphicData>
                  </a:graphic>
                </wp:inline>
              </w:drawing>
            </w:r>
          </w:p>
          <w:p w14:paraId="01B2E806">
            <w:pPr>
              <w:spacing w:line="360" w:lineRule="auto"/>
              <w:jc w:val="left"/>
              <w:textAlignment w:val="center"/>
              <w:rPr>
                <w:rFonts w:ascii="宋体" w:hAnsi="宋体"/>
                <w:color w:val="000000"/>
              </w:rPr>
            </w:pPr>
            <w:r>
              <w:rPr>
                <w:rFonts w:ascii="宋体" w:hAnsi="宋体"/>
                <w:color w:val="000000"/>
              </w:rPr>
              <w:t>除去粗盐中的泥沙</w:t>
            </w:r>
          </w:p>
        </w:tc>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B42B94">
            <w:pPr>
              <w:spacing w:line="360" w:lineRule="auto"/>
              <w:jc w:val="left"/>
              <w:textAlignment w:val="center"/>
              <w:rPr>
                <w:color w:val="000000"/>
              </w:rPr>
            </w:pPr>
          </w:p>
          <w:p w14:paraId="75C425FA">
            <w:pPr>
              <w:spacing w:line="360" w:lineRule="auto"/>
              <w:jc w:val="left"/>
              <w:textAlignment w:val="center"/>
              <w:rPr>
                <w:color w:val="000000"/>
              </w:rPr>
            </w:pPr>
            <w:r>
              <w:rPr>
                <w:color w:val="000000"/>
              </w:rPr>
              <w:drawing>
                <wp:inline distT="0" distB="0" distL="114300" distR="114300">
                  <wp:extent cx="1628775" cy="14478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628775" cy="1447800"/>
                          </a:xfrm>
                          <a:prstGeom prst="rect">
                            <a:avLst/>
                          </a:prstGeom>
                        </pic:spPr>
                      </pic:pic>
                    </a:graphicData>
                  </a:graphic>
                </wp:inline>
              </w:drawing>
            </w:r>
          </w:p>
          <w:p w14:paraId="3CFB963A">
            <w:pPr>
              <w:spacing w:line="360" w:lineRule="auto"/>
              <w:jc w:val="left"/>
              <w:textAlignment w:val="center"/>
              <w:rPr>
                <w:rFonts w:ascii="宋体" w:hAnsi="宋体"/>
                <w:color w:val="000000"/>
              </w:rPr>
            </w:pPr>
            <w:r>
              <w:rPr>
                <w:rFonts w:ascii="宋体" w:hAnsi="宋体"/>
                <w:color w:val="000000"/>
              </w:rPr>
              <w:t>测定空气中氧气的含量</w:t>
            </w:r>
          </w:p>
        </w:tc>
        <w:tc>
          <w:tcPr>
            <w:tcW w:w="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49EFAB">
            <w:pPr>
              <w:spacing w:line="360" w:lineRule="auto"/>
              <w:jc w:val="left"/>
              <w:textAlignment w:val="center"/>
              <w:rPr>
                <w:color w:val="000000"/>
              </w:rPr>
            </w:pPr>
            <w:r>
              <w:rPr>
                <w:color w:val="000000"/>
              </w:rPr>
              <w:drawing>
                <wp:inline distT="0" distB="0" distL="114300" distR="114300">
                  <wp:extent cx="638175" cy="1228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638175" cy="1228725"/>
                          </a:xfrm>
                          <a:prstGeom prst="rect">
                            <a:avLst/>
                          </a:prstGeom>
                        </pic:spPr>
                      </pic:pic>
                    </a:graphicData>
                  </a:graphic>
                </wp:inline>
              </w:drawing>
            </w:r>
          </w:p>
          <w:p w14:paraId="52A39FC9">
            <w:pPr>
              <w:spacing w:line="360" w:lineRule="auto"/>
              <w:jc w:val="left"/>
              <w:textAlignment w:val="center"/>
              <w:rPr>
                <w:rFonts w:ascii="宋体" w:hAnsi="宋体"/>
                <w:color w:val="000000"/>
              </w:rPr>
            </w:pPr>
            <w:r>
              <w:rPr>
                <w:rFonts w:ascii="宋体" w:hAnsi="宋体"/>
                <w:color w:val="000000"/>
              </w:rPr>
              <w:t>检验实验室制出的二氧化碳</w:t>
            </w:r>
          </w:p>
        </w:tc>
      </w:tr>
      <w:tr w14:paraId="2DE96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4069AB">
            <w:pPr>
              <w:spacing w:line="360" w:lineRule="auto"/>
              <w:jc w:val="left"/>
              <w:textAlignment w:val="center"/>
              <w:rPr>
                <w:rFonts w:ascii="宋体" w:hAnsi="宋体"/>
                <w:color w:val="000000"/>
              </w:rPr>
            </w:pPr>
            <w:r>
              <w:rPr>
                <w:rFonts w:ascii="宋体" w:hAnsi="宋体"/>
                <w:color w:val="000000"/>
              </w:rPr>
              <w:t>异常情况</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AABC7E">
            <w:pPr>
              <w:spacing w:line="360" w:lineRule="auto"/>
              <w:jc w:val="left"/>
              <w:textAlignment w:val="center"/>
              <w:rPr>
                <w:rFonts w:ascii="宋体" w:hAnsi="宋体"/>
                <w:color w:val="000000"/>
              </w:rPr>
            </w:pPr>
            <w:r>
              <w:rPr>
                <w:rFonts w:ascii="宋体" w:hAnsi="宋体"/>
                <w:color w:val="000000"/>
              </w:rPr>
              <w:t>未看到火星四射</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19FA0A">
            <w:pPr>
              <w:spacing w:line="360" w:lineRule="auto"/>
              <w:jc w:val="left"/>
              <w:textAlignment w:val="center"/>
              <w:rPr>
                <w:rFonts w:ascii="宋体" w:hAnsi="宋体"/>
                <w:color w:val="000000"/>
              </w:rPr>
            </w:pPr>
            <w:r>
              <w:rPr>
                <w:rFonts w:ascii="宋体" w:hAnsi="宋体"/>
                <w:color w:val="000000"/>
              </w:rPr>
              <w:t>滤液浑浊</w:t>
            </w:r>
          </w:p>
        </w:tc>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20E095">
            <w:pPr>
              <w:spacing w:line="360" w:lineRule="auto"/>
              <w:jc w:val="left"/>
              <w:textAlignment w:val="center"/>
              <w:rPr>
                <w:rFonts w:ascii="宋体" w:hAnsi="宋体"/>
                <w:color w:val="000000"/>
              </w:rPr>
            </w:pPr>
            <w:r>
              <w:rPr>
                <w:rFonts w:ascii="宋体" w:hAnsi="宋体"/>
                <w:color w:val="000000"/>
              </w:rPr>
              <w:t>测定结果偏大</w:t>
            </w:r>
          </w:p>
        </w:tc>
        <w:tc>
          <w:tcPr>
            <w:tcW w:w="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56DDEC">
            <w:pPr>
              <w:spacing w:line="360" w:lineRule="auto"/>
              <w:jc w:val="left"/>
              <w:textAlignment w:val="center"/>
              <w:rPr>
                <w:rFonts w:ascii="宋体" w:hAnsi="宋体"/>
                <w:color w:val="000000"/>
              </w:rPr>
            </w:pPr>
            <w:r>
              <w:rPr>
                <w:rFonts w:ascii="宋体" w:hAnsi="宋体"/>
                <w:color w:val="000000"/>
              </w:rPr>
              <w:t>澄清石灰水未变浑浊</w:t>
            </w:r>
          </w:p>
        </w:tc>
      </w:tr>
      <w:tr w14:paraId="4F86B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05633C">
            <w:pPr>
              <w:spacing w:line="360" w:lineRule="auto"/>
              <w:jc w:val="left"/>
              <w:textAlignment w:val="center"/>
              <w:rPr>
                <w:rFonts w:ascii="宋体" w:hAnsi="宋体"/>
                <w:color w:val="000000"/>
              </w:rPr>
            </w:pPr>
            <w:r>
              <w:rPr>
                <w:rFonts w:ascii="宋体" w:hAnsi="宋体"/>
                <w:color w:val="000000"/>
              </w:rPr>
              <w:t>选项</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9DE254">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．可能是温度未达到铁丝的着火点</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6AD3E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．可能是滤纸破损</w:t>
            </w:r>
          </w:p>
        </w:tc>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D704C3">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．可能是红磷的量不足</w:t>
            </w:r>
          </w:p>
        </w:tc>
        <w:tc>
          <w:tcPr>
            <w:tcW w:w="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7417A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．可能是二氧化碳中混有氯化氢气体</w:t>
            </w:r>
          </w:p>
        </w:tc>
      </w:tr>
    </w:tbl>
    <w:p w14:paraId="7BAB6E31">
      <w:pPr>
        <w:spacing w:line="360" w:lineRule="auto"/>
        <w:jc w:val="left"/>
        <w:textAlignment w:val="center"/>
        <w:rPr>
          <w:color w:val="000000"/>
        </w:rPr>
      </w:pPr>
    </w:p>
    <w:p w14:paraId="15B924C4">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6382AF2B">
      <w:pPr>
        <w:spacing w:line="360" w:lineRule="auto"/>
        <w:textAlignment w:val="center"/>
        <w:rPr>
          <w:color w:val="000000"/>
        </w:rPr>
      </w:pPr>
      <w:r>
        <w:rPr>
          <w:color w:val="2E75B6"/>
        </w:rPr>
        <w:t>【答案】</w:t>
      </w:r>
      <w:r>
        <w:rPr>
          <w:color w:val="000000"/>
        </w:rPr>
        <w:t>C</w:t>
      </w:r>
    </w:p>
    <w:p w14:paraId="455270C2">
      <w:pPr>
        <w:spacing w:line="360" w:lineRule="auto"/>
        <w:textAlignment w:val="center"/>
        <w:rPr>
          <w:color w:val="000000"/>
        </w:rPr>
      </w:pPr>
      <w:r>
        <w:rPr>
          <w:color w:val="2E75B6"/>
        </w:rPr>
        <w:t>【解析】</w:t>
      </w:r>
    </w:p>
    <w:p w14:paraId="701F56B4">
      <w:pPr>
        <w:spacing w:line="360" w:lineRule="auto"/>
        <w:jc w:val="left"/>
        <w:textAlignment w:val="center"/>
        <w:rPr>
          <w:color w:val="000000"/>
        </w:rPr>
      </w:pPr>
      <w:r>
        <w:rPr>
          <w:color w:val="000000"/>
        </w:rPr>
        <w:t>【详解】A.铁丝在氧气中剧烈燃烧，火星四射，但若温度未达到着火点，铁丝则不能燃烧，该选项解释合理；</w:t>
      </w:r>
    </w:p>
    <w:p w14:paraId="4C396053">
      <w:pPr>
        <w:spacing w:line="360" w:lineRule="auto"/>
        <w:jc w:val="left"/>
        <w:textAlignment w:val="center"/>
        <w:rPr>
          <w:color w:val="000000"/>
        </w:rPr>
      </w:pPr>
      <w:r>
        <w:rPr>
          <w:color w:val="000000"/>
        </w:rPr>
        <w:t>B.过滤时滤纸破损，会使泥沙流入烧杯中，使滤液仍浑浊，该选项解释合理；</w:t>
      </w:r>
    </w:p>
    <w:p w14:paraId="22B49550">
      <w:pPr>
        <w:spacing w:line="360" w:lineRule="auto"/>
        <w:jc w:val="left"/>
        <w:textAlignment w:val="center"/>
        <w:rPr>
          <w:color w:val="000000"/>
        </w:rPr>
      </w:pPr>
      <w:r>
        <w:rPr>
          <w:color w:val="000000"/>
        </w:rPr>
        <w:t>C.测定空气中氧气</w:t>
      </w:r>
      <w:r>
        <w:rPr>
          <w:color w:val="000000"/>
        </w:rPr>
        <w:drawing>
          <wp:inline distT="0" distB="0" distL="114300" distR="114300">
            <wp:extent cx="133350" cy="177800"/>
            <wp:effectExtent l="0" t="0" r="0" b="13335"/>
            <wp:docPr id="5785446" name="图片 5785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5446" name="图片 578544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含量时，若红磷的量不足，则无法完全消耗氧气，使测得结果偏小，而不是偏大，该选项解释不合理；</w:t>
      </w:r>
    </w:p>
    <w:p w14:paraId="5AE30C50">
      <w:pPr>
        <w:spacing w:line="360" w:lineRule="auto"/>
        <w:jc w:val="left"/>
        <w:textAlignment w:val="center"/>
        <w:rPr>
          <w:color w:val="000000"/>
        </w:rPr>
      </w:pPr>
      <w:r>
        <w:rPr>
          <w:color w:val="000000"/>
        </w:rPr>
        <w:t>D.浓盐酸具有挥发性，使制取的二氧化碳中可能混有氯化氢气体，氯化氢会与澄清石灰水中的氢氧化钙发生中和反应生成氯化钙和水，二氧化碳不与氯化钙反应，则澄清石灰水不变浑浊，该选项解释合理，</w:t>
      </w:r>
    </w:p>
    <w:p w14:paraId="1B30B6C1">
      <w:pPr>
        <w:spacing w:line="360" w:lineRule="auto"/>
        <w:jc w:val="left"/>
        <w:textAlignment w:val="center"/>
        <w:rPr>
          <w:color w:val="000000"/>
        </w:rPr>
      </w:pPr>
      <w:r>
        <w:rPr>
          <w:color w:val="000000"/>
        </w:rPr>
        <w:t>故选C。</w:t>
      </w:r>
    </w:p>
    <w:p w14:paraId="25D81C90">
      <w:pPr>
        <w:spacing w:line="360" w:lineRule="auto"/>
        <w:jc w:val="left"/>
        <w:textAlignment w:val="center"/>
        <w:rPr>
          <w:rFonts w:ascii="宋体" w:hAnsi="宋体"/>
          <w:color w:val="000000"/>
        </w:rPr>
      </w:pPr>
      <w:r>
        <w:rPr>
          <w:color w:val="000000"/>
        </w:rPr>
        <w:t xml:space="preserve">8. </w:t>
      </w:r>
      <w:r>
        <w:rPr>
          <w:rFonts w:ascii="宋体" w:hAnsi="宋体"/>
          <w:color w:val="000000"/>
        </w:rPr>
        <w:t>如图所示，将两枚光亮的铁钉分别用细线吊置于甲、乙中，并使部分铁钉露出液面。放置一段时间，出现了锈蚀。下列说法不正确的是</w:t>
      </w:r>
    </w:p>
    <w:p w14:paraId="0D323406">
      <w:pPr>
        <w:spacing w:line="360" w:lineRule="auto"/>
        <w:jc w:val="left"/>
        <w:textAlignment w:val="center"/>
        <w:rPr>
          <w:color w:val="000000"/>
        </w:rPr>
      </w:pPr>
      <w:r>
        <w:rPr>
          <w:color w:val="000000"/>
        </w:rPr>
        <w:drawing>
          <wp:inline distT="0" distB="0" distL="114300" distR="114300">
            <wp:extent cx="2867025" cy="15525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867025" cy="1552575"/>
                    </a:xfrm>
                    <a:prstGeom prst="rect">
                      <a:avLst/>
                    </a:prstGeom>
                  </pic:spPr>
                </pic:pic>
              </a:graphicData>
            </a:graphic>
          </wp:inline>
        </w:drawing>
      </w:r>
    </w:p>
    <w:p w14:paraId="0EF8B132">
      <w:pPr>
        <w:spacing w:line="360" w:lineRule="auto"/>
        <w:jc w:val="left"/>
        <w:textAlignment w:val="center"/>
        <w:rPr>
          <w:rFonts w:ascii="宋体" w:hAnsi="宋体"/>
          <w:color w:val="000000"/>
        </w:rPr>
      </w:pPr>
      <w:r>
        <w:rPr>
          <w:color w:val="000000"/>
        </w:rPr>
        <w:t xml:space="preserve">A. </w:t>
      </w:r>
      <w:r>
        <w:rPr>
          <w:rFonts w:ascii="宋体" w:hAnsi="宋体"/>
          <w:color w:val="000000"/>
        </w:rPr>
        <w:t>甲、乙中，气体含氧气的体积分数不相等</w:t>
      </w:r>
    </w:p>
    <w:p w14:paraId="645FEC85">
      <w:pPr>
        <w:spacing w:line="360" w:lineRule="auto"/>
        <w:jc w:val="left"/>
        <w:textAlignment w:val="center"/>
        <w:rPr>
          <w:rFonts w:ascii="宋体" w:hAnsi="宋体"/>
          <w:color w:val="000000"/>
        </w:rPr>
      </w:pPr>
      <w:r>
        <w:rPr>
          <w:color w:val="000000"/>
        </w:rPr>
        <w:t xml:space="preserve">B. </w:t>
      </w:r>
      <w:r>
        <w:rPr>
          <w:rFonts w:ascii="宋体" w:hAnsi="宋体"/>
          <w:color w:val="000000"/>
        </w:rPr>
        <w:t>甲中，铁钉在植物油内的部分没有锈蚀</w:t>
      </w:r>
    </w:p>
    <w:p w14:paraId="4E90F213">
      <w:pPr>
        <w:spacing w:line="360" w:lineRule="auto"/>
        <w:jc w:val="left"/>
        <w:textAlignment w:val="center"/>
        <w:rPr>
          <w:rFonts w:ascii="宋体" w:hAnsi="宋体"/>
          <w:color w:val="000000"/>
        </w:rPr>
      </w:pPr>
      <w:r>
        <w:rPr>
          <w:color w:val="000000"/>
        </w:rPr>
        <w:t xml:space="preserve">C. </w:t>
      </w:r>
      <w:r>
        <w:rPr>
          <w:rFonts w:ascii="宋体" w:hAnsi="宋体"/>
          <w:color w:val="000000"/>
        </w:rPr>
        <w:t>乙中，铁钉在水面下的部分锈蚀最严重</w:t>
      </w:r>
    </w:p>
    <w:p w14:paraId="5FFE0F67">
      <w:pPr>
        <w:spacing w:line="360" w:lineRule="auto"/>
        <w:jc w:val="left"/>
        <w:textAlignment w:val="center"/>
        <w:rPr>
          <w:rFonts w:ascii="宋体" w:hAnsi="宋体"/>
          <w:color w:val="000000"/>
        </w:rPr>
      </w:pPr>
      <w:r>
        <w:rPr>
          <w:color w:val="000000"/>
        </w:rPr>
        <w:t xml:space="preserve">D. </w:t>
      </w:r>
      <w:r>
        <w:rPr>
          <w:rFonts w:ascii="宋体" w:hAnsi="宋体"/>
          <w:color w:val="000000"/>
        </w:rPr>
        <w:t>丙中，导管内上升一段水柱</w:t>
      </w:r>
    </w:p>
    <w:p w14:paraId="42336470">
      <w:pPr>
        <w:spacing w:line="360" w:lineRule="auto"/>
        <w:textAlignment w:val="center"/>
        <w:rPr>
          <w:color w:val="000000"/>
        </w:rPr>
      </w:pPr>
      <w:r>
        <w:rPr>
          <w:color w:val="2E75B6"/>
        </w:rPr>
        <w:t>【答案】</w:t>
      </w:r>
      <w:r>
        <w:rPr>
          <w:color w:val="000000"/>
        </w:rPr>
        <w:t>C</w:t>
      </w:r>
    </w:p>
    <w:p w14:paraId="2FB83719">
      <w:pPr>
        <w:spacing w:line="360" w:lineRule="auto"/>
        <w:textAlignment w:val="center"/>
        <w:rPr>
          <w:color w:val="000000"/>
        </w:rPr>
      </w:pPr>
      <w:r>
        <w:rPr>
          <w:color w:val="2E75B6"/>
        </w:rPr>
        <w:t>【解析】</w:t>
      </w:r>
    </w:p>
    <w:p w14:paraId="522F4376">
      <w:pPr>
        <w:spacing w:line="360" w:lineRule="auto"/>
        <w:jc w:val="left"/>
        <w:textAlignment w:val="center"/>
        <w:rPr>
          <w:color w:val="000000"/>
        </w:rPr>
      </w:pPr>
      <w:r>
        <w:rPr>
          <w:color w:val="000000"/>
        </w:rPr>
        <w:t>【详解】A、甲中，水面上用植物油封住，阻止了氧气溶于水，只有植物油上部分锈蚀，而乙中铁钉水上水下都锈蚀，消耗更多的氧气，所以气体含氧气的体积分数不相等，故A说法正确；</w:t>
      </w:r>
    </w:p>
    <w:p w14:paraId="1920F571">
      <w:pPr>
        <w:spacing w:line="360" w:lineRule="auto"/>
        <w:jc w:val="left"/>
        <w:textAlignment w:val="center"/>
        <w:rPr>
          <w:color w:val="000000"/>
        </w:rPr>
      </w:pPr>
      <w:r>
        <w:rPr>
          <w:color w:val="000000"/>
        </w:rPr>
        <w:t>B、甲中，水面上用植物油封住，阻止了氧气溶于水，铁钉在植物油内的部分因为没有接触到氧气而没有锈蚀，故B说法正确；</w:t>
      </w:r>
    </w:p>
    <w:p w14:paraId="1AFEB30E">
      <w:pPr>
        <w:spacing w:line="360" w:lineRule="auto"/>
        <w:jc w:val="left"/>
        <w:textAlignment w:val="center"/>
        <w:rPr>
          <w:color w:val="000000"/>
        </w:rPr>
      </w:pPr>
      <w:r>
        <w:rPr>
          <w:color w:val="000000"/>
        </w:rPr>
        <w:t>C、乙中，铁钉锈蚀最严重是水面接触处，因为此处铁钉与氧气和水接触最充分，故C说法错误；</w:t>
      </w:r>
    </w:p>
    <w:p w14:paraId="5B892B5D">
      <w:pPr>
        <w:spacing w:line="360" w:lineRule="auto"/>
        <w:jc w:val="left"/>
        <w:textAlignment w:val="center"/>
        <w:rPr>
          <w:color w:val="000000"/>
        </w:rPr>
      </w:pPr>
      <w:r>
        <w:rPr>
          <w:color w:val="000000"/>
        </w:rPr>
        <w:t>D、因为乙中铁钉锈蚀消耗了氧气，使装置内的压强减小，产生了压强差，在大气压的作用下，将丙烧杯中水部分压入导管中，故D说法正确。</w:t>
      </w:r>
    </w:p>
    <w:p w14:paraId="2C871431">
      <w:pPr>
        <w:spacing w:line="360" w:lineRule="auto"/>
        <w:jc w:val="left"/>
        <w:textAlignment w:val="center"/>
        <w:rPr>
          <w:color w:val="000000"/>
        </w:rPr>
      </w:pPr>
      <w:r>
        <w:rPr>
          <w:color w:val="000000"/>
        </w:rPr>
        <w:t>故选C。</w:t>
      </w:r>
    </w:p>
    <w:p w14:paraId="38213D83">
      <w:pPr>
        <w:spacing w:line="360" w:lineRule="auto"/>
        <w:jc w:val="left"/>
        <w:textAlignment w:val="center"/>
        <w:rPr>
          <w:rFonts w:ascii="宋体" w:hAnsi="宋体"/>
          <w:color w:val="000000"/>
        </w:rPr>
      </w:pPr>
      <w:r>
        <w:rPr>
          <w:color w:val="000000"/>
        </w:rPr>
        <w:t xml:space="preserve">9. </w:t>
      </w:r>
      <w:r>
        <w:rPr>
          <w:rFonts w:ascii="宋体" w:hAnsi="宋体"/>
          <w:color w:val="000000"/>
        </w:rPr>
        <w:t>某工业尾气中可能含有</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CO</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中的一种或几种，为检验其成分，小明同学按下图装置进行实验时，观察到黑色固体变红，澄清石灰水变浑浊，由此实验现象得出尾气的组成情况可能有</w:t>
      </w:r>
    </w:p>
    <w:p w14:paraId="1DE5DE93">
      <w:pPr>
        <w:spacing w:line="360" w:lineRule="auto"/>
        <w:jc w:val="left"/>
        <w:textAlignment w:val="center"/>
        <w:rPr>
          <w:color w:val="000000"/>
        </w:rPr>
      </w:pPr>
      <w:r>
        <w:rPr>
          <w:color w:val="000000"/>
        </w:rPr>
        <w:drawing>
          <wp:inline distT="0" distB="0" distL="114300" distR="114300">
            <wp:extent cx="3590925" cy="15811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590925" cy="1581150"/>
                    </a:xfrm>
                    <a:prstGeom prst="rect">
                      <a:avLst/>
                    </a:prstGeom>
                  </pic:spPr>
                </pic:pic>
              </a:graphicData>
            </a:graphic>
          </wp:inline>
        </w:drawing>
      </w:r>
    </w:p>
    <w:p w14:paraId="6C748BA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2</w:t>
      </w:r>
      <w:r>
        <w:rPr>
          <w:rFonts w:ascii="宋体" w:hAnsi="宋体"/>
          <w:color w:val="000000"/>
        </w:rPr>
        <w:t>种</w:t>
      </w:r>
      <w:r>
        <w:rPr>
          <w:color w:val="000000"/>
        </w:rPr>
        <w:tab/>
      </w:r>
      <w:r>
        <w:rPr>
          <w:color w:val="000000"/>
        </w:rPr>
        <w:t xml:space="preserve">B. </w:t>
      </w:r>
      <w:r>
        <w:rPr>
          <w:rFonts w:eastAsia="Times New Roman" w:cs="Times New Roman"/>
          <w:color w:val="000000"/>
        </w:rPr>
        <w:t>3</w:t>
      </w:r>
      <w:r>
        <w:rPr>
          <w:rFonts w:ascii="宋体" w:hAnsi="宋体"/>
          <w:color w:val="000000"/>
        </w:rPr>
        <w:t>种</w:t>
      </w:r>
      <w:r>
        <w:rPr>
          <w:color w:val="000000"/>
        </w:rPr>
        <w:tab/>
      </w:r>
      <w:r>
        <w:rPr>
          <w:color w:val="000000"/>
        </w:rPr>
        <w:t xml:space="preserve">C. </w:t>
      </w:r>
      <w:r>
        <w:rPr>
          <w:rFonts w:eastAsia="Times New Roman" w:cs="Times New Roman"/>
          <w:color w:val="000000"/>
        </w:rPr>
        <w:t>4</w:t>
      </w:r>
      <w:r>
        <w:rPr>
          <w:rFonts w:ascii="宋体" w:hAnsi="宋体"/>
          <w:color w:val="000000"/>
        </w:rPr>
        <w:t>种</w:t>
      </w:r>
      <w:r>
        <w:rPr>
          <w:color w:val="000000"/>
        </w:rPr>
        <w:tab/>
      </w:r>
      <w:r>
        <w:rPr>
          <w:color w:val="000000"/>
        </w:rPr>
        <w:t xml:space="preserve">D. </w:t>
      </w:r>
      <w:r>
        <w:rPr>
          <w:rFonts w:eastAsia="Times New Roman" w:cs="Times New Roman"/>
          <w:color w:val="000000"/>
        </w:rPr>
        <w:t>5</w:t>
      </w:r>
      <w:r>
        <w:rPr>
          <w:rFonts w:ascii="宋体" w:hAnsi="宋体"/>
          <w:color w:val="000000"/>
        </w:rPr>
        <w:t>种</w:t>
      </w:r>
    </w:p>
    <w:p w14:paraId="28A2697C">
      <w:pPr>
        <w:spacing w:line="360" w:lineRule="auto"/>
        <w:textAlignment w:val="center"/>
        <w:rPr>
          <w:color w:val="000000"/>
        </w:rPr>
      </w:pPr>
      <w:r>
        <w:rPr>
          <w:color w:val="2E75B6"/>
        </w:rPr>
        <w:t>【答案】</w:t>
      </w:r>
      <w:r>
        <w:rPr>
          <w:color w:val="000000"/>
        </w:rPr>
        <w:t>D</w:t>
      </w:r>
    </w:p>
    <w:p w14:paraId="75448D03">
      <w:pPr>
        <w:spacing w:line="360" w:lineRule="auto"/>
        <w:textAlignment w:val="center"/>
        <w:rPr>
          <w:color w:val="000000"/>
        </w:rPr>
      </w:pPr>
      <w:r>
        <w:rPr>
          <w:color w:val="2E75B6"/>
        </w:rPr>
        <w:t>【解析】</w:t>
      </w:r>
    </w:p>
    <w:p w14:paraId="13F54369">
      <w:pPr>
        <w:spacing w:line="360" w:lineRule="auto"/>
        <w:jc w:val="left"/>
        <w:textAlignment w:val="center"/>
        <w:rPr>
          <w:color w:val="000000"/>
        </w:rPr>
      </w:pPr>
      <w:r>
        <w:rPr>
          <w:color w:val="000000"/>
        </w:rPr>
        <w:t>【详解】根据题意，黑色的氧化铜变为红色，说明有铜生成即尾气样品中含有具有还原性的气体，一氧化碳和氢气都具有还原性，而澄清石灰水变浑浊说明有二氧化碳气体进入装置与石灰水反应，根据题意，原气体中含有二氧化碳，而若含有一氧化碳，一氧化碳与氧化铜反应后会生成二氧化碳，故改尾气的组成可能是1、氢气和二氧化碳；2、氢气和一氧化碳；3、一氧化碳和二氧化碳；4、氢气、一氧化碳、二氧化碳；5、一氧化碳；共五种情况，故选：D。</w:t>
      </w:r>
    </w:p>
    <w:p w14:paraId="7A8ABF49">
      <w:pPr>
        <w:spacing w:line="360" w:lineRule="auto"/>
        <w:jc w:val="center"/>
        <w:textAlignment w:val="center"/>
        <w:rPr>
          <w:rFonts w:ascii="宋体" w:hAnsi="宋体"/>
          <w:b/>
          <w:color w:val="000000"/>
          <w:sz w:val="24"/>
        </w:rPr>
      </w:pPr>
      <w:r>
        <w:rPr>
          <w:rFonts w:ascii="宋体" w:hAnsi="宋体"/>
          <w:b/>
          <w:color w:val="000000"/>
          <w:sz w:val="24"/>
        </w:rPr>
        <w:t>第二部分（非选择题共</w:t>
      </w:r>
      <w:r>
        <w:rPr>
          <w:rFonts w:eastAsia="Times New Roman" w:cs="Times New Roman"/>
          <w:b/>
          <w:color w:val="000000"/>
          <w:sz w:val="24"/>
        </w:rPr>
        <w:t>42</w:t>
      </w:r>
      <w:r>
        <w:rPr>
          <w:rFonts w:ascii="宋体" w:hAnsi="宋体"/>
          <w:b/>
          <w:color w:val="000000"/>
          <w:sz w:val="24"/>
        </w:rPr>
        <w:t>分）</w:t>
      </w:r>
    </w:p>
    <w:p w14:paraId="1B97D9F8">
      <w:pPr>
        <w:spacing w:line="360" w:lineRule="auto"/>
        <w:jc w:val="left"/>
        <w:textAlignment w:val="center"/>
        <w:rPr>
          <w:rFonts w:ascii="宋体" w:hAnsi="宋体"/>
          <w:b/>
          <w:color w:val="000000"/>
          <w:sz w:val="24"/>
        </w:rPr>
      </w:pPr>
      <w:r>
        <w:rPr>
          <w:rFonts w:ascii="宋体" w:hAnsi="宋体"/>
          <w:b/>
          <w:color w:val="000000"/>
          <w:sz w:val="24"/>
        </w:rPr>
        <w:t>二、填空及简答题（共</w:t>
      </w:r>
      <w:r>
        <w:rPr>
          <w:rFonts w:eastAsia="Times New Roman" w:cs="Times New Roman"/>
          <w:b/>
          <w:color w:val="000000"/>
          <w:sz w:val="24"/>
        </w:rPr>
        <w:t>6</w:t>
      </w:r>
      <w:r>
        <w:rPr>
          <w:rFonts w:ascii="宋体" w:hAnsi="宋体"/>
          <w:b/>
          <w:color w:val="000000"/>
          <w:sz w:val="24"/>
        </w:rPr>
        <w:t>小题，计</w:t>
      </w:r>
      <w:r>
        <w:rPr>
          <w:rFonts w:eastAsia="Times New Roman" w:cs="Times New Roman"/>
          <w:b/>
          <w:color w:val="000000"/>
          <w:sz w:val="24"/>
        </w:rPr>
        <w:t>24</w:t>
      </w:r>
      <w:r>
        <w:rPr>
          <w:rFonts w:ascii="宋体" w:hAnsi="宋体"/>
          <w:b/>
          <w:color w:val="000000"/>
          <w:sz w:val="24"/>
        </w:rPr>
        <w:t>分）</w:t>
      </w:r>
    </w:p>
    <w:p w14:paraId="5AFE4EE2">
      <w:pPr>
        <w:spacing w:line="360" w:lineRule="auto"/>
        <w:jc w:val="left"/>
        <w:textAlignment w:val="center"/>
        <w:rPr>
          <w:rFonts w:ascii="宋体" w:hAnsi="宋体"/>
          <w:color w:val="000000"/>
        </w:rPr>
      </w:pPr>
      <w:r>
        <w:rPr>
          <w:color w:val="000000"/>
        </w:rPr>
        <w:t xml:space="preserve">10. </w:t>
      </w:r>
      <w:r>
        <w:rPr>
          <w:rFonts w:ascii="宋体" w:hAnsi="宋体"/>
          <w:color w:val="000000"/>
        </w:rPr>
        <w:t>洋溢着绿色与科技元素的</w:t>
      </w:r>
      <w:r>
        <w:rPr>
          <w:rFonts w:eastAsia="Times New Roman" w:cs="Times New Roman"/>
          <w:color w:val="000000"/>
        </w:rPr>
        <w:t>2022</w:t>
      </w:r>
      <w:r>
        <w:rPr>
          <w:rFonts w:ascii="宋体" w:hAnsi="宋体"/>
          <w:color w:val="000000"/>
        </w:rPr>
        <w:t>北京冬奥会以中国式的传奇与浪漫惊艳了世界。</w:t>
      </w:r>
    </w:p>
    <w:p w14:paraId="461E1208">
      <w:pPr>
        <w:spacing w:line="360" w:lineRule="auto"/>
        <w:jc w:val="left"/>
        <w:textAlignment w:val="center"/>
        <w:rPr>
          <w:rFonts w:ascii="宋体" w:hAnsi="宋体"/>
          <w:color w:val="000000"/>
        </w:rPr>
      </w:pPr>
      <w:r>
        <w:rPr>
          <w:color w:val="000000"/>
        </w:rPr>
        <w:t>（1）</w:t>
      </w:r>
      <w:r>
        <w:rPr>
          <w:rFonts w:ascii="宋体" w:hAnsi="宋体"/>
          <w:color w:val="000000"/>
        </w:rPr>
        <w:t>衣：运动服中高科技材料石墨烯的使用，解决了超低温户外环境下运动员的取暖难题。石墨烯是由</w:t>
      </w:r>
      <w:r>
        <w:rPr>
          <w:color w:val="000000"/>
        </w:rPr>
        <w:t>___________</w:t>
      </w:r>
      <w:r>
        <w:rPr>
          <w:rFonts w:ascii="宋体" w:hAnsi="宋体"/>
          <w:color w:val="000000"/>
        </w:rPr>
        <w:t>元素组成的单质。</w:t>
      </w:r>
    </w:p>
    <w:p w14:paraId="0046A68B">
      <w:pPr>
        <w:spacing w:line="360" w:lineRule="auto"/>
        <w:jc w:val="left"/>
        <w:textAlignment w:val="center"/>
        <w:rPr>
          <w:rFonts w:ascii="宋体" w:hAnsi="宋体"/>
          <w:color w:val="000000"/>
        </w:rPr>
      </w:pPr>
      <w:r>
        <w:rPr>
          <w:color w:val="000000"/>
        </w:rPr>
        <w:t>（2）</w:t>
      </w:r>
      <w:r>
        <w:rPr>
          <w:rFonts w:ascii="宋体" w:hAnsi="宋体"/>
          <w:color w:val="000000"/>
        </w:rPr>
        <w:t>食：人工智能带来的特色餐饮及服务使运动员们大饱口福。豆沙包受到很多人的喜爱，制作包子的面粉中富含的有机营养素是</w:t>
      </w:r>
      <w:r>
        <w:rPr>
          <w:color w:val="000000"/>
        </w:rPr>
        <w:t>___________</w:t>
      </w:r>
      <w:r>
        <w:rPr>
          <w:rFonts w:ascii="宋体" w:hAnsi="宋体"/>
          <w:color w:val="000000"/>
        </w:rPr>
        <w:t>。</w:t>
      </w:r>
    </w:p>
    <w:p w14:paraId="05D1F6D6">
      <w:pPr>
        <w:spacing w:line="360" w:lineRule="auto"/>
        <w:jc w:val="left"/>
        <w:textAlignment w:val="center"/>
        <w:rPr>
          <w:rFonts w:ascii="宋体" w:hAnsi="宋体"/>
          <w:color w:val="000000"/>
        </w:rPr>
      </w:pPr>
      <w:r>
        <w:rPr>
          <w:color w:val="000000"/>
        </w:rPr>
        <w:t>（3）</w:t>
      </w:r>
      <w:r>
        <w:rPr>
          <w:rFonts w:ascii="宋体" w:hAnsi="宋体"/>
          <w:color w:val="000000"/>
        </w:rPr>
        <w:t>住：奥运村实现了</w:t>
      </w:r>
      <w:r>
        <w:rPr>
          <w:rFonts w:eastAsia="Times New Roman" w:cs="Times New Roman"/>
          <w:color w:val="000000"/>
        </w:rPr>
        <w:t>5G</w:t>
      </w:r>
      <w:r>
        <w:rPr>
          <w:rFonts w:ascii="宋体" w:hAnsi="宋体"/>
          <w:color w:val="000000"/>
        </w:rPr>
        <w:t>网络的全覆盖。制造</w:t>
      </w:r>
      <w:r>
        <w:rPr>
          <w:rFonts w:eastAsia="Times New Roman" w:cs="Times New Roman"/>
          <w:color w:val="000000"/>
        </w:rPr>
        <w:t>5G</w:t>
      </w:r>
      <w:r>
        <w:rPr>
          <w:rFonts w:ascii="宋体" w:hAnsi="宋体"/>
          <w:color w:val="000000"/>
        </w:rPr>
        <w:t>芯片的氮化镓（</w:t>
      </w:r>
      <w:r>
        <w:rPr>
          <w:rFonts w:eastAsia="Times New Roman" w:cs="Times New Roman"/>
          <w:color w:val="000000"/>
        </w:rPr>
        <w:t>GaN</w:t>
      </w:r>
      <w:r>
        <w:rPr>
          <w:rFonts w:ascii="宋体" w:hAnsi="宋体"/>
          <w:color w:val="000000"/>
        </w:rPr>
        <w:t>）材料可由氯化镓（</w:t>
      </w:r>
      <w:r>
        <w:rPr>
          <w:rFonts w:eastAsia="Times New Roman" w:cs="Times New Roman"/>
          <w:color w:val="000000"/>
        </w:rPr>
        <w:t>GaCl</w:t>
      </w:r>
      <w:r>
        <w:rPr>
          <w:rFonts w:eastAsia="Times New Roman" w:cs="Times New Roman"/>
          <w:color w:val="000000"/>
          <w:vertAlign w:val="subscript"/>
        </w:rPr>
        <w:t>3</w:t>
      </w:r>
      <w:r>
        <w:rPr>
          <w:rFonts w:ascii="宋体" w:hAnsi="宋体"/>
          <w:color w:val="000000"/>
        </w:rPr>
        <w:t>）制取，氯化镓中镓元素的化合价为</w:t>
      </w:r>
      <w:r>
        <w:rPr>
          <w:color w:val="000000"/>
        </w:rPr>
        <w:t>___________</w:t>
      </w:r>
      <w:r>
        <w:rPr>
          <w:rFonts w:ascii="宋体" w:hAnsi="宋体"/>
          <w:color w:val="000000"/>
        </w:rPr>
        <w:t>。</w:t>
      </w:r>
    </w:p>
    <w:p w14:paraId="0B2E7512">
      <w:pPr>
        <w:spacing w:line="360" w:lineRule="auto"/>
        <w:jc w:val="left"/>
        <w:textAlignment w:val="center"/>
        <w:rPr>
          <w:rFonts w:ascii="宋体" w:hAnsi="宋体"/>
          <w:color w:val="000000"/>
        </w:rPr>
      </w:pPr>
      <w:r>
        <w:rPr>
          <w:color w:val="000000"/>
        </w:rPr>
        <w:t>（4）</w:t>
      </w:r>
      <w:r>
        <w:rPr>
          <w:rFonts w:ascii="宋体" w:hAnsi="宋体"/>
          <w:color w:val="000000"/>
        </w:rPr>
        <w:t>行：冬奥会会务用车均使用氢能源汽车，基本实现了碳的零排放。相比于化石燃料，氢气作为燃料的优点是</w:t>
      </w:r>
      <w:r>
        <w:rPr>
          <w:color w:val="000000"/>
        </w:rPr>
        <w:t>___________</w:t>
      </w:r>
      <w:r>
        <w:rPr>
          <w:rFonts w:ascii="宋体" w:hAnsi="宋体"/>
          <w:color w:val="000000"/>
        </w:rPr>
        <w:t>（只写一点）。</w:t>
      </w:r>
    </w:p>
    <w:p w14:paraId="68DBCDBB">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碳</w:t>
      </w:r>
      <w:r>
        <w:rPr>
          <w:rFonts w:eastAsia="Times New Roman" w:cs="Times New Roman"/>
          <w:color w:val="000000"/>
        </w:rPr>
        <w:t>##C</w:t>
      </w:r>
      <w:r>
        <w:rPr>
          <w:color w:val="000000"/>
        </w:rPr>
        <w:t xml:space="preserve">    </w:t>
      </w:r>
    </w:p>
    <w:p w14:paraId="6F196203">
      <w:pPr>
        <w:spacing w:line="360" w:lineRule="auto"/>
        <w:textAlignment w:val="center"/>
        <w:rPr>
          <w:rFonts w:ascii="宋体" w:hAnsi="宋体"/>
          <w:color w:val="000000"/>
        </w:rPr>
      </w:pPr>
      <w:r>
        <w:rPr>
          <w:color w:val="000000"/>
        </w:rPr>
        <w:t>（2）</w:t>
      </w:r>
      <w:r>
        <w:rPr>
          <w:rFonts w:ascii="宋体" w:hAnsi="宋体"/>
          <w:color w:val="000000"/>
        </w:rPr>
        <w:t>糖类</w:t>
      </w:r>
      <w:r>
        <w:rPr>
          <w:color w:val="000000"/>
        </w:rPr>
        <w:t xml:space="preserve">    （3）</w:t>
      </w:r>
      <w:r>
        <w:rPr>
          <w:rFonts w:eastAsia="Times New Roman" w:cs="Times New Roman"/>
          <w:color w:val="000000"/>
        </w:rPr>
        <w:t>+3##+3</w:t>
      </w:r>
      <w:r>
        <w:rPr>
          <w:rFonts w:ascii="宋体" w:hAnsi="宋体"/>
          <w:color w:val="000000"/>
        </w:rPr>
        <w:t>价</w:t>
      </w:r>
      <w:r>
        <w:rPr>
          <w:color w:val="000000"/>
        </w:rPr>
        <w:t xml:space="preserve">    </w:t>
      </w:r>
    </w:p>
    <w:p w14:paraId="37874373">
      <w:pPr>
        <w:spacing w:line="360" w:lineRule="auto"/>
        <w:textAlignment w:val="center"/>
        <w:rPr>
          <w:rFonts w:ascii="宋体" w:hAnsi="宋体"/>
          <w:color w:val="000000"/>
        </w:rPr>
      </w:pPr>
      <w:r>
        <w:rPr>
          <w:color w:val="000000"/>
        </w:rPr>
        <w:t>（4）</w:t>
      </w:r>
      <w:r>
        <w:rPr>
          <w:rFonts w:ascii="宋体" w:hAnsi="宋体"/>
          <w:color w:val="000000"/>
        </w:rPr>
        <w:t>燃烧产物无污染（或热值高、或原料来源广，合理即可）</w:t>
      </w:r>
    </w:p>
    <w:p w14:paraId="007DA80D">
      <w:pPr>
        <w:spacing w:line="360" w:lineRule="auto"/>
        <w:textAlignment w:val="center"/>
        <w:rPr>
          <w:color w:val="000000"/>
        </w:rPr>
      </w:pPr>
      <w:r>
        <w:rPr>
          <w:color w:val="2E75B6"/>
        </w:rPr>
        <w:t>【解析】</w:t>
      </w:r>
    </w:p>
    <w:p w14:paraId="44B8AF54">
      <w:pPr>
        <w:spacing w:line="360" w:lineRule="auto"/>
        <w:textAlignment w:val="center"/>
        <w:rPr>
          <w:color w:val="000000"/>
        </w:rPr>
      </w:pPr>
      <w:r>
        <w:rPr>
          <w:color w:val="000000"/>
        </w:rPr>
        <w:t>【小问1详解】</w:t>
      </w:r>
    </w:p>
    <w:p w14:paraId="0D96D4F0">
      <w:pPr>
        <w:spacing w:line="360" w:lineRule="auto"/>
        <w:jc w:val="left"/>
        <w:textAlignment w:val="center"/>
        <w:rPr>
          <w:color w:val="000000"/>
        </w:rPr>
      </w:pPr>
      <w:r>
        <w:rPr>
          <w:color w:val="000000"/>
        </w:rPr>
        <w:t>石墨烯是由碳元素组成的碳单质，故填碳或C；</w:t>
      </w:r>
    </w:p>
    <w:p w14:paraId="3BE48945">
      <w:pPr>
        <w:spacing w:line="360" w:lineRule="auto"/>
        <w:jc w:val="left"/>
        <w:textAlignment w:val="center"/>
        <w:rPr>
          <w:color w:val="000000"/>
        </w:rPr>
      </w:pPr>
      <w:r>
        <w:rPr>
          <w:color w:val="000000"/>
        </w:rPr>
        <w:t>【小问2详解】</w:t>
      </w:r>
    </w:p>
    <w:p w14:paraId="1BF57384">
      <w:pPr>
        <w:spacing w:line="360" w:lineRule="auto"/>
        <w:jc w:val="left"/>
        <w:textAlignment w:val="center"/>
        <w:rPr>
          <w:color w:val="000000"/>
        </w:rPr>
      </w:pPr>
      <w:r>
        <w:rPr>
          <w:color w:val="000000"/>
        </w:rPr>
        <w:t>面粉中富含淀粉，淀粉属于糖类，故填糖类；</w:t>
      </w:r>
    </w:p>
    <w:p w14:paraId="35473FE7">
      <w:pPr>
        <w:spacing w:line="360" w:lineRule="auto"/>
        <w:jc w:val="left"/>
        <w:textAlignment w:val="center"/>
        <w:rPr>
          <w:color w:val="000000"/>
        </w:rPr>
      </w:pPr>
      <w:r>
        <w:rPr>
          <w:color w:val="000000"/>
        </w:rPr>
        <w:t>【小问3详解】</w:t>
      </w:r>
    </w:p>
    <w:p w14:paraId="59633370">
      <w:pPr>
        <w:spacing w:line="360" w:lineRule="auto"/>
        <w:jc w:val="left"/>
        <w:textAlignment w:val="center"/>
        <w:rPr>
          <w:color w:val="000000"/>
        </w:rPr>
      </w:pPr>
      <w:r>
        <w:rPr>
          <w:color w:val="000000"/>
        </w:rPr>
        <w:t>根据化合物中各元素的化合价代数和为零原则和常见元素化合价可知，氯化镓中氯元素化合价为-1价，设镓元素化合价为</w:t>
      </w:r>
      <w:r>
        <w:rPr>
          <w:i/>
          <w:color w:val="000000"/>
        </w:rPr>
        <w:t>x</w:t>
      </w:r>
      <w:r>
        <w:rPr>
          <w:color w:val="000000"/>
        </w:rPr>
        <w:t>，则有</w:t>
      </w:r>
      <w:r>
        <w:object>
          <v:shape id="_x0000_i1030" o:spt="75" alt="学科网(www.zxxk.com)--教育资源门户，提供试卷、教案、课件、论文、素材以及各类教学资源下载，还有大量而丰富的教学相关资讯！" type="#_x0000_t75" style="height:20.4pt;width:74.05pt;" o:ole="t" filled="f" o:preferrelative="t" stroked="f" coordsize="21600,21600">
            <v:path/>
            <v:fill on="f" focussize="0,0"/>
            <v:stroke on="f" joinstyle="miter"/>
            <v:imagedata r:id="rId34" o:title="eqIdc8cb9dc2262c89c2c368e59ae1ab4a57"/>
            <o:lock v:ext="edit" aspectratio="t"/>
            <w10:wrap type="none"/>
            <w10:anchorlock/>
          </v:shape>
          <o:OLEObject Type="Embed" ProgID="Equation.DSMT4" ShapeID="_x0000_i1030" DrawAspect="Content" ObjectID="_1468075730" r:id="rId33">
            <o:LockedField>false</o:LockedField>
          </o:OLEObject>
        </w:object>
      </w:r>
      <w:r>
        <w:rPr>
          <w:color w:val="000000"/>
        </w:rPr>
        <w:t>，解得</w:t>
      </w:r>
      <w:r>
        <w:rPr>
          <w:i/>
          <w:color w:val="000000"/>
        </w:rPr>
        <w:t>x</w:t>
      </w:r>
      <w:r>
        <w:rPr>
          <w:color w:val="000000"/>
        </w:rPr>
        <w:t>=+3。故填+3价；</w:t>
      </w:r>
    </w:p>
    <w:p w14:paraId="5D3594DD">
      <w:pPr>
        <w:spacing w:line="360" w:lineRule="auto"/>
        <w:jc w:val="left"/>
        <w:textAlignment w:val="center"/>
        <w:rPr>
          <w:color w:val="000000"/>
        </w:rPr>
      </w:pPr>
      <w:r>
        <w:rPr>
          <w:color w:val="000000"/>
        </w:rPr>
        <w:t>【小问4详解】</w:t>
      </w:r>
    </w:p>
    <w:p w14:paraId="7B956D01">
      <w:pPr>
        <w:spacing w:line="360" w:lineRule="auto"/>
        <w:jc w:val="left"/>
        <w:textAlignment w:val="center"/>
        <w:rPr>
          <w:color w:val="000000"/>
        </w:rPr>
      </w:pPr>
      <w:r>
        <w:rPr>
          <w:color w:val="000000"/>
        </w:rPr>
        <w:t>氢气燃烧时放出的热量高，且生成产物是水，无污染。故填燃烧产物无污染（或热值高、或原料来源广，合理即可）</w:t>
      </w:r>
    </w:p>
    <w:p w14:paraId="4FD639E8">
      <w:pPr>
        <w:spacing w:line="360" w:lineRule="auto"/>
        <w:jc w:val="left"/>
        <w:textAlignment w:val="center"/>
        <w:rPr>
          <w:rFonts w:ascii="宋体" w:hAnsi="宋体"/>
          <w:color w:val="000000"/>
        </w:rPr>
      </w:pPr>
      <w:r>
        <w:rPr>
          <w:color w:val="000000"/>
        </w:rPr>
        <w:t xml:space="preserve">11. </w:t>
      </w:r>
      <w:r>
        <w:rPr>
          <w:rFonts w:ascii="宋体" w:hAnsi="宋体"/>
          <w:color w:val="000000"/>
        </w:rPr>
        <w:t>化学在新冠疫情防控中发挥了重要作用，例如防疫关键环节中的灭菌与消毒。</w:t>
      </w:r>
    </w:p>
    <w:p w14:paraId="4B9B5483">
      <w:pPr>
        <w:spacing w:line="360" w:lineRule="auto"/>
        <w:jc w:val="left"/>
        <w:textAlignment w:val="center"/>
        <w:rPr>
          <w:rFonts w:ascii="宋体" w:hAnsi="宋体"/>
          <w:color w:val="000000"/>
        </w:rPr>
      </w:pPr>
      <w:r>
        <w:rPr>
          <w:color w:val="000000"/>
        </w:rPr>
        <w:t>（1）</w:t>
      </w:r>
      <w:r>
        <w:rPr>
          <w:rFonts w:ascii="宋体" w:hAnsi="宋体"/>
          <w:color w:val="000000"/>
        </w:rPr>
        <w:t>免洗手凝胶消毒剂携带方便，使用时会闻到酒精的气味，说明分子在不停地</w:t>
      </w:r>
      <w:r>
        <w:rPr>
          <w:color w:val="000000"/>
        </w:rPr>
        <w:t>___________</w:t>
      </w:r>
      <w:r>
        <w:rPr>
          <w:rFonts w:ascii="宋体" w:hAnsi="宋体"/>
          <w:color w:val="000000"/>
        </w:rPr>
        <w:t>。</w:t>
      </w:r>
    </w:p>
    <w:p w14:paraId="1F3ADE76">
      <w:pPr>
        <w:spacing w:line="360" w:lineRule="auto"/>
        <w:jc w:val="left"/>
        <w:textAlignment w:val="center"/>
        <w:rPr>
          <w:rFonts w:ascii="宋体" w:hAnsi="宋体"/>
          <w:color w:val="000000"/>
        </w:rPr>
      </w:pPr>
      <w:r>
        <w:rPr>
          <w:color w:val="000000"/>
        </w:rPr>
        <w:t>（2）</w:t>
      </w:r>
      <w:r>
        <w:rPr>
          <w:rFonts w:ascii="宋体" w:hAnsi="宋体"/>
          <w:color w:val="000000"/>
        </w:rPr>
        <w:t>公共场所佩戴口罩已成为防疫常态。生产医用口罩的过程中常用环氧乙烷（</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4</w:t>
      </w:r>
      <w:r>
        <w:rPr>
          <w:rFonts w:eastAsia="Times New Roman" w:cs="Times New Roman"/>
          <w:color w:val="000000"/>
        </w:rPr>
        <w:t>O</w:t>
      </w:r>
      <w:r>
        <w:rPr>
          <w:rFonts w:ascii="宋体" w:hAnsi="宋体"/>
          <w:color w:val="000000"/>
        </w:rPr>
        <w:t>）灭菌，环氧乙烷中碳、氢、氧三种元素的质量比为</w:t>
      </w:r>
      <w:r>
        <w:rPr>
          <w:color w:val="000000"/>
        </w:rPr>
        <w:t>___________</w:t>
      </w:r>
      <w:r>
        <w:rPr>
          <w:rFonts w:ascii="宋体" w:hAnsi="宋体"/>
          <w:color w:val="000000"/>
        </w:rPr>
        <w:t>。</w:t>
      </w:r>
    </w:p>
    <w:p w14:paraId="7E3016E9">
      <w:pPr>
        <w:spacing w:line="360" w:lineRule="auto"/>
        <w:jc w:val="left"/>
        <w:textAlignment w:val="center"/>
        <w:rPr>
          <w:rFonts w:ascii="宋体" w:hAnsi="宋体"/>
          <w:color w:val="000000"/>
        </w:rPr>
      </w:pPr>
      <w:r>
        <w:rPr>
          <w:color w:val="000000"/>
        </w:rPr>
        <w:t>（3）</w:t>
      </w:r>
      <w:r>
        <w:rPr>
          <w:rFonts w:ascii="宋体" w:hAnsi="宋体"/>
          <w:color w:val="000000"/>
        </w:rPr>
        <w:t>日常消杀也是必需的防疫措施。二氧化氯（</w:t>
      </w:r>
      <w:r>
        <w:rPr>
          <w:rFonts w:eastAsia="Times New Roman" w:cs="Times New Roman"/>
          <w:color w:val="000000"/>
        </w:rPr>
        <w:t>C1O</w:t>
      </w:r>
      <w:r>
        <w:rPr>
          <w:rFonts w:eastAsia="Times New Roman" w:cs="Times New Roman"/>
          <w:color w:val="000000"/>
          <w:vertAlign w:val="subscript"/>
        </w:rPr>
        <w:t>2</w:t>
      </w:r>
      <w:r>
        <w:rPr>
          <w:rFonts w:ascii="宋体" w:hAnsi="宋体"/>
          <w:color w:val="000000"/>
        </w:rPr>
        <w:t>）是一种常用消毒剂，其制取的一种原理是：</w:t>
      </w:r>
      <w:r>
        <w:object>
          <v:shape id="_x0000_i1031" o:spt="75" alt="学科网(www.zxxk.com)--教育资源门户，提供试卷、教案、课件、论文、素材以及各类教学资源下载，还有大量而丰富的教学相关资讯！" type="#_x0000_t75" style="height:18.35pt;width:131.75pt;" o:ole="t" filled="f" o:preferrelative="t" stroked="f" coordsize="21600,21600">
            <v:path/>
            <v:fill on="f" focussize="0,0"/>
            <v:stroke on="f" joinstyle="miter"/>
            <v:imagedata r:id="rId36" o:title="eqId865c0df280490e9ac177d33f197550f1"/>
            <o:lock v:ext="edit" aspectratio="t"/>
            <w10:wrap type="none"/>
            <w10:anchorlock/>
          </v:shape>
          <o:OLEObject Type="Embed" ProgID="Equation.DSMT4" ShapeID="_x0000_i1031" DrawAspect="Content" ObjectID="_1468075731" r:id="rId35">
            <o:LockedField>false</o:LockedField>
          </o:OLEObject>
        </w:object>
      </w:r>
      <w:r>
        <w:rPr>
          <w:rFonts w:ascii="宋体" w:hAnsi="宋体"/>
          <w:color w:val="000000"/>
        </w:rPr>
        <w:t>，则</w:t>
      </w:r>
      <w:r>
        <w:rPr>
          <w:rFonts w:eastAsia="Times New Roman" w:cs="Times New Roman"/>
          <w:color w:val="000000"/>
        </w:rPr>
        <w:t>X</w:t>
      </w:r>
      <w:r>
        <w:rPr>
          <w:rFonts w:ascii="宋体" w:hAnsi="宋体"/>
          <w:color w:val="000000"/>
        </w:rPr>
        <w:t>的化学式为</w:t>
      </w:r>
      <w:r>
        <w:rPr>
          <w:color w:val="000000"/>
        </w:rPr>
        <w:t>___________</w:t>
      </w:r>
      <w:r>
        <w:rPr>
          <w:rFonts w:ascii="宋体" w:hAnsi="宋体"/>
          <w:color w:val="000000"/>
        </w:rPr>
        <w:t>。</w:t>
      </w:r>
    </w:p>
    <w:p w14:paraId="55F2457A">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运动</w:t>
      </w:r>
      <w:r>
        <w:rPr>
          <w:color w:val="000000"/>
        </w:rPr>
        <w:t xml:space="preserve">    （2）</w:t>
      </w:r>
      <w:r>
        <w:rPr>
          <w:rFonts w:eastAsia="Times New Roman" w:cs="Times New Roman"/>
          <w:color w:val="000000"/>
        </w:rPr>
        <w:t>6</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4</w:t>
      </w:r>
      <w:r>
        <w:rPr>
          <w:color w:val="000000"/>
        </w:rPr>
        <w:t xml:space="preserve">    </w:t>
      </w:r>
    </w:p>
    <w:p w14:paraId="7D092B69">
      <w:pPr>
        <w:spacing w:line="360" w:lineRule="auto"/>
        <w:textAlignment w:val="center"/>
        <w:rPr>
          <w:rFonts w:eastAsia="Times New Roman" w:cs="Times New Roman"/>
          <w:color w:val="000000"/>
        </w:rPr>
      </w:pPr>
      <w:r>
        <w:rPr>
          <w:color w:val="000000"/>
        </w:rPr>
        <w:t>（3）</w:t>
      </w:r>
      <w:r>
        <w:rPr>
          <w:rFonts w:eastAsia="Times New Roman" w:cs="Times New Roman"/>
          <w:color w:val="000000"/>
        </w:rPr>
        <w:t>NaCl</w:t>
      </w:r>
    </w:p>
    <w:p w14:paraId="428A852C">
      <w:pPr>
        <w:spacing w:line="360" w:lineRule="auto"/>
        <w:textAlignment w:val="center"/>
        <w:rPr>
          <w:color w:val="000000"/>
        </w:rPr>
      </w:pPr>
      <w:r>
        <w:rPr>
          <w:color w:val="2E75B6"/>
        </w:rPr>
        <w:t>【解析】</w:t>
      </w:r>
    </w:p>
    <w:p w14:paraId="767075E6">
      <w:pPr>
        <w:spacing w:line="360" w:lineRule="auto"/>
        <w:textAlignment w:val="center"/>
        <w:rPr>
          <w:color w:val="000000"/>
        </w:rPr>
      </w:pPr>
      <w:r>
        <w:rPr>
          <w:color w:val="000000"/>
        </w:rPr>
        <w:t>【小问1详解】</w:t>
      </w:r>
    </w:p>
    <w:p w14:paraId="5981DF6F">
      <w:pPr>
        <w:spacing w:line="360" w:lineRule="auto"/>
        <w:jc w:val="left"/>
        <w:textAlignment w:val="center"/>
        <w:rPr>
          <w:color w:val="000000"/>
        </w:rPr>
      </w:pPr>
      <w:r>
        <w:rPr>
          <w:color w:val="000000"/>
        </w:rPr>
        <w:t>由于构成物质的粒子在不断地运动，酒精的分子运动到空气中被人闻到，故填：运动；</w:t>
      </w:r>
    </w:p>
    <w:p w14:paraId="5FB2802A">
      <w:pPr>
        <w:spacing w:line="360" w:lineRule="auto"/>
        <w:jc w:val="left"/>
        <w:textAlignment w:val="center"/>
        <w:rPr>
          <w:color w:val="000000"/>
        </w:rPr>
      </w:pPr>
      <w:r>
        <w:rPr>
          <w:color w:val="000000"/>
        </w:rPr>
        <w:t>【小问2详解】</w:t>
      </w:r>
    </w:p>
    <w:p w14:paraId="0095ED98">
      <w:pPr>
        <w:spacing w:line="360" w:lineRule="auto"/>
        <w:jc w:val="left"/>
        <w:textAlignment w:val="center"/>
        <w:rPr>
          <w:color w:val="000000"/>
        </w:rPr>
      </w:pPr>
      <w:r>
        <w:rPr>
          <w:color w:val="000000"/>
        </w:rPr>
        <w:t>环氧乙烷中碳、氢、氧三种元素的质量比为：</w:t>
      </w:r>
      <w:r>
        <w:object>
          <v:shape id="_x0000_i1032" o:spt="75" alt="学科网(www.zxxk.com)--教育资源门户，提供试卷、教案、课件、论文、素材以及各类教学资源下载，还有大量而丰富的教学相关资讯！" type="#_x0000_t75" style="height:20.4pt;width:132.45pt;" o:ole="t" filled="f" o:preferrelative="t" stroked="f" coordsize="21600,21600">
            <v:path/>
            <v:fill on="f" focussize="0,0"/>
            <v:stroke on="f" joinstyle="miter"/>
            <v:imagedata r:id="rId38" o:title="eqId662ec309880ffb47f24cd1ebb10873fc"/>
            <o:lock v:ext="edit" aspectratio="t"/>
            <w10:wrap type="none"/>
            <w10:anchorlock/>
          </v:shape>
          <o:OLEObject Type="Embed" ProgID="Equation.DSMT4" ShapeID="_x0000_i1032" DrawAspect="Content" ObjectID="_1468075732" r:id="rId37">
            <o:LockedField>false</o:LockedField>
          </o:OLEObject>
        </w:object>
      </w:r>
      <w:r>
        <w:rPr>
          <w:color w:val="000000"/>
        </w:rPr>
        <w:t>，故填：</w:t>
      </w:r>
      <w:r>
        <w:object>
          <v:shape id="_x0000_i1033"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40" o:title="eqId85a65b10e220b33a3c14aac6850008b1"/>
            <o:lock v:ext="edit" aspectratio="t"/>
            <w10:wrap type="none"/>
            <w10:anchorlock/>
          </v:shape>
          <o:OLEObject Type="Embed" ProgID="Equation.DSMT4" ShapeID="_x0000_i1033" DrawAspect="Content" ObjectID="_1468075733" r:id="rId39">
            <o:LockedField>false</o:LockedField>
          </o:OLEObject>
        </w:object>
      </w:r>
      <w:r>
        <w:rPr>
          <w:color w:val="000000"/>
        </w:rPr>
        <w:t>；</w:t>
      </w:r>
    </w:p>
    <w:p w14:paraId="699BC33E">
      <w:pPr>
        <w:spacing w:line="360" w:lineRule="auto"/>
        <w:jc w:val="left"/>
        <w:textAlignment w:val="center"/>
        <w:rPr>
          <w:color w:val="000000"/>
        </w:rPr>
      </w:pPr>
      <w:r>
        <w:rPr>
          <w:color w:val="000000"/>
        </w:rPr>
        <w:t>【小问3详解】</w:t>
      </w:r>
    </w:p>
    <w:p w14:paraId="304BD51C">
      <w:pPr>
        <w:spacing w:line="360" w:lineRule="auto"/>
        <w:jc w:val="left"/>
        <w:textAlignment w:val="center"/>
        <w:rPr>
          <w:color w:val="000000"/>
        </w:rPr>
      </w:pPr>
      <w:r>
        <w:rPr>
          <w:color w:val="000000"/>
        </w:rPr>
        <w:t>根据质量守恒定律反应前后原子的种类和个数不变，如题反应前氯原子、钠原子、氧原子的个数分别是：4、2、4，反应后氯原子、钠原子、氧原子的个数分别是：2、0、4，因此2X中含有2个氯原子和2个钠原子，故X的化学式是：</w:t>
      </w:r>
      <w:r>
        <w:object>
          <v:shape id="_x0000_i1034" o:spt="75" alt="学科网(www.zxxk.com)--教育资源门户，提供试卷、教案、课件、论文、素材以及各类教学资源下载，还有大量而丰富的教学相关资讯！" type="#_x0000_t75" style="height:14.25pt;width:30.55pt;" o:ole="t" filled="f" o:preferrelative="t" stroked="f" coordsize="21600,21600">
            <v:path/>
            <v:fill on="f" focussize="0,0"/>
            <v:stroke on="f" joinstyle="miter"/>
            <v:imagedata r:id="rId42" o:title="eqId4256058e1970d6df0296e4af61ac415f"/>
            <o:lock v:ext="edit" aspectratio="t"/>
            <w10:wrap type="none"/>
            <w10:anchorlock/>
          </v:shape>
          <o:OLEObject Type="Embed" ProgID="Equation.DSMT4" ShapeID="_x0000_i1034" DrawAspect="Content" ObjectID="_1468075734" r:id="rId41">
            <o:LockedField>false</o:LockedField>
          </o:OLEObject>
        </w:object>
      </w:r>
      <w:r>
        <w:rPr>
          <w:color w:val="000000"/>
        </w:rPr>
        <w:t>。</w:t>
      </w:r>
    </w:p>
    <w:p w14:paraId="72A263BE">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日，航天员翟志刚、王亚平、叶光富结束为期</w:t>
      </w:r>
      <w:r>
        <w:rPr>
          <w:rFonts w:eastAsia="Times New Roman" w:cs="Times New Roman"/>
          <w:color w:val="000000"/>
        </w:rPr>
        <w:t>6</w:t>
      </w:r>
      <w:r>
        <w:rPr>
          <w:rFonts w:ascii="宋体" w:hAnsi="宋体"/>
          <w:color w:val="000000"/>
        </w:rPr>
        <w:t>个月的太空之旅，安全返回地球。空间站内利用物质的转化使</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的含量保持相对稳定。</w:t>
      </w:r>
    </w:p>
    <w:p w14:paraId="0598EC58">
      <w:pPr>
        <w:spacing w:line="360" w:lineRule="auto"/>
        <w:jc w:val="left"/>
        <w:textAlignment w:val="center"/>
        <w:rPr>
          <w:rFonts w:ascii="宋体" w:hAnsi="宋体"/>
          <w:color w:val="000000"/>
        </w:rPr>
      </w:pPr>
      <w:r>
        <w:rPr>
          <w:color w:val="000000"/>
        </w:rPr>
        <w:t>（1）</w:t>
      </w:r>
      <w:r>
        <w:rPr>
          <w:rFonts w:ascii="宋体" w:hAnsi="宋体"/>
          <w:color w:val="000000"/>
        </w:rPr>
        <w:t>航天员呼吸所需的</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来自水的电解，其反应的化学方程式是</w:t>
      </w:r>
      <w:r>
        <w:rPr>
          <w:color w:val="000000"/>
        </w:rPr>
        <w:t>____________________</w:t>
      </w:r>
      <w:r>
        <w:rPr>
          <w:rFonts w:ascii="宋体" w:hAnsi="宋体"/>
          <w:color w:val="000000"/>
        </w:rPr>
        <w:t>。</w:t>
      </w:r>
    </w:p>
    <w:p w14:paraId="1AD5E5A1">
      <w:pPr>
        <w:spacing w:line="360" w:lineRule="auto"/>
        <w:jc w:val="left"/>
        <w:textAlignment w:val="center"/>
        <w:rPr>
          <w:rFonts w:ascii="宋体" w:hAnsi="宋体"/>
          <w:color w:val="000000"/>
        </w:rPr>
      </w:pPr>
      <w:r>
        <w:rPr>
          <w:color w:val="000000"/>
        </w:rPr>
        <w:t>（2）</w:t>
      </w:r>
      <w:r>
        <w:rPr>
          <w:rFonts w:ascii="宋体" w:hAnsi="宋体"/>
          <w:color w:val="000000"/>
        </w:rPr>
        <w:t>航天员呼吸产生的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进行转化时，其反应的微观示意图如下：</w:t>
      </w:r>
    </w:p>
    <w:p w14:paraId="44E30BCB">
      <w:pPr>
        <w:spacing w:line="360" w:lineRule="auto"/>
        <w:jc w:val="left"/>
        <w:textAlignment w:val="center"/>
        <w:rPr>
          <w:color w:val="000000"/>
        </w:rPr>
      </w:pPr>
      <w:r>
        <w:rPr>
          <w:color w:val="000000"/>
        </w:rPr>
        <w:drawing>
          <wp:inline distT="0" distB="0" distL="114300" distR="114300">
            <wp:extent cx="4371975" cy="10001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4371975" cy="1000125"/>
                    </a:xfrm>
                    <a:prstGeom prst="rect">
                      <a:avLst/>
                    </a:prstGeom>
                  </pic:spPr>
                </pic:pic>
              </a:graphicData>
            </a:graphic>
          </wp:inline>
        </w:drawing>
      </w:r>
    </w:p>
    <w:p w14:paraId="558FC116">
      <w:pPr>
        <w:spacing w:line="360" w:lineRule="auto"/>
        <w:jc w:val="left"/>
        <w:textAlignment w:val="center"/>
        <w:rPr>
          <w:rFonts w:ascii="宋体" w:hAnsi="宋体"/>
          <w:color w:val="000000"/>
        </w:rPr>
      </w:pPr>
      <w:r>
        <w:rPr>
          <w:rFonts w:ascii="宋体" w:hAnsi="宋体"/>
          <w:color w:val="000000"/>
        </w:rPr>
        <w:t>该反应不是置换反应的原因是</w:t>
      </w:r>
      <w:r>
        <w:rPr>
          <w:color w:val="000000"/>
        </w:rPr>
        <w:t>____________________</w:t>
      </w:r>
      <w:r>
        <w:rPr>
          <w:rFonts w:ascii="宋体" w:hAnsi="宋体"/>
          <w:color w:val="000000"/>
        </w:rPr>
        <w:t>。</w:t>
      </w:r>
    </w:p>
    <w:p w14:paraId="6211E3E1">
      <w:pPr>
        <w:spacing w:line="360" w:lineRule="auto"/>
        <w:textAlignment w:val="center"/>
        <w:rPr>
          <w:color w:val="000000"/>
        </w:rPr>
      </w:pPr>
      <w:r>
        <w:rPr>
          <w:color w:val="2E75B6"/>
        </w:rPr>
        <w:t>【答案】</w:t>
      </w:r>
      <w:r>
        <w:rPr>
          <w:color w:val="000000"/>
        </w:rPr>
        <w:t>（1）</w:t>
      </w:r>
      <w:r>
        <w:object>
          <v:shape id="_x0000_i1035" o:spt="75" alt="学科网(www.zxxk.com)--教育资源门户，提供试卷、教案、课件、论文、素材以及各类教学资源下载，还有大量而丰富的教学相关资讯！" type="#_x0000_t75" style="height:38.05pt;width:120.9pt;" o:ole="t" filled="f" o:preferrelative="t" stroked="f" coordsize="21600,21600">
            <v:path/>
            <v:fill on="f" focussize="0,0"/>
            <v:stroke on="f" joinstyle="miter"/>
            <v:imagedata r:id="rId45" o:title="eqIda357be4dc24a28e578bd2ed1049bcedd"/>
            <o:lock v:ext="edit" aspectratio="t"/>
            <w10:wrap type="none"/>
            <w10:anchorlock/>
          </v:shape>
          <o:OLEObject Type="Embed" ProgID="Equation.DSMT4" ShapeID="_x0000_i1035" DrawAspect="Content" ObjectID="_1468075735" r:id="rId44">
            <o:LockedField>false</o:LockedField>
          </o:OLEObject>
        </w:object>
      </w:r>
      <w:r>
        <w:rPr>
          <w:color w:val="000000"/>
        </w:rPr>
        <w:t xml:space="preserve">    </w:t>
      </w:r>
    </w:p>
    <w:p w14:paraId="5856FEFC">
      <w:pPr>
        <w:spacing w:line="360" w:lineRule="auto"/>
        <w:textAlignment w:val="center"/>
        <w:rPr>
          <w:rFonts w:ascii="宋体" w:hAnsi="宋体"/>
          <w:color w:val="000000"/>
        </w:rPr>
      </w:pPr>
      <w:r>
        <w:rPr>
          <w:color w:val="000000"/>
        </w:rPr>
        <w:t>（2）</w:t>
      </w:r>
      <w:r>
        <w:rPr>
          <w:rFonts w:ascii="宋体" w:hAnsi="宋体"/>
          <w:color w:val="000000"/>
        </w:rPr>
        <w:t>生成物中没有单质或生成物均为化合物</w:t>
      </w:r>
    </w:p>
    <w:p w14:paraId="197FDC03">
      <w:pPr>
        <w:spacing w:line="360" w:lineRule="auto"/>
        <w:textAlignment w:val="center"/>
        <w:rPr>
          <w:color w:val="000000"/>
        </w:rPr>
      </w:pPr>
      <w:r>
        <w:rPr>
          <w:color w:val="2E75B6"/>
        </w:rPr>
        <w:t>【解析】</w:t>
      </w:r>
    </w:p>
    <w:p w14:paraId="3BFDEEF3">
      <w:pPr>
        <w:spacing w:line="360" w:lineRule="auto"/>
        <w:textAlignment w:val="center"/>
        <w:rPr>
          <w:color w:val="000000"/>
        </w:rPr>
      </w:pPr>
      <w:r>
        <w:rPr>
          <w:color w:val="000000"/>
        </w:rPr>
        <w:t>【小问1详解】</w:t>
      </w:r>
    </w:p>
    <w:p w14:paraId="255B5B43">
      <w:pPr>
        <w:spacing w:line="360" w:lineRule="auto"/>
        <w:jc w:val="left"/>
        <w:textAlignment w:val="center"/>
        <w:rPr>
          <w:color w:val="000000"/>
        </w:rPr>
      </w:pPr>
      <w:r>
        <w:rPr>
          <w:color w:val="000000"/>
        </w:rPr>
        <w:t>水电解生成氢气和氧气，化学方程式为：</w:t>
      </w:r>
      <w:r>
        <w:object>
          <v:shape id="_x0000_i1036" o:spt="75" alt="学科网(www.zxxk.com)--教育资源门户，提供试卷、教案、课件、论文、素材以及各类教学资源下载，还有大量而丰富的教学相关资讯！" type="#_x0000_t75" style="height:38.05pt;width:120.9pt;" o:ole="t" filled="f" o:preferrelative="t" stroked="f" coordsize="21600,21600">
            <v:path/>
            <v:fill on="f" focussize="0,0"/>
            <v:stroke on="f" joinstyle="miter"/>
            <v:imagedata r:id="rId47" o:title="eqIdbf7fa955f85c2036d4c685f51e5948f3"/>
            <o:lock v:ext="edit" aspectratio="t"/>
            <w10:wrap type="none"/>
            <w10:anchorlock/>
          </v:shape>
          <o:OLEObject Type="Embed" ProgID="Equation.DSMT4" ShapeID="_x0000_i1036" DrawAspect="Content" ObjectID="_1468075736" r:id="rId46">
            <o:LockedField>false</o:LockedField>
          </o:OLEObject>
        </w:object>
      </w:r>
      <w:r>
        <w:rPr>
          <w:color w:val="000000"/>
        </w:rPr>
        <w:t>；</w:t>
      </w:r>
    </w:p>
    <w:p w14:paraId="6381B9DE">
      <w:pPr>
        <w:spacing w:line="360" w:lineRule="auto"/>
        <w:jc w:val="left"/>
        <w:textAlignment w:val="center"/>
        <w:rPr>
          <w:color w:val="000000"/>
        </w:rPr>
      </w:pPr>
      <w:r>
        <w:rPr>
          <w:color w:val="000000"/>
        </w:rPr>
        <w:t>【小问2详解】</w:t>
      </w:r>
    </w:p>
    <w:p w14:paraId="598F7FFA">
      <w:pPr>
        <w:spacing w:line="360" w:lineRule="auto"/>
        <w:jc w:val="left"/>
        <w:textAlignment w:val="center"/>
        <w:rPr>
          <w:color w:val="000000"/>
        </w:rPr>
      </w:pPr>
      <w:r>
        <w:rPr>
          <w:color w:val="000000"/>
        </w:rPr>
        <w:t>根据图示可知该反应是二氧化碳和氢气在一定条件下反应生成甲烷和水，置换反应是一种单质和一种化合物反应生成另一种单质和化合物的反应，而该反应的生成物都是化合物因此该反应不属于置换反应，故填：生成物中没有单质或生成物均为化合物。</w:t>
      </w:r>
    </w:p>
    <w:p w14:paraId="59262651">
      <w:pPr>
        <w:spacing w:line="360" w:lineRule="auto"/>
        <w:jc w:val="left"/>
        <w:textAlignment w:val="center"/>
        <w:rPr>
          <w:rFonts w:ascii="宋体" w:hAnsi="宋体"/>
          <w:color w:val="000000"/>
        </w:rPr>
      </w:pPr>
      <w:r>
        <w:rPr>
          <w:color w:val="000000"/>
        </w:rPr>
        <w:t xml:space="preserve">13. </w:t>
      </w:r>
      <w:r>
        <w:rPr>
          <w:rFonts w:ascii="宋体" w:hAnsi="宋体"/>
          <w:color w:val="000000"/>
        </w:rPr>
        <w:t>如图所示，稀硫酸能与相连的物质发生化学反应。</w:t>
      </w:r>
    </w:p>
    <w:p w14:paraId="0EFBBD1F">
      <w:pPr>
        <w:spacing w:line="360" w:lineRule="auto"/>
        <w:jc w:val="left"/>
        <w:textAlignment w:val="center"/>
        <w:rPr>
          <w:color w:val="000000"/>
        </w:rPr>
      </w:pPr>
      <w:r>
        <w:rPr>
          <w:color w:val="000000"/>
        </w:rPr>
        <w:drawing>
          <wp:inline distT="0" distB="0" distL="114300" distR="114300">
            <wp:extent cx="2019300" cy="18573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2019300" cy="1857375"/>
                    </a:xfrm>
                    <a:prstGeom prst="rect">
                      <a:avLst/>
                    </a:prstGeom>
                  </pic:spPr>
                </pic:pic>
              </a:graphicData>
            </a:graphic>
          </wp:inline>
        </w:drawing>
      </w:r>
    </w:p>
    <w:p w14:paraId="1C2812CE">
      <w:pPr>
        <w:spacing w:line="360" w:lineRule="auto"/>
        <w:jc w:val="left"/>
        <w:textAlignment w:val="center"/>
        <w:rPr>
          <w:rFonts w:ascii="宋体" w:hAnsi="宋体"/>
          <w:color w:val="000000"/>
        </w:rPr>
      </w:pPr>
      <w:r>
        <w:rPr>
          <w:color w:val="000000"/>
        </w:rPr>
        <w:t>（1）</w:t>
      </w:r>
      <w:r>
        <w:rPr>
          <w:rFonts w:ascii="宋体" w:hAnsi="宋体"/>
          <w:color w:val="000000"/>
        </w:rPr>
        <w:t>稀硫酸与</w:t>
      </w:r>
      <w:r>
        <w:rPr>
          <w:rFonts w:eastAsia="Times New Roman" w:cs="Times New Roman"/>
          <w:color w:val="000000"/>
        </w:rPr>
        <w:t>BaC1</w:t>
      </w:r>
      <w:r>
        <w:rPr>
          <w:rFonts w:eastAsia="Times New Roman" w:cs="Times New Roman"/>
          <w:color w:val="000000"/>
          <w:vertAlign w:val="subscript"/>
        </w:rPr>
        <w:t>2</w:t>
      </w:r>
      <w:r>
        <w:rPr>
          <w:rFonts w:ascii="宋体" w:hAnsi="宋体"/>
          <w:color w:val="000000"/>
        </w:rPr>
        <w:t>溶液反应的现象是</w:t>
      </w:r>
      <w:r>
        <w:rPr>
          <w:color w:val="000000"/>
        </w:rPr>
        <w:t>___________</w:t>
      </w:r>
      <w:r>
        <w:rPr>
          <w:rFonts w:ascii="宋体" w:hAnsi="宋体"/>
          <w:color w:val="000000"/>
        </w:rPr>
        <w:t>。</w:t>
      </w:r>
    </w:p>
    <w:p w14:paraId="5C5F2948">
      <w:pPr>
        <w:spacing w:line="360" w:lineRule="auto"/>
        <w:jc w:val="left"/>
        <w:textAlignment w:val="center"/>
        <w:rPr>
          <w:rFonts w:ascii="宋体" w:hAnsi="宋体"/>
          <w:color w:val="000000"/>
        </w:rPr>
      </w:pPr>
      <w:r>
        <w:rPr>
          <w:color w:val="000000"/>
        </w:rPr>
        <w:t>（2）</w:t>
      </w:r>
      <w:r>
        <w:rPr>
          <w:rFonts w:ascii="宋体" w:hAnsi="宋体"/>
          <w:color w:val="000000"/>
        </w:rPr>
        <w:t>写出稀硫酸与</w:t>
      </w:r>
      <w:r>
        <w:rPr>
          <w:rFonts w:eastAsia="Times New Roman" w:cs="Times New Roman"/>
          <w:color w:val="000000"/>
        </w:rPr>
        <w:t>CuO</w:t>
      </w:r>
      <w:r>
        <w:rPr>
          <w:rFonts w:ascii="宋体" w:hAnsi="宋体"/>
          <w:color w:val="000000"/>
        </w:rPr>
        <w:t>反应的化学方程式：</w:t>
      </w:r>
      <w:r>
        <w:rPr>
          <w:color w:val="000000"/>
        </w:rPr>
        <w:t>___________</w:t>
      </w:r>
      <w:r>
        <w:rPr>
          <w:rFonts w:ascii="宋体" w:hAnsi="宋体"/>
          <w:color w:val="000000"/>
        </w:rPr>
        <w:t>。</w:t>
      </w:r>
    </w:p>
    <w:p w14:paraId="0A8C0EEF">
      <w:pPr>
        <w:spacing w:line="360" w:lineRule="auto"/>
        <w:jc w:val="left"/>
        <w:textAlignment w:val="center"/>
        <w:rPr>
          <w:rFonts w:ascii="宋体" w:hAnsi="宋体"/>
          <w:color w:val="000000"/>
        </w:rPr>
      </w:pPr>
      <w:r>
        <w:rPr>
          <w:color w:val="000000"/>
        </w:rPr>
        <w:t>（3）</w:t>
      </w:r>
      <w:r>
        <w:rPr>
          <w:rFonts w:ascii="宋体" w:hAnsi="宋体"/>
          <w:color w:val="000000"/>
        </w:rPr>
        <w:t>若</w:t>
      </w:r>
      <w:r>
        <w:rPr>
          <w:rFonts w:eastAsia="Times New Roman" w:cs="Times New Roman"/>
          <w:color w:val="000000"/>
        </w:rPr>
        <w:t>X</w:t>
      </w:r>
      <w:r>
        <w:rPr>
          <w:rFonts w:ascii="宋体" w:hAnsi="宋体"/>
          <w:color w:val="000000"/>
        </w:rPr>
        <w:t>可用作钾肥，其化学式为</w:t>
      </w:r>
      <w:r>
        <w:rPr>
          <w:color w:val="000000"/>
        </w:rPr>
        <w:t>___________</w:t>
      </w:r>
      <w:r>
        <w:rPr>
          <w:rFonts w:ascii="宋体" w:hAnsi="宋体"/>
          <w:color w:val="000000"/>
        </w:rPr>
        <w:t>。</w:t>
      </w:r>
    </w:p>
    <w:p w14:paraId="79BFB66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产生白色沉淀</w:t>
      </w:r>
      <w:r>
        <w:rPr>
          <w:color w:val="000000"/>
        </w:rPr>
        <w:t xml:space="preserve">    </w:t>
      </w:r>
    </w:p>
    <w:p w14:paraId="5F3796E6">
      <w:pPr>
        <w:spacing w:line="360" w:lineRule="auto"/>
        <w:textAlignment w:val="center"/>
        <w:rPr>
          <w:color w:val="000000"/>
        </w:rPr>
      </w:pPr>
      <w:r>
        <w:rPr>
          <w:color w:val="000000"/>
        </w:rPr>
        <w:t>（2）</w:t>
      </w:r>
      <w:r>
        <w:object>
          <v:shape id="_x0000_i1037" o:spt="75" alt="学科网(www.zxxk.com)--教育资源门户，提供试卷、教案、课件、论文、素材以及各类教学资源下载，还有大量而丰富的教学相关资讯！" type="#_x0000_t75" style="height:18.35pt;width:136.55pt;" o:ole="t" filled="f" o:preferrelative="t" stroked="f" coordsize="21600,21600">
            <v:path/>
            <v:fill on="f" focussize="0,0"/>
            <v:stroke on="f" joinstyle="miter"/>
            <v:imagedata r:id="rId50" o:title="eqId3d6da98afbe58cb3175b68fe128ef3e3"/>
            <o:lock v:ext="edit" aspectratio="t"/>
            <w10:wrap type="none"/>
            <w10:anchorlock/>
          </v:shape>
          <o:OLEObject Type="Embed" ProgID="Equation.DSMT4" ShapeID="_x0000_i1037" DrawAspect="Content" ObjectID="_1468075737" r:id="rId49">
            <o:LockedField>false</o:LockedField>
          </o:OLEObject>
        </w:object>
      </w:r>
      <w:r>
        <w:rPr>
          <w:color w:val="000000"/>
        </w:rPr>
        <w:t xml:space="preserve">    </w:t>
      </w:r>
    </w:p>
    <w:p w14:paraId="28895477">
      <w:pPr>
        <w:spacing w:line="360" w:lineRule="auto"/>
        <w:textAlignment w:val="center"/>
        <w:rPr>
          <w:rFonts w:eastAsia="Times New Roman" w:cs="Times New Roman"/>
          <w:color w:val="000000"/>
        </w:rPr>
      </w:pPr>
      <w:r>
        <w:rPr>
          <w:color w:val="000000"/>
        </w:rPr>
        <w:t>（3）</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5B78429B">
      <w:pPr>
        <w:spacing w:line="360" w:lineRule="auto"/>
        <w:textAlignment w:val="center"/>
        <w:rPr>
          <w:color w:val="000000"/>
        </w:rPr>
      </w:pPr>
      <w:r>
        <w:rPr>
          <w:color w:val="2E75B6"/>
        </w:rPr>
        <w:t>【解析】</w:t>
      </w:r>
    </w:p>
    <w:p w14:paraId="35B2CB96">
      <w:pPr>
        <w:spacing w:line="360" w:lineRule="auto"/>
        <w:textAlignment w:val="center"/>
        <w:rPr>
          <w:color w:val="000000"/>
        </w:rPr>
      </w:pPr>
      <w:r>
        <w:rPr>
          <w:color w:val="000000"/>
        </w:rPr>
        <w:t>【小问1详解】</w:t>
      </w:r>
    </w:p>
    <w:p w14:paraId="5B6FCABE">
      <w:pPr>
        <w:spacing w:line="360" w:lineRule="auto"/>
        <w:jc w:val="left"/>
        <w:textAlignment w:val="center"/>
        <w:rPr>
          <w:rFonts w:ascii="宋体" w:hAnsi="宋体"/>
          <w:color w:val="000000"/>
        </w:rPr>
      </w:pPr>
      <w:r>
        <w:rPr>
          <w:rFonts w:ascii="宋体" w:hAnsi="宋体"/>
          <w:color w:val="000000"/>
        </w:rPr>
        <w:t>稀硫酸与</w:t>
      </w:r>
      <w:r>
        <w:rPr>
          <w:rFonts w:eastAsia="Times New Roman" w:cs="Times New Roman"/>
          <w:color w:val="000000"/>
        </w:rPr>
        <w:t>BaC1</w:t>
      </w:r>
      <w:r>
        <w:rPr>
          <w:rFonts w:eastAsia="Times New Roman" w:cs="Times New Roman"/>
          <w:color w:val="000000"/>
          <w:vertAlign w:val="subscript"/>
        </w:rPr>
        <w:t>2</w:t>
      </w:r>
      <w:r>
        <w:rPr>
          <w:rFonts w:ascii="宋体" w:hAnsi="宋体"/>
          <w:color w:val="000000"/>
        </w:rPr>
        <w:t>溶液反应生成硫酸白沉淀和盐酸，反应的现象是产生白色沉淀；</w:t>
      </w:r>
    </w:p>
    <w:p w14:paraId="457A4761">
      <w:pPr>
        <w:spacing w:line="360" w:lineRule="auto"/>
        <w:jc w:val="left"/>
        <w:textAlignment w:val="center"/>
        <w:rPr>
          <w:color w:val="000000"/>
        </w:rPr>
      </w:pPr>
      <w:r>
        <w:rPr>
          <w:color w:val="000000"/>
        </w:rPr>
        <w:t>【小问2详解】</w:t>
      </w:r>
    </w:p>
    <w:p w14:paraId="57558253">
      <w:pPr>
        <w:spacing w:line="360" w:lineRule="auto"/>
        <w:jc w:val="left"/>
        <w:textAlignment w:val="center"/>
        <w:rPr>
          <w:rFonts w:ascii="宋体" w:hAnsi="宋体"/>
          <w:color w:val="000000"/>
        </w:rPr>
      </w:pPr>
      <w:r>
        <w:rPr>
          <w:rFonts w:ascii="宋体" w:hAnsi="宋体"/>
          <w:color w:val="000000"/>
        </w:rPr>
        <w:t>稀硫酸与</w:t>
      </w:r>
      <w:r>
        <w:rPr>
          <w:rFonts w:eastAsia="Times New Roman" w:cs="Times New Roman"/>
          <w:color w:val="000000"/>
        </w:rPr>
        <w:t>CuO</w:t>
      </w:r>
      <w:r>
        <w:rPr>
          <w:rFonts w:ascii="宋体" w:hAnsi="宋体"/>
          <w:color w:val="000000"/>
        </w:rPr>
        <w:t>反应生成硫酸铜和水，该反应的化学方程式为：</w:t>
      </w:r>
      <w:r>
        <w:object>
          <v:shape id="_x0000_i1038" o:spt="75" alt="学科网(www.zxxk.com)--教育资源门户，提供试卷、教案、课件、论文、素材以及各类教学资源下载，还有大量而丰富的教学相关资讯！" type="#_x0000_t75" style="height:18.35pt;width:136.55pt;" o:ole="t" filled="f" o:preferrelative="t" stroked="f" coordsize="21600,21600">
            <v:path/>
            <v:fill on="f" focussize="0,0"/>
            <v:stroke on="f" joinstyle="miter"/>
            <v:imagedata r:id="rId50" o:title="eqId3d6da98afbe58cb3175b68fe128ef3e3"/>
            <o:lock v:ext="edit" aspectratio="t"/>
            <w10:wrap type="none"/>
            <w10:anchorlock/>
          </v:shape>
          <o:OLEObject Type="Embed" ProgID="Equation.DSMT4" ShapeID="_x0000_i1038" DrawAspect="Content" ObjectID="_1468075738" r:id="rId51">
            <o:LockedField>false</o:LockedField>
          </o:OLEObject>
        </w:object>
      </w:r>
      <w:r>
        <w:rPr>
          <w:rFonts w:ascii="宋体" w:hAnsi="宋体"/>
          <w:color w:val="000000"/>
        </w:rPr>
        <w:t>；</w:t>
      </w:r>
    </w:p>
    <w:p w14:paraId="3DAC660B">
      <w:pPr>
        <w:spacing w:line="360" w:lineRule="auto"/>
        <w:jc w:val="left"/>
        <w:textAlignment w:val="center"/>
        <w:rPr>
          <w:color w:val="000000"/>
        </w:rPr>
      </w:pPr>
      <w:r>
        <w:rPr>
          <w:color w:val="000000"/>
        </w:rPr>
        <w:t>【小问3详解】</w:t>
      </w:r>
    </w:p>
    <w:p w14:paraId="55B41A20">
      <w:pPr>
        <w:spacing w:line="360" w:lineRule="auto"/>
        <w:jc w:val="left"/>
        <w:textAlignment w:val="center"/>
        <w:rPr>
          <w:rFonts w:ascii="宋体" w:hAnsi="宋体"/>
          <w:color w:val="000000"/>
        </w:rPr>
      </w:pPr>
      <w:r>
        <w:rPr>
          <w:rFonts w:ascii="宋体" w:hAnsi="宋体"/>
          <w:color w:val="000000"/>
        </w:rPr>
        <w:t>若</w:t>
      </w:r>
      <w:r>
        <w:rPr>
          <w:rFonts w:eastAsia="Times New Roman" w:cs="Times New Roman"/>
          <w:color w:val="000000"/>
        </w:rPr>
        <w:t>X</w:t>
      </w:r>
      <w:r>
        <w:rPr>
          <w:rFonts w:ascii="宋体" w:hAnsi="宋体"/>
          <w:color w:val="000000"/>
        </w:rPr>
        <w:t>可用作钾肥，且</w:t>
      </w:r>
      <w:r>
        <w:rPr>
          <w:rFonts w:eastAsia="Times New Roman" w:cs="Times New Roman"/>
          <w:color w:val="000000"/>
        </w:rPr>
        <w:t>X</w:t>
      </w:r>
      <w:r>
        <w:rPr>
          <w:rFonts w:ascii="宋体" w:hAnsi="宋体"/>
          <w:color w:val="000000"/>
        </w:rPr>
        <w:t>可以与硫酸反应，根据复分解反应的条件，（反应物必须可溶，生成物必须有沉淀析出或有气体生成或有水生成），碳酸钾与硫酸反应生成硫酸钾、二氧化碳和水，由此可确定</w:t>
      </w:r>
      <w:r>
        <w:rPr>
          <w:rFonts w:eastAsia="Times New Roman" w:cs="Times New Roman"/>
          <w:color w:val="000000"/>
        </w:rPr>
        <w:t>X</w:t>
      </w:r>
      <w:r>
        <w:rPr>
          <w:rFonts w:ascii="宋体" w:hAnsi="宋体"/>
          <w:color w:val="000000"/>
        </w:rPr>
        <w:t>为碳酸钾，其化学式为</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p>
    <w:p w14:paraId="7B7DA7A8">
      <w:pPr>
        <w:spacing w:line="360" w:lineRule="auto"/>
        <w:jc w:val="left"/>
        <w:textAlignment w:val="center"/>
        <w:rPr>
          <w:rFonts w:ascii="宋体" w:hAnsi="宋体"/>
          <w:color w:val="000000"/>
        </w:rPr>
      </w:pPr>
      <w:r>
        <w:rPr>
          <w:color w:val="000000"/>
        </w:rPr>
        <w:t xml:space="preserve">14. </w:t>
      </w:r>
      <w:r>
        <w:rPr>
          <w:rFonts w:ascii="宋体" w:hAnsi="宋体"/>
          <w:color w:val="000000"/>
        </w:rPr>
        <w:t>白铜是铜、镍（</w:t>
      </w:r>
      <w:r>
        <w:rPr>
          <w:rFonts w:eastAsia="Times New Roman" w:cs="Times New Roman"/>
          <w:color w:val="000000"/>
        </w:rPr>
        <w:t>Ni</w:t>
      </w:r>
      <w:r>
        <w:rPr>
          <w:rFonts w:ascii="宋体" w:hAnsi="宋体"/>
          <w:color w:val="000000"/>
        </w:rPr>
        <w:t>）合金，某学习小组同学欲利用废弃的白铜回收铜、镍两种金属。</w:t>
      </w:r>
    </w:p>
    <w:p w14:paraId="05C060D8">
      <w:pPr>
        <w:spacing w:line="360" w:lineRule="auto"/>
        <w:jc w:val="left"/>
        <w:textAlignment w:val="center"/>
        <w:rPr>
          <w:rFonts w:ascii="宋体" w:hAnsi="宋体"/>
          <w:color w:val="000000"/>
        </w:rPr>
      </w:pPr>
      <w:r>
        <w:rPr>
          <w:rFonts w:ascii="宋体" w:hAnsi="宋体"/>
          <w:color w:val="000000"/>
        </w:rPr>
        <w:t>（1）先向盛有等量镍粉和锌粉的两支试管中分别加入溶质质量分数相同的稀硫酸，观察到都有气泡产生，且锌粉与稀硫酸反应更剧烈，镍粉与稀硫酸反应后的溶液为绿色，说明镍的金属活动性比锌___________（填“强”或“弱”）。</w:t>
      </w:r>
    </w:p>
    <w:p w14:paraId="455C3F97">
      <w:pPr>
        <w:spacing w:line="360" w:lineRule="auto"/>
        <w:jc w:val="left"/>
        <w:textAlignment w:val="center"/>
        <w:rPr>
          <w:rFonts w:ascii="宋体" w:hAnsi="宋体"/>
          <w:color w:val="000000"/>
        </w:rPr>
      </w:pPr>
      <w:r>
        <w:rPr>
          <w:rFonts w:ascii="宋体" w:hAnsi="宋体"/>
          <w:color w:val="000000"/>
        </w:rPr>
        <w:t>查阅资料可知，镍与稀硫酸反应的化学方程式为：</w:t>
      </w:r>
      <w:r>
        <w:object>
          <v:shape id="_x0000_i1039" o:spt="75" alt="学科网(www.zxxk.com)--教育资源门户，提供试卷、教案、课件、论文、素材以及各类教学资源下载，还有大量而丰富的教学相关资讯！" type="#_x0000_t75" style="height:19pt;width:127pt;" o:ole="t" filled="f" o:preferrelative="t" stroked="f" coordsize="21600,21600">
            <v:path/>
            <v:fill on="f" focussize="0,0"/>
            <v:stroke on="f" joinstyle="miter"/>
            <v:imagedata r:id="rId53" o:title="eqIdb50608cc92b4b3863d2a8d76aa542249"/>
            <o:lock v:ext="edit" aspectratio="t"/>
            <w10:wrap type="none"/>
            <w10:anchorlock/>
          </v:shape>
          <o:OLEObject Type="Embed" ProgID="Equation.DSMT4" ShapeID="_x0000_i1039" DrawAspect="Content" ObjectID="_1468075739" r:id="rId52">
            <o:LockedField>false</o:LockedField>
          </o:OLEObject>
        </w:object>
      </w:r>
      <w:r>
        <w:rPr>
          <w:rFonts w:ascii="宋体" w:hAnsi="宋体"/>
          <w:color w:val="000000"/>
        </w:rPr>
        <w:t>。</w:t>
      </w:r>
    </w:p>
    <w:p w14:paraId="51B1055A">
      <w:pPr>
        <w:spacing w:line="360" w:lineRule="auto"/>
        <w:jc w:val="left"/>
        <w:textAlignment w:val="center"/>
        <w:rPr>
          <w:rFonts w:ascii="宋体" w:hAnsi="宋体"/>
          <w:color w:val="000000"/>
        </w:rPr>
      </w:pPr>
      <w:r>
        <w:rPr>
          <w:rFonts w:ascii="宋体" w:hAnsi="宋体"/>
          <w:color w:val="000000"/>
        </w:rPr>
        <w:t>（2）接下来，同学们设计了如下实验流程回收铜和镍。</w:t>
      </w:r>
    </w:p>
    <w:p w14:paraId="4D61E28C">
      <w:pPr>
        <w:spacing w:line="360" w:lineRule="auto"/>
        <w:jc w:val="left"/>
        <w:textAlignment w:val="center"/>
        <w:rPr>
          <w:color w:val="000000"/>
        </w:rPr>
      </w:pPr>
      <w:r>
        <w:rPr>
          <w:rFonts w:ascii="宋体" w:hAnsi="宋体"/>
          <w:color w:val="000000"/>
        </w:rPr>
        <w:drawing>
          <wp:inline distT="0" distB="0" distL="114300" distR="114300">
            <wp:extent cx="4114800" cy="10572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4114800" cy="1057275"/>
                    </a:xfrm>
                    <a:prstGeom prst="rect">
                      <a:avLst/>
                    </a:prstGeom>
                  </pic:spPr>
                </pic:pic>
              </a:graphicData>
            </a:graphic>
          </wp:inline>
        </w:drawing>
      </w:r>
    </w:p>
    <w:p w14:paraId="016EA5C5">
      <w:pPr>
        <w:spacing w:line="360" w:lineRule="auto"/>
        <w:jc w:val="left"/>
        <w:textAlignment w:val="center"/>
        <w:rPr>
          <w:rFonts w:ascii="宋体" w:hAnsi="宋体"/>
          <w:color w:val="000000"/>
        </w:rPr>
      </w:pPr>
      <w:r>
        <w:rPr>
          <w:rFonts w:ascii="宋体" w:hAnsi="宋体"/>
          <w:color w:val="000000"/>
        </w:rPr>
        <w:t>上图中，固体</w:t>
      </w:r>
      <w:r>
        <w:rPr>
          <w:rFonts w:eastAsia="Times New Roman" w:cs="Times New Roman"/>
          <w:color w:val="000000"/>
        </w:rPr>
        <w:t>A</w:t>
      </w:r>
      <w:r>
        <w:rPr>
          <w:rFonts w:ascii="宋体" w:hAnsi="宋体"/>
          <w:color w:val="000000"/>
        </w:rPr>
        <w:t>是___________，②中反应的化学方程式是___________（只写一个）。</w:t>
      </w:r>
    </w:p>
    <w:p w14:paraId="2257AB8E">
      <w:pPr>
        <w:spacing w:line="360" w:lineRule="auto"/>
        <w:jc w:val="left"/>
        <w:textAlignment w:val="center"/>
        <w:rPr>
          <w:rFonts w:ascii="宋体" w:hAnsi="宋体"/>
          <w:color w:val="000000"/>
        </w:rPr>
      </w:pPr>
      <w:r>
        <w:rPr>
          <w:rFonts w:ascii="宋体" w:hAnsi="宋体"/>
          <w:color w:val="000000"/>
        </w:rPr>
        <w:t>（3）要验证</w:t>
      </w:r>
      <w:r>
        <w:rPr>
          <w:rFonts w:eastAsia="Times New Roman" w:cs="Times New Roman"/>
          <w:color w:val="000000"/>
        </w:rPr>
        <w:t>Ni</w:t>
      </w:r>
      <w:r>
        <w:rPr>
          <w:rFonts w:ascii="宋体" w:hAnsi="宋体"/>
          <w:color w:val="000000"/>
        </w:rPr>
        <w:t>、</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的金属活动性顺序，用下列各组药品进行实验，不能达到目的的是</w:t>
      </w:r>
      <w:r>
        <w:rPr>
          <w:rFonts w:eastAsia="Times New Roman" w:cs="Times New Roman"/>
          <w:color w:val="000000"/>
        </w:rPr>
        <w:t>___________</w:t>
      </w:r>
      <w:r>
        <w:rPr>
          <w:rFonts w:ascii="宋体" w:hAnsi="宋体"/>
          <w:color w:val="000000"/>
        </w:rPr>
        <w:t>（填字母）。</w:t>
      </w:r>
    </w:p>
    <w:p w14:paraId="53FE032D">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Ni</w:t>
      </w:r>
      <w:r>
        <w:rPr>
          <w:rFonts w:ascii="宋体" w:hAnsi="宋体"/>
          <w:color w:val="000000"/>
        </w:rPr>
        <w:t>、</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、稀盐酸</w:t>
      </w:r>
    </w:p>
    <w:p w14:paraId="2D25D91C">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Ni</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ZnSO</w:t>
      </w:r>
      <w:r>
        <w:rPr>
          <w:rFonts w:eastAsia="Times New Roman" w:cs="Times New Roman"/>
          <w:color w:val="000000"/>
          <w:vertAlign w:val="subscript"/>
        </w:rPr>
        <w:t>4</w:t>
      </w:r>
      <w:r>
        <w:rPr>
          <w:rFonts w:ascii="宋体" w:hAnsi="宋体"/>
          <w:color w:val="000000"/>
        </w:rPr>
        <w:t>溶液</w:t>
      </w:r>
    </w:p>
    <w:p w14:paraId="542F32A7">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NiSO</w:t>
      </w:r>
      <w:r>
        <w:rPr>
          <w:rFonts w:eastAsia="Times New Roman" w:cs="Times New Roman"/>
          <w:color w:val="000000"/>
          <w:vertAlign w:val="subscript"/>
        </w:rPr>
        <w:t>4</w:t>
      </w:r>
      <w:r>
        <w:rPr>
          <w:rFonts w:ascii="宋体" w:hAnsi="宋体"/>
          <w:color w:val="000000"/>
        </w:rPr>
        <w:t>溶液</w:t>
      </w:r>
    </w:p>
    <w:p w14:paraId="4FC8FDF7">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Ni</w:t>
      </w:r>
      <w:r>
        <w:rPr>
          <w:rFonts w:ascii="宋体" w:hAnsi="宋体"/>
          <w:color w:val="000000"/>
        </w:rPr>
        <w:t>、</w:t>
      </w:r>
      <w:r>
        <w:rPr>
          <w:rFonts w:eastAsia="Times New Roman" w:cs="Times New Roman"/>
          <w:color w:val="000000"/>
        </w:rPr>
        <w:t>ZnSO</w:t>
      </w:r>
      <w:r>
        <w:rPr>
          <w:rFonts w:eastAsia="Times New Roman" w:cs="Times New Roman"/>
          <w:color w:val="000000"/>
          <w:vertAlign w:val="subscript"/>
        </w:rPr>
        <w:t>4</w:t>
      </w:r>
      <w:r>
        <w:rPr>
          <w:rFonts w:ascii="宋体" w:hAnsi="宋体"/>
          <w:color w:val="000000"/>
        </w:rPr>
        <w:t>溶液、</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w:t>
      </w:r>
    </w:p>
    <w:p w14:paraId="3591B1F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弱</w:t>
      </w:r>
      <w:r>
        <w:rPr>
          <w:color w:val="000000"/>
        </w:rPr>
        <w:t xml:space="preserve">    （2）    ①. </w:t>
      </w:r>
      <w:r>
        <w:rPr>
          <w:rFonts w:ascii="宋体" w:hAnsi="宋体"/>
          <w:color w:val="000000"/>
        </w:rPr>
        <w:t>铜##</w:t>
      </w:r>
      <w:r>
        <w:rPr>
          <w:rFonts w:eastAsia="Times New Roman" w:cs="Times New Roman"/>
          <w:color w:val="000000"/>
        </w:rPr>
        <w:t>Cu</w:t>
      </w:r>
      <w:r>
        <w:rPr>
          <w:color w:val="000000"/>
        </w:rPr>
        <w:t xml:space="preserve">    ②. </w:t>
      </w:r>
      <w:r>
        <w:object>
          <v:shape id="_x0000_i1040" o:spt="75" alt="学科网(www.zxxk.com)--教育资源门户，提供试卷、教案、课件、论文、素材以及各类教学资源下载，还有大量而丰富的教学相关资讯！" type="#_x0000_t75" style="height:18.35pt;width:114.8pt;" o:ole="t" filled="f" o:preferrelative="t" stroked="f" coordsize="21600,21600">
            <v:path/>
            <v:fill on="f" focussize="0,0"/>
            <v:stroke on="f" joinstyle="miter"/>
            <v:imagedata r:id="rId56" o:title="eqId4c11d9fae954b3a4b9193a94333e567d"/>
            <o:lock v:ext="edit" aspectratio="t"/>
            <w10:wrap type="none"/>
            <w10:anchorlock/>
          </v:shape>
          <o:OLEObject Type="Embed" ProgID="Equation.DSMT4" ShapeID="_x0000_i1040" DrawAspect="Content" ObjectID="_1468075740" r:id="rId55">
            <o:LockedField>false</o:LockedField>
          </o:OLEObject>
        </w:object>
      </w:r>
      <w:r>
        <w:rPr>
          <w:rFonts w:ascii="宋体" w:hAnsi="宋体"/>
          <w:color w:val="000000"/>
        </w:rPr>
        <w:t>或</w:t>
      </w:r>
      <w:r>
        <w:object>
          <v:shape id="_x0000_i1041" o:spt="75" alt="学科网(www.zxxk.com)--教育资源门户，提供试卷、教案、课件、论文、素材以及各类教学资源下载，还有大量而丰富的教学相关资讯！" type="#_x0000_t75" style="height:19pt;width:127.7pt;" o:ole="t" filled="f" o:preferrelative="t" stroked="f" coordsize="21600,21600">
            <v:path/>
            <v:fill on="f" focussize="0,0"/>
            <v:stroke on="f" joinstyle="miter"/>
            <v:imagedata r:id="rId58" o:title="eqId7f30a4305b8be5c04b66bb638c9bed66"/>
            <o:lock v:ext="edit" aspectratio="t"/>
            <w10:wrap type="none"/>
            <w10:anchorlock/>
          </v:shape>
          <o:OLEObject Type="Embed" ProgID="Equation.DSMT4" ShapeID="_x0000_i1041" DrawAspect="Content" ObjectID="_1468075741" r:id="rId57">
            <o:LockedField>false</o:LockedField>
          </o:OLEObject>
        </w:object>
      </w:r>
      <w:r>
        <w:rPr>
          <w:color w:val="000000"/>
        </w:rPr>
        <w:t xml:space="preserve">    （3）B</w:t>
      </w:r>
    </w:p>
    <w:p w14:paraId="12114B0A">
      <w:pPr>
        <w:spacing w:line="360" w:lineRule="auto"/>
        <w:textAlignment w:val="center"/>
        <w:rPr>
          <w:color w:val="000000"/>
        </w:rPr>
      </w:pPr>
      <w:r>
        <w:rPr>
          <w:color w:val="2E75B6"/>
        </w:rPr>
        <w:t>【解析】</w:t>
      </w:r>
    </w:p>
    <w:p w14:paraId="722973A5">
      <w:pPr>
        <w:spacing w:line="360" w:lineRule="auto"/>
        <w:textAlignment w:val="center"/>
        <w:rPr>
          <w:color w:val="000000"/>
        </w:rPr>
      </w:pPr>
      <w:r>
        <w:rPr>
          <w:color w:val="000000"/>
        </w:rPr>
        <w:t>【小问1详解】</w:t>
      </w:r>
    </w:p>
    <w:p w14:paraId="558EB779">
      <w:pPr>
        <w:spacing w:line="360" w:lineRule="auto"/>
        <w:jc w:val="left"/>
        <w:textAlignment w:val="center"/>
        <w:rPr>
          <w:color w:val="000000"/>
        </w:rPr>
      </w:pPr>
      <w:r>
        <w:rPr>
          <w:color w:val="000000"/>
        </w:rPr>
        <w:t>根据题意可知，镍和锌都能与酸反应但是锌与稀硫酸反应更剧烈，说明镍</w:t>
      </w:r>
      <w:r>
        <w:rPr>
          <w:color w:val="000000"/>
        </w:rPr>
        <w:drawing>
          <wp:inline distT="0" distB="0" distL="114300" distR="114300">
            <wp:extent cx="133350" cy="177800"/>
            <wp:effectExtent l="0" t="0" r="0" b="13335"/>
            <wp:docPr id="5785443" name="图片 5785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5443" name="图片 578544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金属活动性比锌弱，故填：弱；</w:t>
      </w:r>
    </w:p>
    <w:p w14:paraId="6E1CB7ED">
      <w:pPr>
        <w:spacing w:line="360" w:lineRule="auto"/>
        <w:jc w:val="left"/>
        <w:textAlignment w:val="center"/>
        <w:rPr>
          <w:color w:val="000000"/>
        </w:rPr>
      </w:pPr>
      <w:r>
        <w:rPr>
          <w:color w:val="000000"/>
        </w:rPr>
        <w:t>【小问2详解】</w:t>
      </w:r>
    </w:p>
    <w:p w14:paraId="562ECEB1">
      <w:pPr>
        <w:spacing w:line="360" w:lineRule="auto"/>
        <w:jc w:val="left"/>
        <w:textAlignment w:val="center"/>
        <w:rPr>
          <w:color w:val="000000"/>
        </w:rPr>
      </w:pPr>
      <w:r>
        <w:rPr>
          <w:color w:val="000000"/>
        </w:rPr>
        <w:t>根据资料可知镍能与稀硫酸反应，而铜排在氢后不与酸反应，故此第一步加入的稀硫酸会与镍反应生成硫酸镍和氢气，故固体A是铜；由于酸过量则溶液B中含有硫酸镍和剩余的硫酸，锌会与硫酸反应生成硫酸锌和氢气，由于锌排在镍前，锌能与硫酸镍反应生成硫酸锌和镍，故化学方程式为：</w:t>
      </w:r>
      <w:r>
        <w:object>
          <v:shape id="_x0000_i1042" o:spt="75" alt="学科网(www.zxxk.com)--教育资源门户，提供试卷、教案、课件、论文、素材以及各类教学资源下载，还有大量而丰富的教学相关资讯！" type="#_x0000_t75" style="height:19pt;width:134.5pt;" o:ole="t" filled="f" o:preferrelative="t" stroked="f" coordsize="21600,21600">
            <v:path/>
            <v:fill on="f" focussize="0,0"/>
            <v:stroke on="f" joinstyle="miter"/>
            <v:imagedata r:id="rId60" o:title="eqId6554f07acc98c9d9898f5c735144bb1e"/>
            <o:lock v:ext="edit" aspectratio="t"/>
            <w10:wrap type="none"/>
            <w10:anchorlock/>
          </v:shape>
          <o:OLEObject Type="Embed" ProgID="Equation.DSMT4" ShapeID="_x0000_i1042" DrawAspect="Content" ObjectID="_1468075742" r:id="rId59">
            <o:LockedField>false</o:LockedField>
          </o:OLEObject>
        </w:object>
      </w:r>
      <w:r>
        <w:rPr>
          <w:color w:val="000000"/>
        </w:rPr>
        <w:t>或</w:t>
      </w:r>
      <w:r>
        <w:object>
          <v:shape id="_x0000_i1043" o:spt="75" alt="学科网(www.zxxk.com)--教育资源门户，提供试卷、教案、课件、论文、素材以及各类教学资源下载，还有大量而丰富的教学相关资讯！" type="#_x0000_t75" style="height:18.35pt;width:126.35pt;" o:ole="t" filled="f" o:preferrelative="t" stroked="f" coordsize="21600,21600">
            <v:path/>
            <v:fill on="f" focussize="0,0"/>
            <v:stroke on="f" joinstyle="miter"/>
            <v:imagedata r:id="rId62" o:title="eqIdb341237a2604154840a8c7b9a78b6f59"/>
            <o:lock v:ext="edit" aspectratio="t"/>
            <w10:wrap type="none"/>
            <w10:anchorlock/>
          </v:shape>
          <o:OLEObject Type="Embed" ProgID="Equation.DSMT4" ShapeID="_x0000_i1043" DrawAspect="Content" ObjectID="_1468075743" r:id="rId61">
            <o:LockedField>false</o:LockedField>
          </o:OLEObject>
        </w:object>
      </w:r>
      <w:r>
        <w:rPr>
          <w:color w:val="000000"/>
        </w:rPr>
        <w:t>。</w:t>
      </w:r>
    </w:p>
    <w:p w14:paraId="556A62D5">
      <w:pPr>
        <w:spacing w:line="360" w:lineRule="auto"/>
        <w:jc w:val="left"/>
        <w:textAlignment w:val="center"/>
        <w:rPr>
          <w:color w:val="000000"/>
        </w:rPr>
      </w:pPr>
      <w:r>
        <w:rPr>
          <w:color w:val="000000"/>
        </w:rPr>
        <w:t>【小问3详解】</w:t>
      </w:r>
    </w:p>
    <w:p w14:paraId="4D29177A">
      <w:pPr>
        <w:spacing w:line="360" w:lineRule="auto"/>
        <w:jc w:val="left"/>
        <w:textAlignment w:val="center"/>
        <w:rPr>
          <w:color w:val="000000"/>
        </w:rPr>
      </w:pPr>
      <w:r>
        <w:rPr>
          <w:color w:val="000000"/>
        </w:rPr>
        <w:t>A、镍和锌均能与稀盐酸反应生成氢气产生冒气泡现象，而铜不能，故此证明铜排在最后，而镍不能与生成的氯化锌反应，锌能与生成的氯化镍反应，故说明锌在镍前，最终证明锌&gt;镍&gt;铜，选项正确；</w:t>
      </w:r>
    </w:p>
    <w:p w14:paraId="796F577C">
      <w:pPr>
        <w:spacing w:line="360" w:lineRule="auto"/>
        <w:jc w:val="left"/>
        <w:textAlignment w:val="center"/>
        <w:rPr>
          <w:color w:val="000000"/>
        </w:rPr>
      </w:pPr>
      <w:r>
        <w:rPr>
          <w:color w:val="000000"/>
        </w:rPr>
        <w:t>B、镍和铜均不能与硫酸锌反应，说明锌的活动性最强，但无法证明镍和铜的活动性，选项错误；</w:t>
      </w:r>
    </w:p>
    <w:p w14:paraId="612EC3A4">
      <w:pPr>
        <w:spacing w:line="360" w:lineRule="auto"/>
        <w:jc w:val="left"/>
        <w:textAlignment w:val="center"/>
        <w:rPr>
          <w:color w:val="000000"/>
        </w:rPr>
      </w:pPr>
      <w:r>
        <w:rPr>
          <w:color w:val="000000"/>
        </w:rPr>
        <w:t>C、锌能与硫酸镍反应置换出镍说明锌在镍前，而铜不与硫酸镍反应无现象，说明铜在镍后，最终证明锌&gt;镍&gt;铜，选项正确；</w:t>
      </w:r>
    </w:p>
    <w:p w14:paraId="30FCF95A">
      <w:pPr>
        <w:spacing w:line="360" w:lineRule="auto"/>
        <w:jc w:val="left"/>
        <w:textAlignment w:val="center"/>
        <w:rPr>
          <w:color w:val="000000"/>
        </w:rPr>
      </w:pPr>
      <w:r>
        <w:rPr>
          <w:color w:val="000000"/>
        </w:rPr>
        <w:t>D、镍不能与硫酸锌反应说明锌在镍前，镍能与硫酸铜反应有红色物质析出，说明镍在铜前，最终证明锌&gt;镍&gt;铜，选项正确；</w:t>
      </w:r>
    </w:p>
    <w:p w14:paraId="1A1DEBF5">
      <w:pPr>
        <w:spacing w:line="360" w:lineRule="auto"/>
        <w:jc w:val="left"/>
        <w:textAlignment w:val="center"/>
        <w:rPr>
          <w:color w:val="000000"/>
        </w:rPr>
      </w:pPr>
      <w:r>
        <w:rPr>
          <w:color w:val="000000"/>
        </w:rPr>
        <w:t>故选：B。</w:t>
      </w:r>
    </w:p>
    <w:p w14:paraId="4EE237BE">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NaCl</w:t>
      </w:r>
      <w:r>
        <w:rPr>
          <w:rFonts w:ascii="宋体" w:hAnsi="宋体"/>
          <w:color w:val="000000"/>
        </w:rPr>
        <w:t>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在不同温度下的溶解度数据如下表。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4"/>
        <w:gridCol w:w="810"/>
        <w:gridCol w:w="608"/>
        <w:gridCol w:w="608"/>
        <w:gridCol w:w="608"/>
        <w:gridCol w:w="608"/>
        <w:gridCol w:w="608"/>
        <w:gridCol w:w="608"/>
      </w:tblGrid>
      <w:tr w14:paraId="1FF6F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18A7EC">
            <w:pPr>
              <w:spacing w:line="360" w:lineRule="auto"/>
              <w:jc w:val="left"/>
              <w:textAlignment w:val="center"/>
              <w:rPr>
                <w:rFonts w:eastAsia="Times New Roman" w:cs="Times New Roman"/>
                <w:color w:val="000000"/>
              </w:rPr>
            </w:pPr>
            <w:r>
              <w:rPr>
                <w:rFonts w:ascii="宋体" w:hAnsi="宋体"/>
                <w:color w:val="000000"/>
              </w:rPr>
              <w:t>温度</w:t>
            </w: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5F8DAE">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879273">
            <w:pPr>
              <w:spacing w:line="360" w:lineRule="auto"/>
              <w:jc w:val="left"/>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876832">
            <w:pPr>
              <w:spacing w:line="360" w:lineRule="auto"/>
              <w:jc w:val="left"/>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C162A8">
            <w:pPr>
              <w:spacing w:line="360" w:lineRule="auto"/>
              <w:jc w:val="left"/>
              <w:textAlignment w:val="center"/>
              <w:rPr>
                <w:rFonts w:eastAsia="Times New Roman" w:cs="Times New Roman"/>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3EA524">
            <w:pPr>
              <w:spacing w:line="360" w:lineRule="auto"/>
              <w:jc w:val="left"/>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8BA94E">
            <w:pPr>
              <w:spacing w:line="360" w:lineRule="auto"/>
              <w:jc w:val="left"/>
              <w:textAlignment w:val="center"/>
              <w:rPr>
                <w:rFonts w:eastAsia="Times New Roman" w:cs="Times New Roman"/>
                <w:color w:val="000000"/>
              </w:rPr>
            </w:pPr>
            <w:r>
              <w:rPr>
                <w:rFonts w:eastAsia="Times New Roman" w:cs="Times New Roman"/>
                <w:color w:val="000000"/>
              </w:rPr>
              <w:t>50</w:t>
            </w:r>
          </w:p>
        </w:tc>
      </w:tr>
      <w:tr w14:paraId="2C7CA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E5E119">
            <w:pPr>
              <w:spacing w:line="360" w:lineRule="auto"/>
              <w:jc w:val="left"/>
              <w:textAlignment w:val="center"/>
              <w:rPr>
                <w:rFonts w:eastAsia="Times New Roman" w:cs="Times New Roman"/>
                <w:color w:val="000000"/>
              </w:rPr>
            </w:pPr>
            <w:r>
              <w:rPr>
                <w:rFonts w:ascii="宋体" w:hAnsi="宋体"/>
                <w:color w:val="000000"/>
              </w:rPr>
              <w:t>溶解度</w:t>
            </w:r>
            <w:r>
              <w:rPr>
                <w:rFonts w:eastAsia="Times New Roman" w:cs="Times New Roman"/>
                <w:color w:val="000000"/>
              </w:rPr>
              <w:t>/g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4E2B34">
            <w:pPr>
              <w:spacing w:line="360" w:lineRule="auto"/>
              <w:jc w:val="left"/>
              <w:textAlignment w:val="center"/>
              <w:rPr>
                <w:rFonts w:eastAsia="Times New Roman" w:cs="Times New Roman"/>
                <w:color w:val="000000"/>
              </w:rPr>
            </w:pPr>
            <w:r>
              <w:rPr>
                <w:rFonts w:eastAsia="Times New Roman" w:cs="Times New Roman"/>
                <w:color w:val="000000"/>
              </w:rPr>
              <w:t>NaCl</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4413F9">
            <w:pPr>
              <w:spacing w:line="360" w:lineRule="auto"/>
              <w:jc w:val="left"/>
              <w:textAlignment w:val="center"/>
              <w:rPr>
                <w:rFonts w:eastAsia="Times New Roman" w:cs="Times New Roman"/>
                <w:color w:val="000000"/>
              </w:rPr>
            </w:pPr>
            <w:r>
              <w:rPr>
                <w:rFonts w:eastAsia="Times New Roman" w:cs="Times New Roman"/>
                <w:color w:val="000000"/>
              </w:rPr>
              <w:t>35.7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F3DADA">
            <w:pPr>
              <w:spacing w:line="360" w:lineRule="auto"/>
              <w:jc w:val="left"/>
              <w:textAlignment w:val="center"/>
              <w:rPr>
                <w:rFonts w:eastAsia="Times New Roman" w:cs="Times New Roman"/>
                <w:color w:val="000000"/>
              </w:rPr>
            </w:pPr>
            <w:r>
              <w:rPr>
                <w:rFonts w:eastAsia="Times New Roman" w:cs="Times New Roman"/>
                <w:color w:val="000000"/>
              </w:rPr>
              <w:t>35.8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C12DC2">
            <w:pPr>
              <w:spacing w:line="360" w:lineRule="auto"/>
              <w:jc w:val="left"/>
              <w:textAlignment w:val="center"/>
              <w:rPr>
                <w:rFonts w:eastAsia="Times New Roman" w:cs="Times New Roman"/>
                <w:color w:val="000000"/>
              </w:rPr>
            </w:pPr>
            <w:r>
              <w:rPr>
                <w:rFonts w:eastAsia="Times New Roman" w:cs="Times New Roman"/>
                <w:color w:val="000000"/>
              </w:rPr>
              <w:t>36.0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2B2C30">
            <w:pPr>
              <w:spacing w:line="360" w:lineRule="auto"/>
              <w:jc w:val="left"/>
              <w:textAlignment w:val="center"/>
              <w:rPr>
                <w:rFonts w:eastAsia="Times New Roman" w:cs="Times New Roman"/>
                <w:color w:val="000000"/>
              </w:rPr>
            </w:pPr>
            <w:r>
              <w:rPr>
                <w:rFonts w:eastAsia="Times New Roman" w:cs="Times New Roman"/>
                <w:color w:val="000000"/>
              </w:rPr>
              <w:t>36.3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5331F0">
            <w:pPr>
              <w:spacing w:line="360" w:lineRule="auto"/>
              <w:jc w:val="left"/>
              <w:textAlignment w:val="center"/>
              <w:rPr>
                <w:rFonts w:eastAsia="Times New Roman" w:cs="Times New Roman"/>
                <w:color w:val="000000"/>
              </w:rPr>
            </w:pPr>
            <w:r>
              <w:rPr>
                <w:rFonts w:eastAsia="Times New Roman" w:cs="Times New Roman"/>
                <w:color w:val="000000"/>
              </w:rPr>
              <w:t>36.6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5204A0">
            <w:pPr>
              <w:spacing w:line="360" w:lineRule="auto"/>
              <w:jc w:val="left"/>
              <w:textAlignment w:val="center"/>
              <w:rPr>
                <w:rFonts w:eastAsia="Times New Roman" w:cs="Times New Roman"/>
                <w:color w:val="000000"/>
              </w:rPr>
            </w:pPr>
            <w:r>
              <w:rPr>
                <w:rFonts w:eastAsia="Times New Roman" w:cs="Times New Roman"/>
                <w:color w:val="000000"/>
              </w:rPr>
              <w:t>37.0</w:t>
            </w:r>
          </w:p>
        </w:tc>
      </w:tr>
      <w:tr w14:paraId="696A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4E6B7DFD">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953398">
            <w:pPr>
              <w:spacing w:line="360" w:lineRule="auto"/>
              <w:jc w:val="left"/>
              <w:textAlignment w:val="center"/>
              <w:rPr>
                <w:rFonts w:eastAsia="Times New Roman" w:cs="Times New Roman"/>
                <w:color w:val="000000"/>
              </w:rPr>
            </w:pP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26A5D6">
            <w:pPr>
              <w:spacing w:line="360" w:lineRule="auto"/>
              <w:jc w:val="left"/>
              <w:textAlignment w:val="center"/>
              <w:rPr>
                <w:rFonts w:eastAsia="Times New Roman" w:cs="Times New Roman"/>
                <w:color w:val="000000"/>
              </w:rPr>
            </w:pPr>
            <w:r>
              <w:rPr>
                <w:rFonts w:eastAsia="Times New Roman" w:cs="Times New Roman"/>
                <w:color w:val="000000"/>
              </w:rPr>
              <w:t>29.4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033C8D">
            <w:pPr>
              <w:spacing w:line="360" w:lineRule="auto"/>
              <w:jc w:val="left"/>
              <w:textAlignment w:val="center"/>
              <w:rPr>
                <w:rFonts w:eastAsia="Times New Roman" w:cs="Times New Roman"/>
                <w:color w:val="000000"/>
              </w:rPr>
            </w:pPr>
            <w:r>
              <w:rPr>
                <w:rFonts w:eastAsia="Times New Roman" w:cs="Times New Roman"/>
                <w:color w:val="000000"/>
              </w:rPr>
              <w:t>33.3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EA92BA">
            <w:pPr>
              <w:spacing w:line="360" w:lineRule="auto"/>
              <w:jc w:val="left"/>
              <w:textAlignment w:val="center"/>
              <w:rPr>
                <w:rFonts w:eastAsia="Times New Roman" w:cs="Times New Roman"/>
                <w:color w:val="000000"/>
              </w:rPr>
            </w:pPr>
            <w:r>
              <w:rPr>
                <w:rFonts w:eastAsia="Times New Roman" w:cs="Times New Roman"/>
                <w:color w:val="000000"/>
              </w:rPr>
              <w:t>37.2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6A299C">
            <w:pPr>
              <w:spacing w:line="360" w:lineRule="auto"/>
              <w:jc w:val="left"/>
              <w:textAlignment w:val="center"/>
              <w:rPr>
                <w:rFonts w:eastAsia="Times New Roman" w:cs="Times New Roman"/>
                <w:color w:val="000000"/>
              </w:rPr>
            </w:pPr>
            <w:r>
              <w:rPr>
                <w:rFonts w:eastAsia="Times New Roman" w:cs="Times New Roman"/>
                <w:color w:val="000000"/>
              </w:rPr>
              <w:t>41.4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A32FC8">
            <w:pPr>
              <w:spacing w:line="360" w:lineRule="auto"/>
              <w:jc w:val="left"/>
              <w:textAlignment w:val="center"/>
              <w:rPr>
                <w:rFonts w:eastAsia="Times New Roman" w:cs="Times New Roman"/>
                <w:color w:val="000000"/>
              </w:rPr>
            </w:pPr>
            <w:r>
              <w:rPr>
                <w:rFonts w:eastAsia="Times New Roman" w:cs="Times New Roman"/>
                <w:color w:val="000000"/>
              </w:rPr>
              <w:t>45.8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6FADE0">
            <w:pPr>
              <w:spacing w:line="360" w:lineRule="auto"/>
              <w:jc w:val="left"/>
              <w:textAlignment w:val="center"/>
              <w:rPr>
                <w:rFonts w:eastAsia="Times New Roman" w:cs="Times New Roman"/>
                <w:color w:val="000000"/>
              </w:rPr>
            </w:pPr>
            <w:r>
              <w:rPr>
                <w:rFonts w:eastAsia="Times New Roman" w:cs="Times New Roman"/>
                <w:color w:val="000000"/>
              </w:rPr>
              <w:t>50.4</w:t>
            </w:r>
          </w:p>
        </w:tc>
      </w:tr>
    </w:tbl>
    <w:p w14:paraId="6ED5E4AE">
      <w:pPr>
        <w:spacing w:line="360" w:lineRule="auto"/>
        <w:jc w:val="left"/>
        <w:textAlignment w:val="center"/>
        <w:rPr>
          <w:color w:val="000000"/>
        </w:rPr>
      </w:pPr>
    </w:p>
    <w:p w14:paraId="27FA8E5D">
      <w:pPr>
        <w:spacing w:line="360" w:lineRule="auto"/>
        <w:jc w:val="left"/>
        <w:textAlignment w:val="center"/>
        <w:rPr>
          <w:rFonts w:ascii="宋体" w:hAnsi="宋体"/>
          <w:color w:val="000000"/>
        </w:rPr>
      </w:pPr>
      <w:r>
        <w:rPr>
          <w:color w:val="000000"/>
        </w:rPr>
        <w:t>（1）</w:t>
      </w:r>
      <w:r>
        <w:rPr>
          <w:rFonts w:eastAsia="Times New Roman" w:cs="Times New Roman"/>
          <w:color w:val="000000"/>
        </w:rPr>
        <w:t>50℃</w:t>
      </w:r>
      <w:r>
        <w:rPr>
          <w:rFonts w:ascii="宋体" w:hAnsi="宋体"/>
          <w:color w:val="000000"/>
        </w:rPr>
        <w:t>时，</w:t>
      </w:r>
      <w:r>
        <w:rPr>
          <w:rFonts w:eastAsia="Times New Roman" w:cs="Times New Roman"/>
          <w:color w:val="000000"/>
        </w:rPr>
        <w:t>NaCl</w:t>
      </w:r>
      <w:r>
        <w:rPr>
          <w:rFonts w:ascii="宋体" w:hAnsi="宋体"/>
          <w:color w:val="000000"/>
        </w:rPr>
        <w:t>的溶解度是</w:t>
      </w:r>
      <w:r>
        <w:rPr>
          <w:color w:val="000000"/>
        </w:rPr>
        <w:t>___________</w:t>
      </w:r>
      <w:r>
        <w:rPr>
          <w:rFonts w:eastAsia="Times New Roman" w:cs="Times New Roman"/>
          <w:color w:val="000000"/>
        </w:rPr>
        <w:t>g</w:t>
      </w:r>
      <w:r>
        <w:rPr>
          <w:rFonts w:ascii="宋体" w:hAnsi="宋体"/>
          <w:color w:val="000000"/>
        </w:rPr>
        <w:t>。</w:t>
      </w:r>
    </w:p>
    <w:p w14:paraId="444F29F6">
      <w:pPr>
        <w:spacing w:line="360" w:lineRule="auto"/>
        <w:jc w:val="left"/>
        <w:textAlignment w:val="center"/>
        <w:rPr>
          <w:rFonts w:ascii="宋体" w:hAnsi="宋体"/>
          <w:color w:val="000000"/>
        </w:rPr>
      </w:pPr>
      <w:r>
        <w:rPr>
          <w:color w:val="000000"/>
        </w:rPr>
        <w:t>（2）</w:t>
      </w:r>
      <w:r>
        <w:rPr>
          <w:rFonts w:ascii="宋体" w:hAnsi="宋体"/>
          <w:color w:val="000000"/>
        </w:rPr>
        <w:t>如图是</w:t>
      </w:r>
      <w:r>
        <w:rPr>
          <w:rFonts w:eastAsia="Times New Roman" w:cs="Times New Roman"/>
          <w:color w:val="000000"/>
        </w:rPr>
        <w:t>NaCl</w:t>
      </w:r>
      <w:r>
        <w:rPr>
          <w:rFonts w:ascii="宋体" w:hAnsi="宋体"/>
          <w:color w:val="000000"/>
        </w:rPr>
        <w:t>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的溶解度曲线，则</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的溶解度曲线是</w:t>
      </w:r>
      <w:r>
        <w:rPr>
          <w:color w:val="000000"/>
        </w:rPr>
        <w:t>___________</w:t>
      </w:r>
      <w:r>
        <w:rPr>
          <w:rFonts w:ascii="宋体" w:hAnsi="宋体"/>
          <w:color w:val="000000"/>
        </w:rPr>
        <w:t>（填“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w:t>
      </w:r>
      <w:r>
        <w:rPr>
          <w:rFonts w:eastAsia="Times New Roman" w:cs="Times New Roman"/>
          <w:color w:val="000000"/>
        </w:rPr>
        <w:t>t℃</w:t>
      </w:r>
      <w:r>
        <w:rPr>
          <w:rFonts w:ascii="宋体" w:hAnsi="宋体"/>
          <w:color w:val="000000"/>
        </w:rPr>
        <w:t>时，若饱和</w:t>
      </w:r>
      <w:r>
        <w:rPr>
          <w:rFonts w:eastAsia="Times New Roman" w:cs="Times New Roman"/>
          <w:color w:val="000000"/>
        </w:rPr>
        <w:t>NaCl</w:t>
      </w:r>
      <w:r>
        <w:rPr>
          <w:rFonts w:ascii="宋体" w:hAnsi="宋体"/>
          <w:color w:val="000000"/>
        </w:rPr>
        <w:t>溶液和饱</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溶液中溶质的质量相等，则下列说法不正确的是</w:t>
      </w:r>
      <w:r>
        <w:rPr>
          <w:color w:val="000000"/>
        </w:rPr>
        <w:t>___________</w:t>
      </w:r>
      <w:r>
        <w:rPr>
          <w:rFonts w:ascii="宋体" w:hAnsi="宋体"/>
          <w:color w:val="000000"/>
        </w:rPr>
        <w:t>（填字母）。</w:t>
      </w:r>
    </w:p>
    <w:p w14:paraId="0B2252CA">
      <w:pPr>
        <w:spacing w:line="360" w:lineRule="auto"/>
        <w:jc w:val="left"/>
        <w:textAlignment w:val="center"/>
        <w:rPr>
          <w:color w:val="000000"/>
        </w:rPr>
      </w:pPr>
      <w:r>
        <w:rPr>
          <w:color w:val="000000"/>
        </w:rPr>
        <w:drawing>
          <wp:inline distT="0" distB="0" distL="114300" distR="114300">
            <wp:extent cx="1428750" cy="1447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3" cstate="print"/>
                    <a:stretch>
                      <a:fillRect/>
                    </a:stretch>
                  </pic:blipFill>
                  <pic:spPr>
                    <a:xfrm>
                      <a:off x="0" y="0"/>
                      <a:ext cx="1428750" cy="1447800"/>
                    </a:xfrm>
                    <a:prstGeom prst="rect">
                      <a:avLst/>
                    </a:prstGeom>
                  </pic:spPr>
                </pic:pic>
              </a:graphicData>
            </a:graphic>
          </wp:inline>
        </w:drawing>
      </w:r>
    </w:p>
    <w:p w14:paraId="306E9536">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．两种溶液中溶剂的质量相等</w:t>
      </w:r>
    </w:p>
    <w:p w14:paraId="1BC8B03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．两种溶液中溶质质量分数相等</w:t>
      </w:r>
    </w:p>
    <w:p w14:paraId="1C927C1C">
      <w:pPr>
        <w:spacing w:line="360" w:lineRule="auto"/>
        <w:jc w:val="left"/>
        <w:textAlignment w:val="center"/>
        <w:rPr>
          <w:rFonts w:eastAsia="Times New Roman" w:cs="Times New Roman"/>
          <w:color w:val="000000"/>
        </w:rPr>
      </w:pPr>
      <w:r>
        <w:rPr>
          <w:rFonts w:eastAsia="Times New Roman" w:cs="Times New Roman"/>
          <w:color w:val="000000"/>
        </w:rPr>
        <w:t>C</w:t>
      </w:r>
      <w:r>
        <w:rPr>
          <w:rFonts w:ascii="宋体" w:hAnsi="宋体"/>
          <w:color w:val="000000"/>
        </w:rPr>
        <w:t>．</w:t>
      </w:r>
      <w:r>
        <w:rPr>
          <w:rFonts w:eastAsia="Times New Roman" w:cs="Times New Roman"/>
          <w:color w:val="000000"/>
        </w:rPr>
        <w:t>t℃</w:t>
      </w:r>
      <w:r>
        <w:rPr>
          <w:rFonts w:ascii="宋体" w:hAnsi="宋体"/>
          <w:color w:val="000000"/>
        </w:rPr>
        <w:t>大于</w:t>
      </w:r>
      <w:r>
        <w:rPr>
          <w:rFonts w:eastAsia="Times New Roman" w:cs="Times New Roman"/>
          <w:color w:val="000000"/>
        </w:rPr>
        <w:t>20℃</w:t>
      </w:r>
    </w:p>
    <w:p w14:paraId="14D46544">
      <w:pPr>
        <w:spacing w:line="360" w:lineRule="auto"/>
        <w:jc w:val="left"/>
        <w:textAlignment w:val="center"/>
        <w:rPr>
          <w:rFonts w:ascii="宋体" w:hAnsi="宋体"/>
          <w:color w:val="000000"/>
        </w:rPr>
      </w:pPr>
      <w:r>
        <w:rPr>
          <w:color w:val="000000"/>
        </w:rPr>
        <w:t>（3）</w:t>
      </w:r>
      <w:r>
        <w:rPr>
          <w:rFonts w:eastAsia="Times New Roman" w:cs="Times New Roman"/>
          <w:color w:val="000000"/>
        </w:rPr>
        <w:t>20℃</w:t>
      </w:r>
      <w:r>
        <w:rPr>
          <w:rFonts w:ascii="宋体" w:hAnsi="宋体"/>
          <w:color w:val="000000"/>
        </w:rPr>
        <w:t>时，将</w:t>
      </w:r>
      <w:r>
        <w:rPr>
          <w:rFonts w:eastAsia="Times New Roman" w:cs="Times New Roman"/>
          <w:color w:val="000000"/>
        </w:rPr>
        <w:t>mgNaCl</w:t>
      </w:r>
      <w:r>
        <w:rPr>
          <w:rFonts w:ascii="宋体" w:hAnsi="宋体"/>
          <w:color w:val="000000"/>
        </w:rPr>
        <w:t>不饱和溶液平均分为三份，并分别进行如下操作：</w:t>
      </w:r>
    </w:p>
    <w:p w14:paraId="740ABAD4">
      <w:pPr>
        <w:spacing w:line="360" w:lineRule="auto"/>
        <w:jc w:val="left"/>
        <w:textAlignment w:val="center"/>
        <w:rPr>
          <w:color w:val="000000"/>
        </w:rPr>
      </w:pPr>
      <w:r>
        <w:rPr>
          <w:color w:val="000000"/>
        </w:rPr>
        <w:drawing>
          <wp:inline distT="0" distB="0" distL="114300" distR="114300">
            <wp:extent cx="3609975" cy="6953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4" cstate="print"/>
                    <a:stretch>
                      <a:fillRect/>
                    </a:stretch>
                  </pic:blipFill>
                  <pic:spPr>
                    <a:xfrm>
                      <a:off x="0" y="0"/>
                      <a:ext cx="3609975" cy="695325"/>
                    </a:xfrm>
                    <a:prstGeom prst="rect">
                      <a:avLst/>
                    </a:prstGeom>
                  </pic:spPr>
                </pic:pic>
              </a:graphicData>
            </a:graphic>
          </wp:inline>
        </w:drawing>
      </w:r>
    </w:p>
    <w:p w14:paraId="57D0AA3E">
      <w:pPr>
        <w:spacing w:line="360" w:lineRule="auto"/>
        <w:jc w:val="left"/>
        <w:textAlignment w:val="center"/>
        <w:rPr>
          <w:color w:val="000000"/>
        </w:rPr>
      </w:pPr>
      <w:r>
        <w:rPr>
          <w:color w:val="000000"/>
        </w:rPr>
        <w:drawing>
          <wp:inline distT="0" distB="0" distL="114300" distR="114300">
            <wp:extent cx="3695700" cy="7524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5" cstate="print"/>
                    <a:stretch>
                      <a:fillRect/>
                    </a:stretch>
                  </pic:blipFill>
                  <pic:spPr>
                    <a:xfrm>
                      <a:off x="0" y="0"/>
                      <a:ext cx="3695700" cy="752475"/>
                    </a:xfrm>
                    <a:prstGeom prst="rect">
                      <a:avLst/>
                    </a:prstGeom>
                  </pic:spPr>
                </pic:pic>
              </a:graphicData>
            </a:graphic>
          </wp:inline>
        </w:drawing>
      </w:r>
      <w:r>
        <w:rPr>
          <w:color w:val="000000"/>
        </w:rPr>
        <w:br w:type="textWrapping"/>
      </w:r>
    </w:p>
    <w:p w14:paraId="2D9C47BC">
      <w:pPr>
        <w:spacing w:line="360" w:lineRule="auto"/>
        <w:jc w:val="left"/>
        <w:textAlignment w:val="center"/>
        <w:rPr>
          <w:color w:val="000000"/>
        </w:rPr>
      </w:pPr>
      <w:r>
        <w:rPr>
          <w:color w:val="000000"/>
        </w:rPr>
        <w:drawing>
          <wp:inline distT="0" distB="0" distL="114300" distR="114300">
            <wp:extent cx="3457575" cy="7620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66" cstate="print"/>
                    <a:stretch>
                      <a:fillRect/>
                    </a:stretch>
                  </pic:blipFill>
                  <pic:spPr>
                    <a:xfrm>
                      <a:off x="0" y="0"/>
                      <a:ext cx="3457575" cy="762000"/>
                    </a:xfrm>
                    <a:prstGeom prst="rect">
                      <a:avLst/>
                    </a:prstGeom>
                  </pic:spPr>
                </pic:pic>
              </a:graphicData>
            </a:graphic>
          </wp:inline>
        </w:drawing>
      </w:r>
      <w:r>
        <w:rPr>
          <w:color w:val="000000"/>
        </w:rPr>
        <w:br w:type="textWrapping"/>
      </w:r>
    </w:p>
    <w:p w14:paraId="0509CE46">
      <w:pPr>
        <w:spacing w:line="360" w:lineRule="auto"/>
        <w:jc w:val="left"/>
        <w:textAlignment w:val="center"/>
        <w:rPr>
          <w:rFonts w:ascii="宋体" w:hAnsi="宋体"/>
          <w:color w:val="000000"/>
        </w:rPr>
      </w:pPr>
      <w:r>
        <w:rPr>
          <w:rFonts w:ascii="宋体" w:hAnsi="宋体"/>
          <w:color w:val="000000"/>
        </w:rPr>
        <w:t>据此分析，</w:t>
      </w:r>
      <w:r>
        <w:rPr>
          <w:rFonts w:eastAsia="Times New Roman" w:cs="Times New Roman"/>
          <w:color w:val="000000"/>
        </w:rPr>
        <w:t>x=</w:t>
      </w:r>
      <w:r>
        <w:rPr>
          <w:color w:val="000000"/>
        </w:rPr>
        <w:t>___________</w:t>
      </w:r>
      <w:r>
        <w:rPr>
          <w:rFonts w:ascii="宋体" w:hAnsi="宋体"/>
          <w:color w:val="000000"/>
        </w:rPr>
        <w:t>，</w:t>
      </w:r>
      <w:r>
        <w:rPr>
          <w:rFonts w:eastAsia="Times New Roman" w:cs="Times New Roman"/>
          <w:color w:val="000000"/>
        </w:rPr>
        <w:t>mgNaCl</w:t>
      </w:r>
      <w:r>
        <w:rPr>
          <w:rFonts w:ascii="宋体" w:hAnsi="宋体"/>
          <w:color w:val="000000"/>
        </w:rPr>
        <w:t>不饱和溶液中水的质量为</w:t>
      </w:r>
      <w:r>
        <w:rPr>
          <w:color w:val="000000"/>
        </w:rPr>
        <w:t>___________</w:t>
      </w:r>
      <w:r>
        <w:rPr>
          <w:rFonts w:eastAsia="Times New Roman" w:cs="Times New Roman"/>
          <w:color w:val="000000"/>
        </w:rPr>
        <w:t>g</w:t>
      </w:r>
      <w:r>
        <w:rPr>
          <w:rFonts w:ascii="宋体" w:hAnsi="宋体"/>
          <w:color w:val="000000"/>
        </w:rPr>
        <w:t>。</w:t>
      </w:r>
    </w:p>
    <w:p w14:paraId="0C8D5828">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37.0</w:t>
      </w:r>
      <w:r>
        <w:rPr>
          <w:color w:val="000000"/>
        </w:rPr>
        <w:t xml:space="preserve">    </w:t>
      </w:r>
    </w:p>
    <w:p w14:paraId="3270160A">
      <w:pPr>
        <w:spacing w:line="360" w:lineRule="auto"/>
        <w:textAlignment w:val="center"/>
        <w:rPr>
          <w:rFonts w:eastAsia="Times New Roman" w:cs="Times New Roman"/>
          <w:color w:val="000000"/>
        </w:rPr>
      </w:pPr>
      <w:r>
        <w:rPr>
          <w:color w:val="000000"/>
        </w:rPr>
        <w:t xml:space="preserve">（2）    ①. </w:t>
      </w:r>
      <w:r>
        <w:rPr>
          <w:rFonts w:eastAsia="Times New Roman" w:cs="Times New Roman"/>
          <w:color w:val="000000"/>
        </w:rPr>
        <w:t>a</w:t>
      </w:r>
      <w:r>
        <w:rPr>
          <w:color w:val="000000"/>
        </w:rPr>
        <w:t xml:space="preserve">    ②. </w:t>
      </w:r>
      <w:r>
        <w:rPr>
          <w:rFonts w:eastAsia="Times New Roman" w:cs="Times New Roman"/>
          <w:color w:val="000000"/>
        </w:rPr>
        <w:t>C</w:t>
      </w:r>
      <w:r>
        <w:rPr>
          <w:color w:val="000000"/>
        </w:rPr>
        <w:t xml:space="preserve">    </w:t>
      </w:r>
    </w:p>
    <w:p w14:paraId="1EBDF471">
      <w:pPr>
        <w:spacing w:line="360" w:lineRule="auto"/>
        <w:textAlignment w:val="center"/>
        <w:rPr>
          <w:rFonts w:eastAsia="Times New Roman" w:cs="Times New Roman"/>
          <w:color w:val="000000"/>
        </w:rPr>
      </w:pPr>
      <w:r>
        <w:rPr>
          <w:color w:val="000000"/>
        </w:rPr>
        <w:t xml:space="preserve">（3）    ①. </w:t>
      </w:r>
      <w:r>
        <w:rPr>
          <w:rFonts w:eastAsia="Times New Roman" w:cs="Times New Roman"/>
          <w:color w:val="000000"/>
        </w:rPr>
        <w:t>4.6</w:t>
      </w:r>
      <w:r>
        <w:rPr>
          <w:color w:val="000000"/>
        </w:rPr>
        <w:t xml:space="preserve">    ②. </w:t>
      </w:r>
      <w:r>
        <w:rPr>
          <w:rFonts w:eastAsia="Times New Roman" w:cs="Times New Roman"/>
          <w:color w:val="000000"/>
        </w:rPr>
        <w:t>105</w:t>
      </w:r>
    </w:p>
    <w:p w14:paraId="3A25B4E5">
      <w:pPr>
        <w:spacing w:line="360" w:lineRule="auto"/>
        <w:textAlignment w:val="center"/>
        <w:rPr>
          <w:color w:val="000000"/>
        </w:rPr>
      </w:pPr>
      <w:r>
        <w:rPr>
          <w:color w:val="2E75B6"/>
        </w:rPr>
        <w:t>【解析】</w:t>
      </w:r>
    </w:p>
    <w:p w14:paraId="0F130AE2">
      <w:pPr>
        <w:spacing w:line="360" w:lineRule="auto"/>
        <w:textAlignment w:val="center"/>
        <w:rPr>
          <w:color w:val="000000"/>
        </w:rPr>
      </w:pPr>
      <w:r>
        <w:rPr>
          <w:color w:val="000000"/>
        </w:rPr>
        <w:t>【小问1详解】</w:t>
      </w:r>
    </w:p>
    <w:p w14:paraId="755B3B79">
      <w:pPr>
        <w:spacing w:line="360" w:lineRule="auto"/>
        <w:jc w:val="left"/>
        <w:textAlignment w:val="center"/>
        <w:rPr>
          <w:color w:val="000000"/>
        </w:rPr>
      </w:pPr>
      <w:r>
        <w:rPr>
          <w:color w:val="000000"/>
        </w:rPr>
        <w:t>由表格数据可知，50℃时，NaCl</w:t>
      </w:r>
      <w:r>
        <w:rPr>
          <w:color w:val="000000"/>
        </w:rPr>
        <w:drawing>
          <wp:inline distT="0" distB="0" distL="114300" distR="114300">
            <wp:extent cx="133350" cy="177800"/>
            <wp:effectExtent l="0" t="0" r="0" b="13335"/>
            <wp:docPr id="5785445" name="图片 5785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5445" name="图片 578544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溶解度是37.0g。</w:t>
      </w:r>
    </w:p>
    <w:p w14:paraId="55ACA9E9">
      <w:pPr>
        <w:spacing w:line="360" w:lineRule="auto"/>
        <w:jc w:val="left"/>
        <w:textAlignment w:val="center"/>
        <w:rPr>
          <w:color w:val="000000"/>
        </w:rPr>
      </w:pPr>
      <w:r>
        <w:rPr>
          <w:color w:val="000000"/>
        </w:rPr>
        <w:t>【小问2详解】</w:t>
      </w:r>
    </w:p>
    <w:p w14:paraId="3C0D2EB2">
      <w:pPr>
        <w:spacing w:line="360" w:lineRule="auto"/>
        <w:jc w:val="left"/>
        <w:textAlignment w:val="center"/>
        <w:rPr>
          <w:color w:val="000000"/>
        </w:rPr>
      </w:pPr>
      <w:r>
        <w:rPr>
          <w:color w:val="000000"/>
        </w:rPr>
        <w:t>由表格数据可知，氯化铵的溶解度受温度影响比氯化钠的大，则NH</w:t>
      </w:r>
      <w:r>
        <w:rPr>
          <w:color w:val="000000"/>
          <w:vertAlign w:val="subscript"/>
        </w:rPr>
        <w:t>4</w:t>
      </w:r>
      <w:r>
        <w:rPr>
          <w:color w:val="000000"/>
        </w:rPr>
        <w:t>Cl的溶解度曲线是a；</w:t>
      </w:r>
    </w:p>
    <w:p w14:paraId="7C7BF5E1">
      <w:pPr>
        <w:spacing w:line="360" w:lineRule="auto"/>
        <w:jc w:val="left"/>
        <w:textAlignment w:val="center"/>
        <w:rPr>
          <w:color w:val="000000"/>
        </w:rPr>
      </w:pPr>
      <w:r>
        <w:rPr>
          <w:color w:val="000000"/>
        </w:rPr>
        <w:t>A.t℃时，氯化钠与硝酸铵的溶解度相等，甲、乙饱和溶液的溶质质量分数相等，则等质量的甲、乙饱和溶液中，溶质及溶剂的质量均相等，该选项说法正确；</w:t>
      </w:r>
    </w:p>
    <w:p w14:paraId="6B7A20AD">
      <w:pPr>
        <w:spacing w:line="360" w:lineRule="auto"/>
        <w:jc w:val="left"/>
        <w:textAlignment w:val="center"/>
        <w:rPr>
          <w:color w:val="000000"/>
        </w:rPr>
      </w:pPr>
      <w:r>
        <w:rPr>
          <w:color w:val="000000"/>
        </w:rPr>
        <w:t>B.t℃时，氯化钠与硝酸铵的溶解度相等，而饱和溶液的溶质质量分数=</w:t>
      </w:r>
      <w:r>
        <w:object>
          <v:shape id="_x0000_i1044" o:spt="75" alt="学科网(www.zxxk.com)--教育资源门户，提供试卷、教案、课件、论文、素材以及各类教学资源下载，还有大量而丰富的教学相关资讯！" type="#_x0000_t75" style="height:33.95pt;width:110.7pt;" o:ole="t" filled="f" o:preferrelative="t" stroked="f" coordsize="21600,21600">
            <v:path/>
            <v:fill on="f" focussize="0,0"/>
            <v:stroke on="f" joinstyle="miter"/>
            <v:imagedata r:id="rId68" o:title="eqId1f0873e37acee5cf9dd372b3d1e8063c"/>
            <o:lock v:ext="edit" aspectratio="t"/>
            <w10:wrap type="none"/>
            <w10:anchorlock/>
          </v:shape>
          <o:OLEObject Type="Embed" ProgID="Equation.DSMT4" ShapeID="_x0000_i1044" DrawAspect="Content" ObjectID="_1468075744" r:id="rId67">
            <o:LockedField>false</o:LockedField>
          </o:OLEObject>
        </w:object>
      </w:r>
      <w:r>
        <w:rPr>
          <w:color w:val="000000"/>
        </w:rPr>
        <w:t>，则两者饱和溶液的溶质质量分数相等，该选项说法正确；</w:t>
      </w:r>
    </w:p>
    <w:p w14:paraId="5CFD0D91">
      <w:pPr>
        <w:spacing w:line="360" w:lineRule="auto"/>
        <w:jc w:val="left"/>
        <w:textAlignment w:val="center"/>
        <w:rPr>
          <w:color w:val="000000"/>
        </w:rPr>
      </w:pPr>
      <w:r>
        <w:rPr>
          <w:color w:val="000000"/>
        </w:rPr>
        <w:t>C.由表格数据可知，10℃时氯化钠的溶解度比氯化铵大，但20℃时氯化钠的溶解度比氯化铵的小，则两者溶解度相等时的温度范围为10℃~20℃，该选项说法不正确。</w:t>
      </w:r>
    </w:p>
    <w:p w14:paraId="24B2E11D">
      <w:pPr>
        <w:spacing w:line="360" w:lineRule="auto"/>
        <w:jc w:val="left"/>
        <w:textAlignment w:val="center"/>
        <w:rPr>
          <w:color w:val="000000"/>
        </w:rPr>
      </w:pPr>
      <w:r>
        <w:rPr>
          <w:color w:val="000000"/>
        </w:rPr>
        <w:t>故选C。</w:t>
      </w:r>
    </w:p>
    <w:p w14:paraId="2E10D116">
      <w:pPr>
        <w:spacing w:line="360" w:lineRule="auto"/>
        <w:jc w:val="left"/>
        <w:textAlignment w:val="center"/>
        <w:rPr>
          <w:color w:val="000000"/>
        </w:rPr>
      </w:pPr>
      <w:r>
        <w:rPr>
          <w:color w:val="000000"/>
        </w:rPr>
        <w:t>【小问3详解】</w:t>
      </w:r>
    </w:p>
    <w:p w14:paraId="723A327D">
      <w:pPr>
        <w:spacing w:line="360" w:lineRule="auto"/>
        <w:jc w:val="left"/>
        <w:textAlignment w:val="center"/>
        <w:rPr>
          <w:color w:val="000000"/>
        </w:rPr>
      </w:pPr>
      <w:r>
        <w:rPr>
          <w:color w:val="000000"/>
        </w:rPr>
        <w:t>第一份溶液蒸发10g水时，析出1g固体，说明剩余的溶液为饱和溶液，而第三分溶液全部蒸发后，共析出10g固体，说明第一份蒸发后的溶液中还含有9g固体。而20℃时，氯化钠的溶解度为36g，说明100g水中最多溶解的氯化钠的质量为36g，则10g水中最多溶解的氯化钠的质量为</w:t>
      </w:r>
      <w:r>
        <w:object>
          <v:shape id="_x0000_i1045" o:spt="75" alt="学科网(www.zxxk.com)--教育资源门户，提供试卷、教案、课件、论文、素材以及各类教学资源下载，还有大量而丰富的教学相关资讯！" type="#_x0000_t75" style="height:33.3pt;width:87.6pt;" o:ole="t" filled="f" o:preferrelative="t" stroked="f" coordsize="21600,21600">
            <v:path/>
            <v:fill on="f" focussize="0,0"/>
            <v:stroke on="f" joinstyle="miter"/>
            <v:imagedata r:id="rId70" o:title="eqId66282c24b263bb9e586ac41eb51d6fe5"/>
            <o:lock v:ext="edit" aspectratio="t"/>
            <w10:wrap type="none"/>
            <w10:anchorlock/>
          </v:shape>
          <o:OLEObject Type="Embed" ProgID="Equation.DSMT4" ShapeID="_x0000_i1045" DrawAspect="Content" ObjectID="_1468075745" r:id="rId69">
            <o:LockedField>false</o:LockedField>
          </o:OLEObject>
        </w:object>
      </w:r>
      <w:r>
        <w:rPr>
          <w:color w:val="000000"/>
        </w:rPr>
        <w:t>，则若将第一份蒸发后的溶液继续蒸发10g水，则会析出3.6g固体，即第二份蒸发20g水时析出固体质量为1g+3.6g=4.6g；又由于溶解9g固体至少需要的水的质量为</w:t>
      </w:r>
      <w:r>
        <w:object>
          <v:shape id="_x0000_i1046" o:spt="75" alt="学科网(www.zxxk.com)--教育资源门户，提供试卷、教案、课件、论文、素材以及各类教学资源下载，还有大量而丰富的教学相关资讯！" type="#_x0000_t75" style="height:33.3pt;width:80.85pt;" o:ole="t" filled="f" o:preferrelative="t" stroked="f" coordsize="21600,21600">
            <v:path/>
            <v:fill on="f" focussize="0,0"/>
            <v:stroke on="f" joinstyle="miter"/>
            <v:imagedata r:id="rId72" o:title="eqId55365066ec7bb3b60c368ac2c221154d"/>
            <o:lock v:ext="edit" aspectratio="t"/>
            <w10:wrap type="none"/>
            <w10:anchorlock/>
          </v:shape>
          <o:OLEObject Type="Embed" ProgID="Equation.DSMT4" ShapeID="_x0000_i1046" DrawAspect="Content" ObjectID="_1468075746" r:id="rId71">
            <o:LockedField>false</o:LockedField>
          </o:OLEObject>
        </w:object>
      </w:r>
      <w:r>
        <w:rPr>
          <w:color w:val="000000"/>
        </w:rPr>
        <w:t>，则一份烧杯中水的质量共10g+25g=35g，mgNaCl不饱和溶液中水的质量为35g×3=105g。</w:t>
      </w:r>
    </w:p>
    <w:p w14:paraId="1321CA00">
      <w:pPr>
        <w:spacing w:line="360" w:lineRule="auto"/>
        <w:jc w:val="left"/>
        <w:textAlignment w:val="center"/>
        <w:rPr>
          <w:color w:val="000000"/>
        </w:rPr>
      </w:pPr>
      <w:r>
        <w:rPr>
          <w:color w:val="000000"/>
        </w:rPr>
        <w:br w:type="textWrapping"/>
      </w:r>
    </w:p>
    <w:p w14:paraId="071E08D3">
      <w:pPr>
        <w:spacing w:line="360" w:lineRule="auto"/>
        <w:jc w:val="left"/>
        <w:textAlignment w:val="center"/>
        <w:rPr>
          <w:rFonts w:ascii="宋体" w:hAnsi="宋体"/>
          <w:b/>
          <w:color w:val="000000"/>
          <w:sz w:val="24"/>
        </w:rPr>
      </w:pPr>
      <w:r>
        <w:rPr>
          <w:rFonts w:ascii="宋体" w:hAnsi="宋体"/>
          <w:b/>
          <w:color w:val="000000"/>
          <w:sz w:val="24"/>
        </w:rPr>
        <w:t>三、实验及探究题（共</w:t>
      </w:r>
      <w:r>
        <w:rPr>
          <w:rFonts w:eastAsia="Times New Roman" w:cs="Times New Roman"/>
          <w:b/>
          <w:color w:val="000000"/>
          <w:sz w:val="24"/>
        </w:rPr>
        <w:t>2</w:t>
      </w:r>
      <w:r>
        <w:rPr>
          <w:rFonts w:ascii="宋体" w:hAnsi="宋体"/>
          <w:b/>
          <w:color w:val="000000"/>
          <w:sz w:val="24"/>
        </w:rPr>
        <w:t>小题，计</w:t>
      </w:r>
      <w:r>
        <w:rPr>
          <w:rFonts w:eastAsia="Times New Roman" w:cs="Times New Roman"/>
          <w:b/>
          <w:color w:val="000000"/>
          <w:sz w:val="24"/>
        </w:rPr>
        <w:t>13</w:t>
      </w:r>
      <w:r>
        <w:rPr>
          <w:rFonts w:ascii="宋体" w:hAnsi="宋体"/>
          <w:b/>
          <w:color w:val="000000"/>
          <w:sz w:val="24"/>
        </w:rPr>
        <w:t>分）</w:t>
      </w:r>
    </w:p>
    <w:p w14:paraId="18755CB1">
      <w:pPr>
        <w:spacing w:line="360" w:lineRule="auto"/>
        <w:jc w:val="left"/>
        <w:textAlignment w:val="center"/>
        <w:rPr>
          <w:rFonts w:ascii="宋体" w:hAnsi="宋体"/>
          <w:color w:val="000000"/>
        </w:rPr>
      </w:pPr>
      <w:r>
        <w:rPr>
          <w:color w:val="000000"/>
        </w:rPr>
        <w:t xml:space="preserve">16. </w:t>
      </w:r>
      <w:r>
        <w:rPr>
          <w:rFonts w:ascii="宋体" w:hAnsi="宋体"/>
          <w:color w:val="000000"/>
        </w:rPr>
        <w:t>下图是实验室制取气体的常用装置。</w:t>
      </w:r>
    </w:p>
    <w:p w14:paraId="64A7D496">
      <w:pPr>
        <w:spacing w:line="360" w:lineRule="auto"/>
        <w:jc w:val="left"/>
        <w:textAlignment w:val="center"/>
        <w:rPr>
          <w:color w:val="000000"/>
        </w:rPr>
      </w:pPr>
      <w:r>
        <w:rPr>
          <w:color w:val="000000"/>
        </w:rPr>
        <w:drawing>
          <wp:inline distT="0" distB="0" distL="114300" distR="114300">
            <wp:extent cx="5238750" cy="1480820"/>
            <wp:effectExtent l="0" t="0" r="0" b="508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3" cstate="print"/>
                    <a:stretch>
                      <a:fillRect/>
                    </a:stretch>
                  </pic:blipFill>
                  <pic:spPr>
                    <a:xfrm>
                      <a:off x="0" y="0"/>
                      <a:ext cx="5238750" cy="1481113"/>
                    </a:xfrm>
                    <a:prstGeom prst="rect">
                      <a:avLst/>
                    </a:prstGeom>
                  </pic:spPr>
                </pic:pic>
              </a:graphicData>
            </a:graphic>
          </wp:inline>
        </w:drawing>
      </w:r>
    </w:p>
    <w:p w14:paraId="2189BBE0">
      <w:pPr>
        <w:spacing w:line="360" w:lineRule="auto"/>
        <w:jc w:val="left"/>
        <w:textAlignment w:val="center"/>
        <w:rPr>
          <w:rFonts w:ascii="宋体" w:hAnsi="宋体"/>
          <w:color w:val="000000"/>
        </w:rPr>
      </w:pPr>
      <w:r>
        <w:rPr>
          <w:color w:val="000000"/>
        </w:rPr>
        <w:t>（1）</w:t>
      </w:r>
      <w:r>
        <w:rPr>
          <w:rFonts w:ascii="宋体" w:hAnsi="宋体"/>
          <w:color w:val="000000"/>
        </w:rPr>
        <w:t>写出标有字母</w:t>
      </w:r>
      <w:r>
        <w:rPr>
          <w:rFonts w:eastAsia="Times New Roman" w:cs="Times New Roman"/>
          <w:color w:val="000000"/>
        </w:rPr>
        <w:t>a</w:t>
      </w:r>
      <w:r>
        <w:rPr>
          <w:rFonts w:ascii="宋体" w:hAnsi="宋体"/>
          <w:color w:val="000000"/>
        </w:rPr>
        <w:t>的仪器名称：</w:t>
      </w:r>
      <w:r>
        <w:rPr>
          <w:color w:val="000000"/>
        </w:rPr>
        <w:t>___________</w:t>
      </w:r>
      <w:r>
        <w:rPr>
          <w:rFonts w:ascii="宋体" w:hAnsi="宋体"/>
          <w:color w:val="000000"/>
        </w:rPr>
        <w:t>。</w:t>
      </w:r>
    </w:p>
    <w:p w14:paraId="1A3E59AD">
      <w:pPr>
        <w:spacing w:line="360" w:lineRule="auto"/>
        <w:jc w:val="left"/>
        <w:textAlignment w:val="center"/>
        <w:rPr>
          <w:rFonts w:ascii="宋体" w:hAnsi="宋体"/>
          <w:color w:val="000000"/>
        </w:rPr>
      </w:pPr>
      <w:r>
        <w:rPr>
          <w:color w:val="000000"/>
        </w:rPr>
        <w:t>（2）</w:t>
      </w:r>
      <w:r>
        <w:rPr>
          <w:rFonts w:ascii="宋体" w:hAnsi="宋体"/>
          <w:color w:val="000000"/>
        </w:rPr>
        <w:t>实验室制</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均可使用的气体发生装置是</w:t>
      </w:r>
      <w:r>
        <w:rPr>
          <w:color w:val="000000"/>
        </w:rPr>
        <w:t>___________</w:t>
      </w:r>
      <w:r>
        <w:rPr>
          <w:rFonts w:ascii="宋体" w:hAnsi="宋体"/>
          <w:color w:val="000000"/>
        </w:rPr>
        <w:t>（填字母）。向装置中加药品前，应先检查装置的</w:t>
      </w:r>
      <w:r>
        <w:rPr>
          <w:color w:val="000000"/>
        </w:rPr>
        <w:t>___________</w:t>
      </w:r>
      <w:r>
        <w:rPr>
          <w:rFonts w:ascii="宋体" w:hAnsi="宋体"/>
          <w:color w:val="000000"/>
        </w:rPr>
        <w:t>。</w:t>
      </w:r>
    </w:p>
    <w:p w14:paraId="5BCF5583">
      <w:pPr>
        <w:spacing w:line="360" w:lineRule="auto"/>
        <w:jc w:val="left"/>
        <w:textAlignment w:val="center"/>
        <w:rPr>
          <w:rFonts w:ascii="宋体" w:hAnsi="宋体"/>
          <w:color w:val="000000"/>
        </w:rPr>
      </w:pPr>
      <w:r>
        <w:rPr>
          <w:color w:val="000000"/>
        </w:rPr>
        <w:t>（3）</w:t>
      </w:r>
      <w:r>
        <w:rPr>
          <w:rFonts w:ascii="宋体" w:hAnsi="宋体"/>
          <w:color w:val="000000"/>
        </w:rPr>
        <w:t>用过氧化氢溶液制取氧气时，需加入少量二氧化锰，其作用是</w:t>
      </w:r>
      <w:r>
        <w:rPr>
          <w:color w:val="000000"/>
        </w:rPr>
        <w:t>___________</w:t>
      </w:r>
      <w:r>
        <w:rPr>
          <w:rFonts w:ascii="宋体" w:hAnsi="宋体"/>
          <w:color w:val="000000"/>
        </w:rPr>
        <w:t>。</w:t>
      </w:r>
    </w:p>
    <w:p w14:paraId="2CA41889">
      <w:pPr>
        <w:spacing w:line="360" w:lineRule="auto"/>
        <w:jc w:val="left"/>
        <w:textAlignment w:val="center"/>
        <w:rPr>
          <w:rFonts w:ascii="宋体" w:hAnsi="宋体"/>
          <w:color w:val="000000"/>
        </w:rPr>
      </w:pPr>
      <w:r>
        <w:rPr>
          <w:color w:val="000000"/>
        </w:rPr>
        <w:t>（4）</w:t>
      </w:r>
      <w:r>
        <w:rPr>
          <w:rFonts w:ascii="宋体" w:hAnsi="宋体"/>
          <w:color w:val="000000"/>
        </w:rPr>
        <w:t>能用</w:t>
      </w:r>
      <w:r>
        <w:rPr>
          <w:rFonts w:eastAsia="Times New Roman" w:cs="Times New Roman"/>
          <w:color w:val="000000"/>
        </w:rPr>
        <w:t>D</w:t>
      </w:r>
      <w:r>
        <w:rPr>
          <w:rFonts w:ascii="宋体" w:hAnsi="宋体"/>
          <w:color w:val="000000"/>
        </w:rPr>
        <w:t>装置收集的气体，其密度应该比空气</w:t>
      </w:r>
      <w:r>
        <w:rPr>
          <w:color w:val="000000"/>
        </w:rPr>
        <w:t>___________</w:t>
      </w:r>
      <w:r>
        <w:rPr>
          <w:rFonts w:ascii="宋体" w:hAnsi="宋体"/>
          <w:color w:val="000000"/>
        </w:rPr>
        <w:t>。</w:t>
      </w:r>
    </w:p>
    <w:p w14:paraId="6EC4D471">
      <w:pPr>
        <w:spacing w:line="360" w:lineRule="auto"/>
        <w:jc w:val="left"/>
        <w:textAlignment w:val="center"/>
        <w:rPr>
          <w:rFonts w:ascii="宋体" w:hAnsi="宋体"/>
          <w:color w:val="000000"/>
        </w:rPr>
      </w:pPr>
      <w:r>
        <w:rPr>
          <w:color w:val="000000"/>
        </w:rPr>
        <w:t>（5）</w:t>
      </w:r>
      <w:r>
        <w:rPr>
          <w:rFonts w:ascii="宋体" w:hAnsi="宋体"/>
          <w:color w:val="000000"/>
        </w:rPr>
        <w:t>用</w:t>
      </w:r>
      <w:r>
        <w:rPr>
          <w:rFonts w:eastAsia="Times New Roman" w:cs="Times New Roman"/>
          <w:color w:val="000000"/>
        </w:rPr>
        <w:t>E</w:t>
      </w:r>
      <w:r>
        <w:rPr>
          <w:rFonts w:ascii="宋体" w:hAnsi="宋体"/>
          <w:color w:val="000000"/>
        </w:rPr>
        <w:t>装置收集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时，观察到湿润的紫色石蕊试纸变红，使其变红的物质是</w:t>
      </w:r>
      <w:r>
        <w:rPr>
          <w:color w:val="000000"/>
        </w:rPr>
        <w:t>___________</w:t>
      </w:r>
      <w:r>
        <w:rPr>
          <w:rFonts w:ascii="宋体" w:hAnsi="宋体"/>
          <w:color w:val="000000"/>
        </w:rPr>
        <w:t>（填化学式）。</w:t>
      </w:r>
    </w:p>
    <w:p w14:paraId="3673A19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铁架台</w:t>
      </w:r>
      <w:r>
        <w:rPr>
          <w:color w:val="000000"/>
        </w:rPr>
        <w:t xml:space="preserve">    （2）    ①. </w:t>
      </w:r>
      <w:r>
        <w:rPr>
          <w:rFonts w:eastAsia="Times New Roman" w:cs="Times New Roman"/>
          <w:color w:val="000000"/>
        </w:rPr>
        <w:t>B</w:t>
      </w:r>
      <w:r>
        <w:rPr>
          <w:color w:val="000000"/>
        </w:rPr>
        <w:t xml:space="preserve">    ②. </w:t>
      </w:r>
      <w:r>
        <w:rPr>
          <w:rFonts w:ascii="宋体" w:hAnsi="宋体"/>
          <w:color w:val="000000"/>
        </w:rPr>
        <w:t>气密性</w:t>
      </w:r>
      <w:r>
        <w:rPr>
          <w:color w:val="000000"/>
        </w:rPr>
        <w:t xml:space="preserve">    </w:t>
      </w:r>
    </w:p>
    <w:p w14:paraId="12962F0B">
      <w:pPr>
        <w:spacing w:line="360" w:lineRule="auto"/>
        <w:textAlignment w:val="center"/>
        <w:rPr>
          <w:rFonts w:ascii="宋体" w:hAnsi="宋体"/>
          <w:color w:val="000000"/>
        </w:rPr>
      </w:pPr>
      <w:r>
        <w:rPr>
          <w:color w:val="000000"/>
        </w:rPr>
        <w:t>（3）</w:t>
      </w:r>
      <w:r>
        <w:rPr>
          <w:rFonts w:ascii="宋体" w:hAnsi="宋体"/>
          <w:color w:val="000000"/>
        </w:rPr>
        <w:t>催化作用或加快反应速率（其他合理答案均可〉</w:t>
      </w:r>
      <w:r>
        <w:rPr>
          <w:color w:val="000000"/>
        </w:rPr>
        <w:t xml:space="preserve">    </w:t>
      </w:r>
    </w:p>
    <w:p w14:paraId="061F8685">
      <w:pPr>
        <w:spacing w:line="360" w:lineRule="auto"/>
        <w:textAlignment w:val="center"/>
        <w:rPr>
          <w:rFonts w:eastAsia="Times New Roman" w:cs="Times New Roman"/>
          <w:color w:val="000000"/>
        </w:rPr>
      </w:pPr>
      <w:r>
        <w:rPr>
          <w:color w:val="000000"/>
        </w:rPr>
        <w:t>（4）</w:t>
      </w:r>
      <w:r>
        <w:rPr>
          <w:rFonts w:ascii="宋体" w:hAnsi="宋体"/>
          <w:color w:val="000000"/>
        </w:rPr>
        <w:t>小</w:t>
      </w:r>
      <w:r>
        <w:rPr>
          <w:color w:val="000000"/>
        </w:rPr>
        <w:t xml:space="preserve">    （5）</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0FE4C6C9">
      <w:pPr>
        <w:spacing w:line="360" w:lineRule="auto"/>
        <w:textAlignment w:val="center"/>
        <w:rPr>
          <w:color w:val="000000"/>
        </w:rPr>
      </w:pPr>
      <w:r>
        <w:rPr>
          <w:color w:val="2E75B6"/>
        </w:rPr>
        <w:t>【解析】</w:t>
      </w:r>
    </w:p>
    <w:p w14:paraId="0A9FC37F">
      <w:pPr>
        <w:spacing w:line="360" w:lineRule="auto"/>
        <w:textAlignment w:val="center"/>
        <w:rPr>
          <w:color w:val="000000"/>
        </w:rPr>
      </w:pPr>
      <w:r>
        <w:rPr>
          <w:color w:val="000000"/>
        </w:rPr>
        <w:t>【小问1详解】</w:t>
      </w:r>
    </w:p>
    <w:p w14:paraId="487762AC">
      <w:pPr>
        <w:spacing w:line="360" w:lineRule="auto"/>
        <w:jc w:val="left"/>
        <w:textAlignment w:val="center"/>
        <w:rPr>
          <w:color w:val="000000"/>
        </w:rPr>
      </w:pPr>
      <w:r>
        <w:rPr>
          <w:color w:val="000000"/>
        </w:rPr>
        <w:t>如图所示标有字母a的仪器是铁架台，故填：铁架台；</w:t>
      </w:r>
    </w:p>
    <w:p w14:paraId="4B209CCA">
      <w:pPr>
        <w:spacing w:line="360" w:lineRule="auto"/>
        <w:jc w:val="left"/>
        <w:textAlignment w:val="center"/>
        <w:rPr>
          <w:color w:val="000000"/>
        </w:rPr>
      </w:pPr>
      <w:r>
        <w:rPr>
          <w:color w:val="000000"/>
        </w:rPr>
        <w:t>【小问2详解】</w:t>
      </w:r>
    </w:p>
    <w:p w14:paraId="55B09D08">
      <w:pPr>
        <w:spacing w:line="360" w:lineRule="auto"/>
        <w:jc w:val="left"/>
        <w:textAlignment w:val="center"/>
        <w:rPr>
          <w:color w:val="000000"/>
        </w:rPr>
      </w:pPr>
      <w:r>
        <w:rPr>
          <w:color w:val="000000"/>
        </w:rPr>
        <w:t>实验室制取氧气可采用过氧化氢溶液和二氧化锰混合，制取二氧化碳选用大理石或石灰石与稀盐酸反应，都是固液常温型，故都能选B装置，故填：B；气体的发生装置反应前都要做气密性的检查，故填：气密性；</w:t>
      </w:r>
    </w:p>
    <w:p w14:paraId="11AA7955">
      <w:pPr>
        <w:spacing w:line="360" w:lineRule="auto"/>
        <w:jc w:val="left"/>
        <w:textAlignment w:val="center"/>
        <w:rPr>
          <w:color w:val="000000"/>
        </w:rPr>
      </w:pPr>
      <w:r>
        <w:rPr>
          <w:color w:val="000000"/>
        </w:rPr>
        <w:t>【小问3详解】</w:t>
      </w:r>
    </w:p>
    <w:p w14:paraId="11B48996">
      <w:pPr>
        <w:spacing w:line="360" w:lineRule="auto"/>
        <w:jc w:val="left"/>
        <w:textAlignment w:val="center"/>
        <w:rPr>
          <w:color w:val="000000"/>
        </w:rPr>
      </w:pPr>
      <w:r>
        <w:rPr>
          <w:color w:val="000000"/>
        </w:rPr>
        <w:t>用过氧化氢溶液制取氧气时，需加入少量二氧化锰，二氧化锰能改变过氧化氢分解的速率而本身的质量和化学性质不变，其作用是：催化作用或加快反应速率；</w:t>
      </w:r>
    </w:p>
    <w:p w14:paraId="17CACE70">
      <w:pPr>
        <w:spacing w:line="360" w:lineRule="auto"/>
        <w:jc w:val="left"/>
        <w:textAlignment w:val="center"/>
        <w:rPr>
          <w:color w:val="000000"/>
        </w:rPr>
      </w:pPr>
      <w:r>
        <w:rPr>
          <w:color w:val="000000"/>
        </w:rPr>
        <w:t>【小问4详解】</w:t>
      </w:r>
    </w:p>
    <w:p w14:paraId="1BCB260E">
      <w:pPr>
        <w:spacing w:line="360" w:lineRule="auto"/>
        <w:jc w:val="left"/>
        <w:textAlignment w:val="center"/>
        <w:rPr>
          <w:color w:val="000000"/>
        </w:rPr>
      </w:pPr>
      <w:r>
        <w:rPr>
          <w:color w:val="000000"/>
        </w:rPr>
        <w:t>如图D装置是向下排空气法用于收集密度比空气小的气体，故填：小；</w:t>
      </w:r>
    </w:p>
    <w:p w14:paraId="7F56AC89">
      <w:pPr>
        <w:spacing w:line="360" w:lineRule="auto"/>
        <w:jc w:val="left"/>
        <w:textAlignment w:val="center"/>
        <w:rPr>
          <w:color w:val="000000"/>
        </w:rPr>
      </w:pPr>
      <w:r>
        <w:rPr>
          <w:color w:val="000000"/>
        </w:rPr>
        <w:t>【小问5详解】</w:t>
      </w:r>
    </w:p>
    <w:p w14:paraId="7362760F">
      <w:pPr>
        <w:spacing w:line="360" w:lineRule="auto"/>
        <w:jc w:val="left"/>
        <w:textAlignment w:val="center"/>
        <w:rPr>
          <w:color w:val="000000"/>
        </w:rPr>
      </w:pPr>
      <w:r>
        <w:rPr>
          <w:color w:val="000000"/>
        </w:rPr>
        <w:t>用E装置收集CO</w:t>
      </w:r>
      <w:r>
        <w:rPr>
          <w:color w:val="000000"/>
          <w:vertAlign w:val="subscript"/>
        </w:rPr>
        <w:t>2</w:t>
      </w:r>
      <w:r>
        <w:rPr>
          <w:color w:val="000000"/>
        </w:rPr>
        <w:t>时，观察到湿润的紫色石蕊试纸变红，是因为二氧化碳和水反应生成了碳酸，碳酸显酸性，能使湿润的石蕊试纸变红，故填：</w:t>
      </w:r>
      <w:r>
        <w:object>
          <v:shape id="_x0000_i1047" o:spt="75" alt="学科网(www.zxxk.com)--教育资源门户，提供试卷、教案、课件、论文、素材以及各类教学资源下载，还有大量而丰富的教学相关资讯！" type="#_x0000_t75" style="height:18.35pt;width:36pt;" o:ole="t" filled="f" o:preferrelative="t" stroked="f" coordsize="21600,21600">
            <v:path/>
            <v:fill on="f" focussize="0,0"/>
            <v:stroke on="f" joinstyle="miter"/>
            <v:imagedata r:id="rId75" o:title="eqIdca08076ff8924baac32f54d5a234f9f1"/>
            <o:lock v:ext="edit" aspectratio="t"/>
            <w10:wrap type="none"/>
            <w10:anchorlock/>
          </v:shape>
          <o:OLEObject Type="Embed" ProgID="Equation.DSMT4" ShapeID="_x0000_i1047" DrawAspect="Content" ObjectID="_1468075747" r:id="rId74">
            <o:LockedField>false</o:LockedField>
          </o:OLEObject>
        </w:object>
      </w:r>
      <w:r>
        <w:rPr>
          <w:color w:val="000000"/>
        </w:rPr>
        <w:t>。</w:t>
      </w:r>
    </w:p>
    <w:p w14:paraId="787C9AEE">
      <w:pPr>
        <w:spacing w:line="360" w:lineRule="auto"/>
        <w:jc w:val="left"/>
        <w:textAlignment w:val="center"/>
        <w:rPr>
          <w:rFonts w:ascii="宋体" w:hAnsi="宋体"/>
          <w:color w:val="000000"/>
        </w:rPr>
      </w:pPr>
      <w:r>
        <w:rPr>
          <w:color w:val="000000"/>
        </w:rPr>
        <w:t xml:space="preserve">17. </w:t>
      </w:r>
      <w:r>
        <w:rPr>
          <w:rFonts w:ascii="宋体" w:hAnsi="宋体"/>
          <w:color w:val="000000"/>
        </w:rPr>
        <w:t>学习小组同学用下图所示实验探究完碱的化学性质后，将甲、乙、丙中的无色溶液均倒入洁净的废液缸，发现废液明显变浑浊且呈红色。同学们很好奇，于是接着进行了下列的拓展学习与探究。</w:t>
      </w:r>
    </w:p>
    <w:p w14:paraId="0AF7A3B9">
      <w:pPr>
        <w:spacing w:line="360" w:lineRule="auto"/>
        <w:jc w:val="left"/>
        <w:textAlignment w:val="center"/>
        <w:rPr>
          <w:color w:val="000000"/>
        </w:rPr>
      </w:pPr>
      <w:r>
        <w:rPr>
          <w:color w:val="000000"/>
        </w:rPr>
        <w:drawing>
          <wp:inline distT="0" distB="0" distL="114300" distR="114300">
            <wp:extent cx="4562475" cy="19240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76" cstate="print"/>
                    <a:stretch>
                      <a:fillRect/>
                    </a:stretch>
                  </pic:blipFill>
                  <pic:spPr>
                    <a:xfrm>
                      <a:off x="0" y="0"/>
                      <a:ext cx="4562475" cy="1924050"/>
                    </a:xfrm>
                    <a:prstGeom prst="rect">
                      <a:avLst/>
                    </a:prstGeom>
                  </pic:spPr>
                </pic:pic>
              </a:graphicData>
            </a:graphic>
          </wp:inline>
        </w:drawing>
      </w:r>
    </w:p>
    <w:p w14:paraId="4E29E1C6">
      <w:pPr>
        <w:spacing w:line="360" w:lineRule="auto"/>
        <w:jc w:val="left"/>
        <w:textAlignment w:val="center"/>
        <w:rPr>
          <w:rFonts w:ascii="宋体" w:hAnsi="宋体"/>
          <w:color w:val="000000"/>
        </w:rPr>
      </w:pPr>
      <w:r>
        <w:rPr>
          <w:rFonts w:ascii="宋体" w:hAnsi="宋体"/>
          <w:color w:val="000000"/>
        </w:rPr>
        <w:t>【反思交流】</w:t>
      </w:r>
    </w:p>
    <w:p w14:paraId="7389EF0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）小组同学做甲图所示实验时，当溶液恰好由红色变为无色，即停止了滴加稀盐酸，写出发生反应的化学方程式：</w:t>
      </w:r>
      <w:r>
        <w:rPr>
          <w:color w:val="000000"/>
        </w:rPr>
        <w:t>___________</w:t>
      </w:r>
      <w:r>
        <w:rPr>
          <w:rFonts w:ascii="宋体" w:hAnsi="宋体"/>
          <w:color w:val="000000"/>
        </w:rPr>
        <w:t>。做乙图所示实验时，看到的现象是</w:t>
      </w:r>
      <w:r>
        <w:rPr>
          <w:color w:val="000000"/>
        </w:rPr>
        <w:t>___________</w:t>
      </w:r>
      <w:r>
        <w:rPr>
          <w:rFonts w:ascii="宋体" w:hAnsi="宋体"/>
          <w:color w:val="000000"/>
        </w:rPr>
        <w:t>。</w:t>
      </w:r>
    </w:p>
    <w:p w14:paraId="417953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）废液呈红色，说明废液显</w:t>
      </w:r>
      <w:r>
        <w:rPr>
          <w:color w:val="000000"/>
        </w:rPr>
        <w:t>___________</w:t>
      </w:r>
      <w:r>
        <w:rPr>
          <w:rFonts w:ascii="宋体" w:hAnsi="宋体"/>
          <w:color w:val="000000"/>
        </w:rPr>
        <w:t>性。废液变浑浊，是因为倾倒前丙中的溶液含有</w:t>
      </w:r>
      <w:r>
        <w:rPr>
          <w:color w:val="000000"/>
        </w:rPr>
        <w:t>___________</w:t>
      </w:r>
      <w:r>
        <w:rPr>
          <w:rFonts w:ascii="宋体" w:hAnsi="宋体"/>
          <w:color w:val="000000"/>
        </w:rPr>
        <w:t>（填化学式）。</w:t>
      </w:r>
    </w:p>
    <w:p w14:paraId="6F7894C8">
      <w:pPr>
        <w:spacing w:line="360" w:lineRule="auto"/>
        <w:jc w:val="left"/>
        <w:textAlignment w:val="center"/>
        <w:rPr>
          <w:rFonts w:ascii="宋体" w:hAnsi="宋体"/>
          <w:color w:val="000000"/>
        </w:rPr>
      </w:pPr>
      <w:r>
        <w:rPr>
          <w:rFonts w:ascii="宋体" w:hAnsi="宋体"/>
          <w:color w:val="000000"/>
        </w:rPr>
        <w:t>【拓展问题】</w:t>
      </w:r>
    </w:p>
    <w:p w14:paraId="4082AC60">
      <w:pPr>
        <w:spacing w:line="360" w:lineRule="auto"/>
        <w:jc w:val="left"/>
        <w:textAlignment w:val="center"/>
        <w:rPr>
          <w:rFonts w:ascii="宋体" w:hAnsi="宋体"/>
          <w:color w:val="000000"/>
        </w:rPr>
      </w:pPr>
      <w:r>
        <w:rPr>
          <w:rFonts w:ascii="宋体" w:hAnsi="宋体"/>
          <w:color w:val="000000"/>
        </w:rPr>
        <w:t>使废液变成红色的物质是什么？</w:t>
      </w:r>
    </w:p>
    <w:p w14:paraId="51890162">
      <w:pPr>
        <w:spacing w:line="360" w:lineRule="auto"/>
        <w:jc w:val="left"/>
        <w:textAlignment w:val="center"/>
        <w:rPr>
          <w:rFonts w:ascii="宋体" w:hAnsi="宋体"/>
          <w:color w:val="000000"/>
        </w:rPr>
      </w:pPr>
      <w:r>
        <w:rPr>
          <w:rFonts w:ascii="宋体" w:hAnsi="宋体"/>
          <w:color w:val="000000"/>
        </w:rPr>
        <w:t>【做出猜想】</w:t>
      </w:r>
    </w:p>
    <w:p w14:paraId="50C50D92">
      <w:pPr>
        <w:spacing w:line="360" w:lineRule="auto"/>
        <w:jc w:val="left"/>
        <w:textAlignment w:val="center"/>
        <w:rPr>
          <w:rFonts w:eastAsia="Times New Roman" w:cs="Times New Roman"/>
          <w:color w:val="000000"/>
        </w:rPr>
      </w:pPr>
      <w:r>
        <w:rPr>
          <w:rFonts w:ascii="宋体" w:hAnsi="宋体"/>
          <w:color w:val="000000"/>
        </w:rPr>
        <w:t>猜想一：只有</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58D233E5">
      <w:pPr>
        <w:spacing w:line="360" w:lineRule="auto"/>
        <w:jc w:val="left"/>
        <w:textAlignment w:val="center"/>
        <w:rPr>
          <w:rFonts w:eastAsia="Times New Roman" w:cs="Times New Roman"/>
          <w:color w:val="000000"/>
        </w:rPr>
      </w:pPr>
      <w:r>
        <w:rPr>
          <w:rFonts w:ascii="宋体" w:hAnsi="宋体"/>
          <w:color w:val="000000"/>
        </w:rPr>
        <w:t>猜想二：只有</w:t>
      </w:r>
      <w:r>
        <w:rPr>
          <w:rFonts w:eastAsia="Times New Roman" w:cs="Times New Roman"/>
          <w:color w:val="000000"/>
        </w:rPr>
        <w:t>NaOH</w:t>
      </w:r>
    </w:p>
    <w:p w14:paraId="0F224FD8">
      <w:pPr>
        <w:spacing w:line="360" w:lineRule="auto"/>
        <w:jc w:val="left"/>
        <w:textAlignment w:val="center"/>
        <w:rPr>
          <w:rFonts w:eastAsia="Times New Roman" w:cs="Times New Roman"/>
          <w:color w:val="000000"/>
        </w:rPr>
      </w:pPr>
      <w:r>
        <w:rPr>
          <w:rFonts w:ascii="宋体" w:hAnsi="宋体"/>
          <w:color w:val="000000"/>
        </w:rPr>
        <w:t>猜想三：</w:t>
      </w:r>
      <w:r>
        <w:rPr>
          <w:rFonts w:eastAsia="Times New Roman" w:cs="Times New Roman"/>
          <w:color w:val="000000"/>
        </w:rPr>
        <w:t>NaOH</w:t>
      </w:r>
      <w:r>
        <w:rPr>
          <w:rFonts w:ascii="宋体" w:hAnsi="宋体"/>
          <w:color w:val="000000"/>
        </w:rPr>
        <w:t>和</w:t>
      </w: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p>
    <w:p w14:paraId="131960A6">
      <w:pPr>
        <w:spacing w:line="360" w:lineRule="auto"/>
        <w:jc w:val="left"/>
        <w:textAlignment w:val="center"/>
        <w:rPr>
          <w:rFonts w:eastAsia="Times New Roman" w:cs="Times New Roman"/>
          <w:color w:val="000000"/>
        </w:rPr>
      </w:pPr>
      <w:r>
        <w:rPr>
          <w:rFonts w:ascii="宋体" w:hAnsi="宋体"/>
          <w:color w:val="000000"/>
        </w:rPr>
        <w:t>猜想四：</w:t>
      </w:r>
      <w:r>
        <w:rPr>
          <w:rFonts w:eastAsia="Times New Roman" w:cs="Times New Roman"/>
          <w:color w:val="000000"/>
        </w:rPr>
        <w:t>NaOH</w:t>
      </w:r>
      <w:r>
        <w:rPr>
          <w:rFonts w:ascii="宋体" w:hAnsi="宋体"/>
          <w:color w:val="000000"/>
        </w:rPr>
        <w:t>和</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40859400">
      <w:pPr>
        <w:spacing w:line="360" w:lineRule="auto"/>
        <w:jc w:val="left"/>
        <w:textAlignment w:val="center"/>
        <w:rPr>
          <w:rFonts w:ascii="宋体" w:hAnsi="宋体"/>
          <w:color w:val="000000"/>
        </w:rPr>
      </w:pPr>
      <w:r>
        <w:rPr>
          <w:rFonts w:ascii="宋体" w:hAnsi="宋体"/>
          <w:color w:val="000000"/>
        </w:rPr>
        <w:t>你认为以上猜想中，不合理的是猜想</w:t>
      </w:r>
      <w:r>
        <w:rPr>
          <w:color w:val="000000"/>
        </w:rPr>
        <w:t>___________</w:t>
      </w:r>
      <w:r>
        <w:rPr>
          <w:rFonts w:ascii="宋体" w:hAnsi="宋体"/>
          <w:color w:val="000000"/>
        </w:rPr>
        <w:t>。</w:t>
      </w:r>
    </w:p>
    <w:p w14:paraId="3D659E4B">
      <w:pPr>
        <w:spacing w:line="360" w:lineRule="auto"/>
        <w:jc w:val="left"/>
        <w:textAlignment w:val="center"/>
        <w:rPr>
          <w:rFonts w:ascii="宋体" w:hAnsi="宋体"/>
          <w:color w:val="000000"/>
        </w:rPr>
      </w:pPr>
      <w:r>
        <w:rPr>
          <w:rFonts w:ascii="宋体" w:hAnsi="宋体"/>
          <w:color w:val="000000"/>
        </w:rPr>
        <w:t>【查阅资料】</w:t>
      </w:r>
    </w:p>
    <w:p w14:paraId="3BA1CD5F">
      <w:pPr>
        <w:spacing w:line="360" w:lineRule="auto"/>
        <w:jc w:val="left"/>
        <w:textAlignment w:val="center"/>
        <w:rPr>
          <w:rFonts w:ascii="宋体" w:hAnsi="宋体"/>
          <w:color w:val="000000"/>
        </w:rPr>
      </w:pP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溶液呈中性。</w:t>
      </w:r>
    </w:p>
    <w:p w14:paraId="08A50096">
      <w:pPr>
        <w:spacing w:line="360" w:lineRule="auto"/>
        <w:jc w:val="left"/>
        <w:textAlignment w:val="center"/>
        <w:rPr>
          <w:rFonts w:ascii="宋体" w:hAnsi="宋体"/>
          <w:color w:val="000000"/>
        </w:rPr>
      </w:pPr>
      <w:r>
        <w:rPr>
          <w:rFonts w:ascii="宋体" w:hAnsi="宋体"/>
          <w:color w:val="000000"/>
        </w:rPr>
        <w:t>【验证猜想】</w:t>
      </w:r>
    </w:p>
    <w:p w14:paraId="0E909F47">
      <w:pPr>
        <w:spacing w:line="360" w:lineRule="auto"/>
        <w:jc w:val="left"/>
        <w:textAlignment w:val="center"/>
        <w:rPr>
          <w:rFonts w:ascii="宋体" w:hAnsi="宋体"/>
          <w:color w:val="000000"/>
        </w:rPr>
      </w:pPr>
      <w:r>
        <w:rPr>
          <w:rFonts w:ascii="宋体" w:hAnsi="宋体"/>
          <w:color w:val="000000"/>
        </w:rPr>
        <w:t>静置一段时间后，取少量废液缸中的上层红色清液于试管中，加入过量</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溶液，有白色沉淀生成。静置后，发现试管中的上层清液仍为红色，由此证明了猜想</w:t>
      </w:r>
      <w:r>
        <w:rPr>
          <w:color w:val="000000"/>
        </w:rPr>
        <w:t>___________</w:t>
      </w:r>
      <w:r>
        <w:rPr>
          <w:rFonts w:ascii="宋体" w:hAnsi="宋体"/>
          <w:color w:val="000000"/>
        </w:rPr>
        <w:t>成立。</w:t>
      </w:r>
    </w:p>
    <w:p w14:paraId="0FE36937">
      <w:pPr>
        <w:spacing w:line="360" w:lineRule="auto"/>
        <w:textAlignment w:val="center"/>
        <w:rPr>
          <w:rFonts w:ascii="宋体" w:hAnsi="宋体"/>
          <w:color w:val="000000"/>
        </w:rPr>
      </w:pPr>
      <w:r>
        <w:rPr>
          <w:color w:val="2E75B6"/>
        </w:rPr>
        <w:t>【答案】</w:t>
      </w:r>
      <w:r>
        <w:rPr>
          <w:color w:val="000000"/>
        </w:rPr>
        <w:t xml:space="preserve">    ①. </w:t>
      </w:r>
      <w:r>
        <w:object>
          <v:shape id="_x0000_i1048" o:spt="75" alt="学科网(www.zxxk.com)--教育资源门户，提供试卷、教案、课件、论文、素材以及各类教学资源下载，还有大量而丰富的教学相关资讯！" type="#_x0000_t75" style="height:18.35pt;width:122.95pt;" o:ole="t" filled="f" o:preferrelative="t" stroked="f" coordsize="21600,21600">
            <v:path/>
            <v:fill on="f" focussize="0,0"/>
            <v:stroke on="f" joinstyle="miter"/>
            <v:imagedata r:id="rId78" o:title="eqIdacf24082fe29b0b42fc859c3e7ba2d50"/>
            <o:lock v:ext="edit" aspectratio="t"/>
            <w10:wrap type="none"/>
            <w10:anchorlock/>
          </v:shape>
          <o:OLEObject Type="Embed" ProgID="Equation.DSMT4" ShapeID="_x0000_i1048" DrawAspect="Content" ObjectID="_1468075748" r:id="rId77">
            <o:LockedField>false</o:LockedField>
          </o:OLEObject>
        </w:object>
      </w:r>
      <w:r>
        <w:rPr>
          <w:color w:val="000000"/>
        </w:rPr>
        <w:t xml:space="preserve">    ②. </w:t>
      </w:r>
      <w:r>
        <w:rPr>
          <w:rFonts w:ascii="宋体" w:hAnsi="宋体"/>
          <w:color w:val="000000"/>
        </w:rPr>
        <w:t>小气球逐渐变大</w:t>
      </w:r>
      <w:r>
        <w:rPr>
          <w:color w:val="000000"/>
        </w:rPr>
        <w:t xml:space="preserve">    ③. </w:t>
      </w:r>
      <w:r>
        <w:rPr>
          <w:rFonts w:ascii="宋体" w:hAnsi="宋体"/>
          <w:color w:val="000000"/>
        </w:rPr>
        <w:t>碱</w:t>
      </w:r>
      <w:r>
        <w:rPr>
          <w:color w:val="000000"/>
        </w:rPr>
        <w:t xml:space="preserve">    ④. </w:t>
      </w: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color w:val="000000"/>
        </w:rPr>
        <w:t xml:space="preserve">    ⑤. </w:t>
      </w:r>
      <w:r>
        <w:rPr>
          <w:rFonts w:ascii="宋体" w:hAnsi="宋体"/>
          <w:color w:val="000000"/>
        </w:rPr>
        <w:t>一</w:t>
      </w:r>
      <w:r>
        <w:rPr>
          <w:color w:val="000000"/>
        </w:rPr>
        <w:t xml:space="preserve">    ⑥. </w:t>
      </w:r>
      <w:r>
        <w:rPr>
          <w:rFonts w:ascii="宋体" w:hAnsi="宋体"/>
          <w:color w:val="000000"/>
        </w:rPr>
        <w:t>四</w:t>
      </w:r>
    </w:p>
    <w:p w14:paraId="583E9705">
      <w:pPr>
        <w:spacing w:line="360" w:lineRule="auto"/>
        <w:textAlignment w:val="center"/>
        <w:rPr>
          <w:color w:val="000000"/>
        </w:rPr>
      </w:pPr>
      <w:r>
        <w:rPr>
          <w:color w:val="2E75B6"/>
        </w:rPr>
        <w:t>【解析】</w:t>
      </w:r>
    </w:p>
    <w:p w14:paraId="0B29B7F6">
      <w:pPr>
        <w:spacing w:line="360" w:lineRule="auto"/>
        <w:jc w:val="left"/>
        <w:textAlignment w:val="center"/>
        <w:rPr>
          <w:color w:val="000000"/>
        </w:rPr>
      </w:pPr>
      <w:r>
        <w:rPr>
          <w:color w:val="000000"/>
        </w:rPr>
        <w:t>【详解】反思交流：</w:t>
      </w:r>
    </w:p>
    <w:p w14:paraId="0A0D098C">
      <w:pPr>
        <w:spacing w:line="360" w:lineRule="auto"/>
        <w:jc w:val="left"/>
        <w:textAlignment w:val="center"/>
        <w:rPr>
          <w:color w:val="000000"/>
        </w:rPr>
      </w:pPr>
      <w:r>
        <w:rPr>
          <w:color w:val="000000"/>
        </w:rPr>
        <w:t>（1）盐酸和氢氧化钠反应生成氯化钠和水，化学方程式为：</w:t>
      </w:r>
      <w:r>
        <w:object>
          <v:shape id="_x0000_i1049" o:spt="75" alt="学科网(www.zxxk.com)--教育资源门户，提供试卷、教案、课件、论文、素材以及各类教学资源下载，还有大量而丰富的教学相关资讯！" type="#_x0000_t75" style="height:18.35pt;width:127pt;" o:ole="t" filled="f" o:preferrelative="t" stroked="f" coordsize="21600,21600">
            <v:path/>
            <v:fill on="f" focussize="0,0"/>
            <v:stroke on="f" joinstyle="miter"/>
            <v:imagedata r:id="rId80" o:title="eqId9f56962a142d85be95e2bddebf014491"/>
            <o:lock v:ext="edit" aspectratio="t"/>
            <w10:wrap type="none"/>
            <w10:anchorlock/>
          </v:shape>
          <o:OLEObject Type="Embed" ProgID="Equation.DSMT4" ShapeID="_x0000_i1049" DrawAspect="Content" ObjectID="_1468075749" r:id="rId79">
            <o:LockedField>false</o:LockedField>
          </o:OLEObject>
        </w:object>
      </w:r>
      <w:r>
        <w:rPr>
          <w:color w:val="000000"/>
        </w:rPr>
        <w:t>；做乙图所示实验时，由于二氧化碳和氢氧化钠反应生成碳酸钠和水，使装置内的气体减少气压降低，因此在大气压的作用下使小气球变鼓，故现象是小气球逐渐变大；.</w:t>
      </w:r>
    </w:p>
    <w:p w14:paraId="304A104B">
      <w:pPr>
        <w:spacing w:line="360" w:lineRule="auto"/>
        <w:jc w:val="left"/>
        <w:textAlignment w:val="center"/>
        <w:rPr>
          <w:color w:val="000000"/>
        </w:rPr>
      </w:pPr>
      <w:r>
        <w:rPr>
          <w:color w:val="000000"/>
        </w:rPr>
        <w:t>（2）因为废液中有酚酞试液，碱性溶液能使酚酞变红，因此此时溶液显碱性；由于实验乙中生成了碳酸钠，而碳酸钠能和丙中的氢氧化钙生成碳酸钙沉淀和氢氧化钠，因此说明倾倒前丙中的溶液含有剩余的氢氧化钙，故填：</w:t>
      </w:r>
      <w:r>
        <w:object>
          <v:shape id="_x0000_i1050" o:spt="75" alt="学科网(www.zxxk.com)--教育资源门户，提供试卷、教案、课件、论文、素材以及各类教学资源下载，还有大量而丰富的教学相关资讯！" type="#_x0000_t75" style="height:20.4pt;width:50.95pt;" o:ole="t" filled="f" o:preferrelative="t" stroked="f" coordsize="21600,21600">
            <v:path/>
            <v:fill on="f" focussize="0,0"/>
            <v:stroke on="f" joinstyle="miter"/>
            <v:imagedata r:id="rId19" o:title="eqIdffcb75b4f577c7637ca1df20fc69bdd7"/>
            <o:lock v:ext="edit" aspectratio="t"/>
            <w10:wrap type="none"/>
            <w10:anchorlock/>
          </v:shape>
          <o:OLEObject Type="Embed" ProgID="Equation.DSMT4" ShapeID="_x0000_i1050" DrawAspect="Content" ObjectID="_1468075750" r:id="rId81">
            <o:LockedField>false</o:LockedField>
          </o:OLEObject>
        </w:object>
      </w:r>
      <w:r>
        <w:rPr>
          <w:color w:val="000000"/>
        </w:rPr>
        <w:t>；</w:t>
      </w:r>
    </w:p>
    <w:p w14:paraId="4470F3BD">
      <w:pPr>
        <w:spacing w:line="360" w:lineRule="auto"/>
        <w:jc w:val="left"/>
        <w:textAlignment w:val="center"/>
        <w:rPr>
          <w:color w:val="000000"/>
        </w:rPr>
      </w:pPr>
      <w:r>
        <w:rPr>
          <w:color w:val="000000"/>
        </w:rPr>
        <w:t>做出猜想：</w:t>
      </w:r>
    </w:p>
    <w:p w14:paraId="29A5DA5D">
      <w:pPr>
        <w:spacing w:line="360" w:lineRule="auto"/>
        <w:jc w:val="left"/>
        <w:textAlignment w:val="center"/>
        <w:rPr>
          <w:color w:val="000000"/>
        </w:rPr>
      </w:pPr>
      <w:r>
        <w:rPr>
          <w:color w:val="000000"/>
        </w:rPr>
        <w:t>甲中盐酸和氢氧化钠反应生成了氯化钠和水，因当溶液恰好由红色变为无色，即停止了滴加稀盐酸，所以氢氧化钠和盐酸恰好完全反应。则甲中有酚酞和氯化钠。乙中氢氧化钠和二氧化碳反应生成碳酸钠和水，氢氧化钠过量，则乙中有氢氧化钠和碳酸钠。根据反思交流可知，丙中氢氧化钙过量，氢氧化钙和碳酸钠反应生成碳酸钙沉淀和氢氧化钠。丙中是氢氧化钙和氢氧化钠。则混合后（除酚酞外）一定有不发生反应的氯化钠、氢氧化钠，碳酸钠和氢氧化钙反应生成碳酸钙沉淀和氢氧化钠，可能有一种剩余。氢氧化钠、碳酸钠、氢氧化钙都为碱性，都能使酚酞变红，所以使废液变成红色的物质一定有氢氧化钠，所以不合理的是猜想一。</w:t>
      </w:r>
    </w:p>
    <w:p w14:paraId="2AD546DE">
      <w:pPr>
        <w:spacing w:line="360" w:lineRule="auto"/>
        <w:jc w:val="left"/>
        <w:textAlignment w:val="center"/>
        <w:rPr>
          <w:color w:val="000000"/>
        </w:rPr>
      </w:pPr>
      <w:r>
        <w:rPr>
          <w:color w:val="000000"/>
        </w:rPr>
        <w:t>验证猜想：</w:t>
      </w:r>
    </w:p>
    <w:p w14:paraId="65480E92">
      <w:pPr>
        <w:spacing w:line="360" w:lineRule="auto"/>
        <w:jc w:val="left"/>
        <w:textAlignment w:val="center"/>
        <w:rPr>
          <w:color w:val="000000"/>
        </w:rPr>
      </w:pPr>
      <w:r>
        <w:rPr>
          <w:color w:val="000000"/>
        </w:rPr>
        <w:t>根据正确的猜想可知，一定有氢氧化钠，只需判断溶液中是否有碳酸钠或氢氧化钙即可。碳酸钠和氢氧化钙不能共存，如判断存在其中的一种则一定没有另外一种。根据题意加入氯化钙后有白色沉淀生成说明溶液中含有碳酸钠，碳酸钠能和氯化钙反应生成碳酸钙沉淀和氯化钠，由此证明猜想四成立。</w:t>
      </w:r>
    </w:p>
    <w:p w14:paraId="6D6678EA">
      <w:pPr>
        <w:spacing w:line="360" w:lineRule="auto"/>
        <w:jc w:val="left"/>
        <w:textAlignment w:val="center"/>
        <w:rPr>
          <w:rFonts w:ascii="宋体" w:hAnsi="宋体"/>
          <w:b/>
          <w:color w:val="000000"/>
          <w:sz w:val="24"/>
        </w:rPr>
      </w:pPr>
      <w:r>
        <w:rPr>
          <w:rFonts w:ascii="宋体" w:hAnsi="宋体"/>
          <w:b/>
          <w:color w:val="000000"/>
          <w:sz w:val="24"/>
        </w:rPr>
        <w:t>四、计算与分析题</w:t>
      </w:r>
    </w:p>
    <w:p w14:paraId="504DC8DF">
      <w:pPr>
        <w:spacing w:line="360" w:lineRule="auto"/>
        <w:jc w:val="left"/>
        <w:textAlignment w:val="center"/>
        <w:rPr>
          <w:rFonts w:ascii="宋体" w:hAnsi="宋体"/>
          <w:color w:val="000000"/>
        </w:rPr>
      </w:pPr>
      <w:r>
        <w:rPr>
          <w:color w:val="000000"/>
        </w:rPr>
        <w:t xml:space="preserve">18. </w:t>
      </w:r>
      <w:r>
        <w:rPr>
          <w:rFonts w:ascii="宋体" w:hAnsi="宋体"/>
          <w:color w:val="000000"/>
        </w:rPr>
        <w:t>学习小组同学为测定某品牌钙片中含碳酸钙的质量分数，向盛有</w:t>
      </w:r>
      <w:r>
        <w:rPr>
          <w:rFonts w:eastAsia="Times New Roman" w:cs="Times New Roman"/>
          <w:color w:val="000000"/>
        </w:rPr>
        <w:t>10g</w:t>
      </w:r>
      <w:r>
        <w:rPr>
          <w:rFonts w:ascii="宋体" w:hAnsi="宋体"/>
          <w:color w:val="000000"/>
        </w:rPr>
        <w:t>钙片的烧杯中加入过量稀盐酸，充分反应后，测得烧杯内混合物的总质量比反应前稀盐酸与钙片的总质量减少了</w:t>
      </w:r>
      <w:r>
        <w:rPr>
          <w:rFonts w:eastAsia="Times New Roman" w:cs="Times New Roman"/>
          <w:color w:val="000000"/>
        </w:rPr>
        <w:t>3.3g</w:t>
      </w:r>
      <w:r>
        <w:rPr>
          <w:rFonts w:ascii="宋体" w:hAnsi="宋体"/>
          <w:color w:val="000000"/>
        </w:rPr>
        <w:t>。（钙片中其他成分不与稀盐酸反应放出气体）</w:t>
      </w:r>
    </w:p>
    <w:p w14:paraId="1C2F32E3">
      <w:pPr>
        <w:spacing w:line="360" w:lineRule="auto"/>
        <w:jc w:val="left"/>
        <w:textAlignment w:val="center"/>
        <w:rPr>
          <w:rFonts w:ascii="宋体" w:hAnsi="宋体"/>
          <w:color w:val="000000"/>
        </w:rPr>
      </w:pPr>
      <w:r>
        <w:rPr>
          <w:color w:val="000000"/>
        </w:rPr>
        <w:t>（1）</w:t>
      </w:r>
      <w:r>
        <w:rPr>
          <w:rFonts w:ascii="宋体" w:hAnsi="宋体"/>
          <w:color w:val="000000"/>
        </w:rPr>
        <w:t>反应中生成二氧化碳的质量是</w:t>
      </w:r>
      <w:r>
        <w:rPr>
          <w:color w:val="000000"/>
        </w:rPr>
        <w:t>___________</w:t>
      </w:r>
      <w:r>
        <w:rPr>
          <w:rFonts w:eastAsia="Times New Roman" w:cs="Times New Roman"/>
          <w:color w:val="000000"/>
        </w:rPr>
        <w:t>g</w:t>
      </w:r>
      <w:r>
        <w:rPr>
          <w:rFonts w:ascii="宋体" w:hAnsi="宋体"/>
          <w:color w:val="000000"/>
        </w:rPr>
        <w:t>。</w:t>
      </w:r>
    </w:p>
    <w:p w14:paraId="6216463D">
      <w:pPr>
        <w:spacing w:line="360" w:lineRule="auto"/>
        <w:jc w:val="left"/>
        <w:textAlignment w:val="center"/>
        <w:rPr>
          <w:rFonts w:ascii="宋体" w:hAnsi="宋体"/>
          <w:color w:val="000000"/>
        </w:rPr>
      </w:pPr>
      <w:r>
        <w:rPr>
          <w:color w:val="000000"/>
        </w:rPr>
        <w:t>（2）</w:t>
      </w:r>
      <w:r>
        <w:rPr>
          <w:rFonts w:ascii="宋体" w:hAnsi="宋体"/>
          <w:color w:val="000000"/>
        </w:rPr>
        <w:t>计算该品牌钙片中含碳酸钙的质量分数。</w:t>
      </w:r>
    </w:p>
    <w:p w14:paraId="1FA3CC3D">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3.3</w:t>
      </w:r>
      <w:r>
        <w:rPr>
          <w:color w:val="000000"/>
        </w:rPr>
        <w:t xml:space="preserve">    （2）</w:t>
      </w:r>
      <w:r>
        <w:rPr>
          <w:rFonts w:ascii="宋体" w:hAnsi="宋体"/>
          <w:color w:val="000000"/>
        </w:rPr>
        <w:t>解：设参加反应</w:t>
      </w:r>
      <w:r>
        <w:rPr>
          <w:rFonts w:ascii="宋体" w:hAnsi="宋体"/>
          <w:color w:val="000000"/>
        </w:rPr>
        <w:drawing>
          <wp:inline distT="0" distB="0" distL="114300" distR="114300">
            <wp:extent cx="133350" cy="177800"/>
            <wp:effectExtent l="0" t="0" r="0" b="13335"/>
            <wp:docPr id="5785444" name="图片 5785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5444" name="图片 578544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碳酸钙的质量为</w:t>
      </w:r>
      <w:r>
        <w:rPr>
          <w:rFonts w:eastAsia="Times New Roman" w:cs="Times New Roman"/>
          <w:i/>
          <w:color w:val="000000"/>
        </w:rPr>
        <w:t>x</w:t>
      </w:r>
      <w:r>
        <w:rPr>
          <w:rFonts w:ascii="宋体" w:hAnsi="宋体"/>
          <w:color w:val="000000"/>
        </w:rPr>
        <w:t>。</w:t>
      </w:r>
    </w:p>
    <w:p w14:paraId="0D98E133">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54.35pt;width:275.75pt;" o:ole="t" filled="f" o:preferrelative="t" stroked="f" coordsize="21600,21600">
            <v:path/>
            <v:fill on="f" focussize="0,0"/>
            <v:stroke on="f" joinstyle="miter"/>
            <v:imagedata r:id="rId83" o:title="eqIdc9759c2670e95587bc36f88f7f9831a3"/>
            <o:lock v:ext="edit" aspectratio="t"/>
            <w10:wrap type="none"/>
            <w10:anchorlock/>
          </v:shape>
          <o:OLEObject Type="Embed" ProgID="Equation.DSMT4" ShapeID="_x0000_i1051" DrawAspect="Content" ObjectID="_1468075751" r:id="rId82">
            <o:LockedField>false</o:LockedField>
          </o:OLEObject>
        </w:object>
      </w:r>
    </w:p>
    <w:p w14:paraId="62267A08">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32.6pt;width:57.05pt;" o:ole="t" filled="f" o:preferrelative="t" stroked="f" coordsize="21600,21600">
            <v:path/>
            <v:fill on="f" focussize="0,0"/>
            <v:stroke on="f" joinstyle="miter"/>
            <v:imagedata r:id="rId85" o:title="eqIdab9ec3dfc2018cc8fe7865802c7f06bb"/>
            <o:lock v:ext="edit" aspectratio="t"/>
            <w10:wrap type="none"/>
            <w10:anchorlock/>
          </v:shape>
          <o:OLEObject Type="Embed" ProgID="Equation.DSMT4" ShapeID="_x0000_i1052" DrawAspect="Content" ObjectID="_1468075752" r:id="rId84">
            <o:LockedField>false</o:LockedField>
          </o:OLEObject>
        </w:object>
      </w:r>
    </w:p>
    <w:p w14:paraId="6E06F39D">
      <w:pPr>
        <w:spacing w:line="360" w:lineRule="auto"/>
        <w:jc w:val="left"/>
        <w:textAlignment w:val="center"/>
        <w:rPr>
          <w:rFonts w:eastAsia="Times New Roman" w:cs="Times New Roman"/>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=7.5g</w:t>
      </w:r>
    </w:p>
    <w:p w14:paraId="1789CEDB">
      <w:pPr>
        <w:spacing w:line="360" w:lineRule="auto"/>
        <w:jc w:val="left"/>
        <w:textAlignment w:val="center"/>
        <w:rPr>
          <w:rFonts w:ascii="宋体" w:hAnsi="宋体"/>
          <w:color w:val="000000"/>
        </w:rPr>
      </w:pPr>
      <w:r>
        <w:rPr>
          <w:rFonts w:ascii="宋体" w:hAnsi="宋体"/>
          <w:color w:val="000000"/>
        </w:rPr>
        <w:t>该品牌钙片中含碳酸钙的质量分数为</w:t>
      </w:r>
      <w:r>
        <w:object>
          <v:shape id="_x0000_i1053" o:spt="75" alt="学科网(www.zxxk.com)--教育资源门户，提供试卷、教案、课件、论文、素材以及各类教学资源下载，还有大量而丰富的教学相关资讯！" type="#_x0000_t75" style="height:29.9pt;width:85.6pt;" o:ole="t" filled="f" o:preferrelative="t" stroked="f" coordsize="21600,21600">
            <v:path/>
            <v:fill on="f" focussize="0,0"/>
            <v:stroke on="f" joinstyle="miter"/>
            <v:imagedata r:id="rId87" o:title="eqIdd7b254174cc3d474ea8df94385d16586"/>
            <o:lock v:ext="edit" aspectratio="t"/>
            <w10:wrap type="none"/>
            <w10:anchorlock/>
          </v:shape>
          <o:OLEObject Type="Embed" ProgID="Equation.DSMT4" ShapeID="_x0000_i1053" DrawAspect="Content" ObjectID="_1468075753" r:id="rId86">
            <o:LockedField>false</o:LockedField>
          </o:OLEObject>
        </w:object>
      </w:r>
    </w:p>
    <w:p w14:paraId="46E9A254">
      <w:pPr>
        <w:spacing w:line="360" w:lineRule="auto"/>
        <w:jc w:val="left"/>
        <w:textAlignment w:val="center"/>
        <w:rPr>
          <w:rFonts w:ascii="宋体" w:hAnsi="宋体"/>
          <w:color w:val="000000"/>
        </w:rPr>
      </w:pPr>
      <w:r>
        <w:rPr>
          <w:rFonts w:ascii="宋体" w:hAnsi="宋体"/>
          <w:color w:val="000000"/>
        </w:rPr>
        <w:t>答：该品牌钙片中含碳酸钙的质量分数为</w:t>
      </w:r>
      <w:r>
        <w:rPr>
          <w:rFonts w:eastAsia="Times New Roman" w:cs="Times New Roman"/>
          <w:color w:val="000000"/>
        </w:rPr>
        <w:t>75%</w:t>
      </w:r>
      <w:r>
        <w:rPr>
          <w:rFonts w:ascii="宋体" w:hAnsi="宋体"/>
          <w:color w:val="000000"/>
        </w:rPr>
        <w:t>。</w:t>
      </w:r>
    </w:p>
    <w:p w14:paraId="5BA49FD9">
      <w:pPr>
        <w:spacing w:line="360" w:lineRule="auto"/>
        <w:textAlignment w:val="center"/>
        <w:rPr>
          <w:color w:val="000000"/>
        </w:rPr>
      </w:pPr>
      <w:r>
        <w:rPr>
          <w:color w:val="2E75B6"/>
        </w:rPr>
        <w:t>【解析】</w:t>
      </w:r>
    </w:p>
    <w:p w14:paraId="349B321A">
      <w:pPr>
        <w:spacing w:line="360" w:lineRule="auto"/>
        <w:textAlignment w:val="center"/>
        <w:rPr>
          <w:color w:val="000000"/>
        </w:rPr>
      </w:pPr>
      <w:r>
        <w:rPr>
          <w:color w:val="000000"/>
        </w:rPr>
        <w:t>【小问1详解】</w:t>
      </w:r>
    </w:p>
    <w:p w14:paraId="05CAFD56">
      <w:pPr>
        <w:spacing w:line="360" w:lineRule="auto"/>
        <w:jc w:val="left"/>
        <w:textAlignment w:val="center"/>
        <w:rPr>
          <w:color w:val="000000"/>
        </w:rPr>
      </w:pPr>
      <w:r>
        <w:rPr>
          <w:color w:val="000000"/>
        </w:rPr>
        <w:t>碳酸钙与稀盐酸反应生成氯化钙、水和二氧化碳，根据质量守恒可知，反应后物质的总质量减少了3.3g，则产生二氧化碳的质量为3.3g。</w:t>
      </w:r>
    </w:p>
    <w:p w14:paraId="4F6A0675">
      <w:pPr>
        <w:spacing w:line="360" w:lineRule="auto"/>
        <w:jc w:val="left"/>
        <w:textAlignment w:val="center"/>
        <w:rPr>
          <w:color w:val="000000"/>
        </w:rPr>
      </w:pPr>
      <w:r>
        <w:rPr>
          <w:color w:val="000000"/>
        </w:rPr>
        <w:t>【小问2详解】</w:t>
      </w:r>
    </w:p>
    <w:p w14:paraId="12C3B0F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见答案。</w:t>
      </w:r>
    </w:p>
    <w:p w14:paraId="0F2433C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D72C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50067">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376E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E4B5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252E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E7F96"/>
    <w:rsid w:val="00D51257"/>
    <w:rsid w:val="00D634C2"/>
    <w:rsid w:val="00D756B6"/>
    <w:rsid w:val="00D77F6E"/>
    <w:rsid w:val="00DA0796"/>
    <w:rsid w:val="00DA5448"/>
    <w:rsid w:val="00DD71D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7C35A6"/>
    <w:rsid w:val="31596C44"/>
    <w:rsid w:val="38274566"/>
    <w:rsid w:val="47D43C54"/>
    <w:rsid w:val="77AC46F1"/>
    <w:rsid w:val="79E11E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9" Type="http://schemas.openxmlformats.org/officeDocument/2006/relationships/fontTable" Target="fontTable.xml"/><Relationship Id="rId88" Type="http://schemas.openxmlformats.org/officeDocument/2006/relationships/customXml" Target="../customXml/item1.xml"/><Relationship Id="rId87" Type="http://schemas.openxmlformats.org/officeDocument/2006/relationships/image" Target="media/image49.wmf"/><Relationship Id="rId86" Type="http://schemas.openxmlformats.org/officeDocument/2006/relationships/oleObject" Target="embeddings/oleObject29.bin"/><Relationship Id="rId85" Type="http://schemas.openxmlformats.org/officeDocument/2006/relationships/image" Target="media/image48.wmf"/><Relationship Id="rId84" Type="http://schemas.openxmlformats.org/officeDocument/2006/relationships/oleObject" Target="embeddings/oleObject28.bin"/><Relationship Id="rId83" Type="http://schemas.openxmlformats.org/officeDocument/2006/relationships/image" Target="media/image47.wmf"/><Relationship Id="rId82" Type="http://schemas.openxmlformats.org/officeDocument/2006/relationships/oleObject" Target="embeddings/oleObject27.bin"/><Relationship Id="rId81" Type="http://schemas.openxmlformats.org/officeDocument/2006/relationships/oleObject" Target="embeddings/oleObject26.bin"/><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wmf"/><Relationship Id="rId77" Type="http://schemas.openxmlformats.org/officeDocument/2006/relationships/oleObject" Target="embeddings/oleObject24.bin"/><Relationship Id="rId76" Type="http://schemas.openxmlformats.org/officeDocument/2006/relationships/image" Target="media/image44.png"/><Relationship Id="rId75" Type="http://schemas.openxmlformats.org/officeDocument/2006/relationships/image" Target="media/image43.wmf"/><Relationship Id="rId74" Type="http://schemas.openxmlformats.org/officeDocument/2006/relationships/oleObject" Target="embeddings/oleObject23.bin"/><Relationship Id="rId73" Type="http://schemas.openxmlformats.org/officeDocument/2006/relationships/image" Target="media/image42.png"/><Relationship Id="rId72" Type="http://schemas.openxmlformats.org/officeDocument/2006/relationships/image" Target="media/image41.wmf"/><Relationship Id="rId71" Type="http://schemas.openxmlformats.org/officeDocument/2006/relationships/oleObject" Target="embeddings/oleObject22.bin"/><Relationship Id="rId70" Type="http://schemas.openxmlformats.org/officeDocument/2006/relationships/image" Target="media/image40.wmf"/><Relationship Id="rId7" Type="http://schemas.openxmlformats.org/officeDocument/2006/relationships/footer" Target="footer2.xml"/><Relationship Id="rId69" Type="http://schemas.openxmlformats.org/officeDocument/2006/relationships/oleObject" Target="embeddings/oleObject21.bin"/><Relationship Id="rId68" Type="http://schemas.openxmlformats.org/officeDocument/2006/relationships/image" Target="media/image39.wmf"/><Relationship Id="rId67" Type="http://schemas.openxmlformats.org/officeDocument/2006/relationships/oleObject" Target="embeddings/oleObject20.bin"/><Relationship Id="rId66" Type="http://schemas.openxmlformats.org/officeDocument/2006/relationships/image" Target="media/image38.png"/><Relationship Id="rId65" Type="http://schemas.openxmlformats.org/officeDocument/2006/relationships/image" Target="media/image37.png"/><Relationship Id="rId64" Type="http://schemas.openxmlformats.org/officeDocument/2006/relationships/image" Target="media/image36.png"/><Relationship Id="rId63" Type="http://schemas.openxmlformats.org/officeDocument/2006/relationships/image" Target="media/image35.png"/><Relationship Id="rId62" Type="http://schemas.openxmlformats.org/officeDocument/2006/relationships/image" Target="media/image34.wmf"/><Relationship Id="rId61" Type="http://schemas.openxmlformats.org/officeDocument/2006/relationships/oleObject" Target="embeddings/oleObject19.bin"/><Relationship Id="rId60" Type="http://schemas.openxmlformats.org/officeDocument/2006/relationships/image" Target="media/image33.wmf"/><Relationship Id="rId6" Type="http://schemas.openxmlformats.org/officeDocument/2006/relationships/footer" Target="footer1.xml"/><Relationship Id="rId59" Type="http://schemas.openxmlformats.org/officeDocument/2006/relationships/oleObject" Target="embeddings/oleObject18.bin"/><Relationship Id="rId58" Type="http://schemas.openxmlformats.org/officeDocument/2006/relationships/image" Target="media/image32.wmf"/><Relationship Id="rId57" Type="http://schemas.openxmlformats.org/officeDocument/2006/relationships/oleObject" Target="embeddings/oleObject17.bin"/><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image" Target="media/image30.png"/><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png"/><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png"/><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png"/><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D2DDE-38AE-4CBD-95DC-F9920E82130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7905</Words>
  <Characters>8726</Characters>
  <Lines>71</Lines>
  <Paragraphs>20</Paragraphs>
  <TotalTime>0</TotalTime>
  <ScaleCrop>false</ScaleCrop>
  <LinksUpToDate>false</LinksUpToDate>
  <CharactersWithSpaces>8936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2022-06-22T16:41:00Z</dcterms:created>
  <dc:creator>学科网试题生产平台</dc:creator>
  <dc:description>3005677799473152</dc:description>
  <cp:lastModifiedBy>上帝掷骰子吗</cp:lastModifiedBy>
  <dcterms:modified xsi:type="dcterms:W3CDTF">2024-07-20T09:05:59Z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C1BCC34E727143828F0AA6EF4778C973</vt:lpwstr>
  </property>
</Properties>
</file>