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F29A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11849100</wp:posOffset>
            </wp:positionV>
            <wp:extent cx="482600" cy="342900"/>
            <wp:effectExtent l="0" t="0" r="1270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82600" cy="342900"/>
                    </a:xfrm>
                    <a:prstGeom prst="rect">
                      <a:avLst/>
                    </a:prstGeom>
                  </pic:spPr>
                </pic:pic>
              </a:graphicData>
            </a:graphic>
          </wp:anchor>
        </w:drawing>
      </w:r>
      <w:r>
        <w:rPr>
          <w:rFonts w:ascii="宋体" w:hAnsi="宋体" w:eastAsia="宋体" w:cs="宋体"/>
          <w:b/>
          <w:color w:val="auto"/>
          <w:sz w:val="32"/>
        </w:rPr>
        <w:t>2025年云南省中考道德与法治真题</w:t>
      </w:r>
    </w:p>
    <w:p w14:paraId="2D2F50C4">
      <w:pPr>
        <w:spacing w:line="360" w:lineRule="auto"/>
        <w:jc w:val="center"/>
      </w:pPr>
      <w:r>
        <w:rPr>
          <w:rFonts w:ascii="宋体" w:hAnsi="宋体" w:eastAsia="宋体" w:cs="宋体"/>
          <w:b/>
          <w:color w:val="auto"/>
          <w:sz w:val="24"/>
        </w:rPr>
        <w:t>（全卷两个大题，共28个小题，共8页；满分100分，考试用时75分钟）</w:t>
      </w:r>
    </w:p>
    <w:p w14:paraId="7555E600">
      <w:pPr>
        <w:spacing w:line="360" w:lineRule="auto"/>
        <w:jc w:val="left"/>
      </w:pPr>
      <w:r>
        <w:rPr>
          <w:rFonts w:ascii="宋体" w:hAnsi="宋体" w:eastAsia="宋体" w:cs="宋体"/>
          <w:b/>
          <w:color w:val="auto"/>
          <w:sz w:val="24"/>
        </w:rPr>
        <w:t>注意事项：</w:t>
      </w:r>
    </w:p>
    <w:p w14:paraId="2AE3E3AF">
      <w:pPr>
        <w:spacing w:line="360" w:lineRule="auto"/>
        <w:jc w:val="left"/>
      </w:pPr>
      <w:r>
        <w:rPr>
          <w:rFonts w:ascii="宋体" w:hAnsi="宋体" w:eastAsia="宋体" w:cs="宋体"/>
          <w:b/>
          <w:color w:val="auto"/>
          <w:sz w:val="24"/>
        </w:rPr>
        <w:t>1．考生必须在答题卡上解题作答。答案应书写在答题卡的相应位置上，在试卷、草稿纸上作答无效。</w:t>
      </w:r>
    </w:p>
    <w:p w14:paraId="257F4E63">
      <w:pPr>
        <w:spacing w:line="360" w:lineRule="auto"/>
        <w:jc w:val="left"/>
      </w:pPr>
      <w:r>
        <w:rPr>
          <w:rFonts w:ascii="宋体" w:hAnsi="宋体" w:eastAsia="宋体" w:cs="宋体"/>
          <w:b/>
          <w:color w:val="auto"/>
          <w:sz w:val="24"/>
        </w:rPr>
        <w:t>2．考试结束后，请将试卷和答题卡一并交回。</w:t>
      </w:r>
    </w:p>
    <w:p w14:paraId="12DEAB24">
      <w:pPr>
        <w:spacing w:line="360" w:lineRule="auto"/>
        <w:jc w:val="left"/>
      </w:pPr>
      <w:r>
        <w:rPr>
          <w:rFonts w:ascii="宋体" w:hAnsi="宋体" w:eastAsia="宋体" w:cs="宋体"/>
          <w:b/>
          <w:color w:val="auto"/>
          <w:sz w:val="24"/>
        </w:rPr>
        <w:t>一、选择题：本题共24小题，每小题2分，共48分。在每小题给出的四个选项中，只有一项是符合题目要求的。</w:t>
      </w:r>
    </w:p>
    <w:p w14:paraId="09AF0F74">
      <w:pPr>
        <w:spacing w:line="360" w:lineRule="auto"/>
        <w:jc w:val="left"/>
      </w:pPr>
      <w:r>
        <w:rPr>
          <w:color w:val="auto"/>
        </w:rPr>
        <w:t xml:space="preserve">1. </w:t>
      </w:r>
      <w:r>
        <w:rPr>
          <w:rFonts w:ascii="宋体" w:hAnsi="宋体" w:eastAsia="宋体" w:cs="宋体"/>
          <w:color w:val="auto"/>
        </w:rPr>
        <w:t>临近毕业，同学们收到了老师的“青春寄语”。这些寄语启示我们（   ）</w:t>
      </w:r>
    </w:p>
    <w:p w14:paraId="021DA7FD">
      <w:pPr>
        <w:spacing w:line="360" w:lineRule="auto"/>
        <w:jc w:val="left"/>
      </w:pPr>
      <w:r>
        <w:drawing>
          <wp:inline distT="0" distB="0" distL="114300" distR="114300">
            <wp:extent cx="5238750" cy="1381760"/>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382167"/>
                    </a:xfrm>
                    <a:prstGeom prst="rect">
                      <a:avLst/>
                    </a:prstGeom>
                  </pic:spPr>
                </pic:pic>
              </a:graphicData>
            </a:graphic>
          </wp:inline>
        </w:drawing>
      </w:r>
    </w:p>
    <w:p w14:paraId="512B686B">
      <w:pPr>
        <w:spacing w:line="360" w:lineRule="auto"/>
        <w:jc w:val="left"/>
      </w:pPr>
      <w:r>
        <w:rPr>
          <w:rFonts w:ascii="宋体" w:hAnsi="宋体" w:eastAsia="宋体" w:cs="宋体"/>
          <w:color w:val="auto"/>
        </w:rPr>
        <w:t>①珍惜青春，脚踏实地②追逐梦想，奋斗不止③自尊自信，我行我素④及时享乐，不负时光</w:t>
      </w:r>
    </w:p>
    <w:p w14:paraId="309A159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14:paraId="4A15E0B3">
      <w:pPr>
        <w:spacing w:line="360" w:lineRule="auto"/>
        <w:jc w:val="left"/>
        <w:textAlignment w:val="center"/>
        <w:rPr>
          <w:color w:val="000000"/>
        </w:rPr>
      </w:pPr>
      <w:r>
        <w:rPr>
          <w:color w:val="000000"/>
        </w:rPr>
        <w:t xml:space="preserve">2. </w:t>
      </w:r>
      <w:r>
        <w:rPr>
          <w:rFonts w:ascii="宋体" w:hAnsi="宋体" w:eastAsia="宋体" w:cs="宋体"/>
          <w:color w:val="000000"/>
        </w:rPr>
        <w:t>在西南联大博物馆，一群学生志愿者为来自全国各地的游客提供讲解服务，让更多的人了解联大故事。这体现了学生志愿者（   ）</w:t>
      </w:r>
    </w:p>
    <w:p w14:paraId="6E25626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热心公益活动，提供物质帮助</w:t>
      </w:r>
      <w:r>
        <w:rPr>
          <w:color w:val="000000"/>
        </w:rPr>
        <w:tab/>
      </w:r>
      <w:r>
        <w:rPr>
          <w:color w:val="000000"/>
        </w:rPr>
        <w:t xml:space="preserve">B. </w:t>
      </w:r>
      <w:r>
        <w:rPr>
          <w:rFonts w:ascii="宋体" w:hAnsi="宋体" w:eastAsia="宋体" w:cs="宋体"/>
          <w:color w:val="000000"/>
        </w:rPr>
        <w:t>积极承担责任，努力服务社会</w:t>
      </w:r>
    </w:p>
    <w:p w14:paraId="036A6A5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发挥个人专长，只为得到回报</w:t>
      </w:r>
      <w:r>
        <w:rPr>
          <w:color w:val="000000"/>
        </w:rPr>
        <w:tab/>
      </w:r>
      <w:r>
        <w:rPr>
          <w:color w:val="000000"/>
        </w:rPr>
        <w:t xml:space="preserve">D. </w:t>
      </w:r>
      <w:r>
        <w:rPr>
          <w:rFonts w:ascii="宋体" w:hAnsi="宋体" w:eastAsia="宋体" w:cs="宋体"/>
          <w:color w:val="000000"/>
        </w:rPr>
        <w:t>扮演不同角色，化解社会矛盾</w:t>
      </w:r>
    </w:p>
    <w:p w14:paraId="290FADDD">
      <w:pPr>
        <w:spacing w:line="360" w:lineRule="auto"/>
        <w:jc w:val="left"/>
        <w:textAlignment w:val="center"/>
        <w:rPr>
          <w:color w:val="000000"/>
        </w:rPr>
      </w:pPr>
      <w:r>
        <w:rPr>
          <w:color w:val="000000"/>
        </w:rPr>
        <w:t xml:space="preserve">3. </w:t>
      </w:r>
      <w:r>
        <w:rPr>
          <w:rFonts w:ascii="宋体" w:hAnsi="宋体" w:eastAsia="宋体" w:cs="宋体"/>
          <w:color w:val="000000"/>
        </w:rPr>
        <w:t>周文王虽被拘禁仍推演出《周易》；屈原被流放还能写出《离骚》；左丘明双目失明，坚持写出《国语》……这告诉我们（   ）</w:t>
      </w:r>
    </w:p>
    <w:p w14:paraId="7E851D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人而无礼，焉以为德</w:t>
      </w:r>
      <w:r>
        <w:rPr>
          <w:color w:val="000000"/>
        </w:rPr>
        <w:tab/>
      </w:r>
      <w:r>
        <w:rPr>
          <w:color w:val="000000"/>
        </w:rPr>
        <w:t xml:space="preserve">B. </w:t>
      </w:r>
      <w:r>
        <w:rPr>
          <w:rFonts w:ascii="宋体" w:hAnsi="宋体" w:eastAsia="宋体" w:cs="宋体"/>
          <w:color w:val="000000"/>
        </w:rPr>
        <w:t>交友投分，切磨箴规</w:t>
      </w:r>
    </w:p>
    <w:p w14:paraId="24BC1D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知人者智，自知者明</w:t>
      </w:r>
      <w:r>
        <w:rPr>
          <w:color w:val="000000"/>
        </w:rPr>
        <w:tab/>
      </w:r>
      <w:r>
        <w:rPr>
          <w:color w:val="000000"/>
        </w:rPr>
        <w:t xml:space="preserve">D. </w:t>
      </w:r>
      <w:r>
        <w:rPr>
          <w:rFonts w:ascii="宋体" w:hAnsi="宋体" w:eastAsia="宋体" w:cs="宋体"/>
          <w:color w:val="000000"/>
        </w:rPr>
        <w:t>艰难困苦，玉汝于成</w:t>
      </w:r>
    </w:p>
    <w:p w14:paraId="17F33E44">
      <w:pPr>
        <w:spacing w:line="360" w:lineRule="auto"/>
        <w:jc w:val="left"/>
        <w:textAlignment w:val="center"/>
        <w:rPr>
          <w:color w:val="000000"/>
        </w:rPr>
      </w:pPr>
      <w:r>
        <w:rPr>
          <w:color w:val="000000"/>
        </w:rPr>
        <w:t xml:space="preserve">4. </w:t>
      </w:r>
      <w:r>
        <w:rPr>
          <w:rFonts w:ascii="宋体" w:hAnsi="宋体" w:eastAsia="宋体" w:cs="宋体"/>
          <w:color w:val="000000"/>
        </w:rPr>
        <w:t>好朋友不理我，我很难过。换个角度想，也许她对我有误会，于是我主动找她沟通，打开了心结，心情好多了。“我”调节情绪采用的方法是（   ）</w:t>
      </w:r>
    </w:p>
    <w:p w14:paraId="117901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改变认知评价</w:t>
      </w:r>
      <w:r>
        <w:rPr>
          <w:color w:val="000000"/>
        </w:rPr>
        <w:tab/>
      </w:r>
      <w:r>
        <w:rPr>
          <w:color w:val="000000"/>
        </w:rPr>
        <w:t xml:space="preserve">B. </w:t>
      </w:r>
      <w:r>
        <w:rPr>
          <w:rFonts w:ascii="宋体" w:hAnsi="宋体" w:eastAsia="宋体" w:cs="宋体"/>
          <w:color w:val="000000"/>
        </w:rPr>
        <w:t>合理宣泄</w:t>
      </w:r>
      <w:r>
        <w:rPr>
          <w:color w:val="000000"/>
        </w:rPr>
        <w:tab/>
      </w:r>
      <w:r>
        <w:rPr>
          <w:color w:val="000000"/>
        </w:rPr>
        <w:t xml:space="preserve">C. </w:t>
      </w:r>
      <w:r>
        <w:rPr>
          <w:rFonts w:ascii="宋体" w:hAnsi="宋体" w:eastAsia="宋体" w:cs="宋体"/>
          <w:color w:val="000000"/>
        </w:rPr>
        <w:t>转移注意</w:t>
      </w:r>
      <w:r>
        <w:rPr>
          <w:color w:val="000000"/>
        </w:rPr>
        <w:tab/>
      </w:r>
      <w:r>
        <w:rPr>
          <w:color w:val="000000"/>
        </w:rPr>
        <w:t xml:space="preserve">D. </w:t>
      </w:r>
      <w:r>
        <w:rPr>
          <w:rFonts w:ascii="宋体" w:hAnsi="宋体" w:eastAsia="宋体" w:cs="宋体"/>
          <w:color w:val="000000"/>
        </w:rPr>
        <w:t>放松训练</w:t>
      </w:r>
    </w:p>
    <w:p w14:paraId="2E987BF2">
      <w:pPr>
        <w:spacing w:line="360" w:lineRule="auto"/>
        <w:jc w:val="left"/>
        <w:textAlignment w:val="center"/>
        <w:rPr>
          <w:color w:val="000000"/>
        </w:rPr>
      </w:pPr>
      <w:r>
        <w:rPr>
          <w:color w:val="000000"/>
        </w:rPr>
        <w:t xml:space="preserve">5. </w:t>
      </w:r>
      <w:r>
        <w:rPr>
          <w:rFonts w:ascii="宋体" w:hAnsi="宋体" w:eastAsia="宋体" w:cs="宋体"/>
          <w:color w:val="000000"/>
        </w:rPr>
        <w:t>15岁少年张某是一名骑行爱好者，他经常把公共道路当“竞技场”，肆意竞速。作为朋友，你会劝告他（   ）</w:t>
      </w:r>
    </w:p>
    <w:p w14:paraId="2417408B">
      <w:pPr>
        <w:spacing w:line="360" w:lineRule="auto"/>
        <w:jc w:val="left"/>
        <w:textAlignment w:val="center"/>
        <w:rPr>
          <w:color w:val="000000"/>
        </w:rPr>
      </w:pPr>
      <w:r>
        <w:rPr>
          <w:rFonts w:ascii="宋体" w:hAnsi="宋体" w:eastAsia="宋体" w:cs="宋体"/>
          <w:color w:val="000000"/>
        </w:rPr>
        <w:t>①生命来之不易，珍爱生命②树立安全意识，做到安全文明骑行</w:t>
      </w:r>
    </w:p>
    <w:p w14:paraId="2033FFA8">
      <w:pPr>
        <w:spacing w:line="360" w:lineRule="auto"/>
        <w:jc w:val="left"/>
        <w:textAlignment w:val="center"/>
        <w:rPr>
          <w:color w:val="000000"/>
        </w:rPr>
      </w:pPr>
      <w:r>
        <w:rPr>
          <w:rFonts w:ascii="宋体" w:hAnsi="宋体" w:eastAsia="宋体" w:cs="宋体"/>
          <w:color w:val="000000"/>
        </w:rPr>
        <w:t>③遵守交通法规，敬畏规则④保持爱好，不断满足自己的征服欲</w:t>
      </w:r>
    </w:p>
    <w:p w14:paraId="7045A8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4A190FC">
      <w:pPr>
        <w:spacing w:line="360" w:lineRule="auto"/>
        <w:jc w:val="left"/>
        <w:textAlignment w:val="center"/>
        <w:rPr>
          <w:color w:val="000000"/>
        </w:rPr>
      </w:pPr>
      <w:r>
        <w:rPr>
          <w:color w:val="000000"/>
        </w:rPr>
        <w:t xml:space="preserve">6. </w:t>
      </w:r>
      <w:r>
        <w:rPr>
          <w:rFonts w:ascii="宋体" w:hAnsi="宋体" w:eastAsia="宋体" w:cs="宋体"/>
          <w:color w:val="000000"/>
        </w:rPr>
        <w:t>诚信是一个人安身立命之本。下列行为违背诚信原则的是（   ）</w:t>
      </w:r>
    </w:p>
    <w:p w14:paraId="274A5E62">
      <w:pPr>
        <w:spacing w:line="360" w:lineRule="auto"/>
        <w:jc w:val="left"/>
        <w:textAlignment w:val="center"/>
        <w:rPr>
          <w:color w:val="000000"/>
        </w:rPr>
      </w:pPr>
      <w:r>
        <w:rPr>
          <w:color w:val="000000"/>
        </w:rPr>
        <w:t xml:space="preserve">A. </w:t>
      </w:r>
      <w:r>
        <w:rPr>
          <w:rFonts w:ascii="宋体" w:hAnsi="宋体" w:eastAsia="宋体" w:cs="宋体"/>
          <w:color w:val="000000"/>
        </w:rPr>
        <w:t>驾驶员在高速路上违规变道且超速</w:t>
      </w:r>
    </w:p>
    <w:p w14:paraId="3CAD007E">
      <w:pPr>
        <w:spacing w:line="360" w:lineRule="auto"/>
        <w:jc w:val="left"/>
        <w:textAlignment w:val="center"/>
        <w:rPr>
          <w:color w:val="000000"/>
        </w:rPr>
      </w:pPr>
      <w:r>
        <w:rPr>
          <w:color w:val="000000"/>
        </w:rPr>
        <w:t xml:space="preserve">B. </w:t>
      </w:r>
      <w:r>
        <w:rPr>
          <w:rFonts w:ascii="宋体" w:hAnsi="宋体" w:eastAsia="宋体" w:cs="宋体"/>
          <w:color w:val="000000"/>
        </w:rPr>
        <w:t>卖家收款后未按合同约定给买家发货</w:t>
      </w:r>
    </w:p>
    <w:p w14:paraId="377A82D6">
      <w:pPr>
        <w:spacing w:line="360" w:lineRule="auto"/>
        <w:jc w:val="left"/>
        <w:textAlignment w:val="center"/>
        <w:rPr>
          <w:color w:val="000000"/>
        </w:rPr>
      </w:pPr>
      <w:r>
        <w:rPr>
          <w:color w:val="000000"/>
        </w:rPr>
        <w:t xml:space="preserve">C. </w:t>
      </w:r>
      <w:r>
        <w:rPr>
          <w:rFonts w:ascii="宋体" w:hAnsi="宋体" w:eastAsia="宋体" w:cs="宋体"/>
          <w:color w:val="000000"/>
        </w:rPr>
        <w:t>部分观众在比赛结束后未清理垃圾</w:t>
      </w:r>
    </w:p>
    <w:p w14:paraId="5CE3E30F">
      <w:pPr>
        <w:spacing w:line="360" w:lineRule="auto"/>
        <w:jc w:val="left"/>
        <w:textAlignment w:val="center"/>
        <w:rPr>
          <w:color w:val="000000"/>
        </w:rPr>
      </w:pPr>
      <w:r>
        <w:rPr>
          <w:color w:val="000000"/>
        </w:rPr>
        <w:t xml:space="preserve">D. </w:t>
      </w:r>
      <w:r>
        <w:rPr>
          <w:rFonts w:ascii="宋体" w:hAnsi="宋体" w:eastAsia="宋体" w:cs="宋体"/>
          <w:color w:val="000000"/>
        </w:rPr>
        <w:t>将他人照片制作成表情包发到聊天群</w:t>
      </w:r>
    </w:p>
    <w:p w14:paraId="6C23DD20">
      <w:pPr>
        <w:spacing w:line="360" w:lineRule="auto"/>
        <w:jc w:val="left"/>
        <w:textAlignment w:val="center"/>
        <w:rPr>
          <w:color w:val="000000"/>
        </w:rPr>
      </w:pPr>
      <w:r>
        <w:rPr>
          <w:color w:val="000000"/>
        </w:rPr>
        <w:t xml:space="preserve">7. </w:t>
      </w:r>
      <w:r>
        <w:rPr>
          <w:rFonts w:ascii="宋体" w:hAnsi="宋体" w:eastAsia="宋体" w:cs="宋体"/>
          <w:color w:val="000000"/>
        </w:rPr>
        <w:t>《云南省中小学生壮苗行动方案（2025—2027年）》明确提出，严格落实中小学校15分钟课间休息，确保中小学生每天综合体育活动时间不低于2小时。上述要求旨在让中小学生（   ）</w:t>
      </w:r>
    </w:p>
    <w:p w14:paraId="2E113D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丰富课间活动，增加知识储备</w:t>
      </w:r>
      <w:r>
        <w:rPr>
          <w:color w:val="000000"/>
        </w:rPr>
        <w:tab/>
      </w:r>
      <w:r>
        <w:rPr>
          <w:color w:val="000000"/>
        </w:rPr>
        <w:t xml:space="preserve">B. </w:t>
      </w:r>
      <w:r>
        <w:rPr>
          <w:rFonts w:ascii="宋体" w:hAnsi="宋体" w:eastAsia="宋体" w:cs="宋体"/>
          <w:color w:val="000000"/>
        </w:rPr>
        <w:t>明确学习目标，提高学习效率</w:t>
      </w:r>
    </w:p>
    <w:p w14:paraId="6293542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增强身体素质，促进全面发展</w:t>
      </w:r>
      <w:r>
        <w:rPr>
          <w:color w:val="000000"/>
        </w:rPr>
        <w:tab/>
      </w:r>
      <w:r>
        <w:rPr>
          <w:color w:val="000000"/>
        </w:rPr>
        <w:t xml:space="preserve">D. </w:t>
      </w:r>
      <w:r>
        <w:rPr>
          <w:rFonts w:ascii="宋体" w:hAnsi="宋体" w:eastAsia="宋体" w:cs="宋体"/>
          <w:color w:val="000000"/>
        </w:rPr>
        <w:t>了解自然环境，保持学习兴趣</w:t>
      </w:r>
    </w:p>
    <w:p w14:paraId="616667BA">
      <w:pPr>
        <w:spacing w:line="360" w:lineRule="auto"/>
        <w:jc w:val="left"/>
        <w:textAlignment w:val="center"/>
        <w:rPr>
          <w:color w:val="000000"/>
        </w:rPr>
      </w:pPr>
      <w:r>
        <w:rPr>
          <w:color w:val="000000"/>
        </w:rPr>
        <w:t xml:space="preserve">8. </w:t>
      </w:r>
      <w:r>
        <w:rPr>
          <w:rFonts w:ascii="宋体" w:hAnsi="宋体" w:eastAsia="宋体" w:cs="宋体"/>
          <w:color w:val="000000"/>
        </w:rPr>
        <w:t>为人工智能单独立法的行动一直在进行。2023年、2024年，人工智能法草案两次被列入国务院年度立法工作计划：2025年全国人大常委会工作报告提出，将围绕人工智能、数字经济、大数据等新兴领域加强立法研究。由此可见（   ）</w:t>
      </w:r>
    </w:p>
    <w:p w14:paraId="001F5514">
      <w:pPr>
        <w:spacing w:line="360" w:lineRule="auto"/>
        <w:jc w:val="left"/>
        <w:textAlignment w:val="center"/>
        <w:rPr>
          <w:color w:val="000000"/>
        </w:rPr>
      </w:pPr>
      <w:r>
        <w:rPr>
          <w:color w:val="000000"/>
        </w:rPr>
        <w:t xml:space="preserve">A. </w:t>
      </w:r>
      <w:r>
        <w:rPr>
          <w:rFonts w:ascii="宋体" w:hAnsi="宋体" w:eastAsia="宋体" w:cs="宋体"/>
          <w:color w:val="000000"/>
        </w:rPr>
        <w:t>良法之治是全面推进依法治国的总目标</w:t>
      </w:r>
    </w:p>
    <w:p w14:paraId="03D3CE74">
      <w:pPr>
        <w:spacing w:line="360" w:lineRule="auto"/>
        <w:jc w:val="left"/>
        <w:textAlignment w:val="center"/>
        <w:rPr>
          <w:color w:val="000000"/>
        </w:rPr>
      </w:pPr>
      <w:r>
        <w:rPr>
          <w:color w:val="000000"/>
        </w:rPr>
        <w:t xml:space="preserve">B. </w:t>
      </w:r>
      <w:r>
        <w:rPr>
          <w:rFonts w:ascii="宋体" w:hAnsi="宋体" w:eastAsia="宋体" w:cs="宋体"/>
          <w:color w:val="000000"/>
        </w:rPr>
        <w:t>我国不断完善中国特色社会主义法律体系</w:t>
      </w:r>
    </w:p>
    <w:p w14:paraId="3BF82B06">
      <w:pPr>
        <w:spacing w:line="360" w:lineRule="auto"/>
        <w:jc w:val="left"/>
        <w:textAlignment w:val="center"/>
        <w:rPr>
          <w:color w:val="000000"/>
        </w:rPr>
      </w:pPr>
      <w:r>
        <w:rPr>
          <w:color w:val="000000"/>
        </w:rPr>
        <w:t xml:space="preserve">C. </w:t>
      </w:r>
      <w:r>
        <w:rPr>
          <w:rFonts w:ascii="宋体" w:hAnsi="宋体" w:eastAsia="宋体" w:cs="宋体"/>
          <w:color w:val="000000"/>
        </w:rPr>
        <w:t>国务院作为国家立法机关，行使最高立法权</w:t>
      </w:r>
    </w:p>
    <w:p w14:paraId="50021278">
      <w:pPr>
        <w:spacing w:line="360" w:lineRule="auto"/>
        <w:jc w:val="left"/>
        <w:textAlignment w:val="center"/>
        <w:rPr>
          <w:color w:val="000000"/>
        </w:rPr>
      </w:pPr>
      <w:r>
        <w:rPr>
          <w:color w:val="000000"/>
        </w:rPr>
        <w:t xml:space="preserve">D. </w:t>
      </w:r>
      <w:r>
        <w:rPr>
          <w:rFonts w:ascii="宋体" w:hAnsi="宋体" w:eastAsia="宋体" w:cs="宋体"/>
          <w:color w:val="000000"/>
        </w:rPr>
        <w:t>实现有法可依，就能保证人工智能规范使用</w:t>
      </w:r>
    </w:p>
    <w:p w14:paraId="4076E05C">
      <w:pPr>
        <w:spacing w:line="360" w:lineRule="auto"/>
        <w:jc w:val="left"/>
        <w:textAlignment w:val="center"/>
        <w:rPr>
          <w:color w:val="000000"/>
        </w:rPr>
      </w:pPr>
      <w:r>
        <w:rPr>
          <w:color w:val="000000"/>
        </w:rPr>
        <w:t xml:space="preserve">9. </w:t>
      </w:r>
      <w:r>
        <w:rPr>
          <w:rFonts w:ascii="宋体" w:hAnsi="宋体" w:eastAsia="宋体" w:cs="宋体"/>
          <w:color w:val="000000"/>
        </w:rPr>
        <w:t>在道德与法治课上，老师展示了以下资料。</w:t>
      </w:r>
    </w:p>
    <w:tbl>
      <w:tblPr>
        <w:tblStyle w:val="4"/>
        <w:tblW w:w="8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65"/>
        <w:gridCol w:w="3690"/>
      </w:tblGrid>
      <w:tr w14:paraId="0A14D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39FF9">
            <w:pPr>
              <w:spacing w:line="360" w:lineRule="auto"/>
              <w:jc w:val="left"/>
              <w:textAlignment w:val="center"/>
              <w:rPr>
                <w:color w:val="000000"/>
              </w:rPr>
            </w:pPr>
            <w:r>
              <w:rPr>
                <w:rFonts w:ascii="宋体" w:hAnsi="宋体" w:eastAsia="宋体" w:cs="宋体"/>
                <w:color w:val="000000"/>
              </w:rPr>
              <w:t>宪法的制定遵循特定的制宪程序。宪法的修改必须由全国人大常委会或者五分之一以上的全国人大代表提议，并由全国人民代表大会以全体代表的三分之二以上的多数通过。</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EF9B0">
            <w:pPr>
              <w:spacing w:line="360" w:lineRule="auto"/>
              <w:jc w:val="left"/>
              <w:textAlignment w:val="center"/>
              <w:rPr>
                <w:color w:val="000000"/>
              </w:rPr>
            </w:pPr>
            <w:r>
              <w:rPr>
                <w:rFonts w:ascii="宋体" w:hAnsi="宋体" w:eastAsia="宋体" w:cs="宋体"/>
                <w:color w:val="000000"/>
              </w:rPr>
              <w:t>学前教育法的制定和修改只需依一般程序，由全国人民代表大会以全体代表的过半数通过或者由全国人大常委会全体组成人员的过半数通过。</w:t>
            </w:r>
          </w:p>
        </w:tc>
      </w:tr>
    </w:tbl>
    <w:p w14:paraId="7C2A7BF9">
      <w:pPr>
        <w:spacing w:line="360" w:lineRule="auto"/>
        <w:jc w:val="left"/>
        <w:textAlignment w:val="center"/>
        <w:rPr>
          <w:color w:val="000000"/>
        </w:rPr>
      </w:pPr>
      <w:r>
        <w:rPr>
          <w:rFonts w:ascii="宋体" w:hAnsi="宋体" w:eastAsia="宋体" w:cs="宋体"/>
          <w:color w:val="000000"/>
        </w:rPr>
        <w:t>资料说明（   ）</w:t>
      </w:r>
    </w:p>
    <w:p w14:paraId="25349749">
      <w:pPr>
        <w:spacing w:line="360" w:lineRule="auto"/>
        <w:jc w:val="left"/>
        <w:textAlignment w:val="center"/>
        <w:rPr>
          <w:color w:val="000000"/>
        </w:rPr>
      </w:pPr>
      <w:r>
        <w:rPr>
          <w:color w:val="000000"/>
        </w:rPr>
        <w:t xml:space="preserve">A. </w:t>
      </w:r>
      <w:r>
        <w:rPr>
          <w:rFonts w:ascii="宋体" w:hAnsi="宋体" w:eastAsia="宋体" w:cs="宋体"/>
          <w:color w:val="000000"/>
        </w:rPr>
        <w:t>宪法是学前教育法的立法基础和立法依据</w:t>
      </w:r>
    </w:p>
    <w:p w14:paraId="5E871CE7">
      <w:pPr>
        <w:spacing w:line="360" w:lineRule="auto"/>
        <w:jc w:val="left"/>
        <w:textAlignment w:val="center"/>
        <w:rPr>
          <w:color w:val="000000"/>
        </w:rPr>
      </w:pPr>
      <w:r>
        <w:rPr>
          <w:color w:val="000000"/>
        </w:rPr>
        <w:t xml:space="preserve">B. </w:t>
      </w:r>
      <w:r>
        <w:rPr>
          <w:rFonts w:ascii="宋体" w:hAnsi="宋体" w:eastAsia="宋体" w:cs="宋体"/>
          <w:color w:val="000000"/>
        </w:rPr>
        <w:t>宪法和学前教育法的生命和权威都在于实施</w:t>
      </w:r>
    </w:p>
    <w:p w14:paraId="67AF1750">
      <w:pPr>
        <w:spacing w:line="360" w:lineRule="auto"/>
        <w:jc w:val="left"/>
        <w:textAlignment w:val="center"/>
        <w:rPr>
          <w:color w:val="000000"/>
        </w:rPr>
      </w:pPr>
      <w:r>
        <w:rPr>
          <w:color w:val="000000"/>
        </w:rPr>
        <w:t xml:space="preserve">C. </w:t>
      </w:r>
      <w:r>
        <w:rPr>
          <w:rFonts w:ascii="宋体" w:hAnsi="宋体" w:eastAsia="宋体" w:cs="宋体"/>
          <w:color w:val="000000"/>
        </w:rPr>
        <w:t>学前教育法只能由全国人大常委会进行修改</w:t>
      </w:r>
    </w:p>
    <w:p w14:paraId="34399914">
      <w:pPr>
        <w:spacing w:line="360" w:lineRule="auto"/>
        <w:jc w:val="left"/>
        <w:textAlignment w:val="center"/>
        <w:rPr>
          <w:color w:val="000000"/>
        </w:rPr>
      </w:pPr>
      <w:r>
        <w:rPr>
          <w:color w:val="000000"/>
        </w:rPr>
        <w:t xml:space="preserve">D. </w:t>
      </w:r>
      <w:r>
        <w:rPr>
          <w:rFonts w:ascii="宋体" w:hAnsi="宋体" w:eastAsia="宋体" w:cs="宋体"/>
          <w:color w:val="000000"/>
        </w:rPr>
        <w:t>宪法的制定和修改程序比学前教育法更加严格</w:t>
      </w:r>
    </w:p>
    <w:p w14:paraId="0B25AF57">
      <w:pPr>
        <w:spacing w:line="360" w:lineRule="auto"/>
        <w:jc w:val="left"/>
        <w:textAlignment w:val="center"/>
        <w:rPr>
          <w:color w:val="000000"/>
        </w:rPr>
      </w:pPr>
      <w:r>
        <w:rPr>
          <w:color w:val="000000"/>
        </w:rPr>
        <w:t xml:space="preserve">10. </w:t>
      </w:r>
      <w:r>
        <w:rPr>
          <w:rFonts w:ascii="宋体" w:hAnsi="宋体" w:eastAsia="宋体" w:cs="宋体"/>
          <w:color w:val="000000"/>
        </w:rPr>
        <w:t>以下是某市市民拨打热线服务电话注意事项。</w:t>
      </w:r>
    </w:p>
    <w:tbl>
      <w:tblPr>
        <w:tblStyle w:val="4"/>
        <w:tblW w:w="8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40"/>
      </w:tblGrid>
      <w:tr w14:paraId="3F38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E1F5C">
            <w:pPr>
              <w:spacing w:line="360" w:lineRule="auto"/>
              <w:jc w:val="left"/>
              <w:textAlignment w:val="center"/>
              <w:rPr>
                <w:color w:val="000000"/>
              </w:rPr>
            </w:pPr>
            <w:r>
              <w:rPr>
                <w:rFonts w:ascii="宋体" w:hAnsi="宋体" w:eastAsia="宋体" w:cs="宋体"/>
                <w:color w:val="000000"/>
              </w:rPr>
              <w:t>诉求人可以自主选择以语音、文字、视频等形式提出诉求，有权了解诉求办理情况。</w:t>
            </w:r>
          </w:p>
          <w:p w14:paraId="02E09265">
            <w:pPr>
              <w:spacing w:line="360" w:lineRule="auto"/>
              <w:jc w:val="left"/>
              <w:textAlignment w:val="center"/>
              <w:rPr>
                <w:color w:val="000000"/>
              </w:rPr>
            </w:pPr>
            <w:r>
              <w:rPr>
                <w:rFonts w:ascii="宋体" w:hAnsi="宋体" w:eastAsia="宋体" w:cs="宋体"/>
                <w:color w:val="000000"/>
              </w:rPr>
              <w:t>诉求人应当如实表达诉求，并对诉求内容的真实性负责。</w:t>
            </w:r>
          </w:p>
          <w:p w14:paraId="6D592008">
            <w:pPr>
              <w:spacing w:line="360" w:lineRule="auto"/>
              <w:jc w:val="left"/>
              <w:textAlignment w:val="center"/>
              <w:rPr>
                <w:color w:val="000000"/>
              </w:rPr>
            </w:pPr>
            <w:r>
              <w:rPr>
                <w:rFonts w:ascii="宋体" w:hAnsi="宋体" w:eastAsia="宋体" w:cs="宋体"/>
                <w:color w:val="000000"/>
              </w:rPr>
              <w:t>……</w:t>
            </w:r>
          </w:p>
        </w:tc>
      </w:tr>
    </w:tbl>
    <w:p w14:paraId="378A830E">
      <w:pPr>
        <w:spacing w:line="360" w:lineRule="auto"/>
        <w:jc w:val="left"/>
        <w:textAlignment w:val="center"/>
        <w:rPr>
          <w:color w:val="000000"/>
        </w:rPr>
      </w:pPr>
      <w:r>
        <w:rPr>
          <w:rFonts w:ascii="宋体" w:hAnsi="宋体" w:eastAsia="宋体" w:cs="宋体"/>
          <w:color w:val="000000"/>
        </w:rPr>
        <w:t>由此可知，诉求人（   ）</w:t>
      </w:r>
    </w:p>
    <w:p w14:paraId="695BD5C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享有的权利同时也是义务</w:t>
      </w:r>
      <w:r>
        <w:rPr>
          <w:color w:val="000000"/>
        </w:rPr>
        <w:tab/>
      </w:r>
      <w:r>
        <w:rPr>
          <w:color w:val="000000"/>
        </w:rPr>
        <w:t xml:space="preserve">B. </w:t>
      </w:r>
      <w:r>
        <w:rPr>
          <w:rFonts w:ascii="宋体" w:hAnsi="宋体" w:eastAsia="宋体" w:cs="宋体"/>
          <w:color w:val="000000"/>
        </w:rPr>
        <w:t>享有的权利和承担的义务相统一</w:t>
      </w:r>
    </w:p>
    <w:p w14:paraId="7EE1AD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只享受权利而不承担义务</w:t>
      </w:r>
      <w:r>
        <w:rPr>
          <w:color w:val="000000"/>
        </w:rPr>
        <w:tab/>
      </w:r>
      <w:r>
        <w:rPr>
          <w:color w:val="000000"/>
        </w:rPr>
        <w:t xml:space="preserve">D. </w:t>
      </w:r>
      <w:r>
        <w:rPr>
          <w:rFonts w:ascii="宋体" w:hAnsi="宋体" w:eastAsia="宋体" w:cs="宋体"/>
          <w:color w:val="000000"/>
        </w:rPr>
        <w:t>享有的权利和承担的义务完全对等</w:t>
      </w:r>
    </w:p>
    <w:p w14:paraId="3993DBE9">
      <w:pPr>
        <w:spacing w:line="360" w:lineRule="auto"/>
        <w:jc w:val="left"/>
        <w:textAlignment w:val="center"/>
        <w:rPr>
          <w:color w:val="000000"/>
        </w:rPr>
      </w:pPr>
      <w:r>
        <w:rPr>
          <w:color w:val="000000"/>
        </w:rPr>
        <w:t xml:space="preserve">11. </w:t>
      </w:r>
      <w:r>
        <w:rPr>
          <w:rFonts w:ascii="宋体" w:hAnsi="宋体" w:eastAsia="宋体" w:cs="宋体"/>
          <w:color w:val="000000"/>
        </w:rPr>
        <w:t>下列行为与公民的权利对应正确的是（   ）</w:t>
      </w:r>
    </w:p>
    <w:p w14:paraId="7DEA11C2">
      <w:pPr>
        <w:spacing w:line="360" w:lineRule="auto"/>
        <w:jc w:val="left"/>
        <w:textAlignment w:val="center"/>
        <w:rPr>
          <w:color w:val="000000"/>
        </w:rPr>
      </w:pPr>
      <w:r>
        <w:rPr>
          <w:rFonts w:ascii="宋体" w:hAnsi="宋体" w:eastAsia="宋体" w:cs="宋体"/>
          <w:color w:val="000000"/>
        </w:rPr>
        <w:t>①获得存款利息——财产处分权</w:t>
      </w:r>
    </w:p>
    <w:p w14:paraId="20A08961">
      <w:pPr>
        <w:spacing w:line="360" w:lineRule="auto"/>
        <w:jc w:val="left"/>
        <w:textAlignment w:val="center"/>
        <w:rPr>
          <w:color w:val="000000"/>
        </w:rPr>
      </w:pPr>
      <w:r>
        <w:rPr>
          <w:rFonts w:ascii="宋体" w:hAnsi="宋体" w:eastAsia="宋体" w:cs="宋体"/>
          <w:color w:val="000000"/>
        </w:rPr>
        <w:t>②按规定申报纳税——依法纳税的权利</w:t>
      </w:r>
    </w:p>
    <w:p w14:paraId="7B134C6E">
      <w:pPr>
        <w:spacing w:line="360" w:lineRule="auto"/>
        <w:jc w:val="left"/>
        <w:textAlignment w:val="center"/>
        <w:rPr>
          <w:color w:val="000000"/>
        </w:rPr>
      </w:pPr>
      <w:r>
        <w:rPr>
          <w:rFonts w:ascii="宋体" w:hAnsi="宋体" w:eastAsia="宋体" w:cs="宋体"/>
          <w:color w:val="000000"/>
        </w:rPr>
        <w:t>③适龄儿童就近入学——受教育权</w:t>
      </w:r>
    </w:p>
    <w:p w14:paraId="282C0130">
      <w:pPr>
        <w:spacing w:line="360" w:lineRule="auto"/>
        <w:jc w:val="left"/>
        <w:textAlignment w:val="center"/>
        <w:rPr>
          <w:color w:val="000000"/>
        </w:rPr>
      </w:pPr>
      <w:r>
        <w:rPr>
          <w:rFonts w:ascii="宋体" w:hAnsi="宋体" w:eastAsia="宋体" w:cs="宋体"/>
          <w:color w:val="000000"/>
        </w:rPr>
        <w:t>④按时领取工资——获得劳动报酬的权利</w:t>
      </w:r>
    </w:p>
    <w:p w14:paraId="4BC0C5D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9A1D526">
      <w:pPr>
        <w:spacing w:line="360" w:lineRule="auto"/>
        <w:jc w:val="left"/>
        <w:textAlignment w:val="center"/>
        <w:rPr>
          <w:color w:val="000000"/>
        </w:rPr>
      </w:pPr>
      <w:r>
        <w:rPr>
          <w:color w:val="000000"/>
        </w:rPr>
        <w:t xml:space="preserve">12. </w:t>
      </w:r>
      <w:r>
        <w:rPr>
          <w:rFonts w:ascii="宋体" w:hAnsi="宋体" w:eastAsia="宋体" w:cs="宋体"/>
          <w:color w:val="000000"/>
        </w:rPr>
        <w:t>某行政执法机关对存在虚假宣传行为的某水果店罚款5万元，该水果店未按时缴纳。于是，行政执法机关申请法院强制执行罚款及滞纳金共10万元。法院认为该处罚决定不符合行政处罚法相关原则，处罚过重，不准予强制执行。该案例启示政府（   ）</w:t>
      </w:r>
    </w:p>
    <w:p w14:paraId="0D1E73F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坚持依法行政，维护公平正义</w:t>
      </w:r>
      <w:r>
        <w:rPr>
          <w:color w:val="000000"/>
        </w:rPr>
        <w:tab/>
      </w:r>
      <w:r>
        <w:rPr>
          <w:color w:val="000000"/>
        </w:rPr>
        <w:t xml:space="preserve">B. </w:t>
      </w:r>
      <w:r>
        <w:rPr>
          <w:rFonts w:ascii="宋体" w:hAnsi="宋体" w:eastAsia="宋体" w:cs="宋体"/>
          <w:color w:val="000000"/>
        </w:rPr>
        <w:t>严格执法，加大违法惩罚力度</w:t>
      </w:r>
    </w:p>
    <w:p w14:paraId="7EAB7DD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实行政务公开，转变政府职能</w:t>
      </w:r>
      <w:r>
        <w:rPr>
          <w:color w:val="000000"/>
        </w:rPr>
        <w:tab/>
      </w:r>
      <w:r>
        <w:rPr>
          <w:color w:val="000000"/>
        </w:rPr>
        <w:t xml:space="preserve">D. </w:t>
      </w:r>
      <w:r>
        <w:rPr>
          <w:rFonts w:ascii="宋体" w:hAnsi="宋体" w:eastAsia="宋体" w:cs="宋体"/>
          <w:color w:val="000000"/>
        </w:rPr>
        <w:t>公正司法，防范行政权力滥用</w:t>
      </w:r>
    </w:p>
    <w:p w14:paraId="3EACD817">
      <w:pPr>
        <w:spacing w:line="360" w:lineRule="auto"/>
        <w:jc w:val="left"/>
        <w:textAlignment w:val="center"/>
        <w:rPr>
          <w:color w:val="000000"/>
        </w:rPr>
      </w:pPr>
      <w:r>
        <w:rPr>
          <w:color w:val="000000"/>
        </w:rPr>
        <w:t xml:space="preserve">13. </w:t>
      </w:r>
      <w:r>
        <w:rPr>
          <w:rFonts w:ascii="宋体" w:hAnsi="宋体" w:eastAsia="宋体" w:cs="宋体"/>
          <w:color w:val="000000"/>
        </w:rPr>
        <w:t>从《关于依法惩治“台独”顽固分子分裂国家、煽动分裂国家犯罪的意见》发布实施，到《反分裂国家法》实施20周年座谈会隆重举行，再到中国人民解放军在台岛周边开展联合演训……这一系列举措（   ）</w:t>
      </w:r>
    </w:p>
    <w:p w14:paraId="2653BB2E">
      <w:pPr>
        <w:spacing w:line="360" w:lineRule="auto"/>
        <w:jc w:val="left"/>
        <w:textAlignment w:val="center"/>
        <w:rPr>
          <w:color w:val="000000"/>
        </w:rPr>
      </w:pPr>
      <w:r>
        <w:rPr>
          <w:rFonts w:ascii="宋体" w:hAnsi="宋体" w:eastAsia="宋体" w:cs="宋体"/>
          <w:color w:val="000000"/>
        </w:rPr>
        <w:t>①实现了祖国完全统一和中华民族伟大复兴</w:t>
      </w:r>
    </w:p>
    <w:p w14:paraId="65EBBE86">
      <w:pPr>
        <w:spacing w:line="360" w:lineRule="auto"/>
        <w:jc w:val="left"/>
        <w:textAlignment w:val="center"/>
        <w:rPr>
          <w:color w:val="000000"/>
        </w:rPr>
      </w:pPr>
      <w:r>
        <w:rPr>
          <w:rFonts w:ascii="宋体" w:hAnsi="宋体" w:eastAsia="宋体" w:cs="宋体"/>
          <w:color w:val="000000"/>
        </w:rPr>
        <w:t>②表明我国坚决反对“台独”，维护祖国统一</w:t>
      </w:r>
    </w:p>
    <w:p w14:paraId="0812D6BE">
      <w:pPr>
        <w:spacing w:line="360" w:lineRule="auto"/>
        <w:jc w:val="left"/>
        <w:textAlignment w:val="center"/>
        <w:rPr>
          <w:color w:val="000000"/>
        </w:rPr>
      </w:pPr>
      <w:r>
        <w:rPr>
          <w:rFonts w:ascii="宋体" w:hAnsi="宋体" w:eastAsia="宋体" w:cs="宋体"/>
          <w:color w:val="000000"/>
        </w:rPr>
        <w:t>③是捍卫国家主权和领土完整的正当必要行动</w:t>
      </w:r>
    </w:p>
    <w:p w14:paraId="281BD0E6">
      <w:pPr>
        <w:spacing w:line="360" w:lineRule="auto"/>
        <w:jc w:val="left"/>
        <w:textAlignment w:val="center"/>
        <w:rPr>
          <w:color w:val="000000"/>
        </w:rPr>
      </w:pPr>
      <w:r>
        <w:rPr>
          <w:rFonts w:ascii="宋体" w:hAnsi="宋体" w:eastAsia="宋体" w:cs="宋体"/>
          <w:color w:val="000000"/>
        </w:rPr>
        <w:t>④有利于震慑“台独”分裂势力，遏制外来干涉</w:t>
      </w:r>
    </w:p>
    <w:p w14:paraId="093E33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801F941">
      <w:pPr>
        <w:spacing w:line="360" w:lineRule="auto"/>
        <w:jc w:val="left"/>
        <w:textAlignment w:val="center"/>
        <w:rPr>
          <w:color w:val="000000"/>
        </w:rPr>
      </w:pPr>
      <w:r>
        <w:rPr>
          <w:color w:val="000000"/>
        </w:rPr>
        <w:t xml:space="preserve">14. </w:t>
      </w:r>
      <w:r>
        <w:rPr>
          <w:rFonts w:ascii="宋体" w:hAnsi="宋体" w:eastAsia="宋体" w:cs="宋体"/>
          <w:color w:val="000000"/>
        </w:rPr>
        <w:t>2024年9月，大理洱源县郑家庄村民小组获评“全国民族团结进步模范集体”。作为多民族共居村落，郑家庄建立了“民族同心议事制度”，7个民族平等参与议事，协商处理村里的大事小事。郑家庄建立的“民族同心议事制度”（   ）</w:t>
      </w:r>
    </w:p>
    <w:p w14:paraId="02BD75FC">
      <w:pPr>
        <w:spacing w:line="360" w:lineRule="auto"/>
        <w:jc w:val="left"/>
        <w:textAlignment w:val="center"/>
        <w:rPr>
          <w:color w:val="000000"/>
        </w:rPr>
      </w:pPr>
      <w:r>
        <w:rPr>
          <w:rFonts w:ascii="宋体" w:hAnsi="宋体" w:eastAsia="宋体" w:cs="宋体"/>
          <w:color w:val="000000"/>
        </w:rPr>
        <w:t>①扩大了村民参与政治生活的权利②使村民的意愿能够得到充分表达</w:t>
      </w:r>
    </w:p>
    <w:p w14:paraId="26356B82">
      <w:pPr>
        <w:spacing w:line="360" w:lineRule="auto"/>
        <w:jc w:val="left"/>
        <w:textAlignment w:val="center"/>
        <w:rPr>
          <w:color w:val="000000"/>
        </w:rPr>
      </w:pPr>
      <w:r>
        <w:rPr>
          <w:rFonts w:ascii="宋体" w:hAnsi="宋体" w:eastAsia="宋体" w:cs="宋体"/>
          <w:color w:val="000000"/>
        </w:rPr>
        <w:t>③有效发挥村委会参政议政的职能④有利于铸牢中华民族共同体意识</w:t>
      </w:r>
    </w:p>
    <w:p w14:paraId="47A824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BBAD852">
      <w:pPr>
        <w:spacing w:line="360" w:lineRule="auto"/>
        <w:jc w:val="left"/>
        <w:textAlignment w:val="center"/>
        <w:rPr>
          <w:color w:val="000000"/>
        </w:rPr>
      </w:pPr>
      <w:r>
        <w:rPr>
          <w:color w:val="000000"/>
        </w:rPr>
        <w:t xml:space="preserve">15. </w:t>
      </w:r>
      <w:r>
        <w:rPr>
          <w:rFonts w:ascii="宋体" w:hAnsi="宋体" w:eastAsia="宋体" w:cs="宋体"/>
          <w:color w:val="000000"/>
        </w:rPr>
        <w:t>下面是某国家机关2024年开展的部分工作。由此可推断，该国家机关是（   ）</w:t>
      </w:r>
    </w:p>
    <w:tbl>
      <w:tblPr>
        <w:tblStyle w:val="4"/>
        <w:tblW w:w="59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10"/>
      </w:tblGrid>
      <w:tr w14:paraId="4FB99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AAF166">
            <w:pPr>
              <w:spacing w:line="360" w:lineRule="auto"/>
              <w:jc w:val="left"/>
              <w:textAlignment w:val="center"/>
              <w:rPr>
                <w:color w:val="000000"/>
              </w:rPr>
            </w:pPr>
            <w:r>
              <w:rPr>
                <w:rFonts w:ascii="宋体" w:hAnsi="宋体" w:eastAsia="宋体" w:cs="宋体"/>
                <w:color w:val="000000"/>
              </w:rPr>
              <w:t>·1699名检察人员担任法治副校长，开展送法进校园3263次</w:t>
            </w:r>
          </w:p>
          <w:p w14:paraId="2A597765">
            <w:pPr>
              <w:spacing w:line="360" w:lineRule="auto"/>
              <w:jc w:val="left"/>
              <w:textAlignment w:val="center"/>
              <w:rPr>
                <w:color w:val="000000"/>
              </w:rPr>
            </w:pPr>
            <w:r>
              <w:rPr>
                <w:rFonts w:ascii="宋体" w:hAnsi="宋体" w:eastAsia="宋体" w:cs="宋体"/>
                <w:color w:val="000000"/>
              </w:rPr>
              <w:t>·对未成年人严重犯罪依法起诉2617人</w:t>
            </w:r>
          </w:p>
          <w:p w14:paraId="073A4D3E">
            <w:pPr>
              <w:spacing w:line="360" w:lineRule="auto"/>
              <w:jc w:val="left"/>
              <w:textAlignment w:val="center"/>
              <w:rPr>
                <w:color w:val="000000"/>
              </w:rPr>
            </w:pPr>
            <w:r>
              <w:rPr>
                <w:rFonts w:ascii="宋体" w:hAnsi="宋体" w:eastAsia="宋体" w:cs="宋体"/>
                <w:color w:val="000000"/>
              </w:rPr>
              <w:t>·对侵害未成年人犯罪依法起诉2647人</w:t>
            </w:r>
          </w:p>
        </w:tc>
      </w:tr>
    </w:tbl>
    <w:p w14:paraId="28D757B2">
      <w:pPr>
        <w:spacing w:line="360" w:lineRule="auto"/>
        <w:jc w:val="left"/>
        <w:textAlignment w:val="center"/>
        <w:rPr>
          <w:color w:val="000000"/>
        </w:rPr>
      </w:pPr>
    </w:p>
    <w:p w14:paraId="338A54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人民法院</w:t>
      </w:r>
      <w:r>
        <w:rPr>
          <w:color w:val="000000"/>
        </w:rPr>
        <w:tab/>
      </w:r>
      <w:r>
        <w:rPr>
          <w:color w:val="000000"/>
        </w:rPr>
        <w:t xml:space="preserve">B. </w:t>
      </w:r>
      <w:r>
        <w:rPr>
          <w:rFonts w:ascii="宋体" w:hAnsi="宋体" w:eastAsia="宋体" w:cs="宋体"/>
          <w:color w:val="000000"/>
        </w:rPr>
        <w:t>人民政府</w:t>
      </w:r>
      <w:r>
        <w:rPr>
          <w:color w:val="000000"/>
        </w:rPr>
        <w:tab/>
      </w:r>
      <w:r>
        <w:rPr>
          <w:color w:val="000000"/>
        </w:rPr>
        <w:t xml:space="preserve">C. </w:t>
      </w:r>
      <w:r>
        <w:rPr>
          <w:rFonts w:ascii="宋体" w:hAnsi="宋体" w:eastAsia="宋体" w:cs="宋体"/>
          <w:color w:val="000000"/>
        </w:rPr>
        <w:t>监察委员会</w:t>
      </w:r>
      <w:r>
        <w:rPr>
          <w:color w:val="000000"/>
        </w:rPr>
        <w:tab/>
      </w:r>
      <w:r>
        <w:rPr>
          <w:color w:val="000000"/>
        </w:rPr>
        <w:t xml:space="preserve">D. </w:t>
      </w:r>
      <w:r>
        <w:rPr>
          <w:rFonts w:ascii="宋体" w:hAnsi="宋体" w:eastAsia="宋体" w:cs="宋体"/>
          <w:color w:val="000000"/>
        </w:rPr>
        <w:t>人民检察院</w:t>
      </w:r>
    </w:p>
    <w:p w14:paraId="61D6F7BD">
      <w:pPr>
        <w:spacing w:line="360" w:lineRule="auto"/>
        <w:jc w:val="left"/>
        <w:textAlignment w:val="center"/>
        <w:rPr>
          <w:color w:val="000000"/>
        </w:rPr>
      </w:pPr>
      <w:r>
        <w:rPr>
          <w:color w:val="000000"/>
        </w:rPr>
        <w:t xml:space="preserve">16. </w:t>
      </w:r>
      <w:r>
        <w:rPr>
          <w:rFonts w:ascii="宋体" w:hAnsi="宋体" w:eastAsia="宋体" w:cs="宋体"/>
          <w:color w:val="000000"/>
        </w:rPr>
        <w:t>王某将三个瓷质花盆从8楼向外抛下。险些伤及路人。法院以高空抛物罪判处王某拘役三个月，缓刑五个月，并处罚金二千元。下列对本案认识正确的是（   ）</w:t>
      </w:r>
    </w:p>
    <w:p w14:paraId="64483289">
      <w:pPr>
        <w:spacing w:line="360" w:lineRule="auto"/>
        <w:jc w:val="left"/>
        <w:textAlignment w:val="center"/>
        <w:rPr>
          <w:color w:val="000000"/>
        </w:rPr>
      </w:pPr>
      <w:r>
        <w:rPr>
          <w:color w:val="000000"/>
        </w:rPr>
        <w:t xml:space="preserve">A. </w:t>
      </w:r>
      <w:r>
        <w:rPr>
          <w:rFonts w:ascii="宋体" w:hAnsi="宋体" w:eastAsia="宋体" w:cs="宋体"/>
          <w:color w:val="000000"/>
        </w:rPr>
        <w:t>法律惩治犯罪，维护我们的合法权益</w:t>
      </w:r>
    </w:p>
    <w:p w14:paraId="7A8DFF7E">
      <w:pPr>
        <w:spacing w:line="360" w:lineRule="auto"/>
        <w:jc w:val="left"/>
        <w:textAlignment w:val="center"/>
        <w:rPr>
          <w:color w:val="000000"/>
        </w:rPr>
      </w:pPr>
      <w:r>
        <w:rPr>
          <w:color w:val="000000"/>
        </w:rPr>
        <w:t xml:space="preserve">B. </w:t>
      </w:r>
      <w:r>
        <w:rPr>
          <w:rFonts w:ascii="宋体" w:hAnsi="宋体" w:eastAsia="宋体" w:cs="宋体"/>
          <w:color w:val="000000"/>
        </w:rPr>
        <w:t>拘役属于行政处罚，罚金属于附加刑</w:t>
      </w:r>
    </w:p>
    <w:p w14:paraId="00DE2790">
      <w:pPr>
        <w:spacing w:line="360" w:lineRule="auto"/>
        <w:jc w:val="left"/>
        <w:textAlignment w:val="center"/>
        <w:rPr>
          <w:color w:val="000000"/>
        </w:rPr>
      </w:pPr>
      <w:r>
        <w:rPr>
          <w:color w:val="000000"/>
        </w:rPr>
        <w:t xml:space="preserve">C. </w:t>
      </w:r>
      <w:r>
        <w:rPr>
          <w:rFonts w:ascii="宋体" w:hAnsi="宋体" w:eastAsia="宋体" w:cs="宋体"/>
          <w:color w:val="000000"/>
        </w:rPr>
        <w:t>一旦触犯了法律，就要承担刑事责任</w:t>
      </w:r>
    </w:p>
    <w:p w14:paraId="74AD0A93">
      <w:pPr>
        <w:spacing w:line="360" w:lineRule="auto"/>
        <w:jc w:val="left"/>
        <w:textAlignment w:val="center"/>
        <w:rPr>
          <w:color w:val="000000"/>
        </w:rPr>
      </w:pPr>
      <w:r>
        <w:rPr>
          <w:color w:val="000000"/>
        </w:rPr>
        <w:t xml:space="preserve">D. </w:t>
      </w:r>
      <w:r>
        <w:rPr>
          <w:rFonts w:ascii="宋体" w:hAnsi="宋体" w:eastAsia="宋体" w:cs="宋体"/>
          <w:color w:val="000000"/>
        </w:rPr>
        <w:t>王某的行为未伤到人，无社会危害性</w:t>
      </w:r>
    </w:p>
    <w:p w14:paraId="7B02E494">
      <w:pPr>
        <w:spacing w:line="360" w:lineRule="auto"/>
        <w:jc w:val="left"/>
        <w:textAlignment w:val="center"/>
        <w:rPr>
          <w:color w:val="000000"/>
        </w:rPr>
      </w:pPr>
      <w:r>
        <w:rPr>
          <w:color w:val="000000"/>
        </w:rPr>
        <w:t xml:space="preserve">17. </w:t>
      </w:r>
      <w:r>
        <w:rPr>
          <w:rFonts w:ascii="宋体" w:hAnsi="宋体" w:eastAsia="宋体" w:cs="宋体"/>
          <w:color w:val="000000"/>
        </w:rPr>
        <w:t>国家最高科学技术奖得主薛其坤院士始终把服务国家作为最高追求。30多年来，他不负使命、努力奋斗，取得多项引领性的重要科学突破，为国家强大和人民幸福作出巨大贡献。他的事迹让我们感悟到（   ）</w:t>
      </w:r>
    </w:p>
    <w:p w14:paraId="4FF673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只有从事科研工作才能为国争光</w:t>
      </w:r>
      <w:r>
        <w:rPr>
          <w:color w:val="000000"/>
        </w:rPr>
        <w:tab/>
      </w:r>
      <w:r>
        <w:rPr>
          <w:color w:val="000000"/>
        </w:rPr>
        <w:t xml:space="preserve">B. </w:t>
      </w:r>
      <w:r>
        <w:rPr>
          <w:rFonts w:ascii="宋体" w:hAnsi="宋体" w:eastAsia="宋体" w:cs="宋体"/>
          <w:color w:val="000000"/>
        </w:rPr>
        <w:t>国家利益符合每个人的具体利益</w:t>
      </w:r>
    </w:p>
    <w:p w14:paraId="21F1C6C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要牢固树立国家利益至上</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观念</w:t>
      </w:r>
      <w:r>
        <w:rPr>
          <w:color w:val="000000"/>
        </w:rPr>
        <w:tab/>
      </w:r>
      <w:r>
        <w:rPr>
          <w:color w:val="000000"/>
        </w:rPr>
        <w:t xml:space="preserve">D. </w:t>
      </w:r>
      <w:r>
        <w:rPr>
          <w:rFonts w:ascii="宋体" w:hAnsi="宋体" w:eastAsia="宋体" w:cs="宋体"/>
          <w:color w:val="000000"/>
        </w:rPr>
        <w:t>国家利益和个人利益总是矛盾的</w:t>
      </w:r>
    </w:p>
    <w:p w14:paraId="268917A6">
      <w:pPr>
        <w:spacing w:line="360" w:lineRule="auto"/>
        <w:jc w:val="left"/>
        <w:textAlignment w:val="center"/>
        <w:rPr>
          <w:color w:val="000000"/>
        </w:rPr>
      </w:pPr>
      <w:r>
        <w:rPr>
          <w:color w:val="000000"/>
        </w:rPr>
        <w:t xml:space="preserve">18. </w:t>
      </w:r>
      <w:r>
        <w:rPr>
          <w:rFonts w:ascii="宋体" w:hAnsi="宋体" w:eastAsia="宋体" w:cs="宋体"/>
          <w:color w:val="000000"/>
        </w:rPr>
        <w:t>2024年，中国“春节”申遗成功。迄今有近20个国家将农历新年确立</w:t>
      </w:r>
      <w:r>
        <w:rPr>
          <w:rFonts w:ascii="宋体" w:hAnsi="宋体" w:eastAsia="宋体" w:cs="宋体"/>
          <w:color w:val="000000"/>
          <w:position w:val="0"/>
        </w:rPr>
        <w:drawing>
          <wp:inline distT="0" distB="0" distL="114300" distR="114300">
            <wp:extent cx="158750" cy="190500"/>
            <wp:effectExtent l="0" t="0" r="1270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法定节假日，“欢乐春节”活动在全球100多个国家和地区举行。“春节”申遗成功（   ）</w:t>
      </w:r>
    </w:p>
    <w:p w14:paraId="64C30C37">
      <w:pPr>
        <w:spacing w:line="360" w:lineRule="auto"/>
        <w:jc w:val="left"/>
        <w:textAlignment w:val="center"/>
        <w:rPr>
          <w:color w:val="000000"/>
        </w:rPr>
      </w:pPr>
      <w:r>
        <w:rPr>
          <w:rFonts w:ascii="宋体" w:hAnsi="宋体" w:eastAsia="宋体" w:cs="宋体"/>
          <w:color w:val="000000"/>
        </w:rPr>
        <w:t>①说明中国文化对世界的影响力提升②体现了我国从不同文明中汲取营养</w:t>
      </w:r>
    </w:p>
    <w:p w14:paraId="0CD28F55">
      <w:pPr>
        <w:spacing w:line="360" w:lineRule="auto"/>
        <w:jc w:val="left"/>
        <w:textAlignment w:val="center"/>
        <w:rPr>
          <w:color w:val="000000"/>
        </w:rPr>
      </w:pPr>
      <w:r>
        <w:rPr>
          <w:rFonts w:ascii="宋体" w:hAnsi="宋体" w:eastAsia="宋体" w:cs="宋体"/>
          <w:color w:val="000000"/>
        </w:rPr>
        <w:t>③增添了中华民族内心的自信和自豪④表明中国春节得到全球的一致认同</w:t>
      </w:r>
    </w:p>
    <w:p w14:paraId="6785A6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E7B4508">
      <w:pPr>
        <w:spacing w:line="360" w:lineRule="auto"/>
        <w:jc w:val="left"/>
        <w:textAlignment w:val="center"/>
        <w:rPr>
          <w:color w:val="000000"/>
        </w:rPr>
      </w:pPr>
      <w:r>
        <w:rPr>
          <w:color w:val="000000"/>
        </w:rPr>
        <w:t xml:space="preserve">19. </w:t>
      </w:r>
      <w:r>
        <w:rPr>
          <w:rFonts w:ascii="宋体" w:hAnsi="宋体" w:eastAsia="宋体" w:cs="宋体"/>
          <w:color w:val="000000"/>
        </w:rPr>
        <w:t>下列两幅漫画反映的共同主题是（   ）</w:t>
      </w:r>
    </w:p>
    <w:p w14:paraId="3C7DC347">
      <w:pPr>
        <w:spacing w:line="360" w:lineRule="auto"/>
        <w:jc w:val="left"/>
        <w:textAlignment w:val="center"/>
        <w:rPr>
          <w:color w:val="000000"/>
        </w:rPr>
      </w:pPr>
      <w:r>
        <w:rPr>
          <w:color w:val="000000"/>
        </w:rPr>
        <w:drawing>
          <wp:inline distT="0" distB="0" distL="114300" distR="114300">
            <wp:extent cx="5238750" cy="1845310"/>
            <wp:effectExtent l="0" t="0" r="0" b="254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845762"/>
                    </a:xfrm>
                    <a:prstGeom prst="rect">
                      <a:avLst/>
                    </a:prstGeom>
                  </pic:spPr>
                </pic:pic>
              </a:graphicData>
            </a:graphic>
          </wp:inline>
        </w:drawing>
      </w:r>
    </w:p>
    <w:p w14:paraId="3AB5EA5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实现城乡同步富裕</w:t>
      </w:r>
      <w:r>
        <w:rPr>
          <w:color w:val="000000"/>
        </w:rPr>
        <w:tab/>
      </w:r>
      <w:r>
        <w:rPr>
          <w:color w:val="000000"/>
        </w:rPr>
        <w:t xml:space="preserve">B. </w:t>
      </w:r>
      <w:r>
        <w:rPr>
          <w:rFonts w:ascii="宋体" w:hAnsi="宋体" w:eastAsia="宋体" w:cs="宋体"/>
          <w:color w:val="000000"/>
        </w:rPr>
        <w:t>坚持以人民为中心</w:t>
      </w:r>
    </w:p>
    <w:p w14:paraId="2E22E49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完善医疗保障体系</w:t>
      </w:r>
      <w:r>
        <w:rPr>
          <w:color w:val="000000"/>
        </w:rPr>
        <w:tab/>
      </w:r>
      <w:r>
        <w:rPr>
          <w:color w:val="000000"/>
        </w:rPr>
        <w:t xml:space="preserve">D. </w:t>
      </w:r>
      <w:r>
        <w:rPr>
          <w:rFonts w:ascii="宋体" w:hAnsi="宋体" w:eastAsia="宋体" w:cs="宋体"/>
          <w:color w:val="000000"/>
        </w:rPr>
        <w:t>网络改变农村生活</w:t>
      </w:r>
    </w:p>
    <w:p w14:paraId="0A09B222">
      <w:pPr>
        <w:spacing w:line="360" w:lineRule="auto"/>
        <w:jc w:val="left"/>
        <w:textAlignment w:val="center"/>
        <w:rPr>
          <w:color w:val="000000"/>
        </w:rPr>
      </w:pPr>
      <w:r>
        <w:rPr>
          <w:color w:val="000000"/>
        </w:rPr>
        <w:t xml:space="preserve">20. </w:t>
      </w:r>
      <w:r>
        <w:rPr>
          <w:rFonts w:ascii="宋体" w:hAnsi="宋体" w:eastAsia="宋体" w:cs="宋体"/>
          <w:color w:val="000000"/>
        </w:rPr>
        <w:t>《全国人民代表大会常务委员会关于实施渐进式延迟法定退休年龄的决定》自2025年1月1日起施行。我国延迟法定退休年龄主要是因为（   ）</w:t>
      </w:r>
    </w:p>
    <w:p w14:paraId="2FACAD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出生人口的男女性别比偏高</w:t>
      </w:r>
      <w:r>
        <w:rPr>
          <w:color w:val="000000"/>
        </w:rPr>
        <w:tab/>
      </w:r>
      <w:r>
        <w:rPr>
          <w:color w:val="000000"/>
        </w:rPr>
        <w:t xml:space="preserve">B. </w:t>
      </w:r>
      <w:r>
        <w:rPr>
          <w:rFonts w:ascii="宋体" w:hAnsi="宋体" w:eastAsia="宋体" w:cs="宋体"/>
          <w:color w:val="000000"/>
        </w:rPr>
        <w:t>近年来劳动力总量大幅增加</w:t>
      </w:r>
    </w:p>
    <w:p w14:paraId="3E307F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面临人口老龄化的严峻形势</w:t>
      </w:r>
      <w:r>
        <w:rPr>
          <w:color w:val="000000"/>
        </w:rPr>
        <w:tab/>
      </w:r>
      <w:r>
        <w:rPr>
          <w:color w:val="000000"/>
        </w:rPr>
        <w:t xml:space="preserve">D. </w:t>
      </w:r>
      <w:r>
        <w:rPr>
          <w:rFonts w:ascii="宋体" w:hAnsi="宋体" w:eastAsia="宋体" w:cs="宋体"/>
          <w:color w:val="000000"/>
        </w:rPr>
        <w:t>公共就业服务体系日益完善</w:t>
      </w:r>
    </w:p>
    <w:p w14:paraId="28EB461C">
      <w:pPr>
        <w:spacing w:line="360" w:lineRule="auto"/>
        <w:jc w:val="left"/>
        <w:textAlignment w:val="center"/>
        <w:rPr>
          <w:color w:val="000000"/>
        </w:rPr>
      </w:pPr>
      <w:r>
        <w:rPr>
          <w:color w:val="000000"/>
        </w:rPr>
        <w:t xml:space="preserve">21. </w:t>
      </w:r>
    </w:p>
    <w:tbl>
      <w:tblPr>
        <w:tblStyle w:val="4"/>
        <w:tblW w:w="35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32"/>
        <w:gridCol w:w="3758"/>
      </w:tblGrid>
      <w:tr w14:paraId="6DF4A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trPr>
        <w:tc>
          <w:tcPr>
            <w:tcW w:w="5000" w:type="pct"/>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47482">
            <w:pPr>
              <w:spacing w:line="360" w:lineRule="auto"/>
              <w:jc w:val="left"/>
              <w:textAlignment w:val="center"/>
              <w:rPr>
                <w:color w:val="000000"/>
              </w:rPr>
            </w:pPr>
            <w:r>
              <w:rPr>
                <w:rFonts w:ascii="宋体" w:hAnsi="宋体" w:eastAsia="宋体" w:cs="宋体"/>
                <w:color w:val="000000"/>
              </w:rPr>
              <w:t>大国应有的样子——2025年春季中国外交纪事（节选）</w:t>
            </w:r>
          </w:p>
        </w:tc>
      </w:tr>
      <w:tr w14:paraId="7AD0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60" w:hRule="atLeast"/>
        </w:trPr>
        <w:tc>
          <w:tcPr>
            <w:tcW w:w="23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49C58">
            <w:pPr>
              <w:spacing w:line="360" w:lineRule="auto"/>
              <w:jc w:val="left"/>
              <w:textAlignment w:val="center"/>
              <w:rPr>
                <w:color w:val="000000"/>
              </w:rPr>
            </w:pPr>
            <w:r>
              <w:rPr>
                <w:rFonts w:ascii="宋体" w:hAnsi="宋体" w:eastAsia="宋体" w:cs="宋体"/>
                <w:color w:val="000000"/>
              </w:rPr>
              <w:t>国家主席习近平就缅甸遭受地震灾害向缅甸领导人致慰问电时指出，中方愿向缅方提供需要的帮助，支持灾区人民早日战胜灾害、重建家园。</w:t>
            </w:r>
          </w:p>
        </w:tc>
        <w:tc>
          <w:tcPr>
            <w:tcW w:w="26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3E7FC">
            <w:pPr>
              <w:spacing w:line="360" w:lineRule="auto"/>
              <w:jc w:val="left"/>
              <w:textAlignment w:val="center"/>
              <w:rPr>
                <w:color w:val="000000"/>
              </w:rPr>
            </w:pPr>
            <w:r>
              <w:rPr>
                <w:rFonts w:ascii="宋体" w:hAnsi="宋体" w:eastAsia="宋体" w:cs="宋体"/>
                <w:color w:val="000000"/>
              </w:rPr>
              <w:t>面对美方实施的经贸遏压，中国第一时间采取坚决有力的反制措施，既是为了维护自身正当权益，也是为了维护国际社会共同利益，捍卫国际公平正义。</w:t>
            </w:r>
          </w:p>
        </w:tc>
      </w:tr>
    </w:tbl>
    <w:p w14:paraId="574FC7FF">
      <w:pPr>
        <w:spacing w:line="360" w:lineRule="auto"/>
        <w:jc w:val="left"/>
        <w:textAlignment w:val="center"/>
        <w:rPr>
          <w:color w:val="000000"/>
        </w:rPr>
      </w:pPr>
      <w:r>
        <w:rPr>
          <w:rFonts w:ascii="宋体" w:hAnsi="宋体" w:eastAsia="宋体" w:cs="宋体"/>
          <w:color w:val="000000"/>
        </w:rPr>
        <w:t>以上外交纪事展现出中国（   ）</w:t>
      </w:r>
    </w:p>
    <w:p w14:paraId="79D49DCB">
      <w:pPr>
        <w:spacing w:line="360" w:lineRule="auto"/>
        <w:jc w:val="left"/>
        <w:textAlignment w:val="center"/>
        <w:rPr>
          <w:color w:val="000000"/>
        </w:rPr>
      </w:pPr>
      <w:r>
        <w:rPr>
          <w:color w:val="000000"/>
        </w:rPr>
        <w:t xml:space="preserve">A. </w:t>
      </w:r>
      <w:r>
        <w:rPr>
          <w:rFonts w:ascii="宋体" w:hAnsi="宋体" w:eastAsia="宋体" w:cs="宋体"/>
          <w:color w:val="000000"/>
        </w:rPr>
        <w:t>不推诿、不逃避，主动承担作为发达国家的责任</w:t>
      </w:r>
    </w:p>
    <w:p w14:paraId="26237A72">
      <w:pPr>
        <w:spacing w:line="360" w:lineRule="auto"/>
        <w:jc w:val="left"/>
        <w:textAlignment w:val="center"/>
        <w:rPr>
          <w:color w:val="000000"/>
        </w:rPr>
      </w:pPr>
      <w:r>
        <w:rPr>
          <w:color w:val="000000"/>
        </w:rPr>
        <w:t xml:space="preserve">B. </w:t>
      </w:r>
      <w:r>
        <w:rPr>
          <w:rFonts w:ascii="宋体" w:hAnsi="宋体" w:eastAsia="宋体" w:cs="宋体"/>
          <w:color w:val="000000"/>
        </w:rPr>
        <w:t>不断加快构建以国内大循环为主体的新发展格局</w:t>
      </w:r>
    </w:p>
    <w:p w14:paraId="1DA063E0">
      <w:pPr>
        <w:spacing w:line="360" w:lineRule="auto"/>
        <w:jc w:val="left"/>
        <w:textAlignment w:val="center"/>
        <w:rPr>
          <w:color w:val="000000"/>
        </w:rPr>
      </w:pPr>
      <w:r>
        <w:rPr>
          <w:color w:val="000000"/>
        </w:rPr>
        <w:t xml:space="preserve">C. </w:t>
      </w:r>
      <w:r>
        <w:rPr>
          <w:rFonts w:ascii="宋体" w:hAnsi="宋体" w:eastAsia="宋体" w:cs="宋体"/>
          <w:color w:val="000000"/>
        </w:rPr>
        <w:t>是负责任的大国，积极推动构建人类命运共同体</w:t>
      </w:r>
    </w:p>
    <w:p w14:paraId="30F83605">
      <w:pPr>
        <w:spacing w:line="360" w:lineRule="auto"/>
        <w:jc w:val="left"/>
        <w:textAlignment w:val="center"/>
        <w:rPr>
          <w:color w:val="000000"/>
        </w:rPr>
      </w:pPr>
      <w:r>
        <w:rPr>
          <w:color w:val="000000"/>
        </w:rPr>
        <w:t xml:space="preserve">D. </w:t>
      </w:r>
      <w:r>
        <w:rPr>
          <w:rFonts w:ascii="宋体" w:hAnsi="宋体" w:eastAsia="宋体" w:cs="宋体"/>
          <w:color w:val="000000"/>
        </w:rPr>
        <w:t>参与国际事务，把维护国际利益作为首要的任务</w:t>
      </w:r>
    </w:p>
    <w:p w14:paraId="5492920F">
      <w:pPr>
        <w:spacing w:line="360" w:lineRule="auto"/>
        <w:jc w:val="left"/>
        <w:textAlignment w:val="center"/>
        <w:rPr>
          <w:color w:val="000000"/>
        </w:rPr>
      </w:pPr>
      <w:r>
        <w:rPr>
          <w:color w:val="000000"/>
        </w:rPr>
        <w:t xml:space="preserve">22. </w:t>
      </w:r>
      <w:r>
        <w:rPr>
          <w:rFonts w:ascii="宋体" w:hAnsi="宋体" w:eastAsia="宋体" w:cs="宋体"/>
          <w:color w:val="000000"/>
        </w:rPr>
        <w:t>根据下图信息可知（   ）</w:t>
      </w:r>
    </w:p>
    <w:p w14:paraId="59E28A7F">
      <w:pPr>
        <w:spacing w:line="360" w:lineRule="auto"/>
        <w:jc w:val="left"/>
        <w:textAlignment w:val="center"/>
        <w:rPr>
          <w:color w:val="000000"/>
        </w:rPr>
      </w:pPr>
      <w:r>
        <w:rPr>
          <w:color w:val="000000"/>
        </w:rPr>
        <w:drawing>
          <wp:inline distT="0" distB="0" distL="114300" distR="114300">
            <wp:extent cx="3552825" cy="1857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552825" cy="1857375"/>
                    </a:xfrm>
                    <a:prstGeom prst="rect">
                      <a:avLst/>
                    </a:prstGeom>
                  </pic:spPr>
                </pic:pic>
              </a:graphicData>
            </a:graphic>
          </wp:inline>
        </w:drawing>
      </w:r>
    </w:p>
    <w:p w14:paraId="1793D68C">
      <w:pPr>
        <w:spacing w:line="360" w:lineRule="auto"/>
        <w:jc w:val="left"/>
        <w:textAlignment w:val="center"/>
        <w:rPr>
          <w:color w:val="000000"/>
        </w:rPr>
      </w:pPr>
      <w:r>
        <w:rPr>
          <w:color w:val="000000"/>
        </w:rPr>
        <w:t xml:space="preserve">A. </w:t>
      </w:r>
      <w:r>
        <w:rPr>
          <w:rFonts w:ascii="宋体" w:hAnsi="宋体" w:eastAsia="宋体" w:cs="宋体"/>
          <w:color w:val="000000"/>
        </w:rPr>
        <w:t>我国毫不动摇巩固和发展非公有制经济</w:t>
      </w:r>
    </w:p>
    <w:p w14:paraId="3013064F">
      <w:pPr>
        <w:spacing w:line="360" w:lineRule="auto"/>
        <w:jc w:val="left"/>
        <w:textAlignment w:val="center"/>
        <w:rPr>
          <w:color w:val="000000"/>
        </w:rPr>
      </w:pPr>
      <w:r>
        <w:rPr>
          <w:color w:val="000000"/>
        </w:rPr>
        <w:t xml:space="preserve">B. </w:t>
      </w:r>
      <w:r>
        <w:rPr>
          <w:rFonts w:ascii="宋体" w:hAnsi="宋体" w:eastAsia="宋体" w:cs="宋体"/>
          <w:color w:val="000000"/>
        </w:rPr>
        <w:t>民营企业和国有企业是国民经济的主导力量</w:t>
      </w:r>
    </w:p>
    <w:p w14:paraId="5B62F013">
      <w:pPr>
        <w:spacing w:line="360" w:lineRule="auto"/>
        <w:jc w:val="left"/>
        <w:textAlignment w:val="center"/>
        <w:rPr>
          <w:color w:val="000000"/>
        </w:rPr>
      </w:pPr>
      <w:r>
        <w:rPr>
          <w:color w:val="000000"/>
        </w:rPr>
        <w:t xml:space="preserve">C. </w:t>
      </w:r>
      <w:r>
        <w:rPr>
          <w:rFonts w:ascii="宋体" w:hAnsi="宋体" w:eastAsia="宋体" w:cs="宋体"/>
          <w:color w:val="000000"/>
        </w:rPr>
        <w:t>我国坚持按劳分配为主体、多种分配方式并存</w:t>
      </w:r>
    </w:p>
    <w:p w14:paraId="77FC0CD0">
      <w:pPr>
        <w:spacing w:line="360" w:lineRule="auto"/>
        <w:jc w:val="left"/>
        <w:textAlignment w:val="center"/>
        <w:rPr>
          <w:color w:val="000000"/>
        </w:rPr>
      </w:pPr>
      <w:r>
        <w:rPr>
          <w:color w:val="000000"/>
        </w:rPr>
        <w:t xml:space="preserve">D. </w:t>
      </w:r>
      <w:r>
        <w:rPr>
          <w:rFonts w:ascii="宋体" w:hAnsi="宋体" w:eastAsia="宋体" w:cs="宋体"/>
          <w:color w:val="000000"/>
        </w:rPr>
        <w:t>我国坚持公有制为主体、多种所有制经济共同发展</w:t>
      </w:r>
    </w:p>
    <w:p w14:paraId="08BBBB01">
      <w:pPr>
        <w:spacing w:line="360" w:lineRule="auto"/>
        <w:jc w:val="left"/>
        <w:textAlignment w:val="center"/>
        <w:rPr>
          <w:color w:val="000000"/>
        </w:rPr>
      </w:pPr>
      <w:r>
        <w:rPr>
          <w:color w:val="000000"/>
        </w:rPr>
        <w:t xml:space="preserve">23. </w:t>
      </w:r>
      <w:r>
        <w:rPr>
          <w:rFonts w:ascii="宋体" w:hAnsi="宋体" w:eastAsia="宋体" w:cs="宋体"/>
          <w:color w:val="000000"/>
        </w:rPr>
        <w:t>2025年4月，在海南举办的第五届中国国际消费品博览会吸引了全球1700余家企业、4100余个品牌参展，专业采购商超6万人，参展规模创历届新高。材料体现出（   ）</w:t>
      </w:r>
    </w:p>
    <w:p w14:paraId="70956A83">
      <w:pPr>
        <w:spacing w:line="360" w:lineRule="auto"/>
        <w:jc w:val="left"/>
        <w:textAlignment w:val="center"/>
        <w:rPr>
          <w:color w:val="000000"/>
        </w:rPr>
      </w:pPr>
      <w:r>
        <w:rPr>
          <w:rFonts w:ascii="宋体" w:hAnsi="宋体" w:eastAsia="宋体" w:cs="宋体"/>
          <w:color w:val="000000"/>
        </w:rPr>
        <w:t>①中国为世界提供合作平台②我们身处开放互动的世界</w:t>
      </w:r>
    </w:p>
    <w:p w14:paraId="3E2F0A28">
      <w:pPr>
        <w:spacing w:line="360" w:lineRule="auto"/>
        <w:jc w:val="left"/>
        <w:textAlignment w:val="center"/>
        <w:rPr>
          <w:color w:val="000000"/>
        </w:rPr>
      </w:pPr>
      <w:r>
        <w:rPr>
          <w:rFonts w:ascii="宋体" w:hAnsi="宋体" w:eastAsia="宋体" w:cs="宋体"/>
          <w:color w:val="000000"/>
        </w:rPr>
        <w:t>③经济全球化成为时代主题④中国与世界共享发展机遇</w:t>
      </w:r>
    </w:p>
    <w:p w14:paraId="13FA39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3A45258">
      <w:pPr>
        <w:spacing w:line="360" w:lineRule="auto"/>
        <w:jc w:val="left"/>
        <w:textAlignment w:val="center"/>
        <w:rPr>
          <w:color w:val="000000"/>
        </w:rPr>
      </w:pPr>
      <w:r>
        <w:rPr>
          <w:color w:val="000000"/>
        </w:rPr>
        <w:t xml:space="preserve">24. </w:t>
      </w:r>
      <w:r>
        <w:rPr>
          <w:rFonts w:ascii="宋体" w:hAnsi="宋体" w:eastAsia="宋体" w:cs="宋体"/>
          <w:color w:val="000000"/>
        </w:rPr>
        <w:t>近年来，越来越多的学校建设校园“小苗圃”“快乐农场”“智慧农场”等，指导学生开展农业生产劳动。这些做法有利于（   ）</w:t>
      </w:r>
    </w:p>
    <w:p w14:paraId="7131F628">
      <w:pPr>
        <w:spacing w:line="360" w:lineRule="auto"/>
        <w:jc w:val="left"/>
        <w:textAlignment w:val="center"/>
        <w:rPr>
          <w:color w:val="000000"/>
        </w:rPr>
      </w:pPr>
      <w:r>
        <w:rPr>
          <w:rFonts w:ascii="宋体" w:hAnsi="宋体" w:eastAsia="宋体" w:cs="宋体"/>
          <w:color w:val="000000"/>
        </w:rPr>
        <w:t>①引导学生珍惜劳动成果②提高学生的劳动实践能力</w:t>
      </w:r>
    </w:p>
    <w:p w14:paraId="0DD607C1">
      <w:pPr>
        <w:spacing w:line="360" w:lineRule="auto"/>
        <w:jc w:val="left"/>
        <w:textAlignment w:val="center"/>
        <w:rPr>
          <w:color w:val="000000"/>
        </w:rPr>
      </w:pPr>
      <w:r>
        <w:rPr>
          <w:rFonts w:ascii="宋体" w:hAnsi="宋体" w:eastAsia="宋体" w:cs="宋体"/>
          <w:color w:val="000000"/>
        </w:rPr>
        <w:t>③鼓励学生重视脑力劳动④让学生都能找到理想工作</w:t>
      </w:r>
    </w:p>
    <w:p w14:paraId="40E4BD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E8B5841">
      <w:pPr>
        <w:spacing w:line="360" w:lineRule="auto"/>
        <w:jc w:val="left"/>
        <w:textAlignment w:val="center"/>
        <w:rPr>
          <w:color w:val="000000"/>
        </w:rPr>
      </w:pPr>
      <w:r>
        <w:rPr>
          <w:rFonts w:ascii="宋体" w:hAnsi="宋体" w:eastAsia="宋体" w:cs="宋体"/>
          <w:b/>
          <w:color w:val="000000"/>
          <w:sz w:val="24"/>
        </w:rPr>
        <w:t>二、非选择题：本题共4小题，共52分。</w:t>
      </w:r>
    </w:p>
    <w:p w14:paraId="38434ED8">
      <w:pPr>
        <w:spacing w:line="360" w:lineRule="auto"/>
        <w:jc w:val="left"/>
        <w:textAlignment w:val="center"/>
        <w:rPr>
          <w:color w:val="000000"/>
        </w:rPr>
      </w:pPr>
      <w:r>
        <w:rPr>
          <w:color w:val="000000"/>
        </w:rPr>
        <w:t xml:space="preserve">25. </w:t>
      </w:r>
      <w:r>
        <w:rPr>
          <w:rFonts w:ascii="宋体" w:hAnsi="宋体" w:eastAsia="宋体" w:cs="宋体"/>
          <w:color w:val="000000"/>
        </w:rPr>
        <w:t>【品味青春时光助力健康成长】</w:t>
      </w:r>
    </w:p>
    <w:p w14:paraId="75864402">
      <w:pPr>
        <w:spacing w:line="360" w:lineRule="auto"/>
        <w:jc w:val="left"/>
        <w:textAlignment w:val="center"/>
        <w:rPr>
          <w:color w:val="000000"/>
        </w:rPr>
      </w:pPr>
      <w:r>
        <w:rPr>
          <w:rFonts w:ascii="宋体" w:hAnsi="宋体" w:eastAsia="宋体" w:cs="宋体"/>
          <w:color w:val="000000"/>
        </w:rPr>
        <w:t>校园广播站推出“成长面对面”系列访谈节目，邀请你作为2025届毕业生代表为在校学生答疑解惑。</w:t>
      </w:r>
    </w:p>
    <w:tbl>
      <w:tblPr>
        <w:tblStyle w:val="4"/>
        <w:tblW w:w="43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5"/>
        <w:gridCol w:w="5266"/>
        <w:gridCol w:w="2457"/>
      </w:tblGrid>
      <w:tr w14:paraId="47127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550" w:type="pct"/>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3A9F1DC1">
            <w:pPr>
              <w:spacing w:line="360" w:lineRule="auto"/>
              <w:jc w:val="left"/>
              <w:textAlignment w:val="center"/>
              <w:rPr>
                <w:color w:val="000000"/>
              </w:rPr>
            </w:pPr>
          </w:p>
        </w:tc>
        <w:tc>
          <w:tcPr>
            <w:tcW w:w="3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A4D08">
            <w:pPr>
              <w:spacing w:line="360" w:lineRule="auto"/>
              <w:jc w:val="left"/>
              <w:textAlignment w:val="center"/>
              <w:rPr>
                <w:color w:val="000000"/>
              </w:rPr>
            </w:pPr>
            <w:r>
              <w:rPr>
                <w:rFonts w:ascii="宋体" w:hAnsi="宋体" w:eastAsia="宋体" w:cs="宋体"/>
                <w:color w:val="000000"/>
              </w:rPr>
              <w:t>主持人提问</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902F1">
            <w:pPr>
              <w:spacing w:line="360" w:lineRule="auto"/>
              <w:jc w:val="left"/>
              <w:textAlignment w:val="center"/>
              <w:rPr>
                <w:color w:val="000000"/>
              </w:rPr>
            </w:pPr>
            <w:r>
              <w:rPr>
                <w:rFonts w:ascii="宋体" w:hAnsi="宋体" w:eastAsia="宋体" w:cs="宋体"/>
                <w:color w:val="000000"/>
              </w:rPr>
              <w:t>我的回答</w:t>
            </w:r>
          </w:p>
        </w:tc>
      </w:tr>
      <w:tr w14:paraId="0CE0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FE3D67">
            <w:pPr>
              <w:spacing w:line="360" w:lineRule="auto"/>
              <w:jc w:val="left"/>
              <w:textAlignment w:val="center"/>
              <w:rPr>
                <w:color w:val="000000"/>
              </w:rPr>
            </w:pPr>
            <w:r>
              <w:rPr>
                <w:rFonts w:ascii="宋体" w:hAnsi="宋体" w:eastAsia="宋体" w:cs="宋体"/>
                <w:color w:val="000000"/>
              </w:rPr>
              <w:t>访谈1</w:t>
            </w:r>
          </w:p>
        </w:tc>
        <w:tc>
          <w:tcPr>
            <w:tcW w:w="3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4D80D9">
            <w:pPr>
              <w:spacing w:line="360" w:lineRule="auto"/>
              <w:jc w:val="left"/>
              <w:textAlignment w:val="center"/>
              <w:rPr>
                <w:color w:val="000000"/>
              </w:rPr>
            </w:pPr>
            <w:r>
              <w:rPr>
                <w:rFonts w:ascii="宋体" w:hAnsi="宋体" w:eastAsia="宋体" w:cs="宋体"/>
                <w:color w:val="000000"/>
              </w:rPr>
              <w:t>有同学说：“不同的人对我的评价各不相同，这让我感到很困惑。”你觉得我们应该如何面对他人的评价？</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F012E">
            <w:pPr>
              <w:spacing w:line="360" w:lineRule="auto"/>
              <w:jc w:val="left"/>
              <w:textAlignment w:val="center"/>
              <w:rPr>
                <w:color w:val="000000"/>
              </w:rPr>
            </w:pPr>
            <w:r>
              <w:rPr>
                <w:rFonts w:ascii="宋体" w:hAnsi="宋体" w:eastAsia="宋体" w:cs="宋体"/>
                <w:color w:val="000000"/>
              </w:rPr>
              <w:t>（1）我们应该____</w:t>
            </w:r>
          </w:p>
          <w:p w14:paraId="180773A0">
            <w:pPr>
              <w:spacing w:line="360" w:lineRule="auto"/>
              <w:jc w:val="left"/>
              <w:textAlignment w:val="center"/>
              <w:rPr>
                <w:color w:val="000000"/>
              </w:rPr>
            </w:pPr>
            <w:r>
              <w:rPr>
                <w:rFonts w:ascii="宋体" w:hAnsi="宋体" w:eastAsia="宋体" w:cs="宋体"/>
                <w:color w:val="000000"/>
              </w:rPr>
              <w:t>理由：____</w:t>
            </w:r>
          </w:p>
        </w:tc>
      </w:tr>
      <w:tr w14:paraId="402D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D9DF6">
            <w:pPr>
              <w:spacing w:line="360" w:lineRule="auto"/>
              <w:jc w:val="left"/>
              <w:textAlignment w:val="center"/>
              <w:rPr>
                <w:color w:val="000000"/>
              </w:rPr>
            </w:pPr>
            <w:r>
              <w:rPr>
                <w:rFonts w:ascii="宋体" w:hAnsi="宋体" w:eastAsia="宋体" w:cs="宋体"/>
                <w:color w:val="000000"/>
              </w:rPr>
              <w:t>访谈2</w:t>
            </w:r>
          </w:p>
        </w:tc>
        <w:tc>
          <w:tcPr>
            <w:tcW w:w="3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6D7383">
            <w:pPr>
              <w:spacing w:line="360" w:lineRule="auto"/>
              <w:jc w:val="left"/>
              <w:textAlignment w:val="center"/>
              <w:rPr>
                <w:color w:val="000000"/>
              </w:rPr>
            </w:pPr>
            <w:r>
              <w:rPr>
                <w:rFonts w:ascii="宋体" w:hAnsi="宋体" w:eastAsia="宋体" w:cs="宋体"/>
                <w:color w:val="000000"/>
              </w:rPr>
              <w:t>有同学说：“有</w:t>
            </w:r>
            <w:r>
              <w:rPr>
                <w:rFonts w:ascii="宋体" w:hAnsi="宋体" w:eastAsia="宋体" w:cs="宋体"/>
                <w:color w:val="000000"/>
                <w:position w:val="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老师幽默风趣，我喜欢听他的课；有的老师很严肃，我不喜欢听他的课。”面对不同风格的老师，我们应该怎么做？</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E664BE">
            <w:pPr>
              <w:spacing w:line="360" w:lineRule="auto"/>
              <w:jc w:val="left"/>
              <w:textAlignment w:val="center"/>
              <w:rPr>
                <w:color w:val="000000"/>
              </w:rPr>
            </w:pPr>
            <w:r>
              <w:rPr>
                <w:rFonts w:ascii="宋体" w:hAnsi="宋体" w:eastAsia="宋体" w:cs="宋体"/>
                <w:color w:val="000000"/>
              </w:rPr>
              <w:t>（2）我们应该____</w:t>
            </w:r>
          </w:p>
          <w:p w14:paraId="2C84CF6E">
            <w:pPr>
              <w:spacing w:line="360" w:lineRule="auto"/>
              <w:jc w:val="left"/>
              <w:textAlignment w:val="center"/>
              <w:rPr>
                <w:color w:val="000000"/>
              </w:rPr>
            </w:pPr>
            <w:r>
              <w:rPr>
                <w:rFonts w:ascii="宋体" w:hAnsi="宋体" w:eastAsia="宋体" w:cs="宋体"/>
                <w:color w:val="000000"/>
              </w:rPr>
              <w:t>理由：____</w:t>
            </w:r>
          </w:p>
        </w:tc>
      </w:tr>
      <w:tr w14:paraId="6487B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2CBC5">
            <w:pPr>
              <w:spacing w:line="360" w:lineRule="auto"/>
              <w:jc w:val="left"/>
              <w:textAlignment w:val="center"/>
              <w:rPr>
                <w:color w:val="000000"/>
              </w:rPr>
            </w:pPr>
            <w:r>
              <w:rPr>
                <w:rFonts w:ascii="宋体" w:hAnsi="宋体" w:eastAsia="宋体" w:cs="宋体"/>
                <w:color w:val="000000"/>
              </w:rPr>
              <w:t>访谈3</w:t>
            </w:r>
          </w:p>
        </w:tc>
        <w:tc>
          <w:tcPr>
            <w:tcW w:w="3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62A6C">
            <w:pPr>
              <w:spacing w:line="360" w:lineRule="auto"/>
              <w:jc w:val="left"/>
              <w:textAlignment w:val="center"/>
              <w:rPr>
                <w:color w:val="000000"/>
              </w:rPr>
            </w:pPr>
            <w:r>
              <w:rPr>
                <w:rFonts w:ascii="宋体" w:hAnsi="宋体" w:eastAsia="宋体" w:cs="宋体"/>
                <w:color w:val="000000"/>
              </w:rPr>
              <w:t>有同学说：“</w:t>
            </w:r>
            <w:r>
              <w:rPr>
                <w:rFonts w:ascii="宋体" w:hAnsi="宋体" w:eastAsia="宋体" w:cs="宋体"/>
                <w:color w:val="000000"/>
                <w:position w:val="-1"/>
              </w:rPr>
              <w:drawing>
                <wp:inline distT="0" distB="0" distL="114300" distR="114300">
                  <wp:extent cx="139700" cy="1905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7"/>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学校艺术节比赛中，我们班选择集体大合唱，但我不想参加。”对于这个问题，你怎么看？</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18E90">
            <w:pPr>
              <w:spacing w:line="360" w:lineRule="auto"/>
              <w:jc w:val="left"/>
              <w:textAlignment w:val="center"/>
              <w:rPr>
                <w:color w:val="000000"/>
              </w:rPr>
            </w:pPr>
            <w:r>
              <w:rPr>
                <w:rFonts w:ascii="宋体" w:hAnsi="宋体" w:eastAsia="宋体" w:cs="宋体"/>
                <w:color w:val="000000"/>
              </w:rPr>
              <w:t>（3）我们应该____</w:t>
            </w:r>
          </w:p>
          <w:p w14:paraId="16CED360">
            <w:pPr>
              <w:spacing w:line="360" w:lineRule="auto"/>
              <w:jc w:val="left"/>
              <w:textAlignment w:val="center"/>
              <w:rPr>
                <w:color w:val="000000"/>
              </w:rPr>
            </w:pPr>
            <w:r>
              <w:rPr>
                <w:rFonts w:ascii="宋体" w:hAnsi="宋体" w:eastAsia="宋体" w:cs="宋体"/>
                <w:color w:val="000000"/>
              </w:rPr>
              <w:t>理由：____</w:t>
            </w:r>
          </w:p>
        </w:tc>
      </w:tr>
    </w:tbl>
    <w:p w14:paraId="281EE807">
      <w:pPr>
        <w:spacing w:line="360" w:lineRule="auto"/>
        <w:jc w:val="left"/>
        <w:textAlignment w:val="center"/>
        <w:rPr>
          <w:color w:val="000000"/>
        </w:rPr>
      </w:pPr>
    </w:p>
    <w:p w14:paraId="21272A57">
      <w:pPr>
        <w:spacing w:line="360" w:lineRule="auto"/>
        <w:jc w:val="left"/>
        <w:textAlignment w:val="center"/>
        <w:rPr>
          <w:color w:val="000000"/>
        </w:rPr>
      </w:pPr>
      <w:r>
        <w:rPr>
          <w:color w:val="000000"/>
        </w:rPr>
        <w:t xml:space="preserve">26. </w:t>
      </w:r>
      <w:r>
        <w:rPr>
          <w:rFonts w:ascii="宋体" w:hAnsi="宋体" w:eastAsia="宋体" w:cs="宋体"/>
          <w:color w:val="000000"/>
        </w:rPr>
        <w:t>【规范自身行为预防违法犯罪】</w:t>
      </w:r>
    </w:p>
    <w:p w14:paraId="10430C86">
      <w:pPr>
        <w:spacing w:line="360" w:lineRule="auto"/>
        <w:ind w:firstLine="420"/>
        <w:jc w:val="left"/>
        <w:textAlignment w:val="center"/>
        <w:rPr>
          <w:color w:val="000000"/>
        </w:rPr>
      </w:pPr>
      <w:r>
        <w:rPr>
          <w:rFonts w:ascii="楷体" w:hAnsi="楷体" w:eastAsia="楷体" w:cs="楷体"/>
          <w:color w:val="000000"/>
        </w:rPr>
        <w:t>基本案情：张某到一小吃店探店，因等餐时间过长心生不满，未经试吃就在网上发布视频，视频中含有对该店食品的贬损性评价。小吃店要求张某删除视频，张某认为分享消费体验是他的自由，别人不能干涉。沟通未果，小吃店将张某告上法庭。</w:t>
      </w:r>
    </w:p>
    <w:p w14:paraId="28F0ECFE">
      <w:pPr>
        <w:spacing w:line="360" w:lineRule="auto"/>
        <w:ind w:firstLine="420"/>
        <w:jc w:val="left"/>
        <w:textAlignment w:val="center"/>
        <w:rPr>
          <w:color w:val="000000"/>
        </w:rPr>
      </w:pPr>
      <w:r>
        <w:rPr>
          <w:rFonts w:ascii="楷体" w:hAnsi="楷体" w:eastAsia="楷体" w:cs="楷体"/>
          <w:color w:val="000000"/>
        </w:rPr>
        <w:t>裁判结果：法院经审理认为、张某侵犯了小吃店的名誉权、判决张某公开向小吃店赔礼道歉，消除影响，并赔偿相关费用。</w:t>
      </w:r>
    </w:p>
    <w:p w14:paraId="65564490">
      <w:pPr>
        <w:spacing w:line="360" w:lineRule="auto"/>
        <w:ind w:firstLine="420"/>
        <w:jc w:val="left"/>
        <w:textAlignment w:val="center"/>
        <w:rPr>
          <w:color w:val="000000"/>
        </w:rPr>
      </w:pPr>
      <w:r>
        <w:rPr>
          <w:rFonts w:ascii="楷体" w:hAnsi="楷体" w:eastAsia="楷体" w:cs="楷体"/>
          <w:color w:val="000000"/>
        </w:rPr>
        <w:t>（注：探店通常是指人们到线下店铺体验并进行记录和评价，分享给网友作为消费参考。）</w:t>
      </w:r>
    </w:p>
    <w:p w14:paraId="15B11B62">
      <w:pPr>
        <w:spacing w:line="360" w:lineRule="auto"/>
        <w:jc w:val="left"/>
        <w:textAlignment w:val="center"/>
        <w:rPr>
          <w:color w:val="000000"/>
        </w:rPr>
      </w:pPr>
      <w:r>
        <w:rPr>
          <w:color w:val="000000"/>
        </w:rPr>
        <w:t>（1）</w:t>
      </w:r>
      <w:r>
        <w:rPr>
          <w:rFonts w:ascii="宋体" w:hAnsi="宋体" w:eastAsia="宋体" w:cs="宋体"/>
          <w:color w:val="000000"/>
        </w:rPr>
        <w:t>结合材料，运用“法治与自由”的相关知识，对张某的言行进行评析。</w:t>
      </w:r>
    </w:p>
    <w:p w14:paraId="3DC3DAF1">
      <w:pPr>
        <w:spacing w:line="360" w:lineRule="auto"/>
        <w:ind w:firstLine="420"/>
        <w:jc w:val="left"/>
        <w:textAlignment w:val="center"/>
        <w:rPr>
          <w:color w:val="000000"/>
        </w:rPr>
      </w:pPr>
      <w:r>
        <w:rPr>
          <w:rFonts w:ascii="楷体" w:hAnsi="楷体" w:eastAsia="楷体" w:cs="楷体"/>
          <w:color w:val="000000"/>
        </w:rPr>
        <w:t>近年来，未成年人实施危害国家安全的案件呈增加趋势。从相关案例看，主要存在以下问题：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E5A1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3F568A">
            <w:pPr>
              <w:spacing w:line="360" w:lineRule="auto"/>
              <w:jc w:val="left"/>
              <w:textAlignment w:val="center"/>
              <w:rPr>
                <w:color w:val="000000"/>
              </w:rPr>
            </w:pPr>
            <w:r>
              <w:rPr>
                <w:rFonts w:ascii="楷体" w:hAnsi="楷体" w:eastAsia="楷体" w:cs="楷体"/>
                <w:color w:val="000000"/>
              </w:rPr>
              <w:t>◆未成年人常活跃在各大网络平台、由于防范心理不强，易被境外势力锁定为目标；仅极少数涉案未成年人能够意识到自身行为涉及危害国家安全、并主动投案。</w:t>
            </w:r>
          </w:p>
          <w:p w14:paraId="68497EDA">
            <w:pPr>
              <w:spacing w:line="360" w:lineRule="auto"/>
              <w:jc w:val="left"/>
              <w:textAlignment w:val="center"/>
              <w:rPr>
                <w:color w:val="000000"/>
              </w:rPr>
            </w:pPr>
            <w:r>
              <w:rPr>
                <w:rFonts w:ascii="楷体" w:hAnsi="楷体" w:eastAsia="楷体" w:cs="楷体"/>
                <w:color w:val="000000"/>
              </w:rPr>
              <w:t>◆部分网络软件缺少对未成年用户的平台准入与行之有效的使用保护机制，致使境外间谍情报机关有机可乘，对未成年人实施网络勾连。</w:t>
            </w:r>
          </w:p>
          <w:p w14:paraId="50C90F25">
            <w:pPr>
              <w:spacing w:line="360" w:lineRule="auto"/>
              <w:jc w:val="left"/>
              <w:textAlignment w:val="center"/>
              <w:rPr>
                <w:color w:val="000000"/>
              </w:rPr>
            </w:pPr>
            <w:r>
              <w:rPr>
                <w:rFonts w:ascii="楷体" w:hAnsi="楷体" w:eastAsia="楷体" w:cs="楷体"/>
                <w:color w:val="000000"/>
              </w:rPr>
              <w:t>◆涉案未成年人所在学校对国家安全教育重视程度不足，导致一些未成年人未能接受系统的国家安全教育。</w:t>
            </w:r>
          </w:p>
        </w:tc>
      </w:tr>
    </w:tbl>
    <w:p w14:paraId="5B5AD49D">
      <w:pPr>
        <w:spacing w:line="360" w:lineRule="auto"/>
        <w:jc w:val="left"/>
        <w:textAlignment w:val="center"/>
        <w:rPr>
          <w:color w:val="000000"/>
        </w:rPr>
      </w:pPr>
      <w:r>
        <w:rPr>
          <w:color w:val="000000"/>
        </w:rPr>
        <w:t>（2）</w:t>
      </w:r>
      <w:r>
        <w:rPr>
          <w:rFonts w:ascii="宋体" w:hAnsi="宋体" w:eastAsia="宋体" w:cs="宋体"/>
          <w:color w:val="000000"/>
        </w:rPr>
        <w:t>针对上述问题，请你运用所学知识提出合理化建议。</w:t>
      </w:r>
    </w:p>
    <w:p w14:paraId="24AACFE4">
      <w:pPr>
        <w:spacing w:line="360" w:lineRule="auto"/>
        <w:jc w:val="left"/>
        <w:textAlignment w:val="center"/>
        <w:rPr>
          <w:color w:val="000000"/>
        </w:rPr>
      </w:pPr>
      <w:r>
        <w:rPr>
          <w:color w:val="000000"/>
        </w:rPr>
        <w:t xml:space="preserve">27. </w:t>
      </w:r>
      <w:r>
        <w:rPr>
          <w:rFonts w:ascii="宋体" w:hAnsi="宋体" w:eastAsia="宋体" w:cs="宋体"/>
          <w:color w:val="000000"/>
        </w:rPr>
        <w:t>【关注法治进程坚定制度自信】</w:t>
      </w:r>
    </w:p>
    <w:p w14:paraId="32616A59">
      <w:pPr>
        <w:spacing w:line="360" w:lineRule="auto"/>
        <w:ind w:firstLine="420"/>
        <w:jc w:val="left"/>
        <w:textAlignment w:val="center"/>
        <w:rPr>
          <w:color w:val="000000"/>
        </w:rPr>
      </w:pPr>
      <w:r>
        <w:rPr>
          <w:rFonts w:ascii="楷体" w:hAnsi="楷体" w:eastAsia="楷体" w:cs="楷体"/>
          <w:color w:val="000000"/>
        </w:rPr>
        <w:t>人民代表大会制度是坚持党的领导、人民当家作主、依法治国有机统一的根本政治制度安排。</w:t>
      </w:r>
    </w:p>
    <w:p w14:paraId="74BC2529">
      <w:pPr>
        <w:spacing w:line="360" w:lineRule="auto"/>
        <w:ind w:firstLine="420"/>
        <w:jc w:val="left"/>
        <w:textAlignment w:val="center"/>
        <w:rPr>
          <w:color w:val="000000"/>
        </w:rPr>
      </w:pPr>
      <w:r>
        <w:rPr>
          <w:rFonts w:ascii="楷体" w:hAnsi="楷体" w:eastAsia="楷体" w:cs="楷体"/>
          <w:color w:val="000000"/>
        </w:rPr>
        <w:t>党的二十届三中全会作出制定民营经济促进法的重要部署。2024年2月，全国人大常委会法工委与相关部门共同组建的立法起草工作专班，扎实开展调研论证，形成草案征求意见稿，并于2024年10月向社会公开征求意见。2025年4月30日，十四届全国人大常委会第十五次会议表决通过民营经济促进法，自2025年5月20日起施行。</w:t>
      </w:r>
    </w:p>
    <w:p w14:paraId="3E1CD481">
      <w:pPr>
        <w:spacing w:line="360" w:lineRule="auto"/>
        <w:jc w:val="left"/>
        <w:textAlignment w:val="center"/>
        <w:rPr>
          <w:color w:val="000000"/>
        </w:rPr>
      </w:pPr>
      <w:r>
        <w:rPr>
          <w:rFonts w:ascii="宋体" w:hAnsi="宋体" w:eastAsia="宋体" w:cs="宋体"/>
          <w:color w:val="000000"/>
        </w:rPr>
        <w:t>“人民代表大会制度是坚持党的领导、人民当家作主、依法治国有机统一的根本政治制度安排。”结合材料，运用所学知识对此加以说明。</w:t>
      </w:r>
    </w:p>
    <w:p w14:paraId="786B81D8">
      <w:pPr>
        <w:spacing w:line="360" w:lineRule="auto"/>
        <w:jc w:val="left"/>
        <w:textAlignment w:val="center"/>
        <w:rPr>
          <w:color w:val="000000"/>
        </w:rPr>
      </w:pPr>
      <w:r>
        <w:rPr>
          <w:color w:val="000000"/>
        </w:rPr>
        <w:t xml:space="preserve">28. </w:t>
      </w:r>
      <w:r>
        <w:rPr>
          <w:rFonts w:ascii="宋体" w:hAnsi="宋体" w:eastAsia="宋体" w:cs="宋体"/>
          <w:color w:val="000000"/>
        </w:rPr>
        <w:t>【讲好云南故事厚植家国情怀】</w:t>
      </w:r>
    </w:p>
    <w:p w14:paraId="0074F107">
      <w:pPr>
        <w:spacing w:line="360" w:lineRule="auto"/>
        <w:ind w:firstLine="420"/>
        <w:jc w:val="left"/>
        <w:textAlignment w:val="center"/>
        <w:rPr>
          <w:color w:val="000000"/>
        </w:rPr>
      </w:pPr>
      <w:r>
        <w:rPr>
          <w:rFonts w:ascii="楷体" w:hAnsi="楷体" w:eastAsia="楷体" w:cs="楷体"/>
          <w:color w:val="000000"/>
        </w:rPr>
        <w:t>云南省牢记习近平总书记嘱托，把一件件实事办好，让“有一种叫云南的生活”成为人民群众实实在在的生活写照。</w:t>
      </w:r>
    </w:p>
    <w:p w14:paraId="7ABA69B4">
      <w:pPr>
        <w:spacing w:line="360" w:lineRule="auto"/>
        <w:ind w:firstLine="420"/>
        <w:jc w:val="left"/>
        <w:textAlignment w:val="center"/>
        <w:rPr>
          <w:color w:val="000000"/>
        </w:rPr>
      </w:pPr>
      <w:r>
        <w:rPr>
          <w:color w:val="000000"/>
        </w:rPr>
        <w:drawing>
          <wp:inline distT="0" distB="0" distL="114300" distR="114300">
            <wp:extent cx="400050" cy="381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00050" cy="381000"/>
                    </a:xfrm>
                    <a:prstGeom prst="rect">
                      <a:avLst/>
                    </a:prstGeom>
                  </pic:spPr>
                </pic:pic>
              </a:graphicData>
            </a:graphic>
          </wp:inline>
        </w:drawing>
      </w:r>
      <w:r>
        <w:rPr>
          <w:rFonts w:ascii="楷体" w:hAnsi="楷体" w:eastAsia="楷体" w:cs="楷体"/>
          <w:color w:val="000000"/>
        </w:rPr>
        <w:t>云岭大地的发展变化，“数”说着“有一种叫云南的生活”的时代特征</w:t>
      </w:r>
    </w:p>
    <w:p w14:paraId="7B546B06">
      <w:pPr>
        <w:spacing w:line="360" w:lineRule="auto"/>
        <w:jc w:val="left"/>
        <w:textAlignment w:val="center"/>
        <w:rPr>
          <w:color w:val="000000"/>
        </w:rPr>
      </w:pPr>
      <w:r>
        <w:rPr>
          <w:color w:val="000000"/>
        </w:rPr>
        <w:drawing>
          <wp:inline distT="0" distB="0" distL="114300" distR="114300">
            <wp:extent cx="5238750" cy="237744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2377721"/>
                    </a:xfrm>
                    <a:prstGeom prst="rect">
                      <a:avLst/>
                    </a:prstGeom>
                  </pic:spPr>
                </pic:pic>
              </a:graphicData>
            </a:graphic>
          </wp:inline>
        </w:drawing>
      </w:r>
    </w:p>
    <w:p w14:paraId="1CCF8699">
      <w:pPr>
        <w:spacing w:line="360" w:lineRule="auto"/>
        <w:jc w:val="left"/>
        <w:textAlignment w:val="center"/>
        <w:rPr>
          <w:color w:val="000000"/>
        </w:rPr>
      </w:pPr>
      <w:r>
        <w:rPr>
          <w:color w:val="000000"/>
        </w:rPr>
        <w:t>（1）</w:t>
      </w:r>
      <w:r>
        <w:rPr>
          <w:rFonts w:ascii="宋体" w:hAnsi="宋体" w:eastAsia="宋体" w:cs="宋体"/>
          <w:color w:val="000000"/>
        </w:rPr>
        <w:t>上述图表分别反映了哪些信息？</w:t>
      </w:r>
    </w:p>
    <w:p w14:paraId="133A3DC3">
      <w:pPr>
        <w:spacing w:line="360" w:lineRule="auto"/>
        <w:ind w:firstLine="420"/>
        <w:jc w:val="left"/>
        <w:textAlignment w:val="center"/>
        <w:rPr>
          <w:color w:val="000000"/>
        </w:rPr>
      </w:pPr>
      <w:r>
        <w:rPr>
          <w:color w:val="000000"/>
        </w:rPr>
        <w:drawing>
          <wp:inline distT="0" distB="0" distL="114300" distR="114300">
            <wp:extent cx="619125" cy="342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19125" cy="342900"/>
                    </a:xfrm>
                    <a:prstGeom prst="rect">
                      <a:avLst/>
                    </a:prstGeom>
                  </pic:spPr>
                </pic:pic>
              </a:graphicData>
            </a:graphic>
          </wp:inline>
        </w:drawing>
      </w:r>
      <w:r>
        <w:rPr>
          <w:rFonts w:ascii="楷体" w:hAnsi="楷体" w:eastAsia="楷体" w:cs="楷体"/>
          <w:color w:val="000000"/>
        </w:rPr>
        <w:t>云南光荣厚重的革命传统，诠释着“有一种叫云南的生活”守正向上的引领力</w:t>
      </w:r>
    </w:p>
    <w:p w14:paraId="61D5D9F4">
      <w:pPr>
        <w:spacing w:line="360" w:lineRule="auto"/>
        <w:ind w:firstLine="420"/>
        <w:jc w:val="left"/>
        <w:textAlignment w:val="center"/>
        <w:rPr>
          <w:color w:val="000000"/>
        </w:rPr>
      </w:pPr>
      <w:r>
        <w:rPr>
          <w:rFonts w:ascii="楷体" w:hAnsi="楷体" w:eastAsia="楷体" w:cs="楷体"/>
          <w:color w:val="000000"/>
        </w:rPr>
        <w:t>2025年是中国人民抗日战争暨世界反法西斯战争胜利80周年。云南各族人民为抗日战争胜利作出了重大贡献。</w:t>
      </w:r>
    </w:p>
    <w:p w14:paraId="72A4D0E6">
      <w:pPr>
        <w:spacing w:line="360" w:lineRule="auto"/>
        <w:jc w:val="left"/>
        <w:textAlignment w:val="center"/>
        <w:rPr>
          <w:color w:val="000000"/>
        </w:rPr>
      </w:pPr>
      <w:r>
        <w:rPr>
          <w:color w:val="000000"/>
        </w:rPr>
        <w:t>（2）</w:t>
      </w:r>
      <w:r>
        <w:rPr>
          <w:rFonts w:ascii="宋体" w:hAnsi="宋体" w:eastAsia="宋体" w:cs="宋体"/>
          <w:color w:val="000000"/>
        </w:rPr>
        <w:t>某中学开展“缅怀抗战英烈，发扬抗战精神”主题探究活动，请你参与其中。</w:t>
      </w:r>
    </w:p>
    <w:p w14:paraId="383DC5E1">
      <w:pPr>
        <w:spacing w:line="360" w:lineRule="auto"/>
        <w:jc w:val="left"/>
        <w:textAlignment w:val="center"/>
        <w:rPr>
          <w:color w:val="000000"/>
        </w:rPr>
      </w:pPr>
      <w:r>
        <w:rPr>
          <w:rFonts w:ascii="宋体" w:hAnsi="宋体" w:eastAsia="宋体" w:cs="宋体"/>
          <w:color w:val="000000"/>
        </w:rPr>
        <w:t>历史回顾</w:t>
      </w:r>
    </w:p>
    <w:p w14:paraId="2E6B09DB">
      <w:pPr>
        <w:spacing w:line="360" w:lineRule="auto"/>
        <w:jc w:val="left"/>
        <w:textAlignment w:val="center"/>
        <w:rPr>
          <w:color w:val="000000"/>
        </w:rPr>
      </w:pPr>
      <w:r>
        <w:rPr>
          <w:rFonts w:ascii="宋体" w:hAnsi="宋体" w:eastAsia="宋体" w:cs="宋体"/>
          <w:color w:val="000000"/>
        </w:rPr>
        <w:t>资料1：在中国共产党倡导建立的抗日民族统一战线旗帜下，云南地方党组织领导成立了许多群众性的抗日救亡团体和组织，增强了云南各族人民群众的凝聚力。</w:t>
      </w:r>
    </w:p>
    <w:p w14:paraId="4104D688">
      <w:pPr>
        <w:spacing w:line="360" w:lineRule="auto"/>
        <w:jc w:val="left"/>
        <w:textAlignment w:val="center"/>
        <w:rPr>
          <w:color w:val="000000"/>
        </w:rPr>
      </w:pPr>
      <w:r>
        <w:rPr>
          <w:rFonts w:ascii="宋体" w:hAnsi="宋体" w:eastAsia="宋体" w:cs="宋体"/>
          <w:color w:val="000000"/>
        </w:rPr>
        <w:t>资料2：云南各族人民排除万难，积极修筑滇缅公路，扩建和新建机场，始终保证了对外通道的畅通；42万云南子弟参军参战，无数云南将士血洒疆场，谱写了可歌可泣的英雄史诗。</w:t>
      </w:r>
    </w:p>
    <w:p w14:paraId="43D4AD2A">
      <w:pPr>
        <w:spacing w:line="360" w:lineRule="auto"/>
        <w:jc w:val="left"/>
        <w:textAlignment w:val="center"/>
        <w:rPr>
          <w:color w:val="000000"/>
        </w:rPr>
      </w:pPr>
      <w:r>
        <w:rPr>
          <w:rFonts w:ascii="宋体" w:hAnsi="宋体" w:eastAsia="宋体" w:cs="宋体"/>
          <w:color w:val="000000"/>
        </w:rPr>
        <w:t>任务探究</w:t>
      </w:r>
    </w:p>
    <w:p w14:paraId="3B3EF4E2">
      <w:pPr>
        <w:spacing w:line="360" w:lineRule="auto"/>
        <w:jc w:val="left"/>
        <w:textAlignment w:val="center"/>
        <w:rPr>
          <w:color w:val="000000"/>
        </w:rPr>
      </w:pPr>
      <w:r>
        <w:rPr>
          <w:rFonts w:ascii="宋体" w:hAnsi="宋体" w:eastAsia="宋体" w:cs="宋体"/>
          <w:color w:val="000000"/>
        </w:rPr>
        <w:t>任务1：结合资料，运用所学知识分析云南能为抗日战争胜利作出重大贡献的原因。</w:t>
      </w:r>
    </w:p>
    <w:p w14:paraId="520392E0">
      <w:pPr>
        <w:spacing w:line="360" w:lineRule="auto"/>
        <w:jc w:val="left"/>
        <w:textAlignment w:val="center"/>
        <w:rPr>
          <w:color w:val="000000"/>
        </w:rPr>
      </w:pPr>
      <w:r>
        <w:rPr>
          <w:rFonts w:ascii="宋体" w:hAnsi="宋体" w:eastAsia="宋体" w:cs="宋体"/>
          <w:color w:val="000000"/>
        </w:rPr>
        <w:t>任务2：在生活中，我们应怎样继承优良革命传统，厚植家国情怀？</w:t>
      </w:r>
    </w:p>
    <w:p w14:paraId="68FB81CE">
      <w:pPr>
        <w:spacing w:line="360" w:lineRule="auto"/>
        <w:ind w:firstLine="420"/>
        <w:jc w:val="left"/>
        <w:textAlignment w:val="center"/>
        <w:rPr>
          <w:color w:val="000000"/>
        </w:rPr>
      </w:pPr>
      <w:r>
        <w:rPr>
          <w:color w:val="000000"/>
        </w:rPr>
        <w:drawing>
          <wp:inline distT="0" distB="0" distL="114300" distR="114300">
            <wp:extent cx="476250" cy="266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76250" cy="266700"/>
                    </a:xfrm>
                    <a:prstGeom prst="rect">
                      <a:avLst/>
                    </a:prstGeom>
                  </pic:spPr>
                </pic:pic>
              </a:graphicData>
            </a:graphic>
          </wp:inline>
        </w:drawing>
      </w:r>
      <w:r>
        <w:rPr>
          <w:rFonts w:ascii="楷体" w:hAnsi="楷体" w:eastAsia="楷体" w:cs="楷体"/>
          <w:color w:val="000000"/>
        </w:rPr>
        <w:t>云南独具魅力的优秀传统文化，成为了“有一种叫云南的生活”的核心特质之一</w:t>
      </w:r>
    </w:p>
    <w:p w14:paraId="1B3BCAAA">
      <w:pPr>
        <w:spacing w:line="360" w:lineRule="auto"/>
        <w:ind w:firstLine="420"/>
        <w:jc w:val="left"/>
        <w:textAlignment w:val="center"/>
        <w:rPr>
          <w:color w:val="000000"/>
        </w:rPr>
      </w:pPr>
      <w:r>
        <w:rPr>
          <w:rFonts w:ascii="楷体" w:hAnsi="楷体" w:eastAsia="楷体" w:cs="楷体"/>
          <w:color w:val="000000"/>
        </w:rPr>
        <w:t>截至2025年3月，云南省传统村落总数位列全国第一。云南红河阿者科村成功入选2024年世界“最佳旅游乡村”。</w:t>
      </w:r>
    </w:p>
    <w:p w14:paraId="0EA9A9FC">
      <w:pPr>
        <w:spacing w:line="360" w:lineRule="auto"/>
        <w:ind w:firstLine="420"/>
        <w:jc w:val="left"/>
        <w:textAlignment w:val="center"/>
        <w:rPr>
          <w:color w:val="000000"/>
        </w:rPr>
      </w:pPr>
      <w:r>
        <w:rPr>
          <w:rFonts w:ascii="楷体" w:hAnsi="楷体" w:eastAsia="楷体" w:cs="楷体"/>
          <w:color w:val="000000"/>
        </w:rPr>
        <w:t>初春时节，小芸和家人踏访阿者科村，采集到以下镜头。</w:t>
      </w:r>
    </w:p>
    <w:p w14:paraId="04E4CEB7">
      <w:pPr>
        <w:spacing w:line="360" w:lineRule="auto"/>
        <w:ind w:firstLine="420"/>
        <w:jc w:val="left"/>
        <w:textAlignment w:val="center"/>
        <w:rPr>
          <w:color w:val="000000"/>
        </w:rPr>
      </w:pPr>
      <w:r>
        <w:rPr>
          <w:color w:val="000000"/>
        </w:rPr>
        <w:drawing>
          <wp:inline distT="0" distB="0" distL="114300" distR="114300">
            <wp:extent cx="561975" cy="4667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61975" cy="466725"/>
                    </a:xfrm>
                    <a:prstGeom prst="rect">
                      <a:avLst/>
                    </a:prstGeom>
                  </pic:spPr>
                </pic:pic>
              </a:graphicData>
            </a:graphic>
          </wp:inline>
        </w:drawing>
      </w:r>
      <w:r>
        <w:rPr>
          <w:rFonts w:ascii="楷体" w:hAnsi="楷体" w:eastAsia="楷体" w:cs="楷体"/>
          <w:color w:val="000000"/>
        </w:rPr>
        <w:t>镜头一：云海下，森林、村寨、梯田、水系同构的生态环境资源利用方式，折射出“与自然共生”的智慧。</w:t>
      </w:r>
    </w:p>
    <w:p w14:paraId="233192D7">
      <w:pPr>
        <w:spacing w:line="360" w:lineRule="auto"/>
        <w:ind w:firstLine="420"/>
        <w:jc w:val="left"/>
        <w:textAlignment w:val="center"/>
        <w:rPr>
          <w:color w:val="000000"/>
        </w:rPr>
      </w:pPr>
      <w:r>
        <w:rPr>
          <w:color w:val="000000"/>
        </w:rPr>
        <w:drawing>
          <wp:inline distT="0" distB="0" distL="114300" distR="114300">
            <wp:extent cx="552450" cy="457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52450" cy="457200"/>
                    </a:xfrm>
                    <a:prstGeom prst="rect">
                      <a:avLst/>
                    </a:prstGeom>
                  </pic:spPr>
                </pic:pic>
              </a:graphicData>
            </a:graphic>
          </wp:inline>
        </w:drawing>
      </w:r>
      <w:r>
        <w:rPr>
          <w:rFonts w:ascii="楷体" w:hAnsi="楷体" w:eastAsia="楷体" w:cs="楷体"/>
          <w:color w:val="000000"/>
        </w:rPr>
        <w:t>镜头二：火塘边，老人们讲述着勤俭节约、尊师重道、亲仁善邻等故事，让美德流淌在一代代村民的日常生活中。</w:t>
      </w:r>
    </w:p>
    <w:p w14:paraId="09056274">
      <w:pPr>
        <w:spacing w:line="360" w:lineRule="auto"/>
        <w:ind w:firstLine="420"/>
        <w:jc w:val="left"/>
        <w:textAlignment w:val="center"/>
        <w:rPr>
          <w:color w:val="000000"/>
        </w:rPr>
      </w:pPr>
      <w:r>
        <w:rPr>
          <w:color w:val="000000"/>
        </w:rPr>
        <w:drawing>
          <wp:inline distT="0" distB="0" distL="114300" distR="114300">
            <wp:extent cx="552450" cy="457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52450" cy="457200"/>
                    </a:xfrm>
                    <a:prstGeom prst="rect">
                      <a:avLst/>
                    </a:prstGeom>
                  </pic:spPr>
                </pic:pic>
              </a:graphicData>
            </a:graphic>
          </wp:inline>
        </w:drawing>
      </w:r>
      <w:r>
        <w:rPr>
          <w:rFonts w:ascii="楷体" w:hAnsi="楷体" w:eastAsia="楷体" w:cs="楷体"/>
          <w:color w:val="000000"/>
        </w:rPr>
        <w:t>镜头三：古老的蘑菇房里，年轻人利用新媒体传播织布、编织、竹艺等“绝技”，让这些传统文化焕发新的生机。</w:t>
      </w:r>
    </w:p>
    <w:p w14:paraId="500B780C">
      <w:pPr>
        <w:spacing w:line="360" w:lineRule="auto"/>
        <w:jc w:val="left"/>
        <w:textAlignment w:val="center"/>
        <w:rPr>
          <w:color w:val="000000"/>
        </w:rPr>
      </w:pPr>
      <w:r>
        <w:rPr>
          <w:color w:val="000000"/>
        </w:rPr>
        <w:t>（3）</w:t>
      </w:r>
      <w:r>
        <w:rPr>
          <w:rFonts w:ascii="宋体" w:hAnsi="宋体" w:eastAsia="宋体" w:cs="宋体"/>
          <w:color w:val="000000"/>
        </w:rPr>
        <w:t>运用所学知识，从以上三个镜头中分别总结阿者科村的成功经验。</w:t>
      </w:r>
    </w:p>
    <w:p w14:paraId="12A63E87">
      <w:pPr>
        <w:spacing w:line="360" w:lineRule="auto"/>
        <w:ind w:firstLine="420"/>
        <w:jc w:val="left"/>
        <w:textAlignment w:val="center"/>
        <w:rPr>
          <w:color w:val="000000"/>
        </w:rPr>
      </w:pPr>
      <w:r>
        <w:rPr>
          <w:color w:val="000000"/>
        </w:rPr>
        <w:drawing>
          <wp:inline distT="0" distB="0" distL="114300" distR="114300">
            <wp:extent cx="714375" cy="361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14375" cy="361950"/>
                    </a:xfrm>
                    <a:prstGeom prst="rect">
                      <a:avLst/>
                    </a:prstGeom>
                  </pic:spPr>
                </pic:pic>
              </a:graphicData>
            </a:graphic>
          </wp:inline>
        </w:drawing>
      </w:r>
      <w:r>
        <w:rPr>
          <w:rFonts w:ascii="楷体" w:hAnsi="楷体" w:eastAsia="楷体" w:cs="楷体"/>
          <w:color w:val="000000"/>
        </w:rPr>
        <w:t>“有一种叫云南的生活”，归根到底是老百姓的美好生活</w:t>
      </w:r>
    </w:p>
    <w:p w14:paraId="68087D87">
      <w:pPr>
        <w:spacing w:line="360" w:lineRule="auto"/>
        <w:ind w:firstLine="420"/>
        <w:jc w:val="left"/>
        <w:textAlignment w:val="center"/>
        <w:rPr>
          <w:color w:val="000000"/>
        </w:rPr>
      </w:pPr>
      <w:r>
        <w:rPr>
          <w:rFonts w:ascii="楷体" w:hAnsi="楷体" w:eastAsia="楷体" w:cs="楷体"/>
          <w:color w:val="000000"/>
        </w:rPr>
        <w:t>答好“美好生活在云南”的时代考卷，既是党和政府的职责，也是每个青少年的责任。</w:t>
      </w:r>
    </w:p>
    <w:p w14:paraId="371C09C4">
      <w:pPr>
        <w:spacing w:line="360" w:lineRule="auto"/>
        <w:jc w:val="left"/>
        <w:textAlignment w:val="center"/>
        <w:rPr>
          <w:color w:val="000000"/>
        </w:rPr>
      </w:pPr>
      <w:r>
        <w:rPr>
          <w:color w:val="000000"/>
        </w:rPr>
        <w:t>（4）</w:t>
      </w:r>
      <w:r>
        <w:rPr>
          <w:rFonts w:ascii="宋体" w:hAnsi="宋体" w:eastAsia="宋体" w:cs="宋体"/>
          <w:color w:val="000000"/>
        </w:rPr>
        <w:t>某网站正在开展“全力构建‘样样好’的云南美好生活”网络话题留言活动。请你从交通、就业、食品安全、社区治理、特色产业任意一个方面提出一个具体问题，并给出解决措施。</w:t>
      </w:r>
    </w:p>
    <w:p w14:paraId="5CAE1641">
      <w:pPr>
        <w:spacing w:line="360" w:lineRule="auto"/>
        <w:jc w:val="left"/>
        <w:textAlignment w:val="center"/>
        <w:rPr>
          <w:color w:val="000000"/>
        </w:rPr>
      </w:pPr>
      <w:r>
        <w:rPr>
          <w:rFonts w:ascii="宋体" w:hAnsi="宋体" w:eastAsia="宋体" w:cs="宋体"/>
          <w:color w:val="000000"/>
        </w:rPr>
        <w:t>要求：价值观正确，条理清晰，学科术语使用规范。</w:t>
      </w:r>
    </w:p>
    <w:tbl>
      <w:tblPr>
        <w:tblStyle w:val="4"/>
        <w:tblW w:w="6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45"/>
      </w:tblGrid>
      <w:tr w14:paraId="519FA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3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2BB31">
            <w:pPr>
              <w:spacing w:line="360" w:lineRule="auto"/>
              <w:jc w:val="left"/>
              <w:textAlignment w:val="center"/>
              <w:rPr>
                <w:color w:val="000000"/>
              </w:rPr>
            </w:pPr>
            <w:r>
              <w:rPr>
                <w:color w:val="000000"/>
              </w:rPr>
              <w:drawing>
                <wp:inline distT="0" distB="0" distL="114300" distR="114300">
                  <wp:extent cx="3790950" cy="590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790950" cy="590550"/>
                          </a:xfrm>
                          <a:prstGeom prst="rect">
                            <a:avLst/>
                          </a:prstGeom>
                        </pic:spPr>
                      </pic:pic>
                    </a:graphicData>
                  </a:graphic>
                </wp:inline>
              </w:drawing>
            </w:r>
          </w:p>
        </w:tc>
      </w:tr>
      <w:tr w14:paraId="235F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3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3B0EB">
            <w:pPr>
              <w:spacing w:line="360" w:lineRule="auto"/>
              <w:jc w:val="left"/>
              <w:textAlignment w:val="center"/>
              <w:rPr>
                <w:color w:val="000000"/>
              </w:rPr>
            </w:pPr>
            <w:r>
              <w:rPr>
                <w:rFonts w:ascii="宋体" w:hAnsi="宋体" w:eastAsia="宋体" w:cs="宋体"/>
                <w:color w:val="000000"/>
              </w:rPr>
              <w:t>具体问题：____</w:t>
            </w:r>
          </w:p>
          <w:p w14:paraId="296A1E71">
            <w:pPr>
              <w:spacing w:line="360" w:lineRule="auto"/>
              <w:jc w:val="left"/>
              <w:textAlignment w:val="center"/>
              <w:rPr>
                <w:color w:val="000000"/>
              </w:rPr>
            </w:pPr>
            <w:r>
              <w:rPr>
                <w:rFonts w:ascii="宋体" w:hAnsi="宋体" w:eastAsia="宋体" w:cs="宋体"/>
                <w:color w:val="000000"/>
              </w:rPr>
              <w:t>解决措施：____</w:t>
            </w:r>
          </w:p>
        </w:tc>
      </w:tr>
    </w:tbl>
    <w:p w14:paraId="7914CFD5">
      <w:pPr>
        <w:spacing w:line="360" w:lineRule="auto"/>
        <w:jc w:val="left"/>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29C4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2CD7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3BF9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0EFD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09A1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AA4483C"/>
    <w:rsid w:val="432C56EF"/>
    <w:rsid w:val="6B58118F"/>
    <w:rsid w:val="71FB2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4171</Words>
  <Characters>4399</Characters>
  <Lines>0</Lines>
  <Paragraphs>0</Paragraphs>
  <TotalTime>5</TotalTime>
  <ScaleCrop>false</ScaleCrop>
  <LinksUpToDate>false</LinksUpToDate>
  <CharactersWithSpaces>4639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2025-06-18T13:53:00Z</dcterms:created>
  <dc:creator>学科网试题生产平台</dc:creator>
  <dc:description>3779232144416768</dc:description>
  <cp:lastModifiedBy>上帝掷骰子吗</cp:lastModifiedBy>
  <dcterms:modified xsi:type="dcterms:W3CDTF">2026-02-09T06:17:01Z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C1DF03C5052544E28F9E7DF426198A64_12</vt:lpwstr>
  </property>
  <property fmtid="{D5CDD505-2E9C-101B-9397-08002B2CF9AE}" pid="8" name="KSOTemplateDocerSaveRecord">
    <vt:lpwstr>eyJoZGlkIjoiMjljNjk0N2RhMTc0NzI3ZTQwZWEyZWMyMzA2NzliMDQiLCJ1c2VySWQiOiI3ODUwOTA2ODcifQ==</vt:lpwstr>
  </property>
</Properties>
</file>