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59B3C">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11722100</wp:posOffset>
            </wp:positionH>
            <wp:positionV relativeFrom="topMargin">
              <wp:posOffset>12268200</wp:posOffset>
            </wp:positionV>
            <wp:extent cx="381000" cy="342900"/>
            <wp:effectExtent l="0" t="0" r="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81000" cy="3429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年河南省中考道德与法治真题</w:t>
      </w:r>
    </w:p>
    <w:p w14:paraId="6D434C40">
      <w:pPr>
        <w:spacing w:line="360" w:lineRule="auto"/>
        <w:jc w:val="left"/>
      </w:pPr>
      <w:r>
        <w:rPr>
          <w:rFonts w:ascii="宋体" w:hAnsi="宋体" w:eastAsia="宋体" w:cs="宋体"/>
          <w:b/>
          <w:color w:val="auto"/>
          <w:sz w:val="24"/>
        </w:rPr>
        <w:t>注意事项：</w:t>
      </w:r>
    </w:p>
    <w:p w14:paraId="02BDE98A">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页，分为选择题和非选择题，满分</w:t>
      </w:r>
      <w:r>
        <w:rPr>
          <w:rFonts w:ascii="Times New Roman" w:hAnsi="Times New Roman" w:eastAsia="Times New Roman" w:cs="Times New Roman"/>
          <w:b/>
          <w:color w:val="auto"/>
          <w:sz w:val="24"/>
        </w:rPr>
        <w:t>70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1B67E61E">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．开卷考试，可查阅参考资料，但应独立答题，禁止交流。</w:t>
      </w:r>
    </w:p>
    <w:p w14:paraId="22EE2B19">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．本试卷上不要答题，请按答题卡上注意事项的要求，直接把答案填写在答题卡上。答在试卷上的答案无效。</w:t>
      </w:r>
    </w:p>
    <w:p w14:paraId="269812B9">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17</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34</w:t>
      </w:r>
      <w:r>
        <w:rPr>
          <w:rFonts w:ascii="宋体" w:hAnsi="宋体" w:eastAsia="宋体" w:cs="宋体"/>
          <w:b/>
          <w:color w:val="auto"/>
          <w:sz w:val="24"/>
        </w:rPr>
        <w:t>分。在每小题给出的四个选项中，只有一项符合题目要求）</w:t>
      </w:r>
    </w:p>
    <w:p w14:paraId="7DE97325">
      <w:pPr>
        <w:spacing w:line="360" w:lineRule="auto"/>
        <w:jc w:val="left"/>
      </w:pPr>
      <w:r>
        <w:rPr>
          <w:color w:val="auto"/>
        </w:rPr>
        <w:t xml:space="preserve">1. </w:t>
      </w:r>
      <w:r>
        <w:rPr>
          <w:rFonts w:ascii="宋体" w:hAnsi="宋体" w:eastAsia="宋体" w:cs="宋体"/>
          <w:color w:val="auto"/>
        </w:rPr>
        <w:t>在中国人民抗日战争暨世界反法西斯战争胜利</w:t>
      </w:r>
      <w:r>
        <w:rPr>
          <w:rFonts w:ascii="Times New Roman" w:hAnsi="Times New Roman" w:eastAsia="Times New Roman" w:cs="Times New Roman"/>
          <w:color w:val="auto"/>
        </w:rPr>
        <w:t>80</w:t>
      </w:r>
      <w:r>
        <w:rPr>
          <w:rFonts w:ascii="宋体" w:hAnsi="宋体" w:eastAsia="宋体" w:cs="宋体"/>
          <w:color w:val="auto"/>
        </w:rPr>
        <w:t>周年即将来临之际，习近平在署名文章《以史为鉴共创未来》中指出：“当今世界，和平赤字、发展赤字、安全赤字、治理赤字有增无减。我提出推动构建人类命运共同体，提出全球发展倡议、全球安全倡议、全球文明倡议，就是为了破解上述赤字，以公平正义为理念积极引领全球治理体系变革。”这段话的主旨是（</w:t>
      </w:r>
      <w:r>
        <w:rPr>
          <w:rFonts w:ascii="Times New Roman" w:hAnsi="Times New Roman" w:eastAsia="Times New Roman" w:cs="Times New Roman"/>
          <w:color w:val="auto"/>
        </w:rPr>
        <w:t xml:space="preserve">   </w:t>
      </w:r>
      <w:r>
        <w:rPr>
          <w:rFonts w:ascii="宋体" w:hAnsi="宋体" w:eastAsia="宋体" w:cs="宋体"/>
          <w:color w:val="auto"/>
        </w:rPr>
        <w:t>）</w:t>
      </w:r>
    </w:p>
    <w:p w14:paraId="1A94EEA3">
      <w:pPr>
        <w:spacing w:line="360" w:lineRule="auto"/>
        <w:jc w:val="left"/>
        <w:textAlignment w:val="center"/>
        <w:rPr>
          <w:color w:val="auto"/>
        </w:rPr>
      </w:pPr>
      <w:r>
        <w:t xml:space="preserve">A. </w:t>
      </w:r>
      <w:r>
        <w:rPr>
          <w:rFonts w:ascii="宋体" w:hAnsi="宋体" w:eastAsia="宋体" w:cs="宋体"/>
          <w:color w:val="auto"/>
        </w:rPr>
        <w:t>霸权主义、强权政治、恐怖主义等威胁和平的因素依然存在</w:t>
      </w:r>
    </w:p>
    <w:p w14:paraId="6FEC6EEA">
      <w:pPr>
        <w:spacing w:line="360" w:lineRule="auto"/>
        <w:jc w:val="left"/>
        <w:textAlignment w:val="center"/>
        <w:rPr>
          <w:color w:val="auto"/>
        </w:rPr>
      </w:pPr>
      <w:r>
        <w:t xml:space="preserve">B. </w:t>
      </w:r>
      <w:r>
        <w:rPr>
          <w:rFonts w:ascii="宋体" w:hAnsi="宋体" w:eastAsia="宋体" w:cs="宋体"/>
          <w:color w:val="auto"/>
        </w:rPr>
        <w:t>构建人类命运共同体已成为各国解决全球性问题的共同行动</w:t>
      </w:r>
    </w:p>
    <w:p w14:paraId="7E3FA173">
      <w:pPr>
        <w:spacing w:line="360" w:lineRule="auto"/>
        <w:jc w:val="left"/>
        <w:textAlignment w:val="center"/>
        <w:rPr>
          <w:color w:val="auto"/>
        </w:rPr>
      </w:pPr>
      <w:r>
        <w:t xml:space="preserve">C. </w:t>
      </w:r>
      <w:r>
        <w:rPr>
          <w:rFonts w:ascii="宋体" w:hAnsi="宋体" w:eastAsia="宋体" w:cs="宋体"/>
          <w:color w:val="auto"/>
        </w:rPr>
        <w:t>积极参与全球规则制定，可以让我国在国际竞争中掌握话语权</w:t>
      </w:r>
    </w:p>
    <w:p w14:paraId="30E749FD">
      <w:pPr>
        <w:spacing w:line="360" w:lineRule="auto"/>
        <w:jc w:val="left"/>
        <w:textAlignment w:val="center"/>
        <w:rPr>
          <w:color w:val="000000"/>
        </w:rPr>
      </w:pPr>
      <w:r>
        <w:t xml:space="preserve">D. </w:t>
      </w:r>
      <w:r>
        <w:rPr>
          <w:rFonts w:ascii="宋体" w:hAnsi="宋体" w:eastAsia="宋体" w:cs="宋体"/>
          <w:color w:val="auto"/>
        </w:rPr>
        <w:t>中国是负责任大国，为全球治理提出中国方案，贡献中国智慧</w:t>
      </w:r>
    </w:p>
    <w:p w14:paraId="0710DD2E">
      <w:pPr>
        <w:spacing w:line="360" w:lineRule="auto"/>
        <w:jc w:val="left"/>
        <w:textAlignment w:val="center"/>
        <w:rPr>
          <w:color w:val="000000"/>
        </w:rPr>
      </w:pPr>
      <w:r>
        <w:rPr>
          <w:color w:val="000000"/>
        </w:rPr>
        <w:t xml:space="preserve">2. </w:t>
      </w:r>
      <w:r>
        <w:rPr>
          <w:rFonts w:ascii="宋体" w:hAnsi="宋体" w:eastAsia="宋体" w:cs="宋体"/>
          <w:color w:val="000000"/>
        </w:rPr>
        <w:t>习近平总书记在《关于〈中共中央关于进一步全面深化改革、推进中国式现代化的决定〉的说明》中指出：“坚持人民至上，从人民整体利益、根本利益、长远利益出发谋划和推进改革。”这表明，中国共产党（</w:t>
      </w:r>
      <w:r>
        <w:rPr>
          <w:rFonts w:ascii="Times New Roman" w:hAnsi="Times New Roman" w:eastAsia="Times New Roman" w:cs="Times New Roman"/>
          <w:color w:val="000000"/>
        </w:rPr>
        <w:t xml:space="preserve">   </w:t>
      </w:r>
      <w:r>
        <w:rPr>
          <w:rFonts w:ascii="宋体" w:hAnsi="宋体" w:eastAsia="宋体" w:cs="宋体"/>
          <w:color w:val="000000"/>
        </w:rPr>
        <w:t>）</w:t>
      </w:r>
    </w:p>
    <w:p w14:paraId="520A5C0E">
      <w:pPr>
        <w:spacing w:line="360" w:lineRule="auto"/>
        <w:jc w:val="left"/>
        <w:textAlignment w:val="center"/>
        <w:rPr>
          <w:color w:val="000000"/>
        </w:rPr>
      </w:pPr>
      <w:r>
        <w:rPr>
          <w:rFonts w:ascii="宋体" w:hAnsi="宋体" w:eastAsia="宋体" w:cs="宋体"/>
          <w:color w:val="000000"/>
        </w:rPr>
        <w:t>①坚持以人民为中心的发展思想</w:t>
      </w:r>
    </w:p>
    <w:p w14:paraId="2D049E50">
      <w:pPr>
        <w:spacing w:line="360" w:lineRule="auto"/>
        <w:jc w:val="left"/>
        <w:textAlignment w:val="center"/>
        <w:rPr>
          <w:color w:val="000000"/>
        </w:rPr>
      </w:pPr>
      <w:r>
        <w:rPr>
          <w:rFonts w:ascii="宋体" w:hAnsi="宋体" w:eastAsia="宋体" w:cs="宋体"/>
          <w:color w:val="000000"/>
        </w:rPr>
        <w:t>②团结带领人民将全面深化改革进行到底</w:t>
      </w:r>
    </w:p>
    <w:p w14:paraId="037C17E1">
      <w:pPr>
        <w:spacing w:line="360" w:lineRule="auto"/>
        <w:jc w:val="left"/>
        <w:textAlignment w:val="center"/>
        <w:rPr>
          <w:color w:val="000000"/>
        </w:rPr>
      </w:pPr>
      <w:r>
        <w:rPr>
          <w:rFonts w:ascii="宋体" w:hAnsi="宋体" w:eastAsia="宋体" w:cs="宋体"/>
          <w:color w:val="000000"/>
        </w:rPr>
        <w:t>③始终将实现人民对美好生活的向往作为最高理想</w:t>
      </w:r>
    </w:p>
    <w:p w14:paraId="3640EEE1">
      <w:pPr>
        <w:spacing w:line="360" w:lineRule="auto"/>
        <w:jc w:val="left"/>
        <w:textAlignment w:val="center"/>
        <w:rPr>
          <w:color w:val="000000"/>
        </w:rPr>
      </w:pPr>
      <w:r>
        <w:rPr>
          <w:rFonts w:ascii="宋体" w:hAnsi="宋体" w:eastAsia="宋体" w:cs="宋体"/>
          <w:color w:val="000000"/>
        </w:rPr>
        <w:t>④要推进的中国式现代化是全体人民同时富裕的现代化</w:t>
      </w:r>
    </w:p>
    <w:p w14:paraId="144143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F803CD7">
      <w:pPr>
        <w:spacing w:line="360" w:lineRule="auto"/>
        <w:jc w:val="left"/>
        <w:textAlignment w:val="center"/>
        <w:rPr>
          <w:color w:val="000000"/>
        </w:rPr>
      </w:pPr>
      <w:r>
        <w:rPr>
          <w:color w:val="000000"/>
        </w:rPr>
        <w:t xml:space="preserve">3. </w:t>
      </w:r>
      <w:r>
        <w:rPr>
          <w:rFonts w:ascii="宋体" w:hAnsi="宋体" w:eastAsia="宋体" w:cs="宋体"/>
          <w:color w:val="000000"/>
        </w:rPr>
        <w:t>新时代以来，从科技工作者矢志攻坚克难，实现“嫦娥”“北斗”“天和”等大国重器不断“上新”，到产业工人和技能人才勇于创新突破，推动人工智能、新能源汽车、人形机器人等产业转型，再到善用科技成果和数字技术的新农人扎根“三农”，推动实现乡村振兴……我国高质量发展不断取得新突破。由此可见，我国高质量发展不断取得新突破的一个重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4A011C77">
      <w:pPr>
        <w:spacing w:line="360" w:lineRule="auto"/>
        <w:jc w:val="left"/>
        <w:textAlignment w:val="center"/>
        <w:rPr>
          <w:color w:val="000000"/>
        </w:rPr>
      </w:pPr>
      <w:r>
        <w:rPr>
          <w:color w:val="000000"/>
        </w:rPr>
        <w:t xml:space="preserve">A. </w:t>
      </w:r>
      <w:r>
        <w:rPr>
          <w:rFonts w:ascii="宋体" w:hAnsi="宋体" w:eastAsia="宋体" w:cs="宋体"/>
          <w:color w:val="000000"/>
        </w:rPr>
        <w:t>航空航天事业快速发展，推动其他产业向新而行</w:t>
      </w:r>
    </w:p>
    <w:p w14:paraId="4F16AB2A">
      <w:pPr>
        <w:spacing w:line="360" w:lineRule="auto"/>
        <w:jc w:val="left"/>
        <w:textAlignment w:val="center"/>
        <w:rPr>
          <w:color w:val="000000"/>
        </w:rPr>
      </w:pPr>
      <w:r>
        <w:rPr>
          <w:color w:val="000000"/>
        </w:rPr>
        <w:t xml:space="preserve">B. </w:t>
      </w:r>
      <w:r>
        <w:rPr>
          <w:rFonts w:ascii="宋体" w:hAnsi="宋体" w:eastAsia="宋体" w:cs="宋体"/>
          <w:color w:val="000000"/>
        </w:rPr>
        <w:t>各行各业劳动者勤勤恳恳、刻苦钻研、不断创新</w:t>
      </w:r>
    </w:p>
    <w:p w14:paraId="12A6C62E">
      <w:pPr>
        <w:spacing w:line="360" w:lineRule="auto"/>
        <w:jc w:val="left"/>
        <w:textAlignment w:val="center"/>
        <w:rPr>
          <w:color w:val="000000"/>
        </w:rPr>
      </w:pPr>
      <w:r>
        <w:rPr>
          <w:color w:val="000000"/>
        </w:rPr>
        <w:t xml:space="preserve">C. </w:t>
      </w:r>
      <w:r>
        <w:rPr>
          <w:rFonts w:ascii="宋体" w:hAnsi="宋体" w:eastAsia="宋体" w:cs="宋体"/>
          <w:color w:val="000000"/>
        </w:rPr>
        <w:t>国家重视工业、农业，实现两大产业的同步发展</w:t>
      </w:r>
    </w:p>
    <w:p w14:paraId="2BB70D92">
      <w:pPr>
        <w:spacing w:line="360" w:lineRule="auto"/>
        <w:jc w:val="left"/>
        <w:textAlignment w:val="center"/>
        <w:rPr>
          <w:color w:val="000000"/>
        </w:rPr>
      </w:pPr>
      <w:r>
        <w:rPr>
          <w:color w:val="000000"/>
        </w:rPr>
        <w:t xml:space="preserve">D. </w:t>
      </w:r>
      <w:r>
        <w:rPr>
          <w:rFonts w:ascii="宋体" w:hAnsi="宋体" w:eastAsia="宋体" w:cs="宋体"/>
          <w:color w:val="000000"/>
        </w:rPr>
        <w:t>我国已成为创新强国，创新创造的活力全面释放</w:t>
      </w:r>
    </w:p>
    <w:p w14:paraId="5451E739">
      <w:pPr>
        <w:spacing w:line="360" w:lineRule="auto"/>
        <w:jc w:val="left"/>
        <w:textAlignment w:val="center"/>
        <w:rPr>
          <w:color w:val="000000"/>
        </w:rPr>
      </w:pPr>
      <w:r>
        <w:rPr>
          <w:color w:val="000000"/>
        </w:rPr>
        <w:t xml:space="preserve">4. </w:t>
      </w:r>
      <w:r>
        <w:rPr>
          <w:rFonts w:ascii="宋体" w:hAnsi="宋体" w:eastAsia="宋体" w:cs="宋体"/>
          <w:color w:val="000000"/>
        </w:rPr>
        <w:t>强国必须强军，军强才能国安</w:t>
      </w:r>
      <w:r>
        <w:rPr>
          <w:rFonts w:ascii="宋体" w:hAnsi="宋体" w:eastAsia="宋体" w:cs="宋体"/>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实现下图所示战略，需要（</w:t>
      </w:r>
      <w:r>
        <w:rPr>
          <w:rFonts w:ascii="Times New Roman" w:hAnsi="Times New Roman" w:eastAsia="Times New Roman" w:cs="Times New Roman"/>
          <w:color w:val="000000"/>
        </w:rPr>
        <w:t xml:space="preserve">   </w:t>
      </w:r>
      <w:r>
        <w:rPr>
          <w:rFonts w:ascii="宋体" w:hAnsi="宋体" w:eastAsia="宋体" w:cs="宋体"/>
          <w:color w:val="000000"/>
        </w:rPr>
        <w:t>）</w:t>
      </w:r>
    </w:p>
    <w:p w14:paraId="2FFE3980">
      <w:pPr>
        <w:spacing w:line="360" w:lineRule="auto"/>
        <w:jc w:val="left"/>
        <w:textAlignment w:val="center"/>
        <w:rPr>
          <w:color w:val="000000"/>
        </w:rPr>
      </w:pPr>
      <w:r>
        <w:rPr>
          <w:color w:val="000000"/>
        </w:rPr>
        <w:drawing>
          <wp:inline distT="0" distB="0" distL="114300" distR="114300">
            <wp:extent cx="5038725" cy="1428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038725" cy="1428750"/>
                    </a:xfrm>
                    <a:prstGeom prst="rect">
                      <a:avLst/>
                    </a:prstGeom>
                  </pic:spPr>
                </pic:pic>
              </a:graphicData>
            </a:graphic>
          </wp:inline>
        </w:drawing>
      </w:r>
    </w:p>
    <w:p w14:paraId="53FCA6EB">
      <w:pPr>
        <w:spacing w:line="360" w:lineRule="auto"/>
        <w:jc w:val="left"/>
        <w:textAlignment w:val="center"/>
        <w:rPr>
          <w:color w:val="000000"/>
        </w:rPr>
      </w:pPr>
      <w:r>
        <w:rPr>
          <w:rFonts w:ascii="宋体" w:hAnsi="宋体" w:eastAsia="宋体" w:cs="宋体"/>
          <w:color w:val="000000"/>
        </w:rPr>
        <w:t>①毫不动摇地坚持党对人民军队的绝对领导</w:t>
      </w:r>
    </w:p>
    <w:p w14:paraId="4C5990BB">
      <w:pPr>
        <w:spacing w:line="360" w:lineRule="auto"/>
        <w:jc w:val="left"/>
        <w:textAlignment w:val="center"/>
        <w:rPr>
          <w:color w:val="000000"/>
        </w:rPr>
      </w:pPr>
      <w:r>
        <w:rPr>
          <w:rFonts w:ascii="宋体" w:hAnsi="宋体" w:eastAsia="宋体" w:cs="宋体"/>
          <w:color w:val="000000"/>
        </w:rPr>
        <w:t>②全社会关心国防、热爱国防、建设国防、保卫国防</w:t>
      </w:r>
    </w:p>
    <w:p w14:paraId="14C87A0E">
      <w:pPr>
        <w:spacing w:line="360" w:lineRule="auto"/>
        <w:jc w:val="left"/>
        <w:textAlignment w:val="center"/>
        <w:rPr>
          <w:color w:val="000000"/>
        </w:rPr>
      </w:pPr>
      <w:r>
        <w:rPr>
          <w:rFonts w:ascii="宋体" w:hAnsi="宋体" w:eastAsia="宋体" w:cs="宋体"/>
          <w:color w:val="000000"/>
        </w:rPr>
        <w:t>③公民依法行使服兵役的权利，为保卫祖国做好准备</w:t>
      </w:r>
    </w:p>
    <w:p w14:paraId="50F8BA39">
      <w:pPr>
        <w:spacing w:line="360" w:lineRule="auto"/>
        <w:jc w:val="left"/>
        <w:textAlignment w:val="center"/>
        <w:rPr>
          <w:color w:val="000000"/>
        </w:rPr>
      </w:pPr>
      <w:r>
        <w:rPr>
          <w:rFonts w:ascii="宋体" w:hAnsi="宋体" w:eastAsia="宋体" w:cs="宋体"/>
          <w:color w:val="000000"/>
        </w:rPr>
        <w:t>④坚持政治建军、改革强军、科技强军、人才强军、依法治军</w:t>
      </w:r>
    </w:p>
    <w:p w14:paraId="4D786A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72F181F">
      <w:pPr>
        <w:spacing w:line="360" w:lineRule="auto"/>
        <w:jc w:val="left"/>
        <w:textAlignment w:val="center"/>
        <w:rPr>
          <w:color w:val="000000"/>
        </w:rPr>
      </w:pPr>
      <w:r>
        <w:rPr>
          <w:color w:val="000000"/>
        </w:rPr>
        <w:t xml:space="preserve">5. </w:t>
      </w:r>
      <w:r>
        <w:rPr>
          <w:rFonts w:ascii="宋体" w:hAnsi="宋体" w:eastAsia="宋体" w:cs="宋体"/>
          <w:color w:val="000000"/>
        </w:rPr>
        <w:t>劳动是一切幸福的源泉。我国宪法第四十二条中有关于劳动的一些规定。下列行为与我国宪法规定相一致的是（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6"/>
        <w:gridCol w:w="4100"/>
        <w:gridCol w:w="3409"/>
      </w:tblGrid>
      <w:tr w14:paraId="23538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56BDBB">
            <w:pPr>
              <w:spacing w:line="360" w:lineRule="auto"/>
              <w:jc w:val="left"/>
              <w:textAlignment w:val="center"/>
              <w:rPr>
                <w:color w:val="000000"/>
              </w:rPr>
            </w:pPr>
            <w:r>
              <w:rPr>
                <w:rFonts w:ascii="宋体" w:hAnsi="宋体" w:eastAsia="宋体" w:cs="宋体"/>
                <w:color w:val="000000"/>
              </w:rPr>
              <w:t>序号</w:t>
            </w:r>
          </w:p>
        </w:tc>
        <w:tc>
          <w:tcPr>
            <w:tcW w:w="4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B48584">
            <w:pPr>
              <w:spacing w:line="360" w:lineRule="auto"/>
              <w:jc w:val="left"/>
              <w:textAlignment w:val="center"/>
              <w:rPr>
                <w:color w:val="000000"/>
              </w:rPr>
            </w:pPr>
            <w:r>
              <w:rPr>
                <w:rFonts w:ascii="宋体" w:hAnsi="宋体" w:eastAsia="宋体" w:cs="宋体"/>
                <w:color w:val="000000"/>
              </w:rPr>
              <w:t>宪法文本</w:t>
            </w:r>
          </w:p>
        </w:tc>
        <w:tc>
          <w:tcPr>
            <w:tcW w:w="35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682BFA">
            <w:pPr>
              <w:spacing w:line="360" w:lineRule="auto"/>
              <w:jc w:val="left"/>
              <w:textAlignment w:val="center"/>
              <w:rPr>
                <w:color w:val="000000"/>
              </w:rPr>
            </w:pPr>
            <w:r>
              <w:rPr>
                <w:rFonts w:ascii="宋体" w:hAnsi="宋体" w:eastAsia="宋体" w:cs="宋体"/>
                <w:color w:val="000000"/>
              </w:rPr>
              <w:t>行为</w:t>
            </w:r>
          </w:p>
        </w:tc>
      </w:tr>
      <w:tr w14:paraId="00DEB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6F76B9">
            <w:pPr>
              <w:spacing w:line="360" w:lineRule="auto"/>
              <w:jc w:val="left"/>
              <w:textAlignment w:val="center"/>
              <w:rPr>
                <w:color w:val="000000"/>
              </w:rPr>
            </w:pPr>
            <w:r>
              <w:rPr>
                <w:rFonts w:ascii="宋体" w:hAnsi="宋体" w:eastAsia="宋体" w:cs="宋体"/>
                <w:color w:val="000000"/>
              </w:rPr>
              <w:t>①</w:t>
            </w:r>
          </w:p>
        </w:tc>
        <w:tc>
          <w:tcPr>
            <w:tcW w:w="4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FC1F10">
            <w:pPr>
              <w:spacing w:line="360" w:lineRule="auto"/>
              <w:jc w:val="left"/>
              <w:textAlignment w:val="center"/>
              <w:rPr>
                <w:color w:val="000000"/>
              </w:rPr>
            </w:pPr>
            <w:r>
              <w:rPr>
                <w:rFonts w:ascii="宋体" w:hAnsi="宋体" w:eastAsia="宋体" w:cs="宋体"/>
                <w:color w:val="000000"/>
              </w:rPr>
              <w:t>劳动是一切有劳动能力的公民的光荣职责。</w:t>
            </w:r>
          </w:p>
        </w:tc>
        <w:tc>
          <w:tcPr>
            <w:tcW w:w="35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7EE808">
            <w:pPr>
              <w:spacing w:line="360" w:lineRule="auto"/>
              <w:jc w:val="left"/>
              <w:textAlignment w:val="center"/>
              <w:rPr>
                <w:color w:val="000000"/>
              </w:rPr>
            </w:pPr>
            <w:r>
              <w:rPr>
                <w:rFonts w:ascii="宋体" w:hAnsi="宋体" w:eastAsia="宋体" w:cs="宋体"/>
                <w:color w:val="000000"/>
              </w:rPr>
              <w:t>担心影响学习，中学生小乔让妈妈到学校替自己打扫班级卫生</w:t>
            </w:r>
            <w:r>
              <w:rPr>
                <w:rFonts w:ascii="宋体" w:hAnsi="宋体" w:eastAsia="宋体" w:cs="宋体"/>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tc>
      </w:tr>
      <w:tr w14:paraId="7551C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B39F1F">
            <w:pPr>
              <w:spacing w:line="360" w:lineRule="auto"/>
              <w:jc w:val="left"/>
              <w:textAlignment w:val="center"/>
              <w:rPr>
                <w:color w:val="000000"/>
              </w:rPr>
            </w:pPr>
            <w:r>
              <w:rPr>
                <w:rFonts w:ascii="宋体" w:hAnsi="宋体" w:eastAsia="宋体" w:cs="宋体"/>
                <w:color w:val="000000"/>
              </w:rPr>
              <w:t>②</w:t>
            </w:r>
          </w:p>
        </w:tc>
        <w:tc>
          <w:tcPr>
            <w:tcW w:w="4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02F452">
            <w:pPr>
              <w:spacing w:line="360" w:lineRule="auto"/>
              <w:jc w:val="left"/>
              <w:textAlignment w:val="center"/>
              <w:rPr>
                <w:color w:val="000000"/>
              </w:rPr>
            </w:pPr>
            <w:r>
              <w:rPr>
                <w:rFonts w:ascii="宋体" w:hAnsi="宋体" w:eastAsia="宋体" w:cs="宋体"/>
                <w:color w:val="000000"/>
              </w:rPr>
              <w:t>国有企业和城乡集体经济组织的劳动者都应当以国家主人翁的态度对待自己的劳动。</w:t>
            </w:r>
          </w:p>
        </w:tc>
        <w:tc>
          <w:tcPr>
            <w:tcW w:w="35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E4F6DB">
            <w:pPr>
              <w:spacing w:line="360" w:lineRule="auto"/>
              <w:jc w:val="left"/>
              <w:textAlignment w:val="center"/>
              <w:rPr>
                <w:color w:val="000000"/>
              </w:rPr>
            </w:pPr>
            <w:r>
              <w:rPr>
                <w:rFonts w:ascii="宋体" w:hAnsi="宋体" w:eastAsia="宋体" w:cs="宋体"/>
                <w:color w:val="000000"/>
              </w:rPr>
              <w:t>“五一”劳动节期间，某私营企业职工被强制安排加班。</w:t>
            </w:r>
          </w:p>
        </w:tc>
      </w:tr>
      <w:tr w14:paraId="55A7B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78999">
            <w:pPr>
              <w:spacing w:line="360" w:lineRule="auto"/>
              <w:jc w:val="left"/>
              <w:textAlignment w:val="center"/>
              <w:rPr>
                <w:color w:val="000000"/>
              </w:rPr>
            </w:pPr>
            <w:r>
              <w:rPr>
                <w:rFonts w:ascii="宋体" w:hAnsi="宋体" w:eastAsia="宋体" w:cs="宋体"/>
                <w:color w:val="000000"/>
              </w:rPr>
              <w:t>③</w:t>
            </w:r>
          </w:p>
        </w:tc>
        <w:tc>
          <w:tcPr>
            <w:tcW w:w="4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AEBC98">
            <w:pPr>
              <w:spacing w:line="360" w:lineRule="auto"/>
              <w:jc w:val="left"/>
              <w:textAlignment w:val="center"/>
              <w:rPr>
                <w:color w:val="000000"/>
              </w:rPr>
            </w:pPr>
            <w:r>
              <w:rPr>
                <w:rFonts w:ascii="宋体" w:hAnsi="宋体" w:eastAsia="宋体" w:cs="宋体"/>
                <w:color w:val="000000"/>
              </w:rPr>
              <w:t>国家提倡社会主义劳动竞赛，奖励劳动模范和先进工作者。</w:t>
            </w:r>
          </w:p>
        </w:tc>
        <w:tc>
          <w:tcPr>
            <w:tcW w:w="35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4683A">
            <w:pPr>
              <w:spacing w:line="360" w:lineRule="auto"/>
              <w:jc w:val="left"/>
              <w:textAlignment w:val="center"/>
              <w:rPr>
                <w:color w:val="000000"/>
              </w:rPr>
            </w:pPr>
            <w:r>
              <w:rPr>
                <w:rFonts w:ascii="宋体" w:hAnsi="宋体" w:eastAsia="宋体" w:cs="宋体"/>
                <w:color w:val="000000"/>
              </w:rPr>
              <w:t>河南省举办职业技能大赛。</w:t>
            </w:r>
          </w:p>
        </w:tc>
      </w:tr>
      <w:tr w14:paraId="48357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F5B8BE">
            <w:pPr>
              <w:spacing w:line="360" w:lineRule="auto"/>
              <w:jc w:val="left"/>
              <w:textAlignment w:val="center"/>
              <w:rPr>
                <w:color w:val="000000"/>
              </w:rPr>
            </w:pPr>
            <w:r>
              <w:rPr>
                <w:rFonts w:ascii="宋体" w:hAnsi="宋体" w:eastAsia="宋体" w:cs="宋体"/>
                <w:color w:val="000000"/>
              </w:rPr>
              <w:t>④</w:t>
            </w:r>
          </w:p>
        </w:tc>
        <w:tc>
          <w:tcPr>
            <w:tcW w:w="4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676A83">
            <w:pPr>
              <w:spacing w:line="360" w:lineRule="auto"/>
              <w:jc w:val="left"/>
              <w:textAlignment w:val="center"/>
              <w:rPr>
                <w:color w:val="000000"/>
              </w:rPr>
            </w:pPr>
            <w:r>
              <w:rPr>
                <w:rFonts w:ascii="宋体" w:hAnsi="宋体" w:eastAsia="宋体" w:cs="宋体"/>
                <w:color w:val="000000"/>
              </w:rPr>
              <w:t>国家提倡公民从事义务劳动。</w:t>
            </w:r>
          </w:p>
        </w:tc>
        <w:tc>
          <w:tcPr>
            <w:tcW w:w="35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E4190">
            <w:pPr>
              <w:spacing w:line="360" w:lineRule="auto"/>
              <w:jc w:val="left"/>
              <w:textAlignment w:val="center"/>
              <w:rPr>
                <w:color w:val="000000"/>
              </w:rPr>
            </w:pPr>
            <w:r>
              <w:rPr>
                <w:rFonts w:ascii="宋体" w:hAnsi="宋体" w:eastAsia="宋体" w:cs="宋体"/>
                <w:color w:val="000000"/>
              </w:rPr>
              <w:t>党和国家领导人在永定河畔参加首都义务植树活动。</w:t>
            </w:r>
          </w:p>
        </w:tc>
      </w:tr>
    </w:tbl>
    <w:p w14:paraId="2151B0A1">
      <w:pPr>
        <w:spacing w:line="360" w:lineRule="auto"/>
        <w:jc w:val="left"/>
        <w:textAlignment w:val="center"/>
        <w:rPr>
          <w:color w:val="000000"/>
        </w:rPr>
      </w:pPr>
    </w:p>
    <w:p w14:paraId="2705C4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B70692C">
      <w:pPr>
        <w:spacing w:line="360" w:lineRule="auto"/>
        <w:jc w:val="left"/>
        <w:textAlignment w:val="center"/>
        <w:rPr>
          <w:color w:val="000000"/>
        </w:rPr>
      </w:pPr>
      <w:r>
        <w:rPr>
          <w:color w:val="000000"/>
        </w:rPr>
        <w:t xml:space="preserve">6. </w:t>
      </w:r>
      <w:r>
        <w:rPr>
          <w:rFonts w:ascii="宋体" w:hAnsi="宋体" w:eastAsia="宋体" w:cs="宋体"/>
          <w:color w:val="000000"/>
        </w:rPr>
        <w:t>十四届全国人大三次会议通过了关于修改全国人民代表大会和地方各级人民代表大会代表法的决定。此次修法的一大亮点，是在拓展和深化“密切国家机关同人大代表的联系、密切人大代表同人民群众的联系”制度机制方面增加了内容。此次修法（</w:t>
      </w:r>
      <w:r>
        <w:rPr>
          <w:rFonts w:ascii="Times New Roman" w:hAnsi="Times New Roman" w:eastAsia="Times New Roman" w:cs="Times New Roman"/>
          <w:color w:val="000000"/>
        </w:rPr>
        <w:t xml:space="preserve">   </w:t>
      </w:r>
      <w:r>
        <w:rPr>
          <w:rFonts w:ascii="宋体" w:hAnsi="宋体" w:eastAsia="宋体" w:cs="宋体"/>
          <w:color w:val="000000"/>
        </w:rPr>
        <w:t>）</w:t>
      </w:r>
    </w:p>
    <w:p w14:paraId="7754A5C5">
      <w:pPr>
        <w:spacing w:line="360" w:lineRule="auto"/>
        <w:jc w:val="left"/>
        <w:textAlignment w:val="center"/>
        <w:rPr>
          <w:color w:val="000000"/>
        </w:rPr>
      </w:pPr>
      <w:r>
        <w:rPr>
          <w:rFonts w:ascii="宋体" w:hAnsi="宋体" w:eastAsia="宋体" w:cs="宋体"/>
          <w:color w:val="000000"/>
        </w:rPr>
        <w:t>①有利于人大代表承担执政兴国的重大职责</w:t>
      </w:r>
    </w:p>
    <w:p w14:paraId="7D0EA6CD">
      <w:pPr>
        <w:spacing w:line="360" w:lineRule="auto"/>
        <w:jc w:val="left"/>
        <w:textAlignment w:val="center"/>
        <w:rPr>
          <w:color w:val="000000"/>
        </w:rPr>
      </w:pPr>
      <w:r>
        <w:rPr>
          <w:rFonts w:ascii="宋体" w:hAnsi="宋体" w:eastAsia="宋体" w:cs="宋体"/>
          <w:color w:val="000000"/>
        </w:rPr>
        <w:t>②体现了中国特色社会主义法律体系在不断完善</w:t>
      </w:r>
    </w:p>
    <w:p w14:paraId="5AA7213B">
      <w:pPr>
        <w:spacing w:line="360" w:lineRule="auto"/>
        <w:jc w:val="left"/>
        <w:textAlignment w:val="center"/>
        <w:rPr>
          <w:color w:val="000000"/>
        </w:rPr>
      </w:pPr>
      <w:r>
        <w:rPr>
          <w:rFonts w:ascii="宋体" w:hAnsi="宋体" w:eastAsia="宋体" w:cs="宋体"/>
          <w:color w:val="000000"/>
        </w:rPr>
        <w:t>③为人大代表发挥好桥梁纽带作用提供更加坚实的法律保障</w:t>
      </w:r>
    </w:p>
    <w:p w14:paraId="03C3668F">
      <w:pPr>
        <w:spacing w:line="360" w:lineRule="auto"/>
        <w:jc w:val="left"/>
        <w:textAlignment w:val="center"/>
        <w:rPr>
          <w:color w:val="000000"/>
        </w:rPr>
      </w:pPr>
      <w:r>
        <w:rPr>
          <w:rFonts w:ascii="宋体" w:hAnsi="宋体" w:eastAsia="宋体" w:cs="宋体"/>
          <w:color w:val="000000"/>
        </w:rPr>
        <w:t>④有利于人大代表履行政治协商、民主监督和参政议政的职能</w:t>
      </w:r>
    </w:p>
    <w:p w14:paraId="1620D2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6269695">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2024</w:t>
      </w:r>
      <w:r>
        <w:rPr>
          <w:rFonts w:ascii="宋体" w:hAnsi="宋体" w:eastAsia="宋体" w:cs="宋体"/>
          <w:color w:val="000000"/>
        </w:rPr>
        <w:t>年，克服灾害性天气的影响，河南粮食总产量达</w:t>
      </w:r>
      <w:r>
        <w:rPr>
          <w:rFonts w:ascii="Times New Roman" w:hAnsi="Times New Roman" w:eastAsia="Times New Roman" w:cs="Times New Roman"/>
          <w:color w:val="000000"/>
        </w:rPr>
        <w:t>1343.9</w:t>
      </w:r>
      <w:r>
        <w:rPr>
          <w:rFonts w:ascii="宋体" w:hAnsi="宋体" w:eastAsia="宋体" w:cs="宋体"/>
          <w:color w:val="000000"/>
        </w:rPr>
        <w:t>亿斤，居全国第</w:t>
      </w:r>
      <w:r>
        <w:rPr>
          <w:rFonts w:ascii="Times New Roman" w:hAnsi="Times New Roman" w:eastAsia="Times New Roman" w:cs="Times New Roman"/>
          <w:color w:val="000000"/>
        </w:rPr>
        <w:t>2</w:t>
      </w:r>
      <w:r>
        <w:rPr>
          <w:rFonts w:ascii="宋体" w:hAnsi="宋体" w:eastAsia="宋体" w:cs="宋体"/>
          <w:color w:val="000000"/>
        </w:rPr>
        <w:t>位，连续</w:t>
      </w:r>
      <w:r>
        <w:rPr>
          <w:rFonts w:ascii="Times New Roman" w:hAnsi="Times New Roman" w:eastAsia="Times New Roman" w:cs="Times New Roman"/>
          <w:color w:val="000000"/>
        </w:rPr>
        <w:t>8</w:t>
      </w:r>
      <w:r>
        <w:rPr>
          <w:rFonts w:ascii="宋体" w:hAnsi="宋体" w:eastAsia="宋体" w:cs="宋体"/>
          <w:color w:val="000000"/>
        </w:rPr>
        <w:t>年稳定在</w:t>
      </w:r>
      <w:r>
        <w:rPr>
          <w:rFonts w:ascii="Times New Roman" w:hAnsi="Times New Roman" w:eastAsia="Times New Roman" w:cs="Times New Roman"/>
          <w:color w:val="000000"/>
        </w:rPr>
        <w:t>1300</w:t>
      </w:r>
      <w:r>
        <w:rPr>
          <w:rFonts w:ascii="宋体" w:hAnsi="宋体" w:eastAsia="宋体" w:cs="宋体"/>
          <w:color w:val="000000"/>
        </w:rPr>
        <w:t>亿斤以上，小麦单产与总产更是双双雄踞全国榜首。河南生产了全国</w:t>
      </w:r>
      <w:r>
        <w:rPr>
          <w:rFonts w:ascii="Times New Roman" w:hAnsi="Times New Roman" w:eastAsia="Times New Roman" w:cs="Times New Roman"/>
          <w:color w:val="000000"/>
        </w:rPr>
        <w:t>1/10</w:t>
      </w:r>
      <w:r>
        <w:rPr>
          <w:rFonts w:ascii="宋体" w:hAnsi="宋体" w:eastAsia="宋体" w:cs="宋体"/>
          <w:color w:val="000000"/>
        </w:rPr>
        <w:t>的粮食、超</w:t>
      </w:r>
      <w:r>
        <w:rPr>
          <w:rFonts w:ascii="Times New Roman" w:hAnsi="Times New Roman" w:eastAsia="Times New Roman" w:cs="Times New Roman"/>
          <w:color w:val="000000"/>
        </w:rPr>
        <w:t>1/4</w:t>
      </w:r>
      <w:r>
        <w:rPr>
          <w:rFonts w:ascii="宋体" w:hAnsi="宋体" w:eastAsia="宋体" w:cs="宋体"/>
          <w:color w:val="000000"/>
        </w:rPr>
        <w:t>的小麦，不仅保障了自身的吃饭问题，每年还调出原粮及制成品</w:t>
      </w:r>
      <w:r>
        <w:rPr>
          <w:rFonts w:ascii="Times New Roman" w:hAnsi="Times New Roman" w:eastAsia="Times New Roman" w:cs="Times New Roman"/>
          <w:color w:val="000000"/>
        </w:rPr>
        <w:t>600</w:t>
      </w:r>
      <w:r>
        <w:rPr>
          <w:rFonts w:ascii="宋体" w:hAnsi="宋体" w:eastAsia="宋体" w:cs="宋体"/>
          <w:color w:val="000000"/>
        </w:rPr>
        <w:t>亿斤。下列标题与上述内容最匹配的是（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FB64AD5">
      <w:pPr>
        <w:spacing w:line="360" w:lineRule="auto"/>
        <w:jc w:val="left"/>
        <w:textAlignment w:val="center"/>
        <w:rPr>
          <w:color w:val="000000"/>
        </w:rPr>
      </w:pPr>
      <w:r>
        <w:rPr>
          <w:color w:val="000000"/>
        </w:rPr>
        <w:t xml:space="preserve">A. </w:t>
      </w:r>
      <w:r>
        <w:rPr>
          <w:rFonts w:ascii="宋体" w:hAnsi="宋体" w:eastAsia="宋体" w:cs="宋体"/>
          <w:color w:val="000000"/>
        </w:rPr>
        <w:t>抗击灾害，河南担当</w:t>
      </w:r>
    </w:p>
    <w:p w14:paraId="05ABDA0E">
      <w:pPr>
        <w:spacing w:line="360" w:lineRule="auto"/>
        <w:jc w:val="left"/>
        <w:textAlignment w:val="center"/>
        <w:rPr>
          <w:color w:val="000000"/>
        </w:rPr>
      </w:pPr>
      <w:r>
        <w:rPr>
          <w:color w:val="000000"/>
        </w:rPr>
        <w:t xml:space="preserve">B. </w:t>
      </w:r>
      <w:r>
        <w:rPr>
          <w:rFonts w:ascii="宋体" w:hAnsi="宋体" w:eastAsia="宋体" w:cs="宋体"/>
          <w:color w:val="000000"/>
        </w:rPr>
        <w:t>民以食为天，国以粮为安</w:t>
      </w:r>
    </w:p>
    <w:p w14:paraId="226E934E">
      <w:pPr>
        <w:spacing w:line="360" w:lineRule="auto"/>
        <w:jc w:val="left"/>
        <w:textAlignment w:val="center"/>
        <w:rPr>
          <w:color w:val="000000"/>
        </w:rPr>
      </w:pPr>
      <w:r>
        <w:rPr>
          <w:color w:val="000000"/>
        </w:rPr>
        <w:t xml:space="preserve">C. </w:t>
      </w:r>
      <w:r>
        <w:rPr>
          <w:rFonts w:ascii="宋体" w:hAnsi="宋体" w:eastAsia="宋体" w:cs="宋体"/>
          <w:color w:val="000000"/>
        </w:rPr>
        <w:t>河南粮食丰收助力端稳中国饭碗</w:t>
      </w:r>
    </w:p>
    <w:p w14:paraId="6B0E396F">
      <w:pPr>
        <w:spacing w:line="360" w:lineRule="auto"/>
        <w:jc w:val="left"/>
        <w:textAlignment w:val="center"/>
        <w:rPr>
          <w:color w:val="000000"/>
        </w:rPr>
      </w:pPr>
      <w:r>
        <w:rPr>
          <w:color w:val="000000"/>
        </w:rPr>
        <w:t xml:space="preserve">D. </w:t>
      </w:r>
      <w:r>
        <w:rPr>
          <w:rFonts w:ascii="宋体" w:hAnsi="宋体" w:eastAsia="宋体" w:cs="宋体"/>
          <w:color w:val="000000"/>
        </w:rPr>
        <w:t>河南小麦连年增产捷报频传</w:t>
      </w:r>
    </w:p>
    <w:p w14:paraId="367E9D4C">
      <w:pPr>
        <w:spacing w:line="360" w:lineRule="auto"/>
        <w:jc w:val="left"/>
        <w:textAlignment w:val="center"/>
        <w:rPr>
          <w:color w:val="000000"/>
        </w:rPr>
      </w:pPr>
      <w:r>
        <w:rPr>
          <w:color w:val="000000"/>
        </w:rPr>
        <w:t xml:space="preserve">8. </w:t>
      </w:r>
      <w:r>
        <w:rPr>
          <w:rFonts w:ascii="宋体" w:hAnsi="宋体" w:eastAsia="宋体" w:cs="宋体"/>
          <w:color w:val="000000"/>
        </w:rPr>
        <w:t>在第十个全民国家安全教育日来临之际，国家安全机关对</w:t>
      </w:r>
      <w:r>
        <w:rPr>
          <w:rFonts w:ascii="Times New Roman" w:hAnsi="Times New Roman" w:eastAsia="Times New Roman" w:cs="Times New Roman"/>
          <w:color w:val="000000"/>
        </w:rPr>
        <w:t>2024</w:t>
      </w:r>
      <w:r>
        <w:rPr>
          <w:rFonts w:ascii="宋体" w:hAnsi="宋体" w:eastAsia="宋体" w:cs="宋体"/>
          <w:color w:val="000000"/>
        </w:rPr>
        <w:t>—</w:t>
      </w:r>
      <w:r>
        <w:rPr>
          <w:rFonts w:ascii="Times New Roman" w:hAnsi="Times New Roman" w:eastAsia="Times New Roman" w:cs="Times New Roman"/>
          <w:color w:val="000000"/>
        </w:rPr>
        <w:t>2025</w:t>
      </w:r>
      <w:r>
        <w:rPr>
          <w:rFonts w:ascii="宋体" w:hAnsi="宋体" w:eastAsia="宋体" w:cs="宋体"/>
          <w:color w:val="000000"/>
        </w:rPr>
        <w:t>年度为维护国家安全作出重要贡献的</w:t>
      </w:r>
      <w:r>
        <w:rPr>
          <w:rFonts w:ascii="Times New Roman" w:hAnsi="Times New Roman" w:eastAsia="Times New Roman" w:cs="Times New Roman"/>
          <w:color w:val="000000"/>
        </w:rPr>
        <w:t>90</w:t>
      </w:r>
      <w:r>
        <w:rPr>
          <w:rFonts w:ascii="宋体" w:hAnsi="宋体" w:eastAsia="宋体" w:cs="宋体"/>
          <w:color w:val="000000"/>
        </w:rPr>
        <w:t>余名群众进行了集中表彰奖励。这些群众来自全国各地，其中有教师、医生、工程师、渔民等。这说明（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257D252D">
      <w:pPr>
        <w:spacing w:line="360" w:lineRule="auto"/>
        <w:jc w:val="left"/>
        <w:textAlignment w:val="center"/>
        <w:rPr>
          <w:color w:val="000000"/>
        </w:rPr>
      </w:pPr>
      <w:r>
        <w:rPr>
          <w:color w:val="000000"/>
        </w:rPr>
        <w:t xml:space="preserve">A. </w:t>
      </w:r>
      <w:r>
        <w:rPr>
          <w:rFonts w:ascii="宋体" w:hAnsi="宋体" w:eastAsia="宋体" w:cs="宋体"/>
          <w:color w:val="000000"/>
        </w:rPr>
        <w:t>为维护国家安全作出贡献，才能实现人生价值</w:t>
      </w:r>
    </w:p>
    <w:p w14:paraId="4B5E33E5">
      <w:pPr>
        <w:spacing w:line="360" w:lineRule="auto"/>
        <w:jc w:val="left"/>
        <w:textAlignment w:val="center"/>
        <w:rPr>
          <w:color w:val="000000"/>
        </w:rPr>
      </w:pPr>
      <w:r>
        <w:rPr>
          <w:color w:val="000000"/>
        </w:rPr>
        <w:t xml:space="preserve">B. </w:t>
      </w:r>
      <w:r>
        <w:rPr>
          <w:rFonts w:ascii="宋体" w:hAnsi="宋体" w:eastAsia="宋体" w:cs="宋体"/>
          <w:color w:val="000000"/>
        </w:rPr>
        <w:t>维护国家安全人人可为，要树立总体国家安全观</w:t>
      </w:r>
    </w:p>
    <w:p w14:paraId="149D42E5">
      <w:pPr>
        <w:spacing w:line="360" w:lineRule="auto"/>
        <w:jc w:val="left"/>
        <w:textAlignment w:val="center"/>
        <w:rPr>
          <w:color w:val="000000"/>
        </w:rPr>
      </w:pPr>
      <w:r>
        <w:rPr>
          <w:color w:val="000000"/>
        </w:rPr>
        <w:t xml:space="preserve">C. </w:t>
      </w:r>
      <w:r>
        <w:rPr>
          <w:rFonts w:ascii="宋体" w:hAnsi="宋体" w:eastAsia="宋体" w:cs="宋体"/>
          <w:color w:val="000000"/>
        </w:rPr>
        <w:t>危害国家安全的行为主要损害个人利益，是民事违法行为</w:t>
      </w:r>
    </w:p>
    <w:p w14:paraId="623A6633">
      <w:pPr>
        <w:spacing w:line="360" w:lineRule="auto"/>
        <w:jc w:val="left"/>
        <w:textAlignment w:val="center"/>
        <w:rPr>
          <w:color w:val="000000"/>
        </w:rPr>
      </w:pPr>
      <w:r>
        <w:rPr>
          <w:color w:val="000000"/>
        </w:rPr>
        <w:t xml:space="preserve">D. </w:t>
      </w:r>
      <w:r>
        <w:rPr>
          <w:rFonts w:ascii="宋体" w:hAnsi="宋体" w:eastAsia="宋体" w:cs="宋体"/>
          <w:color w:val="000000"/>
        </w:rPr>
        <w:t>危害国家安全的行为离我们很远，中学生可以等工作后再培养防范意识</w:t>
      </w:r>
    </w:p>
    <w:p w14:paraId="3E84D86A">
      <w:pPr>
        <w:spacing w:line="360" w:lineRule="auto"/>
        <w:jc w:val="left"/>
        <w:textAlignment w:val="center"/>
        <w:rPr>
          <w:color w:val="000000"/>
        </w:rPr>
      </w:pPr>
      <w:r>
        <w:rPr>
          <w:color w:val="000000"/>
        </w:rPr>
        <w:t xml:space="preserve">9. </w:t>
      </w:r>
      <w:r>
        <w:rPr>
          <w:rFonts w:ascii="宋体" w:hAnsi="宋体" w:eastAsia="宋体" w:cs="宋体"/>
          <w:color w:val="000000"/>
        </w:rPr>
        <w:t>如今，</w:t>
      </w:r>
      <w:r>
        <w:rPr>
          <w:rFonts w:ascii="Times New Roman" w:hAnsi="Times New Roman" w:eastAsia="Times New Roman" w:cs="Times New Roman"/>
          <w:color w:val="000000"/>
        </w:rPr>
        <w:t>AI</w:t>
      </w:r>
      <w:r>
        <w:rPr>
          <w:rFonts w:ascii="宋体" w:hAnsi="宋体" w:eastAsia="宋体" w:cs="宋体"/>
          <w:color w:val="000000"/>
        </w:rPr>
        <w:t>（人工智能）不仅能和我们互动聊天，还可以写文章、制订方案，甚至编写代码、创作歌曲……</w:t>
      </w:r>
      <w:r>
        <w:rPr>
          <w:rFonts w:ascii="Times New Roman" w:hAnsi="Times New Roman" w:eastAsia="Times New Roman" w:cs="Times New Roman"/>
          <w:color w:val="000000"/>
        </w:rPr>
        <w:t>AI</w:t>
      </w:r>
      <w:r>
        <w:rPr>
          <w:rFonts w:ascii="宋体" w:hAnsi="宋体" w:eastAsia="宋体" w:cs="宋体"/>
          <w:color w:val="000000"/>
        </w:rPr>
        <w:t>在手，会让一个人看上去无所不知、无所不晓。但是，这顶多让人成为“知道分子”，难以产生真正的智慧。一个人凡事靠</w:t>
      </w:r>
      <w:r>
        <w:rPr>
          <w:rFonts w:ascii="Times New Roman" w:hAnsi="Times New Roman" w:eastAsia="Times New Roman" w:cs="Times New Roman"/>
          <w:color w:val="000000"/>
        </w:rPr>
        <w:t>AI</w:t>
      </w:r>
      <w:r>
        <w:rPr>
          <w:rFonts w:ascii="宋体" w:hAnsi="宋体" w:eastAsia="宋体" w:cs="宋体"/>
          <w:color w:val="000000"/>
        </w:rPr>
        <w:t>并不一定会增强能力，反倒有可能降低原有的能力。这告诉我们（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CCCBC8F">
      <w:pPr>
        <w:spacing w:line="360" w:lineRule="auto"/>
        <w:jc w:val="left"/>
        <w:textAlignment w:val="center"/>
        <w:rPr>
          <w:color w:val="000000"/>
        </w:rPr>
      </w:pPr>
      <w:r>
        <w:rPr>
          <w:color w:val="000000"/>
        </w:rPr>
        <w:t xml:space="preserve">A. </w:t>
      </w:r>
      <w:r>
        <w:rPr>
          <w:rFonts w:ascii="宋体" w:hAnsi="宋体" w:eastAsia="宋体" w:cs="宋体"/>
          <w:color w:val="000000"/>
        </w:rPr>
        <w:t>仅仅知晓知识而不会使用知识，就不是学习</w:t>
      </w:r>
    </w:p>
    <w:p w14:paraId="547AA6A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AI</w:t>
      </w:r>
      <w:r>
        <w:rPr>
          <w:rFonts w:ascii="宋体" w:hAnsi="宋体" w:eastAsia="宋体" w:cs="宋体"/>
          <w:color w:val="000000"/>
        </w:rPr>
        <w:t>能取代所有传统职业，给人们带来就业压力</w:t>
      </w:r>
    </w:p>
    <w:p w14:paraId="63D61674">
      <w:pPr>
        <w:spacing w:line="360" w:lineRule="auto"/>
        <w:jc w:val="left"/>
        <w:textAlignment w:val="center"/>
        <w:rPr>
          <w:color w:val="000000"/>
        </w:rPr>
      </w:pPr>
      <w:r>
        <w:rPr>
          <w:color w:val="000000"/>
        </w:rPr>
        <w:t xml:space="preserve">C. </w:t>
      </w:r>
      <w:r>
        <w:rPr>
          <w:rFonts w:ascii="宋体" w:hAnsi="宋体" w:eastAsia="宋体" w:cs="宋体"/>
          <w:color w:val="000000"/>
        </w:rPr>
        <w:t>在人工智能时代，仍要培养独立思考能力和批判精神</w:t>
      </w:r>
    </w:p>
    <w:p w14:paraId="43F1EB7A">
      <w:pPr>
        <w:spacing w:line="360" w:lineRule="auto"/>
        <w:jc w:val="left"/>
        <w:textAlignment w:val="center"/>
        <w:rPr>
          <w:color w:val="000000"/>
        </w:rPr>
      </w:pPr>
      <w:r>
        <w:rPr>
          <w:color w:val="000000"/>
        </w:rPr>
        <w:t xml:space="preserve">D. </w:t>
      </w:r>
      <w:r>
        <w:rPr>
          <w:rFonts w:ascii="宋体" w:hAnsi="宋体" w:eastAsia="宋体" w:cs="宋体"/>
          <w:color w:val="000000"/>
        </w:rPr>
        <w:t>科技正在改变我们的生活，每个人都必须学会使用</w:t>
      </w:r>
      <w:r>
        <w:rPr>
          <w:rFonts w:ascii="Times New Roman" w:hAnsi="Times New Roman" w:eastAsia="Times New Roman" w:cs="Times New Roman"/>
          <w:color w:val="000000"/>
        </w:rPr>
        <w:t>AI</w:t>
      </w:r>
    </w:p>
    <w:p w14:paraId="3E2E3B2E">
      <w:pPr>
        <w:spacing w:line="360" w:lineRule="auto"/>
        <w:jc w:val="left"/>
        <w:textAlignment w:val="center"/>
        <w:rPr>
          <w:color w:val="000000"/>
        </w:rPr>
      </w:pPr>
      <w:r>
        <w:rPr>
          <w:color w:val="000000"/>
        </w:rPr>
        <w:t xml:space="preserve">10. </w:t>
      </w:r>
      <w:r>
        <w:rPr>
          <w:rFonts w:ascii="宋体" w:hAnsi="宋体" w:eastAsia="宋体" w:cs="宋体"/>
          <w:color w:val="000000"/>
        </w:rPr>
        <w:t>北宋史学家司马光写给儿子的家书《训俭示康》广为传诵，在他的教导下，他的儿子成为了国家有用之才；近代思想家梁启超在家书中常教育孩子们把个人努力和对社会的贡献紧密联系在一起，他的子女都在各自的领域为国家作贡献；老一辈革命家滕代远家教严格，家风清廉，他曾写信叮嘱儿子要养成战斗作风，他的儿子后来被评为“雷锋式的好干部”。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59306AD2">
      <w:pPr>
        <w:spacing w:line="360" w:lineRule="auto"/>
        <w:jc w:val="left"/>
        <w:textAlignment w:val="center"/>
        <w:rPr>
          <w:color w:val="000000"/>
        </w:rPr>
      </w:pPr>
      <w:r>
        <w:rPr>
          <w:rFonts w:ascii="宋体" w:hAnsi="宋体" w:eastAsia="宋体" w:cs="宋体"/>
          <w:color w:val="000000"/>
        </w:rPr>
        <w:t>①家书能起到传递情感、教育子女的重要作用</w:t>
      </w:r>
    </w:p>
    <w:p w14:paraId="2E65CF03">
      <w:pPr>
        <w:spacing w:line="360" w:lineRule="auto"/>
        <w:jc w:val="left"/>
        <w:textAlignment w:val="center"/>
        <w:rPr>
          <w:color w:val="000000"/>
        </w:rPr>
      </w:pPr>
      <w:r>
        <w:rPr>
          <w:rFonts w:ascii="宋体" w:hAnsi="宋体" w:eastAsia="宋体" w:cs="宋体"/>
          <w:color w:val="000000"/>
        </w:rPr>
        <w:t>②我们应该传承优良家风，弘扬中华传统美德</w:t>
      </w:r>
    </w:p>
    <w:p w14:paraId="3B56E892">
      <w:pPr>
        <w:spacing w:line="360" w:lineRule="auto"/>
        <w:jc w:val="left"/>
        <w:textAlignment w:val="center"/>
        <w:rPr>
          <w:color w:val="000000"/>
        </w:rPr>
      </w:pPr>
      <w:r>
        <w:rPr>
          <w:rFonts w:ascii="宋体" w:hAnsi="宋体" w:eastAsia="宋体" w:cs="宋体"/>
          <w:color w:val="000000"/>
        </w:rPr>
        <w:t>③家庭应传承以爱国主义为核心的时代精神</w:t>
      </w:r>
    </w:p>
    <w:p w14:paraId="74A4722A">
      <w:pPr>
        <w:spacing w:line="360" w:lineRule="auto"/>
        <w:jc w:val="left"/>
        <w:textAlignment w:val="center"/>
        <w:rPr>
          <w:color w:val="000000"/>
        </w:rPr>
      </w:pPr>
      <w:r>
        <w:rPr>
          <w:rFonts w:ascii="宋体" w:hAnsi="宋体" w:eastAsia="宋体" w:cs="宋体"/>
          <w:color w:val="000000"/>
        </w:rPr>
        <w:t>④父母必须经常写家书才能使子女事业成功</w:t>
      </w:r>
    </w:p>
    <w:p w14:paraId="408FF43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D092475">
      <w:pPr>
        <w:spacing w:line="360" w:lineRule="auto"/>
        <w:jc w:val="left"/>
        <w:textAlignment w:val="center"/>
        <w:rPr>
          <w:color w:val="000000"/>
        </w:rPr>
      </w:pPr>
      <w:r>
        <w:rPr>
          <w:color w:val="000000"/>
        </w:rPr>
        <w:t xml:space="preserve">11. </w:t>
      </w:r>
      <w:r>
        <w:rPr>
          <w:rFonts w:ascii="宋体" w:hAnsi="宋体" w:eastAsia="宋体" w:cs="宋体"/>
          <w:color w:val="000000"/>
        </w:rPr>
        <w:t>对下图中人物的言行，认识正确的是（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FBECC0E">
      <w:pPr>
        <w:spacing w:line="360" w:lineRule="auto"/>
        <w:jc w:val="left"/>
        <w:textAlignment w:val="center"/>
        <w:rPr>
          <w:color w:val="000000"/>
        </w:rPr>
      </w:pPr>
      <w:r>
        <w:rPr>
          <w:color w:val="000000"/>
        </w:rPr>
        <w:drawing>
          <wp:inline distT="0" distB="0" distL="114300" distR="114300">
            <wp:extent cx="2809875" cy="17621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809875" cy="1762125"/>
                    </a:xfrm>
                    <a:prstGeom prst="rect">
                      <a:avLst/>
                    </a:prstGeom>
                  </pic:spPr>
                </pic:pic>
              </a:graphicData>
            </a:graphic>
          </wp:inline>
        </w:drawing>
      </w:r>
    </w:p>
    <w:p w14:paraId="4A79D759">
      <w:pPr>
        <w:spacing w:line="360" w:lineRule="auto"/>
        <w:jc w:val="left"/>
        <w:textAlignment w:val="center"/>
        <w:rPr>
          <w:color w:val="000000"/>
        </w:rPr>
      </w:pPr>
      <w:r>
        <w:rPr>
          <w:color w:val="000000"/>
        </w:rPr>
        <w:t xml:space="preserve">A. </w:t>
      </w:r>
      <w:r>
        <w:rPr>
          <w:rFonts w:ascii="宋体" w:hAnsi="宋体" w:eastAsia="宋体" w:cs="宋体"/>
          <w:color w:val="000000"/>
        </w:rPr>
        <w:t>小川既能维护公共秩序，又做到了尊重和礼让同学</w:t>
      </w:r>
    </w:p>
    <w:p w14:paraId="412E4022">
      <w:pPr>
        <w:spacing w:line="360" w:lineRule="auto"/>
        <w:jc w:val="left"/>
        <w:textAlignment w:val="center"/>
        <w:rPr>
          <w:color w:val="000000"/>
        </w:rPr>
      </w:pPr>
      <w:r>
        <w:rPr>
          <w:color w:val="000000"/>
        </w:rPr>
        <w:t xml:space="preserve">B. </w:t>
      </w:r>
      <w:r>
        <w:rPr>
          <w:rFonts w:ascii="宋体" w:hAnsi="宋体" w:eastAsia="宋体" w:cs="宋体"/>
          <w:color w:val="000000"/>
        </w:rPr>
        <w:t>小川没有底线意识，他应当众斥责小倩的插队行为</w:t>
      </w:r>
    </w:p>
    <w:p w14:paraId="6453E7BC">
      <w:pPr>
        <w:spacing w:line="360" w:lineRule="auto"/>
        <w:jc w:val="left"/>
        <w:textAlignment w:val="center"/>
        <w:rPr>
          <w:color w:val="000000"/>
        </w:rPr>
      </w:pPr>
      <w:r>
        <w:rPr>
          <w:color w:val="000000"/>
        </w:rPr>
        <w:t xml:space="preserve">C. </w:t>
      </w:r>
      <w:r>
        <w:rPr>
          <w:rFonts w:ascii="宋体" w:hAnsi="宋体" w:eastAsia="宋体" w:cs="宋体"/>
          <w:color w:val="000000"/>
        </w:rPr>
        <w:t>小倩态度谦和、用语文明，有好的态度就可以插队</w:t>
      </w:r>
    </w:p>
    <w:p w14:paraId="05EB50BA">
      <w:pPr>
        <w:spacing w:line="360" w:lineRule="auto"/>
        <w:jc w:val="left"/>
        <w:textAlignment w:val="center"/>
        <w:rPr>
          <w:color w:val="000000"/>
        </w:rPr>
      </w:pPr>
      <w:r>
        <w:rPr>
          <w:color w:val="000000"/>
        </w:rPr>
        <w:t xml:space="preserve">D. </w:t>
      </w:r>
      <w:r>
        <w:rPr>
          <w:rFonts w:ascii="宋体" w:hAnsi="宋体" w:eastAsia="宋体" w:cs="宋体"/>
          <w:color w:val="000000"/>
        </w:rPr>
        <w:t>小倩为了参加集体活动而迟到，理应排在队伍前面</w:t>
      </w:r>
    </w:p>
    <w:p w14:paraId="26F1F83C">
      <w:pPr>
        <w:spacing w:line="360" w:lineRule="auto"/>
        <w:jc w:val="left"/>
        <w:textAlignment w:val="center"/>
        <w:rPr>
          <w:color w:val="000000"/>
        </w:rPr>
      </w:pPr>
      <w:r>
        <w:rPr>
          <w:color w:val="000000"/>
        </w:rPr>
        <w:t xml:space="preserve">12. </w:t>
      </w:r>
      <w:r>
        <w:rPr>
          <w:rFonts w:ascii="宋体" w:hAnsi="宋体" w:eastAsia="宋体" w:cs="宋体"/>
          <w:color w:val="000000"/>
        </w:rPr>
        <w:t>《习近平新时代中国特色社会主义思想学生读本（初中）》（以下简称“读本”）中有这样一段话：“希望同学们认真学习领悟习近平新时代中国特色社会主义思想，掌握真理、认识国情、了解社会；将理论学习与其他学科的学习结合起来，将课内学习与课外学习结合起来，培养过硬本领……</w:t>
      </w:r>
      <w:r>
        <w:rPr>
          <w:rFonts w:ascii="Times New Roman" w:hAnsi="Times New Roman" w:eastAsia="Times New Roman" w:cs="Times New Roman"/>
          <w:color w:val="000000"/>
        </w:rPr>
        <w:t>”</w:t>
      </w:r>
      <w:r>
        <w:rPr>
          <w:rFonts w:ascii="宋体" w:hAnsi="宋体" w:eastAsia="宋体" w:cs="宋体"/>
          <w:color w:val="000000"/>
        </w:rPr>
        <w:t>下列做法与上述内容相符的是（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06BA053">
      <w:pPr>
        <w:spacing w:line="360" w:lineRule="auto"/>
        <w:jc w:val="left"/>
        <w:textAlignment w:val="center"/>
        <w:rPr>
          <w:color w:val="000000"/>
        </w:rPr>
      </w:pPr>
      <w:r>
        <w:rPr>
          <w:rFonts w:ascii="宋体" w:hAnsi="宋体" w:eastAsia="宋体" w:cs="宋体"/>
          <w:color w:val="000000"/>
        </w:rPr>
        <w:t>①在学校开设的读本课堂上，积极举手发言，深入交流探讨</w:t>
      </w:r>
    </w:p>
    <w:p w14:paraId="3C577AEA">
      <w:pPr>
        <w:spacing w:line="360" w:lineRule="auto"/>
        <w:jc w:val="left"/>
        <w:textAlignment w:val="center"/>
        <w:rPr>
          <w:color w:val="000000"/>
        </w:rPr>
      </w:pPr>
      <w:r>
        <w:rPr>
          <w:rFonts w:ascii="宋体" w:hAnsi="宋体" w:eastAsia="宋体" w:cs="宋体"/>
          <w:color w:val="000000"/>
        </w:rPr>
        <w:t>②认为读本与数学、物理等理科无关，学读本时不与理科相结合</w:t>
      </w:r>
    </w:p>
    <w:p w14:paraId="09F90459">
      <w:pPr>
        <w:spacing w:line="360" w:lineRule="auto"/>
        <w:jc w:val="left"/>
        <w:textAlignment w:val="center"/>
        <w:rPr>
          <w:color w:val="000000"/>
        </w:rPr>
      </w:pPr>
      <w:r>
        <w:rPr>
          <w:rFonts w:ascii="宋体" w:hAnsi="宋体" w:eastAsia="宋体" w:cs="宋体"/>
          <w:color w:val="000000"/>
        </w:rPr>
        <w:t>③将读本和道德与法治教材对照学习，进一步深入理解读本内容</w:t>
      </w:r>
    </w:p>
    <w:p w14:paraId="6C6FC81F">
      <w:pPr>
        <w:spacing w:line="360" w:lineRule="auto"/>
        <w:jc w:val="left"/>
        <w:textAlignment w:val="center"/>
        <w:rPr>
          <w:color w:val="000000"/>
        </w:rPr>
      </w:pPr>
      <w:r>
        <w:rPr>
          <w:rFonts w:ascii="宋体" w:hAnsi="宋体" w:eastAsia="宋体" w:cs="宋体"/>
          <w:color w:val="000000"/>
        </w:rPr>
        <w:t>④到美丽乡村参加研学活动，感悟习近平生态文明思想的生动实践</w:t>
      </w:r>
    </w:p>
    <w:p w14:paraId="31E6D8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55C4EA0">
      <w:pPr>
        <w:spacing w:line="360" w:lineRule="auto"/>
        <w:jc w:val="left"/>
        <w:textAlignment w:val="center"/>
        <w:rPr>
          <w:color w:val="000000"/>
        </w:rPr>
      </w:pPr>
      <w:r>
        <w:rPr>
          <w:color w:val="000000"/>
        </w:rPr>
        <w:t xml:space="preserve">13. </w:t>
      </w:r>
      <w:r>
        <w:rPr>
          <w:rFonts w:ascii="宋体" w:hAnsi="宋体" w:eastAsia="宋体" w:cs="宋体"/>
          <w:color w:val="000000"/>
        </w:rPr>
        <w:t>在生活中，我们会面对一些客观存在的、非人力可抗拒的自然灾害，或一些人为灾难。我们要增强防灾减灾意识，提高安全防范能力。下列做法符合上述要求的是（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46661B6">
      <w:pPr>
        <w:spacing w:line="360" w:lineRule="auto"/>
        <w:jc w:val="left"/>
        <w:textAlignment w:val="center"/>
        <w:rPr>
          <w:color w:val="000000"/>
        </w:rPr>
      </w:pPr>
      <w:r>
        <w:rPr>
          <w:rFonts w:ascii="宋体" w:hAnsi="宋体" w:eastAsia="宋体" w:cs="宋体"/>
          <w:color w:val="000000"/>
        </w:rPr>
        <w:t>①突发疾病时及时到附近的医院就医</w:t>
      </w:r>
    </w:p>
    <w:p w14:paraId="0EBA72A4">
      <w:pPr>
        <w:spacing w:line="360" w:lineRule="auto"/>
        <w:jc w:val="left"/>
        <w:textAlignment w:val="center"/>
        <w:rPr>
          <w:color w:val="000000"/>
        </w:rPr>
      </w:pPr>
      <w:r>
        <w:rPr>
          <w:rFonts w:ascii="宋体" w:hAnsi="宋体" w:eastAsia="宋体" w:cs="宋体"/>
          <w:color w:val="000000"/>
        </w:rPr>
        <w:t>②为了避免竞争失败而调低预期目标</w:t>
      </w:r>
    </w:p>
    <w:p w14:paraId="29EAC66C">
      <w:pPr>
        <w:spacing w:line="360" w:lineRule="auto"/>
        <w:jc w:val="left"/>
        <w:textAlignment w:val="center"/>
        <w:rPr>
          <w:color w:val="000000"/>
        </w:rPr>
      </w:pPr>
      <w:r>
        <w:rPr>
          <w:rFonts w:ascii="宋体" w:hAnsi="宋体" w:eastAsia="宋体" w:cs="宋体"/>
          <w:color w:val="000000"/>
        </w:rPr>
        <w:t>③积极参加学校组织的地震应急疏散演练</w:t>
      </w:r>
    </w:p>
    <w:p w14:paraId="20FF2BCD">
      <w:pPr>
        <w:spacing w:line="360" w:lineRule="auto"/>
        <w:jc w:val="left"/>
        <w:textAlignment w:val="center"/>
        <w:rPr>
          <w:color w:val="000000"/>
        </w:rPr>
      </w:pPr>
      <w:r>
        <w:rPr>
          <w:rFonts w:ascii="宋体" w:hAnsi="宋体" w:eastAsia="宋体" w:cs="宋体"/>
          <w:color w:val="000000"/>
        </w:rPr>
        <w:t>④建议学校在楼梯间醒目位置张贴防踩踏标志</w:t>
      </w:r>
    </w:p>
    <w:p w14:paraId="04E575C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4D8996E">
      <w:pPr>
        <w:spacing w:line="360" w:lineRule="auto"/>
        <w:jc w:val="left"/>
        <w:textAlignment w:val="center"/>
        <w:rPr>
          <w:color w:val="000000"/>
        </w:rPr>
      </w:pPr>
      <w:r>
        <w:rPr>
          <w:color w:val="000000"/>
        </w:rPr>
        <w:t xml:space="preserve">14. </w:t>
      </w:r>
      <w:r>
        <w:rPr>
          <w:rFonts w:ascii="宋体" w:hAnsi="宋体" w:eastAsia="宋体" w:cs="宋体"/>
          <w:color w:val="000000"/>
        </w:rPr>
        <w:t>班会课上，班主任王老师宣布了自己制订的班规，并要求全班从下周一开始执行。下课后，小治同学主动找到王老师，提出班规第三条不太合理，希望能作出修改。随后，王老师安排了征询意见环节，让全班同学参与讨论，制订出科学、合理的班规。该班班规的产生过程（</w:t>
      </w:r>
      <w:r>
        <w:rPr>
          <w:rFonts w:ascii="Times New Roman" w:hAnsi="Times New Roman" w:eastAsia="Times New Roman" w:cs="Times New Roman"/>
          <w:color w:val="000000"/>
        </w:rPr>
        <w:t xml:space="preserve">   </w:t>
      </w:r>
      <w:r>
        <w:rPr>
          <w:rFonts w:ascii="宋体" w:hAnsi="宋体" w:eastAsia="宋体" w:cs="宋体"/>
          <w:color w:val="000000"/>
        </w:rPr>
        <w:t>）</w:t>
      </w:r>
    </w:p>
    <w:p w14:paraId="2F2CF927">
      <w:pPr>
        <w:spacing w:line="360" w:lineRule="auto"/>
        <w:jc w:val="left"/>
        <w:textAlignment w:val="center"/>
        <w:rPr>
          <w:color w:val="000000"/>
        </w:rPr>
      </w:pPr>
      <w:r>
        <w:rPr>
          <w:rFonts w:ascii="宋体" w:hAnsi="宋体" w:eastAsia="宋体" w:cs="宋体"/>
          <w:color w:val="000000"/>
        </w:rPr>
        <w:t>①说明老师要善于听取和采纳学生的意见，做到良性互动</w:t>
      </w:r>
    </w:p>
    <w:p w14:paraId="1AF102CD">
      <w:pPr>
        <w:spacing w:line="360" w:lineRule="auto"/>
        <w:jc w:val="left"/>
        <w:textAlignment w:val="center"/>
        <w:rPr>
          <w:color w:val="000000"/>
        </w:rPr>
      </w:pPr>
      <w:r>
        <w:rPr>
          <w:rFonts w:ascii="宋体" w:hAnsi="宋体" w:eastAsia="宋体" w:cs="宋体"/>
          <w:color w:val="000000"/>
        </w:rPr>
        <w:t>②教育我们要尊重老师，不应该否定老师辛勤劳动的成果</w:t>
      </w:r>
    </w:p>
    <w:p w14:paraId="0AA1E5C8">
      <w:pPr>
        <w:spacing w:line="360" w:lineRule="auto"/>
        <w:jc w:val="left"/>
        <w:textAlignment w:val="center"/>
        <w:rPr>
          <w:color w:val="000000"/>
        </w:rPr>
      </w:pPr>
      <w:r>
        <w:rPr>
          <w:rFonts w:ascii="宋体" w:hAnsi="宋体" w:eastAsia="宋体" w:cs="宋体"/>
          <w:color w:val="000000"/>
        </w:rPr>
        <w:t>③告诉我们</w:t>
      </w:r>
      <w:r>
        <w:rPr>
          <w:rFonts w:ascii="宋体" w:hAnsi="宋体" w:eastAsia="宋体" w:cs="宋体"/>
          <w:color w:val="000000"/>
          <w:position w:val="0"/>
        </w:rPr>
        <w:drawing>
          <wp:inline distT="0" distB="0" distL="114300" distR="114300">
            <wp:extent cx="158750" cy="1905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了让每位成员都满意，应不断修改集体规则</w:t>
      </w:r>
    </w:p>
    <w:p w14:paraId="1C0AE1E1">
      <w:pPr>
        <w:spacing w:line="360" w:lineRule="auto"/>
        <w:jc w:val="left"/>
        <w:textAlignment w:val="center"/>
        <w:rPr>
          <w:color w:val="000000"/>
        </w:rPr>
      </w:pPr>
      <w:r>
        <w:rPr>
          <w:rFonts w:ascii="宋体" w:hAnsi="宋体" w:eastAsia="宋体" w:cs="宋体"/>
          <w:color w:val="000000"/>
        </w:rPr>
        <w:t>④表明对美好集体建设，每位成员都可以提出意见和建议</w:t>
      </w:r>
    </w:p>
    <w:p w14:paraId="29E9419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C2464BD">
      <w:pPr>
        <w:spacing w:line="360" w:lineRule="auto"/>
        <w:jc w:val="left"/>
        <w:textAlignment w:val="center"/>
        <w:rPr>
          <w:color w:val="000000"/>
        </w:rPr>
      </w:pPr>
      <w:r>
        <w:rPr>
          <w:color w:val="000000"/>
        </w:rPr>
        <w:t xml:space="preserve">15. </w:t>
      </w:r>
      <w:r>
        <w:rPr>
          <w:rFonts w:ascii="宋体" w:hAnsi="宋体" w:eastAsia="宋体" w:cs="宋体"/>
          <w:color w:val="000000"/>
        </w:rPr>
        <w:t>小刚同学就要参加全市乒乓球比赛了，尽管长期坚持训练，但他仍然担心自己不能取得好成绩，整天忧心忡忡，坐立不安。对此，小刚应当采取的做法是（</w:t>
      </w:r>
      <w:r>
        <w:rPr>
          <w:rFonts w:ascii="Times New Roman" w:hAnsi="Times New Roman" w:eastAsia="Times New Roman" w:cs="Times New Roman"/>
          <w:color w:val="000000"/>
        </w:rPr>
        <w:t xml:space="preserve">   </w:t>
      </w:r>
      <w:r>
        <w:rPr>
          <w:rFonts w:ascii="宋体" w:hAnsi="宋体" w:eastAsia="宋体" w:cs="宋体"/>
          <w:color w:val="000000"/>
        </w:rPr>
        <w:t>）</w:t>
      </w:r>
    </w:p>
    <w:p w14:paraId="5BDA6062">
      <w:pPr>
        <w:spacing w:line="360" w:lineRule="auto"/>
        <w:jc w:val="left"/>
        <w:textAlignment w:val="center"/>
        <w:rPr>
          <w:color w:val="000000"/>
        </w:rPr>
      </w:pPr>
      <w:r>
        <w:rPr>
          <w:rFonts w:ascii="宋体" w:hAnsi="宋体" w:eastAsia="宋体" w:cs="宋体"/>
          <w:color w:val="000000"/>
        </w:rPr>
        <w:t>①否认存在不良的情绪并置之不理</w:t>
      </w:r>
    </w:p>
    <w:p w14:paraId="32AD96CB">
      <w:pPr>
        <w:spacing w:line="360" w:lineRule="auto"/>
        <w:jc w:val="left"/>
        <w:textAlignment w:val="center"/>
        <w:rPr>
          <w:color w:val="000000"/>
        </w:rPr>
      </w:pPr>
      <w:r>
        <w:rPr>
          <w:rFonts w:ascii="宋体" w:hAnsi="宋体" w:eastAsia="宋体" w:cs="宋体"/>
          <w:color w:val="000000"/>
        </w:rPr>
        <w:t>②回到家里对父母的询问不予理会</w:t>
      </w:r>
    </w:p>
    <w:p w14:paraId="580CDCA6">
      <w:pPr>
        <w:spacing w:line="360" w:lineRule="auto"/>
        <w:jc w:val="left"/>
        <w:textAlignment w:val="center"/>
        <w:rPr>
          <w:color w:val="000000"/>
        </w:rPr>
      </w:pPr>
      <w:r>
        <w:rPr>
          <w:rFonts w:ascii="宋体" w:hAnsi="宋体" w:eastAsia="宋体" w:cs="宋体"/>
          <w:color w:val="000000"/>
        </w:rPr>
        <w:t>③去学校心理健康中心寻求老师的帮助</w:t>
      </w:r>
    </w:p>
    <w:p w14:paraId="4EB110DA">
      <w:pPr>
        <w:spacing w:line="360" w:lineRule="auto"/>
        <w:jc w:val="left"/>
        <w:textAlignment w:val="center"/>
        <w:rPr>
          <w:color w:val="000000"/>
        </w:rPr>
      </w:pPr>
      <w:r>
        <w:rPr>
          <w:rFonts w:ascii="宋体" w:hAnsi="宋体" w:eastAsia="宋体" w:cs="宋体"/>
          <w:color w:val="000000"/>
        </w:rPr>
        <w:t>④正确认识比赛带来的压力并坦然面对</w:t>
      </w:r>
    </w:p>
    <w:p w14:paraId="3C3E98C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35E34C0">
      <w:pPr>
        <w:spacing w:line="360" w:lineRule="auto"/>
        <w:jc w:val="left"/>
        <w:textAlignment w:val="center"/>
        <w:rPr>
          <w:color w:val="000000"/>
        </w:rPr>
      </w:pPr>
      <w:r>
        <w:rPr>
          <w:color w:val="000000"/>
        </w:rPr>
        <w:t xml:space="preserve">16. </w:t>
      </w:r>
      <w:r>
        <w:rPr>
          <w:rFonts w:ascii="宋体" w:hAnsi="宋体" w:eastAsia="宋体" w:cs="宋体"/>
          <w:color w:val="000000"/>
        </w:rPr>
        <w:t>有人提出了竹子定律，即竹子用</w:t>
      </w:r>
      <w:r>
        <w:rPr>
          <w:rFonts w:ascii="Times New Roman" w:hAnsi="Times New Roman" w:eastAsia="Times New Roman" w:cs="Times New Roman"/>
          <w:color w:val="000000"/>
        </w:rPr>
        <w:t>4</w:t>
      </w:r>
      <w:r>
        <w:rPr>
          <w:rFonts w:ascii="宋体" w:hAnsi="宋体" w:eastAsia="宋体" w:cs="宋体"/>
          <w:color w:val="000000"/>
        </w:rPr>
        <w:t>年时间仅仅长了</w:t>
      </w:r>
      <w:r>
        <w:rPr>
          <w:rFonts w:ascii="Times New Roman" w:hAnsi="Times New Roman" w:eastAsia="Times New Roman" w:cs="Times New Roman"/>
          <w:color w:val="000000"/>
        </w:rPr>
        <w:t>3</w:t>
      </w:r>
      <w:r>
        <w:rPr>
          <w:rFonts w:ascii="宋体" w:hAnsi="宋体" w:eastAsia="宋体" w:cs="宋体"/>
          <w:color w:val="000000"/>
        </w:rPr>
        <w:t>厘米，从第</w:t>
      </w:r>
      <w:r>
        <w:rPr>
          <w:rFonts w:ascii="Times New Roman" w:hAnsi="Times New Roman" w:eastAsia="Times New Roman" w:cs="Times New Roman"/>
          <w:color w:val="000000"/>
        </w:rPr>
        <w:t>5</w:t>
      </w:r>
      <w:r>
        <w:rPr>
          <w:rFonts w:ascii="宋体" w:hAnsi="宋体" w:eastAsia="宋体" w:cs="宋体"/>
          <w:color w:val="000000"/>
        </w:rPr>
        <w:t>年开始却能以每天</w:t>
      </w:r>
      <w:r>
        <w:rPr>
          <w:rFonts w:ascii="Times New Roman" w:hAnsi="Times New Roman" w:eastAsia="Times New Roman" w:cs="Times New Roman"/>
          <w:color w:val="000000"/>
        </w:rPr>
        <w:t>30</w:t>
      </w:r>
      <w:r>
        <w:rPr>
          <w:rFonts w:ascii="宋体" w:hAnsi="宋体" w:eastAsia="宋体" w:cs="宋体"/>
          <w:color w:val="000000"/>
        </w:rPr>
        <w:t>多厘米的速度疯狂生长，</w:t>
      </w:r>
      <w:r>
        <w:rPr>
          <w:rFonts w:ascii="Times New Roman" w:hAnsi="Times New Roman" w:eastAsia="Times New Roman" w:cs="Times New Roman"/>
          <w:color w:val="000000"/>
        </w:rPr>
        <w:t>6</w:t>
      </w:r>
      <w:r>
        <w:rPr>
          <w:rFonts w:ascii="宋体" w:hAnsi="宋体" w:eastAsia="宋体" w:cs="宋体"/>
          <w:color w:val="000000"/>
        </w:rPr>
        <w:t>周时间就能长到</w:t>
      </w:r>
      <w:r>
        <w:rPr>
          <w:rFonts w:ascii="Times New Roman" w:hAnsi="Times New Roman" w:eastAsia="Times New Roman" w:cs="Times New Roman"/>
          <w:color w:val="000000"/>
        </w:rPr>
        <w:t>15</w:t>
      </w:r>
      <w:r>
        <w:rPr>
          <w:rFonts w:ascii="宋体" w:hAnsi="宋体" w:eastAsia="宋体" w:cs="宋体"/>
          <w:color w:val="000000"/>
        </w:rPr>
        <w:t>米。而我们看不到的是，在前面的</w:t>
      </w:r>
      <w:r>
        <w:rPr>
          <w:rFonts w:ascii="Times New Roman" w:hAnsi="Times New Roman" w:eastAsia="Times New Roman" w:cs="Times New Roman"/>
          <w:color w:val="000000"/>
        </w:rPr>
        <w:t>4</w:t>
      </w:r>
      <w:r>
        <w:rPr>
          <w:rFonts w:ascii="宋体" w:hAnsi="宋体" w:eastAsia="宋体" w:cs="宋体"/>
          <w:color w:val="000000"/>
        </w:rPr>
        <w:t>年里，竹子的根已在土壤里延伸了几十米。竹子定律启示青少年应该（</w:t>
      </w:r>
      <w:r>
        <w:rPr>
          <w:rFonts w:ascii="Times New Roman" w:hAnsi="Times New Roman" w:eastAsia="Times New Roman" w:cs="Times New Roman"/>
          <w:color w:val="000000"/>
        </w:rPr>
        <w:t xml:space="preserve">   </w:t>
      </w:r>
      <w:r>
        <w:rPr>
          <w:rFonts w:ascii="宋体" w:hAnsi="宋体" w:eastAsia="宋体" w:cs="宋体"/>
          <w:color w:val="000000"/>
        </w:rPr>
        <w:t>）</w:t>
      </w:r>
    </w:p>
    <w:p w14:paraId="432B8037">
      <w:pPr>
        <w:spacing w:line="360" w:lineRule="auto"/>
        <w:jc w:val="left"/>
        <w:textAlignment w:val="center"/>
        <w:rPr>
          <w:color w:val="000000"/>
        </w:rPr>
      </w:pPr>
      <w:r>
        <w:rPr>
          <w:color w:val="000000"/>
        </w:rPr>
        <w:t xml:space="preserve">A. </w:t>
      </w:r>
      <w:r>
        <w:rPr>
          <w:rFonts w:ascii="宋体" w:hAnsi="宋体" w:eastAsia="宋体" w:cs="宋体"/>
          <w:color w:val="000000"/>
        </w:rPr>
        <w:t>善学习，勤总结，厚积薄发</w:t>
      </w:r>
    </w:p>
    <w:p w14:paraId="6B185332">
      <w:pPr>
        <w:spacing w:line="360" w:lineRule="auto"/>
        <w:jc w:val="left"/>
        <w:textAlignment w:val="center"/>
        <w:rPr>
          <w:color w:val="000000"/>
        </w:rPr>
      </w:pPr>
      <w:r>
        <w:rPr>
          <w:color w:val="000000"/>
        </w:rPr>
        <w:t xml:space="preserve">B. </w:t>
      </w:r>
      <w:r>
        <w:rPr>
          <w:rFonts w:ascii="宋体" w:hAnsi="宋体" w:eastAsia="宋体" w:cs="宋体"/>
          <w:color w:val="000000"/>
        </w:rPr>
        <w:t>重形象，轻内在，自由发展</w:t>
      </w:r>
    </w:p>
    <w:p w14:paraId="3DEF8F5A">
      <w:pPr>
        <w:spacing w:line="360" w:lineRule="auto"/>
        <w:jc w:val="left"/>
        <w:textAlignment w:val="center"/>
        <w:rPr>
          <w:color w:val="000000"/>
        </w:rPr>
      </w:pPr>
      <w:r>
        <w:rPr>
          <w:color w:val="000000"/>
        </w:rPr>
        <w:t xml:space="preserve">C. </w:t>
      </w:r>
      <w:r>
        <w:rPr>
          <w:rFonts w:ascii="宋体" w:hAnsi="宋体" w:eastAsia="宋体" w:cs="宋体"/>
          <w:color w:val="000000"/>
        </w:rPr>
        <w:t>不作为，等机会，一鸣惊人</w:t>
      </w:r>
    </w:p>
    <w:p w14:paraId="78415562">
      <w:pPr>
        <w:spacing w:line="360" w:lineRule="auto"/>
        <w:jc w:val="left"/>
        <w:textAlignment w:val="center"/>
        <w:rPr>
          <w:color w:val="000000"/>
        </w:rPr>
      </w:pPr>
      <w:r>
        <w:rPr>
          <w:color w:val="000000"/>
        </w:rPr>
        <w:t xml:space="preserve">D. </w:t>
      </w:r>
      <w:r>
        <w:rPr>
          <w:rFonts w:ascii="宋体" w:hAnsi="宋体" w:eastAsia="宋体" w:cs="宋体"/>
          <w:color w:val="000000"/>
        </w:rPr>
        <w:t>练身体，强筋骨，快速长高</w:t>
      </w:r>
    </w:p>
    <w:p w14:paraId="377678B8">
      <w:pPr>
        <w:spacing w:line="360" w:lineRule="auto"/>
        <w:jc w:val="left"/>
        <w:textAlignment w:val="center"/>
        <w:rPr>
          <w:color w:val="000000"/>
        </w:rPr>
      </w:pPr>
      <w:r>
        <w:rPr>
          <w:color w:val="000000"/>
        </w:rPr>
        <w:t xml:space="preserve">17. </w:t>
      </w:r>
      <w:r>
        <w:rPr>
          <w:rFonts w:ascii="宋体" w:hAnsi="宋体" w:eastAsia="宋体" w:cs="宋体"/>
          <w:color w:val="000000"/>
        </w:rPr>
        <w:t>只有把小我融入大我，才会有海一样</w:t>
      </w:r>
      <w:r>
        <w:rPr>
          <w:rFonts w:ascii="宋体" w:hAnsi="宋体" w:eastAsia="宋体" w:cs="宋体"/>
          <w:color w:val="000000"/>
          <w:position w:val="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胸怀，山一样的崇高。下列做法能体现这一观点的是（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8E2A905">
      <w:pPr>
        <w:spacing w:line="360" w:lineRule="auto"/>
        <w:jc w:val="left"/>
        <w:textAlignment w:val="center"/>
        <w:rPr>
          <w:color w:val="000000"/>
        </w:rPr>
      </w:pPr>
      <w:r>
        <w:rPr>
          <w:rFonts w:ascii="宋体" w:hAnsi="宋体" w:eastAsia="宋体" w:cs="宋体"/>
          <w:color w:val="000000"/>
        </w:rPr>
        <w:t>①隐姓埋名几十年为国家打造大国重器</w:t>
      </w:r>
    </w:p>
    <w:p w14:paraId="68B4BDF7">
      <w:pPr>
        <w:spacing w:line="360" w:lineRule="auto"/>
        <w:jc w:val="left"/>
        <w:textAlignment w:val="center"/>
        <w:rPr>
          <w:color w:val="000000"/>
        </w:rPr>
      </w:pPr>
      <w:r>
        <w:rPr>
          <w:rFonts w:ascii="宋体" w:hAnsi="宋体" w:eastAsia="宋体" w:cs="宋体"/>
          <w:color w:val="000000"/>
        </w:rPr>
        <w:t>②每天放学回家后悉心照料年迈的奶奶</w:t>
      </w:r>
    </w:p>
    <w:p w14:paraId="09B63577">
      <w:pPr>
        <w:spacing w:line="360" w:lineRule="auto"/>
        <w:jc w:val="left"/>
        <w:textAlignment w:val="center"/>
        <w:rPr>
          <w:color w:val="000000"/>
        </w:rPr>
      </w:pPr>
      <w:r>
        <w:rPr>
          <w:rFonts w:ascii="宋体" w:hAnsi="宋体" w:eastAsia="宋体" w:cs="宋体"/>
          <w:color w:val="000000"/>
        </w:rPr>
        <w:t>③为在班级演讲比赛中获奖而刻苦练习</w:t>
      </w:r>
    </w:p>
    <w:p w14:paraId="322D2746">
      <w:pPr>
        <w:spacing w:line="360" w:lineRule="auto"/>
        <w:jc w:val="left"/>
        <w:textAlignment w:val="center"/>
        <w:rPr>
          <w:color w:val="000000"/>
        </w:rPr>
      </w:pPr>
      <w:r>
        <w:rPr>
          <w:rFonts w:ascii="宋体" w:hAnsi="宋体" w:eastAsia="宋体" w:cs="宋体"/>
          <w:color w:val="000000"/>
        </w:rPr>
        <w:t>④大学毕业后自愿选择到偏远地区支教</w:t>
      </w:r>
    </w:p>
    <w:p w14:paraId="6E916C4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9A6490A">
      <w:pPr>
        <w:spacing w:line="360" w:lineRule="auto"/>
        <w:jc w:val="left"/>
        <w:textAlignment w:val="center"/>
        <w:rPr>
          <w:color w:val="000000"/>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CA4B058">
      <w:pPr>
        <w:spacing w:line="360" w:lineRule="auto"/>
        <w:jc w:val="left"/>
        <w:textAlignment w:val="center"/>
        <w:rPr>
          <w:color w:val="000000"/>
        </w:rPr>
      </w:pPr>
      <w:r>
        <w:rPr>
          <w:color w:val="000000"/>
        </w:rPr>
        <w:t xml:space="preserve">18. </w:t>
      </w:r>
      <w:r>
        <w:rPr>
          <w:rFonts w:ascii="宋体" w:hAnsi="宋体" w:eastAsia="宋体" w:cs="宋体"/>
          <w:color w:val="000000"/>
        </w:rPr>
        <w:t>阅读材料，完成任务。</w:t>
      </w:r>
    </w:p>
    <w:p w14:paraId="4F1792D1">
      <w:pPr>
        <w:spacing w:line="360" w:lineRule="auto"/>
        <w:ind w:firstLine="420"/>
        <w:jc w:val="left"/>
        <w:textAlignment w:val="center"/>
        <w:rPr>
          <w:color w:val="000000"/>
        </w:rPr>
      </w:pPr>
      <w:r>
        <w:rPr>
          <w:rFonts w:ascii="楷体" w:hAnsi="楷体" w:eastAsia="楷体" w:cs="楷体"/>
          <w:color w:val="000000"/>
        </w:rPr>
        <w:t>中华人民共和国主席、副主席的选举程序</w:t>
      </w:r>
    </w:p>
    <w:p w14:paraId="1074C3D1">
      <w:pPr>
        <w:spacing w:line="360" w:lineRule="auto"/>
        <w:jc w:val="left"/>
        <w:textAlignment w:val="center"/>
        <w:rPr>
          <w:color w:val="000000"/>
        </w:rPr>
      </w:pPr>
      <w:r>
        <w:rPr>
          <w:color w:val="000000"/>
        </w:rPr>
        <w:drawing>
          <wp:inline distT="0" distB="0" distL="114300" distR="114300">
            <wp:extent cx="5238750" cy="146431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464363"/>
                    </a:xfrm>
                    <a:prstGeom prst="rect">
                      <a:avLst/>
                    </a:prstGeom>
                  </pic:spPr>
                </pic:pic>
              </a:graphicData>
            </a:graphic>
          </wp:inline>
        </w:drawing>
      </w:r>
    </w:p>
    <w:p w14:paraId="6D87CA8D">
      <w:pPr>
        <w:spacing w:line="360" w:lineRule="auto"/>
        <w:jc w:val="left"/>
        <w:textAlignment w:val="center"/>
        <w:rPr>
          <w:color w:val="000000"/>
        </w:rPr>
      </w:pPr>
      <w:r>
        <w:rPr>
          <w:rFonts w:ascii="宋体" w:hAnsi="宋体" w:eastAsia="宋体" w:cs="宋体"/>
          <w:color w:val="000000"/>
        </w:rPr>
        <w:t>联系道德与法治课程内容，分析上图，可以得出哪些结论？</w:t>
      </w:r>
    </w:p>
    <w:p w14:paraId="047CA1B1">
      <w:pPr>
        <w:spacing w:line="360" w:lineRule="auto"/>
        <w:ind w:firstLine="420"/>
        <w:jc w:val="left"/>
        <w:textAlignment w:val="center"/>
        <w:rPr>
          <w:color w:val="000000"/>
        </w:rPr>
      </w:pPr>
      <w:r>
        <w:rPr>
          <w:color w:val="000000"/>
        </w:rPr>
        <w:t xml:space="preserve">19. </w:t>
      </w:r>
      <w:r>
        <w:rPr>
          <w:rFonts w:ascii="楷体" w:hAnsi="楷体" w:eastAsia="楷体" w:cs="楷体"/>
          <w:color w:val="000000"/>
        </w:rPr>
        <w:t>中学生小豫到超市购物，从超市出来时报警器突然鸣叫起来，几名超市保安要求对他进行搜查。见对方态度蛮横，小豫只能暂时接受了强制搜查，结果证实他没有夹带未购买的超市物品。回到家后，小豫立刻向爸爸讲述了这件事，让他联系超市进行协商，要求对方道歉。由于对方拒不沟通，小豫一纸诉状将超市及保安告到人民法院。同学小丁得知此事，劝解小豫：“你在紧急情况下能安全脱身就行了，又没受什么损失，就别再追究了。”</w:t>
      </w:r>
    </w:p>
    <w:p w14:paraId="7132E68E">
      <w:pPr>
        <w:spacing w:line="360" w:lineRule="auto"/>
        <w:jc w:val="left"/>
        <w:textAlignment w:val="center"/>
        <w:rPr>
          <w:color w:val="000000"/>
        </w:rPr>
      </w:pPr>
      <w:r>
        <w:rPr>
          <w:rFonts w:ascii="宋体" w:hAnsi="宋体" w:eastAsia="宋体" w:cs="宋体"/>
          <w:color w:val="000000"/>
        </w:rPr>
        <w:t>结合材料，联系道德与法治课程内容，对小丁</w:t>
      </w:r>
      <w:r>
        <w:rPr>
          <w:rFonts w:ascii="宋体" w:hAnsi="宋体" w:eastAsia="宋体" w:cs="宋体"/>
          <w:color w:val="000000"/>
          <w:position w:val="0"/>
        </w:rPr>
        <w:drawing>
          <wp:inline distT="0" distB="0" distL="114300" distR="11430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观点进行辨别与分析。</w:t>
      </w:r>
    </w:p>
    <w:p w14:paraId="674020E3">
      <w:pPr>
        <w:spacing w:line="360" w:lineRule="auto"/>
        <w:jc w:val="left"/>
        <w:textAlignment w:val="center"/>
        <w:rPr>
          <w:color w:val="000000"/>
        </w:rPr>
      </w:pPr>
      <w:r>
        <w:rPr>
          <w:color w:val="000000"/>
        </w:rPr>
        <w:t xml:space="preserve">20. </w:t>
      </w:r>
      <w:r>
        <w:rPr>
          <w:rFonts w:ascii="宋体" w:hAnsi="宋体" w:eastAsia="宋体" w:cs="宋体"/>
          <w:color w:val="000000"/>
        </w:rPr>
        <w:t>阅读材料，完成任务。</w:t>
      </w:r>
    </w:p>
    <w:p w14:paraId="4CAEE7DD">
      <w:pPr>
        <w:spacing w:line="360" w:lineRule="auto"/>
        <w:ind w:firstLine="420"/>
        <w:jc w:val="left"/>
        <w:textAlignment w:val="center"/>
        <w:rPr>
          <w:color w:val="000000"/>
        </w:rPr>
      </w:pPr>
      <w:r>
        <w:rPr>
          <w:rFonts w:ascii="楷体" w:hAnsi="楷体" w:eastAsia="楷体" w:cs="楷体"/>
          <w:color w:val="000000"/>
        </w:rPr>
        <w:t>近年来，我国过境免签政策不断升级，免签范围不断扩大，入境游服务便利化水平持续提升，越来越多的国外游客将中国作为旅行目的地，欣赏秀丽风光，感受华夏文明，领略中国之美。众多国外游客近距离感知中国后，均赞叹不已。以下是几位国外游客的分享。</w:t>
      </w:r>
    </w:p>
    <w:p w14:paraId="0958427F">
      <w:pPr>
        <w:spacing w:line="360" w:lineRule="auto"/>
        <w:jc w:val="left"/>
        <w:textAlignment w:val="center"/>
        <w:rPr>
          <w:color w:val="000000"/>
        </w:rPr>
      </w:pPr>
      <w:r>
        <w:rPr>
          <w:color w:val="000000"/>
        </w:rPr>
        <w:drawing>
          <wp:inline distT="0" distB="0" distL="114300" distR="114300">
            <wp:extent cx="5172075" cy="1676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172075" cy="1676400"/>
                    </a:xfrm>
                    <a:prstGeom prst="rect">
                      <a:avLst/>
                    </a:prstGeom>
                  </pic:spPr>
                </pic:pic>
              </a:graphicData>
            </a:graphic>
          </wp:inline>
        </w:drawing>
      </w:r>
    </w:p>
    <w:p w14:paraId="212344E8">
      <w:pPr>
        <w:spacing w:line="360" w:lineRule="auto"/>
        <w:jc w:val="left"/>
        <w:textAlignment w:val="center"/>
        <w:rPr>
          <w:color w:val="000000"/>
        </w:rPr>
      </w:pPr>
      <w:r>
        <w:rPr>
          <w:color w:val="000000"/>
        </w:rPr>
        <w:t>（1）</w:t>
      </w:r>
      <w:r>
        <w:rPr>
          <w:rFonts w:ascii="宋体" w:hAnsi="宋体" w:eastAsia="宋体" w:cs="宋体"/>
          <w:color w:val="000000"/>
        </w:rPr>
        <w:t>结合国外游客的分享，联系道德与法治课程内容，参考示例简要说明新时代的中国是怎样的中国。（写出两条即可）</w:t>
      </w:r>
    </w:p>
    <w:p w14:paraId="1E82EDDA">
      <w:pPr>
        <w:spacing w:line="360" w:lineRule="auto"/>
        <w:jc w:val="left"/>
        <w:textAlignment w:val="center"/>
        <w:rPr>
          <w:color w:val="000000"/>
        </w:rPr>
      </w:pPr>
      <w:r>
        <w:rPr>
          <w:rFonts w:ascii="宋体" w:hAnsi="宋体" w:eastAsia="宋体" w:cs="宋体"/>
          <w:color w:val="000000"/>
        </w:rPr>
        <w:t>示例：新时代的中国是创新的中国，中国深入实施科教兴国战略、人才强国战略、创新驱动发展战略。</w:t>
      </w:r>
    </w:p>
    <w:p w14:paraId="5B381687">
      <w:pPr>
        <w:spacing w:line="360" w:lineRule="auto"/>
        <w:jc w:val="left"/>
        <w:textAlignment w:val="center"/>
        <w:rPr>
          <w:color w:val="000000"/>
        </w:rPr>
      </w:pPr>
      <w:r>
        <w:rPr>
          <w:color w:val="000000"/>
        </w:rPr>
        <w:t>（2）</w:t>
      </w:r>
      <w:r>
        <w:rPr>
          <w:rFonts w:ascii="宋体" w:hAnsi="宋体" w:eastAsia="宋体" w:cs="宋体"/>
          <w:color w:val="000000"/>
        </w:rPr>
        <w:t>随着中国的发展，中国同世界的关系越来越紧密，中国的青少年也要更多地与世界深度互动。新时代的青少年应如何与世界深度互动？</w:t>
      </w:r>
    </w:p>
    <w:p w14:paraId="59D574E0">
      <w:pPr>
        <w:spacing w:line="360" w:lineRule="auto"/>
        <w:jc w:val="left"/>
        <w:textAlignment w:val="center"/>
        <w:rPr>
          <w:color w:val="000000"/>
        </w:rPr>
      </w:pPr>
      <w:r>
        <w:rPr>
          <w:color w:val="000000"/>
        </w:rPr>
        <w:t xml:space="preserve">21. </w:t>
      </w:r>
      <w:r>
        <w:rPr>
          <w:rFonts w:ascii="宋体" w:hAnsi="宋体" w:eastAsia="宋体" w:cs="宋体"/>
          <w:color w:val="000000"/>
        </w:rPr>
        <w:t>体重水平与人体健康状况密切相关。</w:t>
      </w:r>
      <w:r>
        <w:rPr>
          <w:rFonts w:ascii="Times New Roman" w:hAnsi="Times New Roman" w:eastAsia="Times New Roman" w:cs="Times New Roman"/>
          <w:color w:val="000000"/>
        </w:rPr>
        <w:t>2025</w:t>
      </w:r>
      <w:r>
        <w:rPr>
          <w:rFonts w:ascii="宋体" w:hAnsi="宋体" w:eastAsia="宋体" w:cs="宋体"/>
          <w:color w:val="000000"/>
        </w:rPr>
        <w:t>年全国两会期间，体重管理引发热议，中小学生超重问题也引起了全社会的关注。近来，不少学校通过供应健康餐、延长课间活动时间、开设健康训练课程等方式，帮助学生做好体重管理，促进学生健康成长。</w:t>
      </w:r>
    </w:p>
    <w:p w14:paraId="0582800F">
      <w:pPr>
        <w:spacing w:line="360" w:lineRule="auto"/>
        <w:ind w:firstLine="420"/>
        <w:jc w:val="left"/>
        <w:textAlignment w:val="center"/>
        <w:rPr>
          <w:color w:val="000000"/>
        </w:rPr>
      </w:pPr>
      <w:r>
        <w:rPr>
          <w:rFonts w:ascii="楷体" w:hAnsi="楷体" w:eastAsia="楷体" w:cs="楷体"/>
          <w:color w:val="000000"/>
        </w:rPr>
        <w:t>临近暑假，为巩固学生在校期间的体重管理成效，引导学生在假期中保持健康生活方式，过一个健康而有意义的暑假，学校计划在暑期开展“体重管理，健康由我”活动，号召各班自主设计活动任务单。作为体育委员，你负责本班任务单的设计工作。</w:t>
      </w:r>
    </w:p>
    <w:p w14:paraId="4DCB08F2">
      <w:pPr>
        <w:spacing w:line="360" w:lineRule="auto"/>
        <w:jc w:val="left"/>
        <w:textAlignment w:val="center"/>
        <w:rPr>
          <w:color w:val="000000"/>
        </w:rPr>
      </w:pPr>
      <w:r>
        <w:rPr>
          <w:color w:val="000000"/>
        </w:rPr>
        <w:t>（1）</w:t>
      </w:r>
      <w:r>
        <w:rPr>
          <w:rFonts w:ascii="宋体" w:hAnsi="宋体" w:eastAsia="宋体" w:cs="宋体"/>
          <w:color w:val="000000"/>
        </w:rPr>
        <w:t>为明确任务，请你完成任务单的设计。</w:t>
      </w:r>
    </w:p>
    <w:p w14:paraId="26566D75">
      <w:pPr>
        <w:spacing w:line="360" w:lineRule="auto"/>
        <w:ind w:firstLine="420"/>
        <w:jc w:val="left"/>
        <w:textAlignment w:val="center"/>
        <w:rPr>
          <w:color w:val="000000"/>
        </w:rPr>
      </w:pPr>
      <w:r>
        <w:rPr>
          <w:rFonts w:ascii="楷体" w:hAnsi="楷体" w:eastAsia="楷体" w:cs="楷体"/>
          <w:color w:val="000000"/>
        </w:rPr>
        <w:t>“体重管理，健康由我”活动任务单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3390"/>
        <w:gridCol w:w="4440"/>
        <w:gridCol w:w="870"/>
      </w:tblGrid>
      <w:tr w14:paraId="68ED4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A51B1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4B1A8">
            <w:pPr>
              <w:spacing w:line="360" w:lineRule="auto"/>
              <w:jc w:val="left"/>
              <w:textAlignment w:val="center"/>
              <w:rPr>
                <w:color w:val="000000"/>
              </w:rPr>
            </w:pPr>
            <w:r>
              <w:rPr>
                <w:rFonts w:ascii="楷体" w:hAnsi="楷体" w:eastAsia="楷体" w:cs="楷体"/>
                <w:color w:val="000000"/>
              </w:rPr>
              <w:t>任务一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66EDE">
            <w:pPr>
              <w:spacing w:line="360" w:lineRule="auto"/>
              <w:jc w:val="left"/>
              <w:textAlignment w:val="center"/>
              <w:rPr>
                <w:color w:val="000000"/>
              </w:rPr>
            </w:pPr>
            <w:r>
              <w:rPr>
                <w:rFonts w:ascii="楷体" w:hAnsi="楷体" w:eastAsia="楷体" w:cs="楷体"/>
                <w:color w:val="000000"/>
              </w:rPr>
              <w:t>任务二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679F2C">
            <w:pPr>
              <w:spacing w:line="360" w:lineRule="auto"/>
              <w:jc w:val="left"/>
              <w:textAlignment w:val="center"/>
              <w:rPr>
                <w:color w:val="000000"/>
              </w:rPr>
            </w:pPr>
            <w:r>
              <w:rPr>
                <w:rFonts w:ascii="楷体" w:hAnsi="楷体" w:eastAsia="楷体" w:cs="楷体"/>
                <w:color w:val="000000"/>
              </w:rPr>
              <w:t>任务三</w:t>
            </w:r>
          </w:p>
        </w:tc>
      </w:tr>
      <w:tr w14:paraId="1D664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62119E">
            <w:pPr>
              <w:spacing w:line="360" w:lineRule="auto"/>
              <w:jc w:val="left"/>
              <w:textAlignment w:val="center"/>
              <w:rPr>
                <w:color w:val="000000"/>
              </w:rPr>
            </w:pPr>
            <w:r>
              <w:rPr>
                <w:rFonts w:ascii="楷体" w:hAnsi="楷体" w:eastAsia="楷体" w:cs="楷体"/>
                <w:color w:val="000000"/>
              </w:rPr>
              <w:t>任务内容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A8C15D">
            <w:pPr>
              <w:spacing w:line="360" w:lineRule="auto"/>
              <w:jc w:val="left"/>
              <w:textAlignment w:val="center"/>
              <w:rPr>
                <w:color w:val="000000"/>
              </w:rPr>
            </w:pPr>
            <w:r>
              <w:rPr>
                <w:rFonts w:ascii="楷体" w:hAnsi="楷体" w:eastAsia="楷体" w:cs="楷体"/>
                <w:color w:val="000000"/>
              </w:rPr>
              <w:t>科学饮食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A208E6">
            <w:pPr>
              <w:spacing w:line="360" w:lineRule="auto"/>
              <w:jc w:val="left"/>
              <w:textAlignment w:val="center"/>
              <w:rPr>
                <w:color w:val="000000"/>
              </w:rPr>
            </w:pPr>
            <w:r>
              <w:rPr>
                <w:rFonts w:ascii="楷体" w:hAnsi="楷体" w:eastAsia="楷体" w:cs="楷体"/>
                <w:color w:val="000000"/>
              </w:rPr>
              <w:t>坚持运动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407C82">
            <w:pPr>
              <w:spacing w:line="360" w:lineRule="auto"/>
              <w:jc w:val="left"/>
              <w:textAlignment w:val="center"/>
              <w:rPr>
                <w:color w:val="000000"/>
              </w:rPr>
            </w:pPr>
          </w:p>
        </w:tc>
      </w:tr>
      <w:tr w14:paraId="7CE3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735822">
            <w:pPr>
              <w:spacing w:line="360" w:lineRule="auto"/>
              <w:jc w:val="left"/>
              <w:textAlignment w:val="center"/>
              <w:rPr>
                <w:color w:val="000000"/>
              </w:rPr>
            </w:pPr>
            <w:r>
              <w:rPr>
                <w:rFonts w:ascii="楷体" w:hAnsi="楷体" w:eastAsia="楷体" w:cs="楷体"/>
                <w:color w:val="000000"/>
              </w:rPr>
              <w:t>任务要求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EE15B">
            <w:pPr>
              <w:spacing w:line="360" w:lineRule="auto"/>
              <w:jc w:val="left"/>
              <w:textAlignment w:val="center"/>
              <w:rPr>
                <w:color w:val="000000"/>
              </w:rPr>
            </w:pPr>
            <w:r>
              <w:rPr>
                <w:rFonts w:ascii="楷体" w:hAnsi="楷体" w:eastAsia="楷体" w:cs="楷体"/>
                <w:color w:val="000000"/>
              </w:rPr>
              <w:t>①每日三餐按时吃饭，足量饮水；</w:t>
            </w:r>
          </w:p>
          <w:p w14:paraId="16BD5846">
            <w:pPr>
              <w:spacing w:line="360" w:lineRule="auto"/>
              <w:jc w:val="left"/>
              <w:textAlignment w:val="center"/>
              <w:rPr>
                <w:color w:val="000000"/>
              </w:rPr>
            </w:pPr>
            <w:r>
              <w:rPr>
                <w:rFonts w:ascii="楷体" w:hAnsi="楷体" w:eastAsia="楷体" w:cs="楷体"/>
                <w:color w:val="000000"/>
              </w:rPr>
              <w:t>②餐食营养均衡，搭配合理。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D2E9E7">
            <w:pPr>
              <w:spacing w:line="360" w:lineRule="auto"/>
              <w:jc w:val="left"/>
              <w:textAlignment w:val="center"/>
              <w:rPr>
                <w:color w:val="000000"/>
              </w:rPr>
            </w:pPr>
            <w:r>
              <w:rPr>
                <w:rFonts w:ascii="楷体" w:hAnsi="楷体" w:eastAsia="楷体" w:cs="楷体"/>
                <w:color w:val="000000"/>
              </w:rPr>
              <w:t>①每天在合适的时间进行跑步、跳绳等运动；</w:t>
            </w:r>
          </w:p>
          <w:p w14:paraId="38471C46">
            <w:pPr>
              <w:spacing w:line="360" w:lineRule="auto"/>
              <w:jc w:val="left"/>
              <w:textAlignment w:val="center"/>
              <w:rPr>
                <w:color w:val="000000"/>
              </w:rPr>
            </w:pPr>
            <w:r>
              <w:rPr>
                <w:rFonts w:ascii="楷体" w:hAnsi="楷体" w:eastAsia="楷体" w:cs="楷体"/>
                <w:color w:val="000000"/>
              </w:rPr>
              <w:t>②运动前热身，运动后做拉伸。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021E6C">
            <w:pPr>
              <w:spacing w:line="360" w:lineRule="auto"/>
              <w:jc w:val="left"/>
              <w:textAlignment w:val="center"/>
              <w:rPr>
                <w:color w:val="000000"/>
              </w:rPr>
            </w:pPr>
          </w:p>
        </w:tc>
      </w:tr>
    </w:tbl>
    <w:p w14:paraId="448EBD24">
      <w:pPr>
        <w:spacing w:line="360" w:lineRule="auto"/>
        <w:jc w:val="left"/>
        <w:textAlignment w:val="center"/>
        <w:rPr>
          <w:color w:val="000000"/>
        </w:rPr>
      </w:pPr>
      <w:r>
        <w:rPr>
          <w:color w:val="000000"/>
        </w:rPr>
        <w:t>（2）</w:t>
      </w:r>
      <w:r>
        <w:rPr>
          <w:rFonts w:ascii="宋体" w:hAnsi="宋体" w:eastAsia="宋体" w:cs="宋体"/>
          <w:color w:val="000000"/>
        </w:rPr>
        <w:t>任务单发放后，部分同学提出了自己在落实科学饮食任务要求时会遇到的问题。为帮助同学们解决问题，请你完善下列建议单。</w:t>
      </w:r>
    </w:p>
    <w:p w14:paraId="51F55171">
      <w:pPr>
        <w:spacing w:line="360" w:lineRule="auto"/>
        <w:ind w:firstLine="420"/>
        <w:jc w:val="left"/>
        <w:textAlignment w:val="center"/>
        <w:rPr>
          <w:color w:val="000000"/>
        </w:rPr>
      </w:pPr>
      <w:r>
        <w:rPr>
          <w:rFonts w:ascii="楷体" w:hAnsi="楷体" w:eastAsia="楷体" w:cs="楷体"/>
          <w:color w:val="000000"/>
        </w:rPr>
        <w:t>问题解决建议单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4860"/>
        <w:gridCol w:w="3180"/>
      </w:tblGrid>
      <w:tr w14:paraId="0E636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7A2C2">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B1201D">
            <w:pPr>
              <w:spacing w:line="360" w:lineRule="auto"/>
              <w:jc w:val="left"/>
              <w:textAlignment w:val="center"/>
              <w:rPr>
                <w:color w:val="000000"/>
              </w:rPr>
            </w:pPr>
            <w:r>
              <w:rPr>
                <w:rFonts w:ascii="楷体" w:hAnsi="楷体" w:eastAsia="楷体" w:cs="楷体"/>
                <w:color w:val="000000"/>
              </w:rPr>
              <w:t>问题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C8DEA">
            <w:pPr>
              <w:spacing w:line="360" w:lineRule="auto"/>
              <w:jc w:val="left"/>
              <w:textAlignment w:val="center"/>
              <w:rPr>
                <w:color w:val="000000"/>
              </w:rPr>
            </w:pPr>
            <w:r>
              <w:rPr>
                <w:rFonts w:ascii="楷体" w:hAnsi="楷体" w:eastAsia="楷体" w:cs="楷体"/>
                <w:color w:val="000000"/>
              </w:rPr>
              <w:t>解决建议（每项写出两条即可）</w:t>
            </w:r>
          </w:p>
        </w:tc>
      </w:tr>
      <w:tr w14:paraId="7A9BF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3D41B0">
            <w:pPr>
              <w:spacing w:line="360" w:lineRule="auto"/>
              <w:jc w:val="left"/>
              <w:textAlignment w:val="center"/>
              <w:rPr>
                <w:color w:val="000000"/>
              </w:rPr>
            </w:pPr>
            <w:r>
              <w:rPr>
                <w:rFonts w:ascii="楷体" w:hAnsi="楷体" w:eastAsia="楷体" w:cs="楷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C252AA">
            <w:pPr>
              <w:spacing w:line="360" w:lineRule="auto"/>
              <w:jc w:val="left"/>
              <w:textAlignment w:val="center"/>
              <w:rPr>
                <w:color w:val="000000"/>
              </w:rPr>
            </w:pPr>
            <w:r>
              <w:rPr>
                <w:rFonts w:ascii="楷体" w:hAnsi="楷体" w:eastAsia="楷体" w:cs="楷体"/>
                <w:color w:val="000000"/>
              </w:rPr>
              <w:t>碰到喜欢吃的东西时，我就会暴饮暴食。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5F1F73">
            <w:pPr>
              <w:spacing w:line="360" w:lineRule="auto"/>
              <w:jc w:val="left"/>
              <w:textAlignment w:val="center"/>
              <w:rPr>
                <w:color w:val="000000"/>
              </w:rPr>
            </w:pPr>
          </w:p>
        </w:tc>
      </w:tr>
      <w:tr w14:paraId="7C81F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CDF927">
            <w:pPr>
              <w:spacing w:line="360" w:lineRule="auto"/>
              <w:jc w:val="left"/>
              <w:textAlignment w:val="center"/>
              <w:rPr>
                <w:color w:val="000000"/>
              </w:rPr>
            </w:pPr>
            <w:r>
              <w:rPr>
                <w:rFonts w:ascii="楷体" w:hAnsi="楷体" w:eastAsia="楷体" w:cs="楷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03B4F1">
            <w:pPr>
              <w:spacing w:line="360" w:lineRule="auto"/>
              <w:jc w:val="left"/>
              <w:textAlignment w:val="center"/>
              <w:rPr>
                <w:color w:val="000000"/>
              </w:rPr>
            </w:pPr>
            <w:r>
              <w:rPr>
                <w:rFonts w:ascii="楷体" w:hAnsi="楷体" w:eastAsia="楷体" w:cs="楷体"/>
                <w:color w:val="000000"/>
              </w:rPr>
              <w:t>父母工作忙，没时间做饭，我有时不能按时吃饭。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70E85">
            <w:pPr>
              <w:spacing w:line="360" w:lineRule="auto"/>
              <w:jc w:val="left"/>
              <w:textAlignment w:val="center"/>
              <w:rPr>
                <w:color w:val="000000"/>
              </w:rPr>
            </w:pPr>
          </w:p>
        </w:tc>
      </w:tr>
    </w:tbl>
    <w:p w14:paraId="608CFADB">
      <w:pPr>
        <w:spacing w:line="360" w:lineRule="auto"/>
        <w:jc w:val="left"/>
        <w:textAlignment w:val="center"/>
        <w:rPr>
          <w:color w:val="000000"/>
        </w:rPr>
      </w:pPr>
      <w:r>
        <w:rPr>
          <w:color w:val="000000"/>
        </w:rPr>
        <w:t>（3）</w:t>
      </w:r>
      <w:r>
        <w:rPr>
          <w:rFonts w:ascii="宋体" w:hAnsi="宋体" w:eastAsia="宋体" w:cs="宋体"/>
          <w:color w:val="000000"/>
        </w:rPr>
        <w:t>小德同学对你说：“考虑到我体重偏大，又擅长跳绳，我打算每天跳绳</w:t>
      </w:r>
      <w:r>
        <w:rPr>
          <w:rFonts w:ascii="Times New Roman" w:hAnsi="Times New Roman" w:eastAsia="Times New Roman" w:cs="Times New Roman"/>
          <w:color w:val="000000"/>
        </w:rPr>
        <w:t>3000</w:t>
      </w:r>
      <w:r>
        <w:rPr>
          <w:rFonts w:ascii="宋体" w:hAnsi="宋体" w:eastAsia="宋体" w:cs="宋体"/>
          <w:color w:val="000000"/>
        </w:rPr>
        <w:t>次。这样坚持一个暑假，我一定会很瘦很完美！你觉得怎么样？”紧扣本次活动主题，你应该对小德说些什么？</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FECC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8461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DD3F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18B5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6143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5E1DF6"/>
    <w:rsid w:val="38274566"/>
    <w:rsid w:val="43D86976"/>
    <w:rsid w:val="63EA6920"/>
    <w:rsid w:val="771931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4564</Words>
  <Characters>4709</Characters>
  <Lines>0</Lines>
  <Paragraphs>0</Paragraphs>
  <TotalTime>5</TotalTime>
  <ScaleCrop>false</ScaleCrop>
  <LinksUpToDate>false</LinksUpToDate>
  <CharactersWithSpaces>4879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2025-06-25T07:20:00Z</dcterms:created>
  <dc:creator>学科网试题生产平台</dc:creator>
  <dc:description>3783395417571328</dc:description>
  <cp:lastModifiedBy>上帝掷骰子吗</cp:lastModifiedBy>
  <dcterms:modified xsi:type="dcterms:W3CDTF">2026-02-09T06:17:17Z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EB24537339D34894B74A323B58F4881E_12</vt:lpwstr>
  </property>
  <property fmtid="{D5CDD505-2E9C-101B-9397-08002B2CF9AE}" pid="8" name="KSOTemplateDocerSaveRecord">
    <vt:lpwstr>eyJoZGlkIjoiMjljNjk0N2RhMTc0NzI3ZTQwZWEyZWMyMzA2NzliMDQiLCJ1c2VySWQiOiI3ODUwOTA2ODcifQ==</vt:lpwstr>
  </property>
</Properties>
</file>