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78A76">
      <w:pPr>
        <w:spacing w:line="360" w:lineRule="auto"/>
        <w:jc w:val="both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10325100</wp:posOffset>
            </wp:positionV>
            <wp:extent cx="317500" cy="3175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10655300</wp:posOffset>
            </wp:positionV>
            <wp:extent cx="292100" cy="368300"/>
            <wp:effectExtent l="0" t="0" r="12700" b="12700"/>
            <wp:wrapNone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机密★考试结束前</w:t>
      </w:r>
    </w:p>
    <w:p w14:paraId="555D2CD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2026年云南省中考道德与法治真题</w:t>
      </w:r>
    </w:p>
    <w:p w14:paraId="700D3D2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（全卷两个大题，共28个小题，共8页；满分100分，考试用时75分钟）</w:t>
      </w:r>
    </w:p>
    <w:p w14:paraId="62CC527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751E24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1．考生必须在答题卡上解题作答。答案应书写在答题卡的相应位置上，在试卷、草稿纸上作答无效。</w:t>
      </w:r>
    </w:p>
    <w:p w14:paraId="51A6876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2．考试结束后，请将试卷和答题卡一并交回。</w:t>
      </w:r>
    </w:p>
    <w:p w14:paraId="265E0A7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一、选择题：本题共24小题，每小题2分，共48分。在每小题给出的四个选项中，只有一项是符合题目要求的。</w:t>
      </w:r>
    </w:p>
    <w:p w14:paraId="6913C2D2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毕业季，下列祝福语适合同学们互赠的是（    ）</w:t>
      </w:r>
    </w:p>
    <w:p w14:paraId="13FDDAF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①愿你珍惜当下，立足现实，脚踏实地走向远方的目标</w:t>
      </w:r>
    </w:p>
    <w:p w14:paraId="2476567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②愿你带着快乐，带着自信，带着憧憬，踏上新的征程</w:t>
      </w:r>
    </w:p>
    <w:p w14:paraId="32F1F12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③无论过去如何，我们都要在新的起点上，把握自己，走向未来</w:t>
      </w:r>
    </w:p>
    <w:p w14:paraId="51BC1D6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④感谢您的辛勤耕耘，您是我们永远的引路人，祝您桃李满天下</w:t>
      </w:r>
    </w:p>
    <w:p w14:paraId="3C0505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6438A1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为培养同学们良好的阅读习惯，学校开展了“青春年少好读书”活动，下列做法正确的是（    ）</w:t>
      </w:r>
    </w:p>
    <w:p w14:paraId="5FA51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小芸为节约时间，边做作业边看小说</w:t>
      </w:r>
    </w:p>
    <w:p w14:paraId="09984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小楠坚持阅读名著，并记录读书心得</w:t>
      </w:r>
    </w:p>
    <w:p w14:paraId="4CD37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小珍爱好专一，只读自己感兴趣的书</w:t>
      </w:r>
    </w:p>
    <w:p w14:paraId="0FFD7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小美博览群书，对书中观点照单全收</w:t>
      </w:r>
    </w:p>
    <w:p w14:paraId="6F9C8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某班级在道德与法治课堂上开展了以下活动：</w:t>
      </w:r>
    </w:p>
    <w:p w14:paraId="0D43A0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○“我的自画像”：用文字、图画等形式描绘自己。</w:t>
      </w:r>
    </w:p>
    <w:p w14:paraId="63D134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○“多把尺子量自己”：倾听老师、同学对我的评价。</w:t>
      </w:r>
    </w:p>
    <w:p w14:paraId="5C1495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此次活动的主题可能是（    ）</w:t>
      </w:r>
    </w:p>
    <w:p w14:paraId="39A258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树立理想，规划未来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学会欣赏，接纳他人</w:t>
      </w:r>
    </w:p>
    <w:p w14:paraId="2072C8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明辨是非，特立独行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探索自己，认识自己</w:t>
      </w:r>
    </w:p>
    <w:p w14:paraId="24E203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大国重器，成于合力。我国第三艘航母福建舰的成功建造，离不开无数技术人员、产业工人的万众一心和共同协作。这说明（    ）</w:t>
      </w:r>
    </w:p>
    <w:p w14:paraId="194112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①在航母建造中合作可以取代竞争</w:t>
      </w:r>
      <w:r>
        <w:rPr>
          <w:color w:val="000000"/>
        </w:rPr>
        <w:t xml:space="preserve">    </w:t>
      </w:r>
    </w:p>
    <w:p w14:paraId="55C5E0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②美好集体离不开成员的团结协作</w:t>
      </w:r>
    </w:p>
    <w:p w14:paraId="751E7E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③目标统一的美好集体就没有分歧</w:t>
      </w:r>
      <w:r>
        <w:rPr>
          <w:color w:val="000000"/>
        </w:rPr>
        <w:t xml:space="preserve">    </w:t>
      </w:r>
    </w:p>
    <w:p w14:paraId="7B0CC2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④集体的成就需要每个人担当尽责</w:t>
      </w:r>
    </w:p>
    <w:p w14:paraId="190166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7AE63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五一假期，老师布置了一份特别的作业——给父母写一封信。以下是小敏的作业片段：</w:t>
      </w:r>
    </w:p>
    <w:tbl>
      <w:tblPr>
        <w:tblStyle w:val="4"/>
        <w:tblW w:w="7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140"/>
      </w:tblGrid>
      <w:tr w14:paraId="5BBD4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523A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爸爸，这个假期和您相处的时间多了，我看到了您为这个家的默默付出和不易。想起上次跟您闹别扭，我心里挺愧疚的，以后我会多站在您的角度想问题，多体谅您、关心您。</w:t>
            </w:r>
          </w:p>
        </w:tc>
      </w:tr>
    </w:tbl>
    <w:p w14:paraId="6F474C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据此推测，该作业的目的是引导学生（    ）</w:t>
      </w:r>
    </w:p>
    <w:p w14:paraId="7D54F5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正确对待生理变化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培养独立生活能力</w:t>
      </w:r>
    </w:p>
    <w:p w14:paraId="673AC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体味亲情理解父母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专注学习提高成绩</w:t>
      </w:r>
    </w:p>
    <w:p w14:paraId="3024C9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近期，“滇超”热风吹进校园，点燃了班级间的竞技热情。形式多样的班级足球联赛有利于学生（    ）</w:t>
      </w:r>
    </w:p>
    <w:p w14:paraId="7CC61C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①强健体魄，促进身心健康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②战胜挫折，排斥他人帮助</w:t>
      </w:r>
    </w:p>
    <w:p w14:paraId="6E2C0B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③挑战自我，激发自身潜能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④享受比赛，过分关注输赢</w:t>
      </w:r>
    </w:p>
    <w:p w14:paraId="1A9629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7BD83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“欲知平直，则必准绳；欲知方圆，则必规矩。”在日常生活中，遵守规则需做到（    ）</w:t>
      </w:r>
    </w:p>
    <w:p w14:paraId="35ADC2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①乘坐公交，自觉排队礼让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②无人监考，坚持诚信作答</w:t>
      </w:r>
    </w:p>
    <w:p w14:paraId="09AD76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③文明上网，拒绝网络暴力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④随意评论，认为言论无界</w:t>
      </w:r>
    </w:p>
    <w:p w14:paraId="10ED29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E7C60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以下片段共同体现了（    ）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45"/>
      </w:tblGrid>
      <w:tr w14:paraId="0E25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E68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◆《中国共产党章程》规定：“党必须在宪法和法律的范围内活动。”</w:t>
            </w:r>
          </w:p>
          <w:p w14:paraId="631F35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◆新当选的地方人民法院院长，庄严神圣地进行宪法宣誓。</w:t>
            </w:r>
          </w:p>
          <w:p w14:paraId="40B91B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◆小芸参加学校升国旗仪式，面向国旗肃立致敬，高唱国歌。</w:t>
            </w:r>
          </w:p>
        </w:tc>
      </w:tr>
    </w:tbl>
    <w:p w14:paraId="08F40E1F">
      <w:pPr>
        <w:spacing w:line="360" w:lineRule="auto"/>
        <w:jc w:val="both"/>
        <w:textAlignment w:val="center"/>
        <w:rPr>
          <w:color w:val="000000"/>
        </w:rPr>
      </w:pPr>
    </w:p>
    <w:p w14:paraId="0C4F1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宪法规定了我国公民享有广泛的基本权利</w:t>
      </w:r>
    </w:p>
    <w:p w14:paraId="7E165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宪法设置国家机构并规范国家权力的运行</w:t>
      </w:r>
    </w:p>
    <w:p w14:paraId="616FD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宪法是一切组织和个人的根本活动准则</w:t>
      </w:r>
    </w:p>
    <w:p w14:paraId="60258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宪法是其他法律的立法基础和立法依据</w:t>
      </w:r>
    </w:p>
    <w:p w14:paraId="75176E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小华的身份证遗失了需要补办，小华的爸爸自己设计了智能花盆，准备申请专利。他们需要打交道的国家机关是 （    ）</w:t>
      </w:r>
    </w:p>
    <w:p w14:paraId="191B68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监察委员会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人民检察院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人民法院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人民政府</w:t>
      </w:r>
    </w:p>
    <w:p w14:paraId="066B83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在滇全国人大代表聚焦发展堵点、民生痛点，精准建言赋能云南发展“加速度”。对此理解正确的是（    ）</w:t>
      </w:r>
    </w:p>
    <w:p w14:paraId="72DBF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人大代表能决定国家和社会事务</w:t>
      </w:r>
    </w:p>
    <w:p w14:paraId="54D04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人大代表有权提出议案和质询案</w:t>
      </w:r>
    </w:p>
    <w:p w14:paraId="01E69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人民代表大会制度是我国的基本政治制度</w:t>
      </w:r>
    </w:p>
    <w:p w14:paraId="09D8D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人大代表努力为人民服务、对人民负责</w:t>
      </w:r>
    </w:p>
    <w:p w14:paraId="1C660F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新修订的《中华人民共和国治安管理处罚法》规定，对14—16周岁以及16—18周岁初次违反治安管理但情节严重、影响恶劣的，可以依法执行拘留。这一规定（    ）</w:t>
      </w:r>
    </w:p>
    <w:p w14:paraId="47392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是对未成年人保护的削弱</w:t>
      </w:r>
    </w:p>
    <w:p w14:paraId="4FC58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能杜绝未成年人违法犯罪</w:t>
      </w:r>
    </w:p>
    <w:p w14:paraId="2F823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警示青少年法律禁止做的坚决不做</w:t>
      </w:r>
    </w:p>
    <w:p w14:paraId="1EF80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表明违法行为就要受到刑罚处罚</w:t>
      </w:r>
    </w:p>
    <w:p w14:paraId="6DEDFC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如图所示，填入“？”处最恰当的是（    ）</w:t>
      </w:r>
    </w:p>
    <w:p w14:paraId="45E667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485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A1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马某抢夺公交车司机手中的方向盘</w:t>
      </w:r>
    </w:p>
    <w:p w14:paraId="2C3C5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齐某撬开他人车门，盗窃车内贵重物品</w:t>
      </w:r>
    </w:p>
    <w:p w14:paraId="13DBE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张某在网上发表侮辱、诋毁杨某的言论</w:t>
      </w:r>
    </w:p>
    <w:p w14:paraId="4E300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李某观赛时起哄、打闹并扰乱赛场秩序</w:t>
      </w:r>
    </w:p>
    <w:p w14:paraId="023FBF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云南大学法学院大二学生周世杰、刘贽搏的建议被写进《中华人民共和国民族团结进步促进法》，这体现我国（    ）</w:t>
      </w:r>
    </w:p>
    <w:p w14:paraId="626B18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①大力发展全过程人民民主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②进一步完善民主选举制度</w:t>
      </w:r>
    </w:p>
    <w:p w14:paraId="3B028C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③切实保障好人民当家作主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④确保公民的建议都被采纳</w:t>
      </w:r>
    </w:p>
    <w:p w14:paraId="65A856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0EE96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2026年4月，习近平总书记会见国民党主席郑丽文时强调，在坚持“九二共识”、反对“台独”的共同政治基础上，加强交流对话。这告诉我们（    ）</w:t>
      </w:r>
    </w:p>
    <w:p w14:paraId="605CF3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①应携手共同维护祖国统一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②要坚持一个中国原则</w:t>
      </w:r>
    </w:p>
    <w:p w14:paraId="183973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③两岸融合发展已没有阻力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④交流对话消除了“台独”势力</w:t>
      </w:r>
    </w:p>
    <w:p w14:paraId="071797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25DAA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维护国家安全，人人都是主角。下列行为属于维护国家安全的是（    ）</w:t>
      </w:r>
    </w:p>
    <w:p w14:paraId="65463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将网上的不实信息转发至朋友圈</w:t>
      </w:r>
    </w:p>
    <w:p w14:paraId="4301E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在禁飞区域无证操控无人机飞行</w:t>
      </w:r>
    </w:p>
    <w:p w14:paraId="0AA0E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携带未经检疫的外来物种入境</w:t>
      </w:r>
    </w:p>
    <w:p w14:paraId="3BD9C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举报某化工厂违规排放工业废水</w:t>
      </w:r>
    </w:p>
    <w:p w14:paraId="543011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校庆演出中，有的同学表演京剧，有的同学跳拉丁舞，有的同学献上了印度舞，这些各具特色的文艺节目，让大家领略了世界文化的多姿多彩。这说明（    ）</w:t>
      </w:r>
    </w:p>
    <w:p w14:paraId="08A1A7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文化因交流而趋于相同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要避免不同文化的碰撞</w:t>
      </w:r>
    </w:p>
    <w:p w14:paraId="440810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应该借鉴一切外来文化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世界文化具有多样性</w:t>
      </w:r>
    </w:p>
    <w:p w14:paraId="0EB3B6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爱国主义是一种深厚的情感，是对故土家园、民族文化和国家前途的深切热爱与认同。下列诗句体现了爱国主义的是（    ）</w:t>
      </w:r>
    </w:p>
    <w:p w14:paraId="53827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不要人夸好颜色，只留清气满乾坤</w:t>
      </w:r>
    </w:p>
    <w:p w14:paraId="7E855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苟利国家生死以，岂因祸福避趋之</w:t>
      </w:r>
    </w:p>
    <w:p w14:paraId="425E7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绳锯木断凭久力，滴水穿石不等闲</w:t>
      </w:r>
    </w:p>
    <w:p w14:paraId="2A4FF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千淘万漉虽辛苦，吹尽狂沙始到金</w:t>
      </w:r>
    </w:p>
    <w:p w14:paraId="0F002A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端午节，爷爷手把手教孙女包粽子，孙女则将煮好的粽子先给爷爷品尝。这一温馨场景不仅传递了亲情，更体现了（    ）</w:t>
      </w:r>
    </w:p>
    <w:p w14:paraId="2FF20A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①中华传统美德是中华文化的精髓</w:t>
      </w:r>
    </w:p>
    <w:p w14:paraId="600E5F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②美德传承与发展的最佳方式是过传统节日</w:t>
      </w:r>
    </w:p>
    <w:p w14:paraId="5507D1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③中华传统美德已成为我们的一种文化基因</w:t>
      </w:r>
    </w:p>
    <w:p w14:paraId="137334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④中华传统美德已融入我们的行为方式和风俗习惯</w:t>
      </w:r>
    </w:p>
    <w:p w14:paraId="788304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E871C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学校“微影社”拍摄了一个短视频，其中有两个镜头：同学甲为问路的游客耐心解答，同学乙安慰比赛失利的同桌。该作品要传递的正能量是（    ）</w:t>
      </w:r>
    </w:p>
    <w:p w14:paraId="42EEC8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友善待人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爱岗敬业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平等相处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崇尚自由</w:t>
      </w:r>
    </w:p>
    <w:p w14:paraId="3A3608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40多年来，义乌通过不断改革，为对外开放破除了体制束缚，逐渐发展成为“买全球，卖全球”的“世界超市”。这表明（    ）</w:t>
      </w:r>
    </w:p>
    <w:p w14:paraId="771197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①改革开放实现了义乌人民全体富裕</w:t>
      </w:r>
      <w:r>
        <w:rPr>
          <w:color w:val="000000"/>
        </w:rPr>
        <w:t xml:space="preserve">    </w:t>
      </w:r>
    </w:p>
    <w:p w14:paraId="49DF22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②改革开放是当代中国最鲜明的特色</w:t>
      </w:r>
    </w:p>
    <w:p w14:paraId="208DB9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③义乌在经济全球化中发挥了决定性作用</w:t>
      </w:r>
      <w:r>
        <w:rPr>
          <w:color w:val="000000"/>
        </w:rPr>
        <w:t xml:space="preserve">    </w:t>
      </w:r>
    </w:p>
    <w:p w14:paraId="42DAE9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④改革开放改变了义乌、深刻影响着世界</w:t>
      </w:r>
    </w:p>
    <w:p w14:paraId="5061D4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522DC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在中国共产党建党105周年之际，某班以“回顾辉煌路，奋进新征程”为主题制作了下列四块展板。按内容进行排序正确的是（ 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1"/>
        <w:gridCol w:w="2081"/>
        <w:gridCol w:w="2081"/>
        <w:gridCol w:w="2082"/>
      </w:tblGrid>
      <w:tr w14:paraId="65094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07D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①社会主义革命和建设时期完成兴国大业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0AB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②新民主主义革命时期完成救国大业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BC2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③中国特色社会主义新时代推进实现强国大业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4FE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④改革开放和社会主义现代化建设新时期推进富国大业</w:t>
            </w:r>
          </w:p>
        </w:tc>
      </w:tr>
    </w:tbl>
    <w:p w14:paraId="642B5548">
      <w:pPr>
        <w:spacing w:line="360" w:lineRule="auto"/>
        <w:jc w:val="both"/>
        <w:textAlignment w:val="center"/>
        <w:rPr>
          <w:color w:val="000000"/>
        </w:rPr>
      </w:pPr>
    </w:p>
    <w:p w14:paraId="4FEDAF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①-②-③-④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②-①-④-③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②-③-①-④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④-①-②-③</w:t>
      </w:r>
    </w:p>
    <w:p w14:paraId="76B58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《全球人工智能创新指数报告2025》显示，中国创新指数排名稳居世界第一梯队。我们从最初的“追赶者”，到现在的“并跑者”，甚至在某些细分领域成为了“领跑者”。由此可知（    ）</w:t>
      </w:r>
    </w:p>
    <w:p w14:paraId="143FA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实现中国梦仅需要当代青年的奋斗</w:t>
      </w:r>
    </w:p>
    <w:p w14:paraId="19591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发展人工智能即可实现民族复兴梦</w:t>
      </w:r>
    </w:p>
    <w:p w14:paraId="194D1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要把个人融入国家，坚定理论自信</w:t>
      </w:r>
    </w:p>
    <w:p w14:paraId="4253C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国家科技实力增强，我们倍感自豪</w:t>
      </w:r>
    </w:p>
    <w:p w14:paraId="6BE31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中国支持非洲建立24个农业技术示范中心，为粮食安全保驾护航；中坦公共卫生联合实验室持续改善坦桑尼亚民众健康状况……这体现中国（    ）</w:t>
      </w:r>
    </w:p>
    <w:p w14:paraId="0AF0C5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致力于制定全球规则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积极主动承担国际责任</w:t>
      </w:r>
    </w:p>
    <w:p w14:paraId="108594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为世界提供广阔市场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维护了国际政治新秩序</w:t>
      </w:r>
    </w:p>
    <w:p w14:paraId="14A8D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2025年“大国工匠人才”郑棋元婉拒企业高薪聘请，选择回云南母校任教，为国家培育更多技能人才。这启示我们（    ）</w:t>
      </w:r>
    </w:p>
    <w:p w14:paraId="2731B0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要在奉献中实现人生价值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职业选择必须摒弃个人利益</w:t>
      </w:r>
    </w:p>
    <w:p w14:paraId="2F781B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就业时优先选择高薪职业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人生目标越崇高越容易实现</w:t>
      </w:r>
    </w:p>
    <w:p w14:paraId="66B7B1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二、非选择题：本题共4小题，共52分。</w:t>
      </w:r>
    </w:p>
    <w:p w14:paraId="58B18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【青春印记 成长收获】</w:t>
      </w:r>
    </w:p>
    <w:p w14:paraId="135E477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翻开成长手册，青春的片段闪烁着多彩的光芒，记录着拔节生长的声音。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08D5A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8D0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（1）小芸成长片段</w:t>
            </w:r>
          </w:p>
          <w:p w14:paraId="41E730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标题：________</w:t>
            </w:r>
          </w:p>
          <w:p w14:paraId="2EEC25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刚升入初中时，我曾认为梦想与现实是永不相交的平行线，从不曾确立目标。直至在一次次挑战中咬牙坚持，我才明白，总有一个梦想会在现实中开花。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BC6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（2）小楠成长片段</w:t>
            </w:r>
          </w:p>
          <w:p w14:paraId="179AC9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标题：________</w:t>
            </w:r>
          </w:p>
          <w:p w14:paraId="0C1274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刚入学时，我认为朋友间就应做到“亲密无间”。但三年相处，让我认识到朋友间也应该保持一定的距离，做到“亲密有间”方能长久。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E10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（3）小美成长片段</w:t>
            </w:r>
          </w:p>
          <w:p w14:paraId="74A81B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标题：________</w:t>
            </w:r>
          </w:p>
          <w:p w14:paraId="64BC43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曾经的我认为志愿服务对我的成长帮助不大。后来在大家的带动下，我参加了社区志愿服务活动，个人能力得到了显著提升。</w:t>
            </w:r>
          </w:p>
        </w:tc>
      </w:tr>
    </w:tbl>
    <w:p w14:paraId="3C9A9A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请结合材料，为三位同学的成长片段各拟一个标题，并说说你的收获。</w:t>
      </w:r>
    </w:p>
    <w:p w14:paraId="19F5B6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（1）标题：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；收获：</w:t>
      </w:r>
      <w:r>
        <w:rPr>
          <w:color w:val="000000"/>
        </w:rPr>
        <w:t>____________________________________</w:t>
      </w:r>
    </w:p>
    <w:p w14:paraId="2898FE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（2）标题：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；收获：</w:t>
      </w:r>
      <w:r>
        <w:rPr>
          <w:color w:val="000000"/>
        </w:rPr>
        <w:t>____________________________________</w:t>
      </w:r>
    </w:p>
    <w:p w14:paraId="20395F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（3）标题：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；收获：</w:t>
      </w:r>
      <w:r>
        <w:rPr>
          <w:color w:val="000000"/>
        </w:rPr>
        <w:t>____________________________________</w:t>
      </w:r>
    </w:p>
    <w:p w14:paraId="63A0CA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【守护公平正义 彰显法治温度】</w:t>
      </w:r>
    </w:p>
    <w:p w14:paraId="74AC46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某班开展法治案例分析会，请你参与。</w:t>
      </w:r>
    </w:p>
    <w:p w14:paraId="1556D0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案例一  为190余元而“较真”的商家</w:t>
      </w:r>
    </w:p>
    <w:p w14:paraId="66AC8EC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电商程某售出190余元的冷冻榴莲，买家谎称商品“发霉”申请“仅退款”。程某向平台申诉无果后，为自证清白先后两次驱车1600公里，累计花费5000余元，最终讨回公道。有网友说：“哪怕维权不容易，但为了维护社会公平正义，是值得的！”</w:t>
      </w:r>
    </w:p>
    <w:p w14:paraId="3550D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请结合材料，运用所学知识，阐述该网友观点的合理性，并谈谈对你的启示。</w:t>
      </w:r>
    </w:p>
    <w:p w14:paraId="655546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案例二  为生命而“闯红灯”的司机</w:t>
      </w:r>
    </w:p>
    <w:p w14:paraId="553DA89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日，出租车司机刘某为救一名高烧抽搐的患儿，在确保安全的前提下连闯5个红灯，为抢救赢得宝贵时间。途中，患儿母亲报警求助并请求交警不要扣司机的分，警方及时回应并叮嘱司机注意安全，最终患儿因送医及时而脱险。事后，当地交管部门核实刘某救人情况属实，符合相关法律规定，依法不予处罚。网友纷纷点赞，称这是柔性执法为凡人善举“撑腰”，彰显法治温度，传递社会正能量。</w:t>
      </w:r>
    </w:p>
    <w:p w14:paraId="1A984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请结合材料，运用所学知识，从不同角度发表你的看法。</w:t>
      </w:r>
    </w:p>
    <w:p w14:paraId="1FFD16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【体验文化 传承精神】</w:t>
      </w:r>
    </w:p>
    <w:p w14:paraId="048BBA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为让同学们更好地了解云南文化，某校开展了“云南文旅·我推荐”活动，具体如下：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2"/>
        <w:gridCol w:w="7483"/>
      </w:tblGrid>
      <w:tr w14:paraId="4F7D6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D57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活动一</w:t>
            </w:r>
          </w:p>
        </w:tc>
        <w:tc>
          <w:tcPr>
            <w:tcW w:w="7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DED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参加传承千年的彝族火把节。通过参与彝族左脚舞、撒火把等传统活动，体验彝族的“火”文化，感受彝族民众勇武的精神及其对美好生活的向往，感受云南少数民族的文化底蕴。</w:t>
            </w:r>
          </w:p>
        </w:tc>
      </w:tr>
      <w:tr w14:paraId="25CDE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9C3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活动二</w:t>
            </w:r>
          </w:p>
        </w:tc>
        <w:tc>
          <w:tcPr>
            <w:tcW w:w="7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4B6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走进红军长征途经地——云南威信县扎西镇。通过参观扎西会议纪念馆、观看创新舞台剧《赓续扎西魂》，借助现代技术沉浸式体验红色文化，传承长征精神。</w:t>
            </w:r>
          </w:p>
        </w:tc>
      </w:tr>
    </w:tbl>
    <w:p w14:paraId="56A5D7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请选择其中一个活动，运用文化的相关知识说明你的推荐理由。</w:t>
      </w:r>
    </w:p>
    <w:p w14:paraId="34C19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【聚焦“十五五” 共谋新发展】</w:t>
      </w:r>
    </w:p>
    <w:p w14:paraId="7DE0C62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在以习近平同志为核心的党中央坚强领导下，“十四五”圆满收官，“十五五”蓄势启航。九年级学子立足国家、心系家乡、完善自我，共绘发展蓝图，请你参与。</w:t>
      </w:r>
    </w:p>
    <w:p w14:paraId="53BF8B1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任务一：从规划看国家发展</w:t>
      </w:r>
    </w:p>
    <w:p w14:paraId="70C5EE2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国家发展的宏大叙事，写在不断跃升的数据里，更刻在始终如一的信念中。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25"/>
        <w:gridCol w:w="2970"/>
      </w:tblGrid>
      <w:tr w14:paraId="352C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8BD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“变”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1FE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“不变”</w:t>
            </w:r>
          </w:p>
        </w:tc>
      </w:tr>
      <w:tr w14:paraId="2F5F5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6E3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“十五五”时期经济社会发展主要目标</w:t>
            </w:r>
          </w:p>
          <w:p w14:paraId="15372AF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（部分）</w:t>
            </w:r>
          </w:p>
          <w:p w14:paraId="1FC284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◆劳动年龄人口平均受教育年限由11.3年提高到11.7年。</w:t>
            </w:r>
          </w:p>
          <w:p w14:paraId="52319F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◆常住人口城镇化率由67.9%提高到71%。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09B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回望过去，从“一五”计划到“十五五”规划，中国共产党团结带领全国各族人民接续奋斗，朝着中华民族伟大复兴的宏伟目标迈进，党的初心和使命始终未变。</w:t>
            </w:r>
          </w:p>
        </w:tc>
      </w:tr>
    </w:tbl>
    <w:p w14:paraId="358BC897">
      <w:pPr>
        <w:spacing w:line="360" w:lineRule="auto"/>
        <w:jc w:val="both"/>
        <w:textAlignment w:val="center"/>
        <w:rPr>
          <w:color w:val="000000"/>
        </w:rPr>
      </w:pPr>
    </w:p>
    <w:p w14:paraId="0BA6A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请运用所学知识，解读“变”的信息，分析“不变”的原因。</w:t>
      </w:r>
    </w:p>
    <w:p w14:paraId="3025089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任务二：从筑路看家乡发展</w:t>
      </w:r>
    </w:p>
    <w:p w14:paraId="653B794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云南以智慧赋能、以振兴聚力、以跨越联通，在云岭大地铺就了高质量发展之路。</w:t>
      </w:r>
    </w:p>
    <w:p w14:paraId="733283E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" cy="495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“智慧之路”：大理至瑞丽的铁路，在工程建设中不仅使用了我国自主研发的掘进机，还注重保护高黎贡山“物种基因库”的生物多样性。</w:t>
      </w:r>
    </w:p>
    <w:p w14:paraId="6589B5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" cy="495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“振兴之路”：独龙江公路是独龙江乡连通外界的生命线，是撬动乡村振兴的发展线，更是见证边疆民族地区沧桑巨变的时代线。</w:t>
      </w:r>
    </w:p>
    <w:p w14:paraId="1214AE6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" cy="495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“跨越之路”：中老铁路跨越山河，连接两国，促进了沿线地区的发展和繁荣，生动诠释了“一带一路”倡议的时代价值。</w:t>
      </w:r>
    </w:p>
    <w:p w14:paraId="5AF69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请结合材料，运用所学知识，分析云南是如何铺就高质量发展之路的。</w:t>
      </w:r>
    </w:p>
    <w:p w14:paraId="3A46DD7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任务三：从行动看自我发展</w:t>
      </w:r>
    </w:p>
    <w:p w14:paraId="5485AE2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个人的发展需要直面挑战，唯有付诸行动，方能让青春在“十五五”的新征程中绽放。</w:t>
      </w:r>
    </w:p>
    <w:p w14:paraId="578F2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为了更好地促进自我发展，某班同学制作了如下行动卡，请你完成。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6"/>
      </w:tblGrid>
      <w:tr w14:paraId="53CF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6C9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我的青春行动卡</w:t>
            </w:r>
          </w:p>
          <w:p w14:paraId="3FE5F9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33375" cy="49530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“挑战区”</w:t>
            </w:r>
          </w:p>
          <w:p w14:paraId="1ABCBA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请从以下</w:t>
            </w:r>
            <w:r>
              <w:rPr>
                <w:rFonts w:ascii="宋体" w:hAnsi="宋体" w:eastAsia="宋体" w:cs="宋体"/>
                <w:color w:val="000000"/>
              </w:rPr>
              <w:t>6</w:t>
            </w:r>
            <w:r>
              <w:rPr>
                <w:color w:val="000000"/>
              </w:rPr>
              <w:t>个方面中任选一项，描述自己目前存在的一个具体问题。</w:t>
            </w:r>
          </w:p>
          <w:p w14:paraId="231D62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</w:t>
            </w:r>
            <w:r>
              <w:rPr>
                <w:color w:val="000000"/>
              </w:rPr>
              <w:t>抗挫能力</w:t>
            </w:r>
            <w:r>
              <w:rPr>
                <w:rFonts w:ascii="宋体" w:hAnsi="宋体" w:eastAsia="宋体" w:cs="宋体"/>
                <w:color w:val="000000"/>
              </w:rPr>
              <w:t xml:space="preserve">   ●</w:t>
            </w:r>
            <w:r>
              <w:rPr>
                <w:color w:val="000000"/>
              </w:rPr>
              <w:t>学习动力</w:t>
            </w:r>
            <w:r>
              <w:rPr>
                <w:rFonts w:ascii="宋体" w:hAnsi="宋体" w:eastAsia="宋体" w:cs="宋体"/>
                <w:color w:val="000000"/>
              </w:rPr>
              <w:t xml:space="preserve">   ●</w:t>
            </w:r>
            <w:r>
              <w:rPr>
                <w:color w:val="000000"/>
              </w:rPr>
              <w:t>创新思维</w:t>
            </w:r>
          </w:p>
          <w:p w14:paraId="091028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</w:t>
            </w:r>
            <w:r>
              <w:rPr>
                <w:color w:val="000000"/>
              </w:rPr>
              <w:t>情绪调节</w:t>
            </w:r>
            <w:r>
              <w:rPr>
                <w:rFonts w:ascii="宋体" w:hAnsi="宋体" w:eastAsia="宋体" w:cs="宋体"/>
                <w:color w:val="000000"/>
              </w:rPr>
              <w:t xml:space="preserve">   ●</w:t>
            </w:r>
            <w:r>
              <w:rPr>
                <w:color w:val="000000"/>
              </w:rPr>
              <w:t>时间管理</w:t>
            </w:r>
            <w:r>
              <w:rPr>
                <w:rFonts w:ascii="宋体" w:hAnsi="宋体" w:eastAsia="宋体" w:cs="宋体"/>
                <w:color w:val="000000"/>
              </w:rPr>
              <w:t xml:space="preserve">   ●</w:t>
            </w:r>
            <w:r>
              <w:rPr>
                <w:color w:val="000000"/>
              </w:rPr>
              <w:t>生活习惯</w:t>
            </w:r>
          </w:p>
          <w:p w14:paraId="5D89BA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具体问题：____________________________________________</w:t>
            </w:r>
          </w:p>
        </w:tc>
      </w:tr>
      <w:tr w14:paraId="1E52F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7F1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71475" cy="35242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“行动区”</w:t>
            </w:r>
          </w:p>
          <w:p w14:paraId="19FA15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请针对上述问题，写出改进方法。（要求：结合自身实际，具体可行，体现积极向上的价值观。）</w:t>
            </w:r>
          </w:p>
          <w:p w14:paraId="0BB726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改进方法：________________________________________________________________________________________________________</w:t>
            </w:r>
          </w:p>
        </w:tc>
      </w:tr>
    </w:tbl>
    <w:p w14:paraId="4D20259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1D72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F91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C2AE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4E79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E861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1A7677"/>
    <w:rsid w:val="38274566"/>
    <w:rsid w:val="57330E27"/>
    <w:rsid w:val="74C5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3416</Words>
  <Characters>3739</Characters>
  <Lines>0</Lines>
  <Paragraphs>0</Paragraphs>
  <TotalTime>0</TotalTime>
  <ScaleCrop>false</ScaleCrop>
  <LinksUpToDate>false</LinksUpToDate>
  <CharactersWithSpaces>4081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2026-09-13T13:38:42Z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{"ContentPropagator":"XKW","Label":"2","ProduceID":"4037820627952640","PropagateID":"58407438","ContentProducer":"XKW"}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C3DBC9B2F5C544E9896A09BDD93F8427_12</vt:lpwstr>
  </property>
</Properties>
</file>