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4AD4E">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10198100</wp:posOffset>
            </wp:positionV>
            <wp:extent cx="393700" cy="355600"/>
            <wp:effectExtent l="0" t="0" r="6350" b="635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93700" cy="3556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年贵州省毕节市中考道德与法治真题</w:t>
      </w:r>
    </w:p>
    <w:p w14:paraId="1DB5EF35">
      <w:pPr>
        <w:spacing w:line="360" w:lineRule="auto"/>
        <w:jc w:val="both"/>
        <w:textAlignment w:val="center"/>
      </w:pPr>
      <w:r>
        <w:rPr>
          <w:rFonts w:ascii="宋体" w:hAnsi="宋体" w:eastAsia="宋体" w:cs="宋体"/>
          <w:b/>
          <w:color w:val="auto"/>
          <w:sz w:val="24"/>
        </w:rPr>
        <w:t>考生注意：</w:t>
      </w:r>
    </w:p>
    <w:p w14:paraId="4E8C6DD8">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．答题前，请务必将自己的姓名、准考证号填写在答题卡的规定位置。</w:t>
      </w:r>
    </w:p>
    <w:p w14:paraId="651A8032">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铅笔在答题卡上填涂，非选择题使用黑色字迹的笔在答题卡规定区域内作答，在试卷上作答无效。</w:t>
      </w:r>
    </w:p>
    <w:p w14:paraId="2BBC9450">
      <w:pPr>
        <w:spacing w:line="360" w:lineRule="auto"/>
        <w:jc w:val="center"/>
        <w:textAlignment w:val="center"/>
      </w:pPr>
      <w:r>
        <w:rPr>
          <w:rFonts w:ascii="宋体" w:hAnsi="宋体" w:eastAsia="宋体" w:cs="宋体"/>
          <w:b/>
          <w:color w:val="auto"/>
          <w:sz w:val="24"/>
        </w:rPr>
        <w:t>第Ⅰ卷</w:t>
      </w:r>
    </w:p>
    <w:p w14:paraId="042EF7E3">
      <w:pPr>
        <w:spacing w:line="360" w:lineRule="auto"/>
        <w:jc w:val="both"/>
        <w:textAlignment w:val="cente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分，在每小题给出的四个选项中，只有一项符合题目要求。</w:t>
      </w:r>
    </w:p>
    <w:p w14:paraId="36FD1228">
      <w:pPr>
        <w:spacing w:line="360" w:lineRule="auto"/>
        <w:jc w:val="both"/>
        <w:textAlignment w:val="center"/>
      </w:pPr>
      <w:r>
        <w:rPr>
          <w:color w:val="auto"/>
        </w:rPr>
        <w:t xml:space="preserve">1. </w:t>
      </w:r>
      <w:r>
        <w:rPr>
          <w:rFonts w:ascii="宋体" w:hAnsi="宋体" w:eastAsia="宋体" w:cs="宋体"/>
          <w:color w:val="auto"/>
        </w:rPr>
        <w:t>为帮助同学们排解成长中的烦恼，大家积极提出应对方法。下列方法恰当的有（</w:t>
      </w:r>
      <w:r>
        <w:rPr>
          <w:rFonts w:ascii="Times New Roman" w:hAnsi="Times New Roman" w:eastAsia="Times New Roman" w:cs="Times New Roman"/>
          <w:color w:val="auto"/>
        </w:rPr>
        <w:t xml:space="preserve">    </w:t>
      </w:r>
      <w:r>
        <w:rPr>
          <w:rFonts w:ascii="宋体" w:hAnsi="宋体" w:eastAsia="宋体" w:cs="宋体"/>
          <w:color w:val="auto"/>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5"/>
        <w:gridCol w:w="247"/>
        <w:gridCol w:w="1941"/>
        <w:gridCol w:w="247"/>
        <w:gridCol w:w="2062"/>
        <w:gridCol w:w="247"/>
        <w:gridCol w:w="1896"/>
      </w:tblGrid>
      <w:tr w14:paraId="7557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6D2CF">
            <w:pPr>
              <w:spacing w:line="360" w:lineRule="auto"/>
              <w:jc w:val="both"/>
              <w:textAlignment w:val="center"/>
            </w:pPr>
            <w:r>
              <w:rPr>
                <w:rFonts w:ascii="宋体" w:hAnsi="宋体" w:eastAsia="宋体" w:cs="宋体"/>
                <w:color w:val="auto"/>
              </w:rPr>
              <w:t>烦恼：小丽看着别人都有好友，自己却独自一人，倍感孤独。</w:t>
            </w:r>
          </w:p>
          <w:p w14:paraId="5EAB0C17">
            <w:pPr>
              <w:spacing w:line="360" w:lineRule="auto"/>
              <w:jc w:val="both"/>
              <w:textAlignment w:val="center"/>
            </w:pPr>
            <w:r>
              <w:rPr>
                <w:rFonts w:ascii="宋体" w:hAnsi="宋体" w:eastAsia="宋体" w:cs="宋体"/>
                <w:color w:val="auto"/>
              </w:rPr>
              <w:t>①方法：敞开心扉，和所有人成为朋友。</w:t>
            </w:r>
          </w:p>
        </w:tc>
        <w:tc>
          <w:tcPr>
            <w:tcW w:w="240" w:type="dxa"/>
            <w:tcBorders>
              <w:top w:val="nil"/>
              <w:left w:val="single" w:color="000000" w:sz="6" w:space="0"/>
              <w:bottom w:val="nil"/>
              <w:right w:val="single" w:color="000000" w:sz="6" w:space="0"/>
            </w:tcBorders>
            <w:noWrap w:val="0"/>
            <w:tcMar>
              <w:top w:w="75" w:type="dxa"/>
              <w:bottom w:w="75" w:type="dxa"/>
            </w:tcMar>
            <w:vAlign w:val="center"/>
          </w:tcPr>
          <w:p w14:paraId="121927FD">
            <w:pPr>
              <w:spacing w:line="360" w:lineRule="auto"/>
              <w:jc w:val="both"/>
              <w:textAlignment w:val="center"/>
            </w:pP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23B78">
            <w:pPr>
              <w:spacing w:line="360" w:lineRule="auto"/>
              <w:jc w:val="both"/>
              <w:textAlignment w:val="center"/>
            </w:pPr>
            <w:r>
              <w:rPr>
                <w:rFonts w:ascii="宋体" w:hAnsi="宋体" w:eastAsia="宋体" w:cs="宋体"/>
                <w:color w:val="auto"/>
              </w:rPr>
              <w:t>烦恼：小杰不喜欢吃蔬菜，父母爱唠叨，让他很不开心。</w:t>
            </w:r>
          </w:p>
          <w:p w14:paraId="6DD1FD34">
            <w:pPr>
              <w:spacing w:line="360" w:lineRule="auto"/>
              <w:jc w:val="both"/>
              <w:textAlignment w:val="center"/>
            </w:pPr>
            <w:r>
              <w:rPr>
                <w:rFonts w:ascii="宋体" w:hAnsi="宋体" w:eastAsia="宋体" w:cs="宋体"/>
                <w:color w:val="auto"/>
              </w:rPr>
              <w:t>②方法：学会理解父母，调整饮食习惯。</w:t>
            </w:r>
          </w:p>
        </w:tc>
        <w:tc>
          <w:tcPr>
            <w:tcW w:w="240" w:type="dxa"/>
            <w:tcBorders>
              <w:top w:val="nil"/>
              <w:left w:val="single" w:color="000000" w:sz="6" w:space="0"/>
              <w:bottom w:val="nil"/>
              <w:right w:val="single" w:color="000000" w:sz="6" w:space="0"/>
            </w:tcBorders>
            <w:noWrap w:val="0"/>
            <w:tcMar>
              <w:top w:w="75" w:type="dxa"/>
              <w:bottom w:w="75" w:type="dxa"/>
            </w:tcMar>
            <w:vAlign w:val="center"/>
          </w:tcPr>
          <w:p w14:paraId="70A0790C">
            <w:pPr>
              <w:spacing w:line="360" w:lineRule="auto"/>
              <w:jc w:val="both"/>
              <w:textAlignment w:val="center"/>
            </w:pP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9FD8F">
            <w:pPr>
              <w:spacing w:line="360" w:lineRule="auto"/>
              <w:jc w:val="both"/>
              <w:textAlignment w:val="center"/>
            </w:pPr>
            <w:r>
              <w:rPr>
                <w:rFonts w:ascii="宋体" w:hAnsi="宋体" w:eastAsia="宋体" w:cs="宋体"/>
                <w:color w:val="auto"/>
              </w:rPr>
              <w:t>烦恼：小铭每逢考试前夕，就紧张焦虑，常常寝食难安。</w:t>
            </w:r>
          </w:p>
          <w:p w14:paraId="6613B2CC">
            <w:pPr>
              <w:spacing w:line="360" w:lineRule="auto"/>
              <w:jc w:val="both"/>
              <w:textAlignment w:val="center"/>
            </w:pPr>
            <w:r>
              <w:rPr>
                <w:rFonts w:ascii="宋体" w:hAnsi="宋体" w:eastAsia="宋体" w:cs="宋体"/>
                <w:color w:val="auto"/>
              </w:rPr>
              <w:t>③方法：调整焦虑情绪，保持适度压力。</w:t>
            </w:r>
          </w:p>
        </w:tc>
        <w:tc>
          <w:tcPr>
            <w:tcW w:w="240" w:type="dxa"/>
            <w:tcBorders>
              <w:top w:val="nil"/>
              <w:left w:val="single" w:color="000000" w:sz="6" w:space="0"/>
              <w:bottom w:val="nil"/>
              <w:right w:val="single" w:color="000000" w:sz="6" w:space="0"/>
            </w:tcBorders>
            <w:noWrap w:val="0"/>
            <w:tcMar>
              <w:top w:w="75" w:type="dxa"/>
              <w:bottom w:w="75" w:type="dxa"/>
            </w:tcMar>
            <w:vAlign w:val="center"/>
          </w:tcPr>
          <w:p w14:paraId="47184929">
            <w:pPr>
              <w:spacing w:line="360" w:lineRule="auto"/>
              <w:jc w:val="both"/>
              <w:textAlignment w:val="center"/>
            </w:pP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54933">
            <w:pPr>
              <w:spacing w:line="360" w:lineRule="auto"/>
              <w:jc w:val="both"/>
              <w:textAlignment w:val="center"/>
            </w:pPr>
            <w:r>
              <w:rPr>
                <w:rFonts w:ascii="宋体" w:hAnsi="宋体" w:eastAsia="宋体" w:cs="宋体"/>
                <w:color w:val="auto"/>
              </w:rPr>
              <w:t>烦恼：小涵上课讲话被老师批评，他很难过。</w:t>
            </w:r>
          </w:p>
          <w:p w14:paraId="7D491362">
            <w:pPr>
              <w:spacing w:line="360" w:lineRule="auto"/>
              <w:jc w:val="both"/>
              <w:textAlignment w:val="center"/>
            </w:pPr>
            <w:r>
              <w:rPr>
                <w:rFonts w:ascii="宋体" w:hAnsi="宋体" w:eastAsia="宋体" w:cs="宋体"/>
                <w:color w:val="auto"/>
              </w:rPr>
              <w:t>④方法：逐渐疏远老师，拒绝沟通交流。</w:t>
            </w:r>
          </w:p>
        </w:tc>
      </w:tr>
    </w:tbl>
    <w:p w14:paraId="5465B04F">
      <w:pPr>
        <w:spacing w:line="360" w:lineRule="auto"/>
        <w:jc w:val="both"/>
        <w:textAlignment w:val="center"/>
      </w:pPr>
    </w:p>
    <w:p w14:paraId="36E2912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0813E700">
      <w:pPr>
        <w:spacing w:line="360" w:lineRule="auto"/>
        <w:jc w:val="both"/>
        <w:textAlignment w:val="center"/>
        <w:rPr>
          <w:color w:val="000000"/>
        </w:rPr>
      </w:pPr>
      <w:r>
        <w:rPr>
          <w:color w:val="000000"/>
        </w:rPr>
        <w:t xml:space="preserve">2. </w:t>
      </w:r>
      <w:r>
        <w:rPr>
          <w:rFonts w:ascii="宋体" w:hAnsi="宋体" w:eastAsia="宋体" w:cs="宋体"/>
          <w:color w:val="000000"/>
        </w:rPr>
        <w:t>有些青少年利用周末时光，学习非遗技艺、视频剪辑等技能，还积极参与社会志愿服务活动。这有助于青少年（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5170215A">
      <w:pPr>
        <w:spacing w:line="360" w:lineRule="auto"/>
        <w:jc w:val="both"/>
        <w:textAlignment w:val="center"/>
        <w:rPr>
          <w:color w:val="000000"/>
        </w:rPr>
      </w:pPr>
      <w:r>
        <w:rPr>
          <w:rFonts w:ascii="宋体" w:hAnsi="宋体" w:eastAsia="宋体" w:cs="宋体"/>
          <w:color w:val="000000"/>
        </w:rPr>
        <w:t>①做更好的自己，激发所有潜能</w:t>
      </w:r>
      <w:r>
        <w:rPr>
          <w:color w:val="000000"/>
        </w:rPr>
        <w:t xml:space="preserve">    </w:t>
      </w:r>
      <w:r>
        <w:rPr>
          <w:rFonts w:ascii="宋体" w:hAnsi="宋体" w:eastAsia="宋体" w:cs="宋体"/>
          <w:color w:val="000000"/>
        </w:rPr>
        <w:t>②充盈生命价值，避免遭遇挫折</w:t>
      </w:r>
    </w:p>
    <w:p w14:paraId="467674EE">
      <w:pPr>
        <w:spacing w:line="360" w:lineRule="auto"/>
        <w:jc w:val="both"/>
        <w:textAlignment w:val="center"/>
        <w:rPr>
          <w:color w:val="000000"/>
        </w:rPr>
      </w:pPr>
      <w:r>
        <w:rPr>
          <w:rFonts w:ascii="宋体" w:hAnsi="宋体" w:eastAsia="宋体" w:cs="宋体"/>
          <w:color w:val="000000"/>
        </w:rPr>
        <w:t>③提高实践能力，学会奉献社会</w:t>
      </w:r>
      <w:r>
        <w:rPr>
          <w:color w:val="000000"/>
        </w:rPr>
        <w:t xml:space="preserve">    </w:t>
      </w:r>
      <w:r>
        <w:rPr>
          <w:rFonts w:ascii="宋体" w:hAnsi="宋体" w:eastAsia="宋体" w:cs="宋体"/>
          <w:color w:val="000000"/>
        </w:rPr>
        <w:t>④拓宽知识视野，提升综合素养</w:t>
      </w:r>
    </w:p>
    <w:p w14:paraId="63A5B9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EF16075">
      <w:pPr>
        <w:spacing w:line="360" w:lineRule="auto"/>
        <w:jc w:val="both"/>
        <w:textAlignment w:val="center"/>
        <w:rPr>
          <w:color w:val="000000"/>
        </w:rPr>
      </w:pPr>
      <w:r>
        <w:rPr>
          <w:color w:val="000000"/>
        </w:rPr>
        <w:t xml:space="preserve">3. </w:t>
      </w:r>
      <w:r>
        <w:rPr>
          <w:rFonts w:ascii="宋体" w:hAnsi="宋体" w:eastAsia="宋体" w:cs="宋体"/>
          <w:color w:val="000000"/>
        </w:rPr>
        <w:t>某校开展了以</w:t>
      </w:r>
      <w:r>
        <w:rPr>
          <w:rFonts w:ascii="Times New Roman" w:hAnsi="Times New Roman" w:eastAsia="Times New Roman" w:cs="Times New Roman"/>
          <w:color w:val="000000"/>
        </w:rPr>
        <w:t>“</w:t>
      </w:r>
      <w:r>
        <w:rPr>
          <w:rFonts w:ascii="宋体" w:hAnsi="宋体" w:eastAsia="宋体" w:cs="宋体"/>
          <w:color w:val="000000"/>
        </w:rPr>
        <w:t>规则在我心中</w:t>
      </w:r>
      <w:r>
        <w:rPr>
          <w:rFonts w:ascii="Times New Roman" w:hAnsi="Times New Roman" w:eastAsia="Times New Roman" w:cs="Times New Roman"/>
          <w:color w:val="000000"/>
        </w:rPr>
        <w:t>”</w:t>
      </w:r>
      <w:r>
        <w:rPr>
          <w:rFonts w:ascii="宋体" w:hAnsi="宋体" w:eastAsia="宋体" w:cs="宋体"/>
          <w:color w:val="000000"/>
        </w:rPr>
        <w:t>为主题的教育活动，下列是小芳在活动中分享的内容：</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35"/>
      </w:tblGrid>
      <w:tr w14:paraId="0FA2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76097">
            <w:pPr>
              <w:spacing w:line="360" w:lineRule="auto"/>
              <w:jc w:val="both"/>
              <w:textAlignment w:val="center"/>
              <w:rPr>
                <w:color w:val="000000"/>
              </w:rPr>
            </w:pPr>
            <w:r>
              <w:rPr>
                <w:rFonts w:ascii="宋体" w:hAnsi="宋体" w:eastAsia="宋体" w:cs="宋体"/>
                <w:color w:val="000000"/>
              </w:rPr>
              <w:t>*校园内轻声慢步，文明礼让，自觉维护校园秩序</w:t>
            </w:r>
          </w:p>
          <w:p w14:paraId="0371FC28">
            <w:pPr>
              <w:spacing w:line="360" w:lineRule="auto"/>
              <w:jc w:val="both"/>
              <w:textAlignment w:val="center"/>
              <w:rPr>
                <w:color w:val="000000"/>
              </w:rPr>
            </w:pPr>
            <w:r>
              <w:rPr>
                <w:rFonts w:ascii="宋体" w:hAnsi="宋体" w:eastAsia="宋体" w:cs="宋体"/>
                <w:color w:val="000000"/>
              </w:rPr>
              <w:t>*乘坐公交车时，要积极主动为老弱病残乘客让座</w:t>
            </w:r>
          </w:p>
          <w:p w14:paraId="4F1B4323">
            <w:pPr>
              <w:spacing w:line="360" w:lineRule="auto"/>
              <w:jc w:val="both"/>
              <w:textAlignment w:val="center"/>
              <w:rPr>
                <w:color w:val="000000"/>
              </w:rPr>
            </w:pPr>
            <w:r>
              <w:rPr>
                <w:rFonts w:ascii="宋体" w:hAnsi="宋体" w:eastAsia="宋体" w:cs="宋体"/>
                <w:color w:val="000000"/>
              </w:rPr>
              <w:t>*在公园游玩，人多时要自觉排队，爱护公共设施</w:t>
            </w:r>
          </w:p>
        </w:tc>
      </w:tr>
    </w:tbl>
    <w:p w14:paraId="43E4FAEB">
      <w:pPr>
        <w:spacing w:line="360" w:lineRule="auto"/>
        <w:jc w:val="both"/>
        <w:textAlignment w:val="center"/>
        <w:rPr>
          <w:color w:val="000000"/>
        </w:rPr>
      </w:pPr>
      <w:r>
        <w:rPr>
          <w:rFonts w:ascii="宋体" w:hAnsi="宋体" w:eastAsia="宋体" w:cs="宋体"/>
          <w:color w:val="000000"/>
        </w:rPr>
        <w:t>由此可以推断（</w:t>
      </w:r>
      <w:r>
        <w:rPr>
          <w:rFonts w:ascii="Times New Roman" w:hAnsi="Times New Roman" w:eastAsia="Times New Roman" w:cs="Times New Roman"/>
          <w:color w:val="000000"/>
        </w:rPr>
        <w:t xml:space="preserve">    </w:t>
      </w:r>
      <w:r>
        <w:rPr>
          <w:rFonts w:ascii="宋体" w:hAnsi="宋体" w:eastAsia="宋体" w:cs="宋体"/>
          <w:color w:val="000000"/>
        </w:rPr>
        <w:t>）</w:t>
      </w:r>
    </w:p>
    <w:p w14:paraId="1BDC0CFA">
      <w:pPr>
        <w:spacing w:line="360" w:lineRule="auto"/>
        <w:jc w:val="left"/>
        <w:textAlignment w:val="center"/>
        <w:rPr>
          <w:color w:val="000000"/>
        </w:rPr>
      </w:pPr>
      <w:r>
        <w:rPr>
          <w:color w:val="000000"/>
        </w:rPr>
        <w:t xml:space="preserve">A. </w:t>
      </w:r>
      <w:r>
        <w:rPr>
          <w:rFonts w:ascii="宋体" w:hAnsi="宋体" w:eastAsia="宋体" w:cs="宋体"/>
          <w:color w:val="000000"/>
        </w:rPr>
        <w:t>社会秩序需要道德规范维护</w:t>
      </w:r>
    </w:p>
    <w:p w14:paraId="6B355F92">
      <w:pPr>
        <w:spacing w:line="360" w:lineRule="auto"/>
        <w:jc w:val="left"/>
        <w:textAlignment w:val="center"/>
        <w:rPr>
          <w:color w:val="000000"/>
        </w:rPr>
      </w:pPr>
      <w:r>
        <w:rPr>
          <w:color w:val="000000"/>
        </w:rPr>
        <w:t xml:space="preserve">B. </w:t>
      </w:r>
      <w:r>
        <w:rPr>
          <w:rFonts w:ascii="宋体" w:hAnsi="宋体" w:eastAsia="宋体" w:cs="宋体"/>
          <w:color w:val="000000"/>
        </w:rPr>
        <w:t>社会规则束缚了个人的自由</w:t>
      </w:r>
    </w:p>
    <w:p w14:paraId="5CCB9EB7">
      <w:pPr>
        <w:spacing w:line="360" w:lineRule="auto"/>
        <w:jc w:val="left"/>
        <w:textAlignment w:val="center"/>
        <w:rPr>
          <w:color w:val="000000"/>
        </w:rPr>
      </w:pPr>
      <w:r>
        <w:rPr>
          <w:color w:val="000000"/>
        </w:rPr>
        <w:t xml:space="preserve">C. </w:t>
      </w:r>
      <w:r>
        <w:rPr>
          <w:rFonts w:ascii="宋体" w:hAnsi="宋体" w:eastAsia="宋体" w:cs="宋体"/>
          <w:color w:val="000000"/>
        </w:rPr>
        <w:t>社会治理德治比法治更重要</w:t>
      </w:r>
    </w:p>
    <w:p w14:paraId="5B52B512">
      <w:pPr>
        <w:spacing w:line="360" w:lineRule="auto"/>
        <w:jc w:val="left"/>
        <w:textAlignment w:val="center"/>
        <w:rPr>
          <w:color w:val="000000"/>
        </w:rPr>
      </w:pPr>
      <w:r>
        <w:rPr>
          <w:color w:val="000000"/>
        </w:rPr>
        <w:t xml:space="preserve">D. </w:t>
      </w:r>
      <w:r>
        <w:rPr>
          <w:rFonts w:ascii="宋体" w:hAnsi="宋体" w:eastAsia="宋体" w:cs="宋体"/>
          <w:color w:val="000000"/>
        </w:rPr>
        <w:t>社会运行需要靠强制力保障</w:t>
      </w:r>
    </w:p>
    <w:p w14:paraId="15EC7E1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全国消协智慧</w:t>
      </w:r>
      <w:r>
        <w:rPr>
          <w:rFonts w:ascii="Times New Roman" w:hAnsi="Times New Roman" w:eastAsia="Times New Roman" w:cs="Times New Roman"/>
          <w:color w:val="000000"/>
        </w:rPr>
        <w:t>315</w:t>
      </w:r>
      <w:r>
        <w:rPr>
          <w:rFonts w:ascii="宋体" w:hAnsi="宋体" w:eastAsia="宋体" w:cs="宋体"/>
          <w:color w:val="000000"/>
        </w:rPr>
        <w:t>平台</w:t>
      </w:r>
      <w:r>
        <w:rPr>
          <w:rFonts w:ascii="Times New Roman" w:hAnsi="Times New Roman" w:eastAsia="Times New Roman" w:cs="Times New Roman"/>
          <w:color w:val="000000"/>
        </w:rPr>
        <w:t>”</w:t>
      </w:r>
      <w:r>
        <w:rPr>
          <w:rFonts w:ascii="宋体" w:hAnsi="宋体" w:eastAsia="宋体" w:cs="宋体"/>
          <w:color w:val="000000"/>
        </w:rPr>
        <w:t>是由中国消费者协会联合全国消协组织共同打造的智能化消费者维权服务平台，它通过数字化手段，打通投诉、和解、调解全流程，是消费者维权的线上平台。该平台的打造旨在（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47C58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严控维权途径</w:t>
      </w:r>
      <w:r>
        <w:rPr>
          <w:color w:val="000000"/>
        </w:rPr>
        <w:tab/>
      </w:r>
      <w:r>
        <w:rPr>
          <w:color w:val="000000"/>
        </w:rPr>
        <w:t xml:space="preserve">B. </w:t>
      </w:r>
      <w:r>
        <w:rPr>
          <w:rFonts w:ascii="宋体" w:hAnsi="宋体" w:eastAsia="宋体" w:cs="宋体"/>
          <w:color w:val="000000"/>
        </w:rPr>
        <w:t>简化诉讼程序</w:t>
      </w:r>
      <w:r>
        <w:rPr>
          <w:color w:val="000000"/>
        </w:rPr>
        <w:tab/>
      </w:r>
      <w:r>
        <w:rPr>
          <w:color w:val="000000"/>
        </w:rPr>
        <w:t xml:space="preserve">C. </w:t>
      </w:r>
      <w:r>
        <w:rPr>
          <w:rFonts w:ascii="宋体" w:hAnsi="宋体" w:eastAsia="宋体" w:cs="宋体"/>
          <w:color w:val="000000"/>
        </w:rPr>
        <w:t>网络赋能维权</w:t>
      </w:r>
      <w:r>
        <w:rPr>
          <w:color w:val="000000"/>
        </w:rPr>
        <w:tab/>
      </w:r>
      <w:r>
        <w:rPr>
          <w:color w:val="000000"/>
        </w:rPr>
        <w:t xml:space="preserve">D. </w:t>
      </w:r>
      <w:r>
        <w:rPr>
          <w:rFonts w:ascii="宋体" w:hAnsi="宋体" w:eastAsia="宋体" w:cs="宋体"/>
          <w:color w:val="000000"/>
        </w:rPr>
        <w:t>扩大公民权利</w:t>
      </w:r>
    </w:p>
    <w:p w14:paraId="2A874082">
      <w:pPr>
        <w:spacing w:line="360" w:lineRule="auto"/>
        <w:jc w:val="both"/>
        <w:textAlignment w:val="center"/>
        <w:rPr>
          <w:color w:val="000000"/>
        </w:rPr>
      </w:pPr>
      <w:r>
        <w:rPr>
          <w:color w:val="000000"/>
        </w:rPr>
        <w:t xml:space="preserve">5. </w:t>
      </w:r>
      <w:r>
        <w:rPr>
          <w:rFonts w:ascii="宋体" w:hAnsi="宋体" w:eastAsia="宋体" w:cs="宋体"/>
          <w:color w:val="000000"/>
        </w:rPr>
        <w:t>为解决某市</w:t>
      </w:r>
      <w:r>
        <w:rPr>
          <w:rFonts w:ascii="Times New Roman" w:hAnsi="Times New Roman" w:eastAsia="Times New Roman" w:cs="Times New Roman"/>
          <w:color w:val="000000"/>
        </w:rPr>
        <w:t>“</w:t>
      </w:r>
      <w:r>
        <w:rPr>
          <w:rFonts w:ascii="宋体" w:hAnsi="宋体" w:eastAsia="宋体" w:cs="宋体"/>
          <w:color w:val="000000"/>
        </w:rPr>
        <w:t>广场噪音扰民</w:t>
      </w:r>
      <w:r>
        <w:rPr>
          <w:rFonts w:ascii="Times New Roman" w:hAnsi="Times New Roman" w:eastAsia="Times New Roman" w:cs="Times New Roman"/>
          <w:color w:val="000000"/>
        </w:rPr>
        <w:t>”</w:t>
      </w:r>
      <w:r>
        <w:rPr>
          <w:rFonts w:ascii="宋体" w:hAnsi="宋体" w:eastAsia="宋体" w:cs="宋体"/>
          <w:color w:val="000000"/>
        </w:rPr>
        <w:t>问题，同学们纷纷提出建议。你认为下列建议合理的有（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8F64665">
      <w:pPr>
        <w:spacing w:line="360" w:lineRule="auto"/>
        <w:jc w:val="both"/>
        <w:textAlignment w:val="center"/>
        <w:rPr>
          <w:color w:val="000000"/>
        </w:rPr>
      </w:pPr>
      <w:r>
        <w:rPr>
          <w:rFonts w:ascii="宋体" w:hAnsi="宋体" w:eastAsia="宋体" w:cs="宋体"/>
          <w:color w:val="000000"/>
        </w:rPr>
        <w:t>①科学立法，立法机关健全法律体系</w:t>
      </w:r>
      <w:r>
        <w:rPr>
          <w:color w:val="000000"/>
        </w:rPr>
        <w:t xml:space="preserve">    </w:t>
      </w:r>
      <w:r>
        <w:rPr>
          <w:rFonts w:ascii="宋体" w:hAnsi="宋体" w:eastAsia="宋体" w:cs="宋体"/>
          <w:color w:val="000000"/>
        </w:rPr>
        <w:t>②公正司法，司法机关严厉打击犯罪</w:t>
      </w:r>
    </w:p>
    <w:p w14:paraId="18A18B2D">
      <w:pPr>
        <w:spacing w:line="360" w:lineRule="auto"/>
        <w:jc w:val="both"/>
        <w:textAlignment w:val="center"/>
        <w:rPr>
          <w:color w:val="000000"/>
        </w:rPr>
      </w:pPr>
      <w:r>
        <w:rPr>
          <w:rFonts w:ascii="宋体" w:hAnsi="宋体" w:eastAsia="宋体" w:cs="宋体"/>
          <w:color w:val="000000"/>
        </w:rPr>
        <w:t>③严格执法，行政机关取缔广场娱乐</w:t>
      </w:r>
      <w:r>
        <w:rPr>
          <w:color w:val="000000"/>
        </w:rPr>
        <w:t xml:space="preserve">    </w:t>
      </w:r>
      <w:r>
        <w:rPr>
          <w:rFonts w:ascii="宋体" w:hAnsi="宋体" w:eastAsia="宋体" w:cs="宋体"/>
          <w:color w:val="000000"/>
        </w:rPr>
        <w:t>④全民守法，社会成员增强法治意识</w:t>
      </w:r>
    </w:p>
    <w:p w14:paraId="28DC4B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C2D4A3F">
      <w:pPr>
        <w:spacing w:line="360" w:lineRule="auto"/>
        <w:jc w:val="both"/>
        <w:textAlignment w:val="center"/>
        <w:rPr>
          <w:color w:val="000000"/>
        </w:rPr>
      </w:pPr>
      <w:r>
        <w:rPr>
          <w:color w:val="000000"/>
        </w:rPr>
        <w:t xml:space="preserve">6. </w:t>
      </w:r>
      <w:r>
        <w:rPr>
          <w:rFonts w:ascii="宋体" w:hAnsi="宋体" w:eastAsia="宋体" w:cs="宋体"/>
          <w:color w:val="000000"/>
        </w:rPr>
        <w:t>观察下图，漫画内容体现了数字经济（</w:t>
      </w:r>
      <w:r>
        <w:rPr>
          <w:rFonts w:ascii="Times New Roman" w:hAnsi="Times New Roman" w:eastAsia="Times New Roman" w:cs="Times New Roman"/>
          <w:color w:val="000000"/>
        </w:rPr>
        <w:t xml:space="preserve">    </w:t>
      </w:r>
      <w:r>
        <w:rPr>
          <w:rFonts w:ascii="宋体" w:hAnsi="宋体" w:eastAsia="宋体" w:cs="宋体"/>
          <w:color w:val="000000"/>
        </w:rPr>
        <w:t>）</w:t>
      </w:r>
    </w:p>
    <w:p w14:paraId="03FBEF2D">
      <w:pPr>
        <w:spacing w:line="360" w:lineRule="auto"/>
        <w:jc w:val="both"/>
        <w:textAlignment w:val="center"/>
        <w:rPr>
          <w:color w:val="000000"/>
        </w:rPr>
      </w:pPr>
      <w:r>
        <w:rPr>
          <w:color w:val="000000"/>
        </w:rPr>
        <w:drawing>
          <wp:inline distT="0" distB="0" distL="114300" distR="114300">
            <wp:extent cx="1857375" cy="1876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57375" cy="1876425"/>
                    </a:xfrm>
                    <a:prstGeom prst="rect">
                      <a:avLst/>
                    </a:prstGeom>
                  </pic:spPr>
                </pic:pic>
              </a:graphicData>
            </a:graphic>
          </wp:inline>
        </w:drawing>
      </w:r>
    </w:p>
    <w:p w14:paraId="5D3B3426">
      <w:pPr>
        <w:spacing w:line="360" w:lineRule="auto"/>
        <w:jc w:val="both"/>
        <w:textAlignment w:val="center"/>
        <w:rPr>
          <w:color w:val="000000"/>
        </w:rPr>
      </w:pPr>
      <w:r>
        <w:rPr>
          <w:rFonts w:ascii="宋体" w:hAnsi="宋体" w:eastAsia="宋体" w:cs="宋体"/>
          <w:color w:val="000000"/>
        </w:rPr>
        <w:t>①为制造业转型升级注入新活力</w:t>
      </w:r>
    </w:p>
    <w:p w14:paraId="2368C74A">
      <w:pPr>
        <w:spacing w:line="360" w:lineRule="auto"/>
        <w:jc w:val="both"/>
        <w:textAlignment w:val="center"/>
        <w:rPr>
          <w:color w:val="000000"/>
        </w:rPr>
      </w:pPr>
      <w:r>
        <w:rPr>
          <w:rFonts w:ascii="宋体" w:hAnsi="宋体" w:eastAsia="宋体" w:cs="宋体"/>
          <w:color w:val="000000"/>
        </w:rPr>
        <w:t>②能推动消费升级促进经济增长</w:t>
      </w:r>
    </w:p>
    <w:p w14:paraId="190F2443">
      <w:pPr>
        <w:spacing w:line="360" w:lineRule="auto"/>
        <w:jc w:val="both"/>
        <w:textAlignment w:val="center"/>
        <w:rPr>
          <w:color w:val="000000"/>
        </w:rPr>
      </w:pPr>
      <w:r>
        <w:rPr>
          <w:rFonts w:ascii="宋体" w:hAnsi="宋体" w:eastAsia="宋体" w:cs="宋体"/>
          <w:color w:val="000000"/>
        </w:rPr>
        <w:t>③已成为经济发展的唯一动力源</w:t>
      </w:r>
    </w:p>
    <w:p w14:paraId="5A769A08">
      <w:pPr>
        <w:spacing w:line="360" w:lineRule="auto"/>
        <w:jc w:val="both"/>
        <w:textAlignment w:val="center"/>
        <w:rPr>
          <w:color w:val="000000"/>
        </w:rPr>
      </w:pPr>
      <w:r>
        <w:rPr>
          <w:rFonts w:ascii="宋体" w:hAnsi="宋体" w:eastAsia="宋体" w:cs="宋体"/>
          <w:color w:val="000000"/>
        </w:rPr>
        <w:t>④可替代传统产业实现全面发展</w:t>
      </w:r>
    </w:p>
    <w:p w14:paraId="27A2BA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6E1D3BB">
      <w:pPr>
        <w:spacing w:line="360" w:lineRule="auto"/>
        <w:jc w:val="both"/>
        <w:textAlignment w:val="center"/>
        <w:rPr>
          <w:color w:val="000000"/>
        </w:rPr>
      </w:pPr>
      <w:r>
        <w:rPr>
          <w:color w:val="000000"/>
        </w:rPr>
        <w:t xml:space="preserve">7. </w:t>
      </w:r>
      <w:r>
        <w:rPr>
          <w:rFonts w:ascii="宋体" w:hAnsi="宋体" w:eastAsia="宋体" w:cs="宋体"/>
          <w:color w:val="000000"/>
        </w:rPr>
        <w:t>从北盘江大桥到花江峡谷大桥，贵州桥创造了多项世界第一，让</w:t>
      </w:r>
      <w:r>
        <w:rPr>
          <w:rFonts w:ascii="Times New Roman" w:hAnsi="Times New Roman" w:eastAsia="Times New Roman" w:cs="Times New Roman"/>
          <w:color w:val="000000"/>
        </w:rPr>
        <w:t>“</w:t>
      </w:r>
      <w:r>
        <w:rPr>
          <w:rFonts w:ascii="宋体" w:hAnsi="宋体" w:eastAsia="宋体" w:cs="宋体"/>
          <w:color w:val="000000"/>
        </w:rPr>
        <w:t>世界桥梁看中国，中国桥梁看贵州</w:t>
      </w:r>
      <w:r>
        <w:rPr>
          <w:rFonts w:ascii="Times New Roman" w:hAnsi="Times New Roman" w:eastAsia="Times New Roman" w:cs="Times New Roman"/>
          <w:color w:val="000000"/>
        </w:rPr>
        <w:t>”</w:t>
      </w:r>
      <w:r>
        <w:rPr>
          <w:rFonts w:ascii="宋体" w:hAnsi="宋体" w:eastAsia="宋体" w:cs="宋体"/>
          <w:color w:val="000000"/>
        </w:rPr>
        <w:t>成为现实，书写了山地奇迹。这些奇迹的实现有利于（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660AB9B">
      <w:pPr>
        <w:spacing w:line="360" w:lineRule="auto"/>
        <w:jc w:val="both"/>
        <w:textAlignment w:val="center"/>
        <w:rPr>
          <w:color w:val="000000"/>
        </w:rPr>
      </w:pPr>
      <w:r>
        <w:rPr>
          <w:rFonts w:ascii="宋体" w:hAnsi="宋体" w:eastAsia="宋体" w:cs="宋体"/>
          <w:color w:val="000000"/>
        </w:rPr>
        <w:t>①消除区域发展不平衡差距</w:t>
      </w:r>
      <w:r>
        <w:rPr>
          <w:color w:val="000000"/>
        </w:rPr>
        <w:t xml:space="preserve">    </w:t>
      </w:r>
      <w:r>
        <w:rPr>
          <w:rFonts w:ascii="宋体" w:hAnsi="宋体" w:eastAsia="宋体" w:cs="宋体"/>
          <w:color w:val="000000"/>
        </w:rPr>
        <w:t>②满足人民美好生活的需要</w:t>
      </w:r>
    </w:p>
    <w:p w14:paraId="754E1ACD">
      <w:pPr>
        <w:spacing w:line="360" w:lineRule="auto"/>
        <w:jc w:val="both"/>
        <w:textAlignment w:val="center"/>
        <w:rPr>
          <w:color w:val="000000"/>
        </w:rPr>
      </w:pPr>
      <w:r>
        <w:rPr>
          <w:rFonts w:ascii="宋体" w:hAnsi="宋体" w:eastAsia="宋体" w:cs="宋体"/>
          <w:color w:val="000000"/>
        </w:rPr>
        <w:t>③更加畅通国内国际双循环</w:t>
      </w:r>
      <w:r>
        <w:rPr>
          <w:color w:val="000000"/>
        </w:rPr>
        <w:t xml:space="preserve">    </w:t>
      </w:r>
      <w:r>
        <w:rPr>
          <w:rFonts w:ascii="宋体" w:hAnsi="宋体" w:eastAsia="宋体" w:cs="宋体"/>
          <w:color w:val="000000"/>
        </w:rPr>
        <w:t>④实现同等富裕的根本目标</w:t>
      </w:r>
    </w:p>
    <w:p w14:paraId="4891AD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7E14632">
      <w:pPr>
        <w:spacing w:line="360" w:lineRule="auto"/>
        <w:jc w:val="both"/>
        <w:textAlignment w:val="center"/>
        <w:rPr>
          <w:color w:val="000000"/>
        </w:rPr>
      </w:pPr>
      <w:r>
        <w:rPr>
          <w:color w:val="000000"/>
        </w:rPr>
        <w:t xml:space="preserve">8. </w:t>
      </w:r>
      <w:r>
        <w:rPr>
          <w:rFonts w:ascii="宋体" w:hAnsi="宋体" w:eastAsia="宋体" w:cs="宋体"/>
          <w:color w:val="000000"/>
        </w:rPr>
        <w:t>贵州红色资源底蕴丰厚，在依法保护的基础上，借力大数据、沉浸式技术打造数字展馆与特色演艺，建成全国首个长征主题全域行浸式数字体验馆（红飘带），观众可通过全息投影、互动设备</w:t>
      </w:r>
      <w:r>
        <w:rPr>
          <w:rFonts w:ascii="Times New Roman" w:hAnsi="Times New Roman" w:eastAsia="Times New Roman" w:cs="Times New Roman"/>
          <w:color w:val="000000"/>
        </w:rPr>
        <w:t>“</w:t>
      </w:r>
      <w:r>
        <w:rPr>
          <w:rFonts w:ascii="宋体" w:hAnsi="宋体" w:eastAsia="宋体" w:cs="宋体"/>
          <w:color w:val="000000"/>
        </w:rPr>
        <w:t>穿越</w:t>
      </w:r>
      <w:r>
        <w:rPr>
          <w:rFonts w:ascii="Times New Roman" w:hAnsi="Times New Roman" w:eastAsia="Times New Roman" w:cs="Times New Roman"/>
          <w:color w:val="000000"/>
        </w:rPr>
        <w:t>”</w:t>
      </w:r>
      <w:r>
        <w:rPr>
          <w:rFonts w:ascii="宋体" w:hAnsi="宋体" w:eastAsia="宋体" w:cs="宋体"/>
          <w:color w:val="000000"/>
        </w:rPr>
        <w:t>到长征现场。这说明该数字体验馆（</w:t>
      </w:r>
      <w:r>
        <w:rPr>
          <w:rFonts w:ascii="Times New Roman" w:hAnsi="Times New Roman" w:eastAsia="Times New Roman" w:cs="Times New Roman"/>
          <w:color w:val="000000"/>
        </w:rPr>
        <w:t xml:space="preserve">    </w:t>
      </w:r>
      <w:r>
        <w:rPr>
          <w:rFonts w:ascii="宋体" w:hAnsi="宋体" w:eastAsia="宋体" w:cs="宋体"/>
          <w:color w:val="000000"/>
        </w:rPr>
        <w:t>）</w:t>
      </w:r>
    </w:p>
    <w:p w14:paraId="2347BA0F">
      <w:pPr>
        <w:spacing w:line="360" w:lineRule="auto"/>
        <w:jc w:val="left"/>
        <w:textAlignment w:val="center"/>
        <w:rPr>
          <w:color w:val="000000"/>
        </w:rPr>
      </w:pPr>
      <w:r>
        <w:rPr>
          <w:color w:val="000000"/>
        </w:rPr>
        <w:t xml:space="preserve">A. </w:t>
      </w:r>
      <w:r>
        <w:rPr>
          <w:rFonts w:ascii="宋体" w:hAnsi="宋体" w:eastAsia="宋体" w:cs="宋体"/>
          <w:color w:val="000000"/>
        </w:rPr>
        <w:t>坚持守正创新，赓续红色血脉</w:t>
      </w:r>
    </w:p>
    <w:p w14:paraId="6F0276C5">
      <w:pPr>
        <w:spacing w:line="360" w:lineRule="auto"/>
        <w:jc w:val="left"/>
        <w:textAlignment w:val="center"/>
        <w:rPr>
          <w:color w:val="000000"/>
        </w:rPr>
      </w:pPr>
      <w:r>
        <w:rPr>
          <w:color w:val="000000"/>
        </w:rPr>
        <w:t xml:space="preserve">B. </w:t>
      </w:r>
      <w:r>
        <w:rPr>
          <w:rFonts w:ascii="宋体" w:hAnsi="宋体" w:eastAsia="宋体" w:cs="宋体"/>
          <w:color w:val="000000"/>
        </w:rPr>
        <w:t>依托现代科技，简化历史内涵</w:t>
      </w:r>
    </w:p>
    <w:p w14:paraId="435ECBCC">
      <w:pPr>
        <w:spacing w:line="360" w:lineRule="auto"/>
        <w:jc w:val="left"/>
        <w:textAlignment w:val="center"/>
        <w:rPr>
          <w:color w:val="000000"/>
        </w:rPr>
      </w:pPr>
      <w:r>
        <w:rPr>
          <w:color w:val="000000"/>
        </w:rPr>
        <w:t xml:space="preserve">C. </w:t>
      </w:r>
      <w:r>
        <w:rPr>
          <w:rFonts w:ascii="宋体" w:hAnsi="宋体" w:eastAsia="宋体" w:cs="宋体"/>
          <w:color w:val="000000"/>
        </w:rPr>
        <w:t>升级呈现方式，调整文化精髓</w:t>
      </w:r>
    </w:p>
    <w:p w14:paraId="62212EB0">
      <w:pPr>
        <w:spacing w:line="360" w:lineRule="auto"/>
        <w:jc w:val="left"/>
        <w:textAlignment w:val="center"/>
        <w:rPr>
          <w:color w:val="000000"/>
        </w:rPr>
      </w:pPr>
      <w:r>
        <w:rPr>
          <w:color w:val="000000"/>
        </w:rPr>
        <w:t xml:space="preserve">D. </w:t>
      </w:r>
      <w:r>
        <w:rPr>
          <w:rFonts w:ascii="宋体" w:hAnsi="宋体" w:eastAsia="宋体" w:cs="宋体"/>
          <w:color w:val="000000"/>
        </w:rPr>
        <w:t>侧重形式表达，重温长征历史</w:t>
      </w:r>
    </w:p>
    <w:p w14:paraId="28056CB9">
      <w:pPr>
        <w:spacing w:line="360" w:lineRule="auto"/>
        <w:jc w:val="both"/>
        <w:textAlignment w:val="center"/>
        <w:rPr>
          <w:color w:val="000000"/>
        </w:rPr>
      </w:pPr>
      <w:r>
        <w:rPr>
          <w:color w:val="000000"/>
        </w:rPr>
        <w:t xml:space="preserve">9. </w:t>
      </w:r>
      <w:r>
        <w:rPr>
          <w:rFonts w:ascii="宋体" w:hAnsi="宋体" w:eastAsia="宋体" w:cs="宋体"/>
          <w:color w:val="000000"/>
        </w:rPr>
        <w:t>近年来，某县创新推动村民议事</w:t>
      </w:r>
      <w:r>
        <w:rPr>
          <w:rFonts w:ascii="Times New Roman" w:hAnsi="Times New Roman" w:eastAsia="Times New Roman" w:cs="Times New Roman"/>
          <w:color w:val="000000"/>
        </w:rPr>
        <w:t>“</w:t>
      </w:r>
      <w:r>
        <w:rPr>
          <w:rFonts w:ascii="宋体" w:hAnsi="宋体" w:eastAsia="宋体" w:cs="宋体"/>
          <w:color w:val="000000"/>
        </w:rPr>
        <w:t>五步法</w:t>
      </w:r>
      <w:r>
        <w:rPr>
          <w:rFonts w:ascii="Times New Roman" w:hAnsi="Times New Roman" w:eastAsia="Times New Roman" w:cs="Times New Roman"/>
          <w:color w:val="000000"/>
        </w:rPr>
        <w:t>”</w:t>
      </w:r>
      <w:r>
        <w:rPr>
          <w:rFonts w:ascii="宋体" w:hAnsi="宋体" w:eastAsia="宋体" w:cs="宋体"/>
          <w:color w:val="000000"/>
        </w:rPr>
        <w:t>，以</w:t>
      </w:r>
      <w:r>
        <w:rPr>
          <w:rFonts w:ascii="Times New Roman" w:hAnsi="Times New Roman" w:eastAsia="Times New Roman" w:cs="Times New Roman"/>
          <w:color w:val="000000"/>
        </w:rPr>
        <w:t>“</w:t>
      </w:r>
      <w:r>
        <w:rPr>
          <w:rFonts w:ascii="宋体" w:hAnsi="宋体" w:eastAsia="宋体" w:cs="宋体"/>
          <w:color w:val="000000"/>
        </w:rPr>
        <w:t>提、议、干、亮、评</w:t>
      </w:r>
      <w:r>
        <w:rPr>
          <w:rFonts w:ascii="Times New Roman" w:hAnsi="Times New Roman" w:eastAsia="Times New Roman" w:cs="Times New Roman"/>
          <w:color w:val="000000"/>
        </w:rPr>
        <w:t>”</w:t>
      </w:r>
      <w:r>
        <w:rPr>
          <w:rFonts w:ascii="宋体" w:hAnsi="宋体" w:eastAsia="宋体" w:cs="宋体"/>
          <w:color w:val="000000"/>
        </w:rPr>
        <w:t>为核心闭环流程（如图）。</w:t>
      </w:r>
      <w:r>
        <w:rPr>
          <w:rFonts w:ascii="Times New Roman" w:hAnsi="Times New Roman" w:eastAsia="Times New Roman" w:cs="Times New Roman"/>
          <w:color w:val="000000"/>
        </w:rPr>
        <w:t>“</w:t>
      </w:r>
      <w:r>
        <w:rPr>
          <w:rFonts w:ascii="宋体" w:hAnsi="宋体" w:eastAsia="宋体" w:cs="宋体"/>
          <w:color w:val="000000"/>
        </w:rPr>
        <w:t>五步法</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2D6A99F">
      <w:pPr>
        <w:spacing w:line="360" w:lineRule="auto"/>
        <w:jc w:val="both"/>
        <w:textAlignment w:val="center"/>
        <w:rPr>
          <w:color w:val="000000"/>
        </w:rPr>
      </w:pPr>
      <w:r>
        <w:rPr>
          <w:color w:val="000000"/>
        </w:rPr>
        <w:drawing>
          <wp:inline distT="0" distB="0" distL="114300" distR="114300">
            <wp:extent cx="2390775" cy="2095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90775" cy="2095500"/>
                    </a:xfrm>
                    <a:prstGeom prst="rect">
                      <a:avLst/>
                    </a:prstGeom>
                  </pic:spPr>
                </pic:pic>
              </a:graphicData>
            </a:graphic>
          </wp:inline>
        </w:drawing>
      </w:r>
    </w:p>
    <w:p w14:paraId="06759C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表明人大代表依法行使权利</w:t>
      </w:r>
      <w:r>
        <w:rPr>
          <w:color w:val="000000"/>
        </w:rPr>
        <w:tab/>
      </w:r>
      <w:r>
        <w:rPr>
          <w:color w:val="000000"/>
        </w:rPr>
        <w:t xml:space="preserve">B. </w:t>
      </w:r>
      <w:r>
        <w:rPr>
          <w:rFonts w:ascii="宋体" w:hAnsi="宋体" w:eastAsia="宋体" w:cs="宋体"/>
          <w:color w:val="000000"/>
        </w:rPr>
        <w:t>体现了我国全过程人民民主</w:t>
      </w:r>
    </w:p>
    <w:p w14:paraId="4DF9DD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说明公民直接管理国家事务</w:t>
      </w:r>
      <w:r>
        <w:rPr>
          <w:color w:val="000000"/>
        </w:rPr>
        <w:tab/>
      </w:r>
      <w:r>
        <w:rPr>
          <w:color w:val="000000"/>
        </w:rPr>
        <w:t xml:space="preserve">D. </w:t>
      </w:r>
      <w:r>
        <w:rPr>
          <w:rFonts w:ascii="宋体" w:hAnsi="宋体" w:eastAsia="宋体" w:cs="宋体"/>
          <w:color w:val="000000"/>
        </w:rPr>
        <w:t>彰显了政府法定职责必须为</w:t>
      </w:r>
    </w:p>
    <w:p w14:paraId="523B6C76">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日，我国第十四届全国人民代表大会第四次会议通过《中华人民共和国民族团结进步促进法》，国家主席习近平签署第七十一号主席令予以公布。这一立法有利于（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AAF0182">
      <w:pPr>
        <w:spacing w:line="360" w:lineRule="auto"/>
        <w:jc w:val="both"/>
        <w:textAlignment w:val="center"/>
        <w:rPr>
          <w:color w:val="000000"/>
        </w:rPr>
      </w:pPr>
      <w:r>
        <w:rPr>
          <w:rFonts w:ascii="宋体" w:hAnsi="宋体" w:eastAsia="宋体" w:cs="宋体"/>
          <w:color w:val="000000"/>
        </w:rPr>
        <w:t>①不断加强和巩固民族团结</w:t>
      </w:r>
      <w:r>
        <w:rPr>
          <w:color w:val="000000"/>
        </w:rPr>
        <w:t xml:space="preserve">    </w:t>
      </w:r>
      <w:r>
        <w:rPr>
          <w:rFonts w:ascii="宋体" w:hAnsi="宋体" w:eastAsia="宋体" w:cs="宋体"/>
          <w:color w:val="000000"/>
        </w:rPr>
        <w:t>②落实民族区域高度自治</w:t>
      </w:r>
    </w:p>
    <w:p w14:paraId="58659A17">
      <w:pPr>
        <w:spacing w:line="360" w:lineRule="auto"/>
        <w:jc w:val="both"/>
        <w:textAlignment w:val="center"/>
        <w:rPr>
          <w:color w:val="000000"/>
        </w:rPr>
      </w:pPr>
      <w:r>
        <w:rPr>
          <w:rFonts w:ascii="宋体" w:hAnsi="宋体" w:eastAsia="宋体" w:cs="宋体"/>
          <w:color w:val="000000"/>
        </w:rPr>
        <w:t>③铸牢中华民族共同体意识</w:t>
      </w:r>
      <w:r>
        <w:rPr>
          <w:color w:val="000000"/>
        </w:rPr>
        <w:t xml:space="preserve">    </w:t>
      </w:r>
      <w:r>
        <w:rPr>
          <w:rFonts w:ascii="宋体" w:hAnsi="宋体" w:eastAsia="宋体" w:cs="宋体"/>
          <w:color w:val="000000"/>
        </w:rPr>
        <w:t>④形成社会主义民族关系</w:t>
      </w:r>
    </w:p>
    <w:p w14:paraId="04C612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A15C969">
      <w:pPr>
        <w:spacing w:line="360" w:lineRule="auto"/>
        <w:jc w:val="both"/>
        <w:textAlignment w:val="center"/>
        <w:rPr>
          <w:color w:val="000000"/>
        </w:rPr>
      </w:pPr>
      <w:r>
        <w:rPr>
          <w:color w:val="000000"/>
        </w:rPr>
        <w:t xml:space="preserve">11. </w:t>
      </w:r>
      <w:r>
        <w:rPr>
          <w:rFonts w:ascii="宋体" w:hAnsi="宋体" w:eastAsia="宋体" w:cs="宋体"/>
          <w:color w:val="000000"/>
        </w:rPr>
        <w:t>国家主席习近平在发表的二〇二六年新年贺词中指出：</w:t>
      </w:r>
      <w:r>
        <w:rPr>
          <w:rFonts w:ascii="Times New Roman" w:hAnsi="Times New Roman" w:eastAsia="Times New Roman" w:cs="Times New Roman"/>
          <w:color w:val="000000"/>
        </w:rPr>
        <w:t>“</w:t>
      </w:r>
      <w:r>
        <w:rPr>
          <w:rFonts w:ascii="宋体" w:hAnsi="宋体" w:eastAsia="宋体" w:cs="宋体"/>
          <w:color w:val="000000"/>
        </w:rPr>
        <w:t>让我们拿出跃马扬鞭的勇气，激发万马奔腾的活力，保持马不停蹄的干劲，一起为梦想奋斗、为幸福打拼，把宏伟愿景变成美好现实。</w:t>
      </w:r>
      <w:r>
        <w:rPr>
          <w:rFonts w:ascii="Times New Roman" w:hAnsi="Times New Roman" w:eastAsia="Times New Roman" w:cs="Times New Roman"/>
          <w:color w:val="000000"/>
        </w:rPr>
        <w:t>”</w:t>
      </w:r>
      <w:r>
        <w:rPr>
          <w:rFonts w:ascii="宋体" w:hAnsi="宋体" w:eastAsia="宋体" w:cs="宋体"/>
          <w:color w:val="000000"/>
        </w:rPr>
        <w:t>为此，我们要（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CFE843A">
      <w:pPr>
        <w:spacing w:line="360" w:lineRule="auto"/>
        <w:jc w:val="both"/>
        <w:textAlignment w:val="center"/>
        <w:rPr>
          <w:color w:val="000000"/>
        </w:rPr>
      </w:pPr>
      <w:r>
        <w:rPr>
          <w:rFonts w:ascii="宋体" w:hAnsi="宋体" w:eastAsia="宋体" w:cs="宋体"/>
          <w:color w:val="000000"/>
        </w:rPr>
        <w:t>①发扬中国精神，建成全面小康</w:t>
      </w:r>
      <w:r>
        <w:rPr>
          <w:color w:val="000000"/>
        </w:rPr>
        <w:t xml:space="preserve">    </w:t>
      </w:r>
      <w:r>
        <w:rPr>
          <w:rFonts w:ascii="宋体" w:hAnsi="宋体" w:eastAsia="宋体" w:cs="宋体"/>
          <w:color w:val="000000"/>
        </w:rPr>
        <w:t>②立足实干前行，助力民族复兴</w:t>
      </w:r>
    </w:p>
    <w:p w14:paraId="6EEFC8AA">
      <w:pPr>
        <w:spacing w:line="360" w:lineRule="auto"/>
        <w:jc w:val="both"/>
        <w:textAlignment w:val="center"/>
        <w:rPr>
          <w:color w:val="000000"/>
        </w:rPr>
      </w:pPr>
      <w:r>
        <w:rPr>
          <w:rFonts w:ascii="宋体" w:hAnsi="宋体" w:eastAsia="宋体" w:cs="宋体"/>
          <w:color w:val="000000"/>
        </w:rPr>
        <w:t>③牢记初心使命，勇担时代责任</w:t>
      </w:r>
      <w:r>
        <w:rPr>
          <w:color w:val="000000"/>
        </w:rPr>
        <w:t xml:space="preserve">    </w:t>
      </w:r>
      <w:r>
        <w:rPr>
          <w:rFonts w:ascii="宋体" w:hAnsi="宋体" w:eastAsia="宋体" w:cs="宋体"/>
          <w:color w:val="000000"/>
        </w:rPr>
        <w:t>④树立远大理想，塑造完美自我</w:t>
      </w:r>
    </w:p>
    <w:p w14:paraId="016C06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37277C6">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日，国家主席习近平在北京人民大会堂会见来华进行正式访问的巴基斯坦总理夏巴兹，双方就进一步深化两国关系作出战略指引。此外交活动展现了中巴的战略互信和深厚友谊。下列古语与上述主旨相契合的是（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96FA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天下虽平，忘战必危</w:t>
      </w:r>
      <w:r>
        <w:rPr>
          <w:color w:val="000000"/>
        </w:rPr>
        <w:tab/>
      </w:r>
      <w:r>
        <w:rPr>
          <w:color w:val="000000"/>
        </w:rPr>
        <w:t xml:space="preserve">B. </w:t>
      </w:r>
      <w:r>
        <w:rPr>
          <w:rFonts w:ascii="宋体" w:hAnsi="宋体" w:eastAsia="宋体" w:cs="宋体"/>
          <w:color w:val="000000"/>
        </w:rPr>
        <w:t>民惟邦本，本固邦宁</w:t>
      </w:r>
    </w:p>
    <w:p w14:paraId="0FDB16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法安天下，德润人心</w:t>
      </w:r>
      <w:r>
        <w:rPr>
          <w:color w:val="000000"/>
        </w:rPr>
        <w:tab/>
      </w:r>
      <w:r>
        <w:rPr>
          <w:color w:val="000000"/>
        </w:rPr>
        <w:t xml:space="preserve">D. </w:t>
      </w:r>
      <w:r>
        <w:rPr>
          <w:rFonts w:ascii="宋体" w:hAnsi="宋体" w:eastAsia="宋体" w:cs="宋体"/>
          <w:color w:val="000000"/>
        </w:rPr>
        <w:t>亲仁善邻，国之宝也</w:t>
      </w:r>
    </w:p>
    <w:p w14:paraId="561E0A74">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79D9BE09">
      <w:pPr>
        <w:spacing w:line="360" w:lineRule="auto"/>
        <w:jc w:val="both"/>
        <w:textAlignment w:val="center"/>
        <w:rPr>
          <w:color w:val="000000"/>
        </w:rPr>
      </w:pPr>
      <w:r>
        <w:rPr>
          <w:rFonts w:ascii="宋体" w:hAnsi="宋体" w:eastAsia="宋体" w:cs="宋体"/>
          <w:b/>
          <w:color w:val="000000"/>
          <w:sz w:val="24"/>
        </w:rPr>
        <w:t>三、道德与法治材料分析题：共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44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45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88205EE">
      <w:pPr>
        <w:spacing w:line="360" w:lineRule="auto"/>
        <w:ind w:firstLine="420"/>
        <w:jc w:val="both"/>
        <w:textAlignment w:val="center"/>
        <w:rPr>
          <w:color w:val="000000"/>
        </w:rPr>
      </w:pPr>
      <w:r>
        <w:rPr>
          <w:color w:val="000000"/>
        </w:rPr>
        <w:t xml:space="preserve">13. </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日上午，国家主席习近平在北京人民大会堂同来华进行国事访问的美国总统特朗普举行会谈。习近平指出，当前百年变局加速演进，国际形势变乱交织，世界又走到新的十字路口，中美能不能跨越</w:t>
      </w:r>
      <w:r>
        <w:rPr>
          <w:rFonts w:ascii="Times New Roman" w:hAnsi="Times New Roman" w:eastAsia="Times New Roman" w:cs="Times New Roman"/>
          <w:color w:val="000000"/>
        </w:rPr>
        <w:t>“</w:t>
      </w:r>
      <w:r>
        <w:rPr>
          <w:rFonts w:ascii="楷体" w:hAnsi="楷体" w:eastAsia="楷体" w:cs="楷体"/>
          <w:color w:val="000000"/>
        </w:rPr>
        <w:t>修昔底德陷阱</w:t>
      </w:r>
      <w:r>
        <w:rPr>
          <w:rFonts w:ascii="Times New Roman" w:hAnsi="Times New Roman" w:eastAsia="Times New Roman" w:cs="Times New Roman"/>
          <w:color w:val="000000"/>
        </w:rPr>
        <w:t>”</w:t>
      </w:r>
      <w:r>
        <w:rPr>
          <w:rFonts w:ascii="楷体" w:hAnsi="楷体" w:eastAsia="楷体" w:cs="楷体"/>
          <w:color w:val="000000"/>
        </w:rPr>
        <w:t>，开创大国关系新范式？能不能携手应对全球性挑战，为世界注入更多稳定性？能不能着眼两国人民福祉和人类前途命运，共同开创两国关系的美好未来？这些是历史之问、世界之问、人民之问，也是大国领导人需要共同书写的时代答卷。</w:t>
      </w:r>
    </w:p>
    <w:p w14:paraId="5BF08AEE">
      <w:pPr>
        <w:spacing w:line="360" w:lineRule="auto"/>
        <w:jc w:val="both"/>
        <w:textAlignment w:val="center"/>
        <w:rPr>
          <w:color w:val="000000"/>
        </w:rPr>
      </w:pPr>
      <w:r>
        <w:rPr>
          <w:rFonts w:ascii="宋体" w:hAnsi="宋体" w:eastAsia="宋体" w:cs="宋体"/>
          <w:color w:val="000000"/>
        </w:rPr>
        <w:t>阅读材料并结合所学知识，完成下列任务：</w:t>
      </w:r>
    </w:p>
    <w:p w14:paraId="47EF302C">
      <w:pPr>
        <w:spacing w:line="360" w:lineRule="auto"/>
        <w:jc w:val="left"/>
        <w:textAlignment w:val="center"/>
        <w:rPr>
          <w:color w:val="000000"/>
        </w:rPr>
      </w:pPr>
      <w:r>
        <w:rPr>
          <w:color w:val="000000"/>
        </w:rPr>
        <w:t>（1）</w:t>
      </w:r>
      <w:r>
        <w:rPr>
          <w:rFonts w:ascii="宋体" w:hAnsi="宋体" w:eastAsia="宋体" w:cs="宋体"/>
          <w:color w:val="000000"/>
        </w:rPr>
        <w:t>请你谈谈对</w:t>
      </w:r>
      <w:r>
        <w:rPr>
          <w:rFonts w:ascii="Times New Roman" w:hAnsi="Times New Roman" w:eastAsia="Times New Roman" w:cs="Times New Roman"/>
          <w:color w:val="000000"/>
        </w:rPr>
        <w:t>“</w:t>
      </w:r>
      <w:r>
        <w:rPr>
          <w:rFonts w:ascii="宋体" w:hAnsi="宋体" w:eastAsia="宋体" w:cs="宋体"/>
          <w:color w:val="000000"/>
        </w:rPr>
        <w:t>世界又走到新的十字路口</w:t>
      </w:r>
      <w:r>
        <w:rPr>
          <w:rFonts w:ascii="Times New Roman" w:hAnsi="Times New Roman" w:eastAsia="Times New Roman" w:cs="Times New Roman"/>
          <w:color w:val="000000"/>
        </w:rPr>
        <w:t>”</w:t>
      </w:r>
      <w:r>
        <w:rPr>
          <w:rFonts w:ascii="宋体" w:hAnsi="宋体" w:eastAsia="宋体" w:cs="宋体"/>
          <w:color w:val="000000"/>
        </w:rPr>
        <w:t>的认识。</w:t>
      </w:r>
    </w:p>
    <w:p w14:paraId="729B793C">
      <w:pPr>
        <w:spacing w:line="360" w:lineRule="auto"/>
        <w:jc w:val="left"/>
        <w:textAlignment w:val="center"/>
        <w:rPr>
          <w:color w:val="000000"/>
        </w:rPr>
      </w:pPr>
      <w:r>
        <w:rPr>
          <w:color w:val="000000"/>
        </w:rPr>
        <w:t>（2）</w:t>
      </w:r>
      <w:r>
        <w:rPr>
          <w:rFonts w:ascii="宋体" w:hAnsi="宋体" w:eastAsia="宋体" w:cs="宋体"/>
          <w:color w:val="000000"/>
        </w:rPr>
        <w:t>面对</w:t>
      </w:r>
      <w:r>
        <w:rPr>
          <w:rFonts w:ascii="Times New Roman" w:hAnsi="Times New Roman" w:eastAsia="Times New Roman" w:cs="Times New Roman"/>
          <w:color w:val="000000"/>
        </w:rPr>
        <w:t>“</w:t>
      </w:r>
      <w:r>
        <w:rPr>
          <w:rFonts w:ascii="宋体" w:hAnsi="宋体" w:eastAsia="宋体" w:cs="宋体"/>
          <w:color w:val="000000"/>
        </w:rPr>
        <w:t>历史之问、世界之问、人民之问</w:t>
      </w:r>
      <w:r>
        <w:rPr>
          <w:rFonts w:ascii="Times New Roman" w:hAnsi="Times New Roman" w:eastAsia="Times New Roman" w:cs="Times New Roman"/>
          <w:color w:val="000000"/>
        </w:rPr>
        <w:t>”</w:t>
      </w:r>
      <w:r>
        <w:rPr>
          <w:rFonts w:ascii="宋体" w:hAnsi="宋体" w:eastAsia="宋体" w:cs="宋体"/>
          <w:color w:val="000000"/>
        </w:rPr>
        <w:t>，请运用</w:t>
      </w:r>
      <w:r>
        <w:rPr>
          <w:rFonts w:ascii="Times New Roman" w:hAnsi="Times New Roman" w:eastAsia="Times New Roman" w:cs="Times New Roman"/>
          <w:color w:val="000000"/>
        </w:rPr>
        <w:t>“</w:t>
      </w:r>
      <w:r>
        <w:rPr>
          <w:rFonts w:ascii="宋体" w:hAnsi="宋体" w:eastAsia="宋体" w:cs="宋体"/>
          <w:color w:val="000000"/>
        </w:rPr>
        <w:t>构建人类命运共同体</w:t>
      </w:r>
      <w:r>
        <w:rPr>
          <w:rFonts w:ascii="Times New Roman" w:hAnsi="Times New Roman" w:eastAsia="Times New Roman" w:cs="Times New Roman"/>
          <w:color w:val="000000"/>
        </w:rPr>
        <w:t>”</w:t>
      </w:r>
      <w:r>
        <w:rPr>
          <w:rFonts w:ascii="宋体" w:hAnsi="宋体" w:eastAsia="宋体" w:cs="宋体"/>
          <w:color w:val="000000"/>
        </w:rPr>
        <w:t>的知识，简要分析大国应如何书写时代答卷？</w:t>
      </w:r>
    </w:p>
    <w:p w14:paraId="68E8C173">
      <w:pPr>
        <w:spacing w:line="360" w:lineRule="auto"/>
        <w:jc w:val="both"/>
        <w:textAlignment w:val="center"/>
        <w:rPr>
          <w:color w:val="000000"/>
        </w:rPr>
      </w:pPr>
      <w:r>
        <w:rPr>
          <w:color w:val="000000"/>
        </w:rPr>
        <w:t xml:space="preserve">14. </w:t>
      </w:r>
      <w:r>
        <w:rPr>
          <w:rFonts w:ascii="宋体" w:hAnsi="宋体" w:eastAsia="宋体" w:cs="宋体"/>
          <w:color w:val="000000"/>
        </w:rPr>
        <w:t>为落实五育并举，激发青少年创新活力，某校开展以</w:t>
      </w:r>
      <w:r>
        <w:rPr>
          <w:rFonts w:ascii="Times New Roman" w:hAnsi="Times New Roman" w:eastAsia="Times New Roman" w:cs="Times New Roman"/>
          <w:color w:val="000000"/>
        </w:rPr>
        <w:t>“</w:t>
      </w:r>
      <w:r>
        <w:rPr>
          <w:rFonts w:ascii="宋体" w:hAnsi="宋体" w:eastAsia="宋体" w:cs="宋体"/>
          <w:color w:val="000000"/>
        </w:rPr>
        <w:t>心筑山河美，青春向未来</w:t>
      </w:r>
      <w:r>
        <w:rPr>
          <w:rFonts w:ascii="Times New Roman" w:hAnsi="Times New Roman" w:eastAsia="Times New Roman" w:cs="Times New Roman"/>
          <w:color w:val="000000"/>
        </w:rPr>
        <w:t>”</w:t>
      </w:r>
      <w:r>
        <w:rPr>
          <w:rFonts w:ascii="宋体" w:hAnsi="宋体" w:eastAsia="宋体" w:cs="宋体"/>
          <w:color w:val="000000"/>
        </w:rPr>
        <w:t>为主题的艺术作品评选活动。邀请你参与，并完成下列任务。</w:t>
      </w:r>
    </w:p>
    <w:p w14:paraId="1C293A17">
      <w:pPr>
        <w:spacing w:line="360" w:lineRule="auto"/>
        <w:ind w:firstLine="420"/>
        <w:jc w:val="both"/>
        <w:textAlignment w:val="center"/>
        <w:rPr>
          <w:color w:val="000000"/>
        </w:rPr>
      </w:pPr>
      <w:r>
        <w:rPr>
          <w:rFonts w:ascii="楷体" w:hAnsi="楷体" w:eastAsia="楷体" w:cs="楷体"/>
          <w:color w:val="000000"/>
        </w:rPr>
        <w:t>【作品呈现形式】为使作品丰富多样，现面向广大同学征求艺术作品的呈现形式。</w:t>
      </w:r>
    </w:p>
    <w:p w14:paraId="5FDF0B42">
      <w:pPr>
        <w:spacing w:line="360" w:lineRule="auto"/>
        <w:jc w:val="left"/>
        <w:textAlignment w:val="center"/>
        <w:rPr>
          <w:color w:val="000000"/>
        </w:rPr>
      </w:pPr>
      <w:r>
        <w:rPr>
          <w:color w:val="000000"/>
        </w:rPr>
        <w:t>（1）</w:t>
      </w:r>
      <w:r>
        <w:rPr>
          <w:rFonts w:ascii="宋体" w:hAnsi="宋体" w:eastAsia="宋体" w:cs="宋体"/>
          <w:color w:val="000000"/>
        </w:rPr>
        <w:t>请你为本次活动设计两种作品呈现形式。</w:t>
      </w:r>
    </w:p>
    <w:p w14:paraId="2418438C">
      <w:pPr>
        <w:spacing w:line="360" w:lineRule="auto"/>
        <w:ind w:firstLine="420"/>
        <w:jc w:val="both"/>
        <w:textAlignment w:val="center"/>
        <w:rPr>
          <w:color w:val="000000"/>
        </w:rPr>
      </w:pPr>
      <w:r>
        <w:rPr>
          <w:rFonts w:ascii="楷体" w:hAnsi="楷体" w:eastAsia="楷体" w:cs="楷体"/>
          <w:color w:val="000000"/>
        </w:rPr>
        <w:t>【作品评选标准】为保障作品评选公平公正，特制定以下评选标准：</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30"/>
      </w:tblGrid>
      <w:tr w14:paraId="43DF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A7F2B">
            <w:pPr>
              <w:spacing w:line="360" w:lineRule="auto"/>
              <w:jc w:val="center"/>
              <w:textAlignment w:val="center"/>
              <w:rPr>
                <w:color w:val="000000"/>
              </w:rPr>
            </w:pPr>
            <w:r>
              <w:rPr>
                <w:rFonts w:ascii="楷体" w:hAnsi="楷体" w:eastAsia="楷体" w:cs="楷体"/>
                <w:color w:val="000000"/>
              </w:rPr>
              <w:t>作品评选标准</w:t>
            </w:r>
          </w:p>
          <w:p w14:paraId="2846FD1D">
            <w:pPr>
              <w:spacing w:line="360" w:lineRule="auto"/>
              <w:jc w:val="both"/>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．作品必须紧扣主题，内容积极向上。</w:t>
            </w:r>
          </w:p>
          <w:p w14:paraId="209D111D">
            <w:pPr>
              <w:spacing w:line="360" w:lineRule="auto"/>
              <w:jc w:val="both"/>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．作品具有一定的艺术美感与感染力。</w:t>
            </w:r>
          </w:p>
          <w:p w14:paraId="4D875681">
            <w:pPr>
              <w:spacing w:line="360" w:lineRule="auto"/>
              <w:jc w:val="both"/>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____________________________________</w:t>
            </w:r>
          </w:p>
          <w:p w14:paraId="30B054AF">
            <w:pPr>
              <w:spacing w:line="360" w:lineRule="auto"/>
              <w:jc w:val="both"/>
              <w:textAlignment w:val="center"/>
              <w:rPr>
                <w:color w:val="000000"/>
              </w:rPr>
            </w:pPr>
            <w:r>
              <w:rPr>
                <w:rFonts w:ascii="Times New Roman" w:hAnsi="Times New Roman" w:eastAsia="Times New Roman" w:cs="Times New Roman"/>
                <w:color w:val="000000"/>
              </w:rPr>
              <w:t>4</w:t>
            </w:r>
            <w:r>
              <w:rPr>
                <w:rFonts w:ascii="楷体" w:hAnsi="楷体" w:eastAsia="楷体" w:cs="楷体"/>
                <w:color w:val="000000"/>
              </w:rPr>
              <w:t>．</w:t>
            </w:r>
            <w:r>
              <w:rPr>
                <w:rFonts w:ascii="Times New Roman" w:hAnsi="Times New Roman" w:eastAsia="Times New Roman" w:cs="Times New Roman"/>
                <w:color w:val="000000"/>
              </w:rPr>
              <w:t>____________________________________</w:t>
            </w:r>
          </w:p>
        </w:tc>
      </w:tr>
    </w:tbl>
    <w:p w14:paraId="2C980388">
      <w:pPr>
        <w:spacing w:line="360" w:lineRule="auto"/>
        <w:jc w:val="left"/>
        <w:textAlignment w:val="center"/>
        <w:rPr>
          <w:color w:val="000000"/>
        </w:rPr>
      </w:pPr>
    </w:p>
    <w:p w14:paraId="66062C52">
      <w:pPr>
        <w:spacing w:line="360" w:lineRule="auto"/>
        <w:jc w:val="left"/>
        <w:textAlignment w:val="center"/>
        <w:rPr>
          <w:color w:val="000000"/>
        </w:rPr>
      </w:pPr>
      <w:r>
        <w:rPr>
          <w:color w:val="000000"/>
        </w:rPr>
        <w:t>（2）</w:t>
      </w:r>
      <w:r>
        <w:rPr>
          <w:rFonts w:ascii="宋体" w:hAnsi="宋体" w:eastAsia="宋体" w:cs="宋体"/>
          <w:color w:val="000000"/>
        </w:rPr>
        <w:t>请你将以上作品评选标准补充完整。</w:t>
      </w:r>
    </w:p>
    <w:p w14:paraId="03BF70DC">
      <w:pPr>
        <w:spacing w:line="360" w:lineRule="auto"/>
        <w:ind w:firstLine="420"/>
        <w:jc w:val="both"/>
        <w:textAlignment w:val="center"/>
        <w:rPr>
          <w:color w:val="000000"/>
        </w:rPr>
      </w:pPr>
      <w:r>
        <w:rPr>
          <w:rFonts w:ascii="楷体" w:hAnsi="楷体" w:eastAsia="楷体" w:cs="楷体"/>
          <w:color w:val="000000"/>
        </w:rPr>
        <w:t>【作品价值体现】艺术映照时代风貌，抒发青春志向。本次艺术作品评选，既是学子美育成果的集中展示，更是青少年厚植家国情怀的实践载体。</w:t>
      </w:r>
    </w:p>
    <w:p w14:paraId="3C717055">
      <w:pPr>
        <w:spacing w:line="360" w:lineRule="auto"/>
        <w:jc w:val="left"/>
        <w:textAlignment w:val="center"/>
        <w:rPr>
          <w:color w:val="000000"/>
        </w:rPr>
      </w:pPr>
      <w:r>
        <w:rPr>
          <w:color w:val="000000"/>
        </w:rPr>
        <w:t>（3）</w:t>
      </w:r>
      <w:r>
        <w:rPr>
          <w:rFonts w:ascii="宋体" w:hAnsi="宋体" w:eastAsia="宋体" w:cs="宋体"/>
          <w:color w:val="000000"/>
        </w:rPr>
        <w:t>有同学认为：艺术作品创作只需关注外在精美即可。请你对此观点进行评析。</w:t>
      </w:r>
    </w:p>
    <w:p w14:paraId="4B019DF1">
      <w:pPr>
        <w:spacing w:line="360" w:lineRule="auto"/>
        <w:jc w:val="both"/>
        <w:textAlignment w:val="center"/>
        <w:rPr>
          <w:color w:val="000000"/>
        </w:rPr>
      </w:pPr>
      <w:r>
        <w:rPr>
          <w:color w:val="000000"/>
        </w:rPr>
        <w:t xml:space="preserve">15. </w:t>
      </w:r>
      <w:r>
        <w:rPr>
          <w:rFonts w:ascii="宋体" w:hAnsi="宋体" w:eastAsia="宋体" w:cs="宋体"/>
          <w:color w:val="000000"/>
        </w:rPr>
        <w:t>为了解我国</w:t>
      </w:r>
      <w:r>
        <w:rPr>
          <w:rFonts w:ascii="Times New Roman" w:hAnsi="Times New Roman" w:eastAsia="Times New Roman" w:cs="Times New Roman"/>
          <w:color w:val="000000"/>
        </w:rPr>
        <w:t>2025</w:t>
      </w:r>
      <w:r>
        <w:rPr>
          <w:rFonts w:ascii="宋体" w:hAnsi="宋体" w:eastAsia="宋体" w:cs="宋体"/>
          <w:color w:val="000000"/>
        </w:rPr>
        <w:t>年发展取得的成就和学习《中共中央关于制定国民经济和社会发展第十五个五年规划的建议》，某中学九年级</w:t>
      </w:r>
      <w:r>
        <w:rPr>
          <w:rFonts w:ascii="Times New Roman" w:hAnsi="Times New Roman" w:eastAsia="Times New Roman" w:cs="Times New Roman"/>
          <w:color w:val="000000"/>
        </w:rPr>
        <w:t>1</w:t>
      </w:r>
      <w:r>
        <w:rPr>
          <w:rFonts w:ascii="宋体" w:hAnsi="宋体" w:eastAsia="宋体" w:cs="宋体"/>
          <w:color w:val="000000"/>
        </w:rPr>
        <w:t>班开展以“踔厉奋发，做新时代新青年”为主题的探究性学习活动。邀请你参与，并完成下列任务。</w:t>
      </w:r>
    </w:p>
    <w:p w14:paraId="0FDD8302">
      <w:pPr>
        <w:spacing w:line="360" w:lineRule="auto"/>
        <w:ind w:firstLine="420"/>
        <w:jc w:val="both"/>
        <w:textAlignment w:val="center"/>
        <w:rPr>
          <w:color w:val="000000"/>
        </w:rPr>
      </w:pPr>
      <w:r>
        <w:rPr>
          <w:rFonts w:ascii="楷体" w:hAnsi="楷体" w:eastAsia="楷体" w:cs="楷体"/>
          <w:color w:val="000000"/>
        </w:rPr>
        <w:t>【回顾过去】小丹整理并向同学们分享了</w:t>
      </w:r>
      <w:r>
        <w:rPr>
          <w:rFonts w:ascii="Times New Roman" w:hAnsi="Times New Roman" w:eastAsia="Times New Roman" w:cs="Times New Roman"/>
          <w:color w:val="000000"/>
        </w:rPr>
        <w:t>2025</w:t>
      </w:r>
      <w:r>
        <w:rPr>
          <w:rFonts w:ascii="楷体" w:hAnsi="楷体" w:eastAsia="楷体" w:cs="楷体"/>
          <w:color w:val="000000"/>
        </w:rPr>
        <w:t>年我国发展成就的相关资料：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4"/>
        <w:gridCol w:w="246"/>
        <w:gridCol w:w="3965"/>
      </w:tblGrid>
      <w:tr w14:paraId="052B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4FF60">
            <w:pPr>
              <w:spacing w:line="360" w:lineRule="auto"/>
              <w:jc w:val="center"/>
              <w:textAlignment w:val="center"/>
              <w:rPr>
                <w:color w:val="000000"/>
              </w:rPr>
            </w:pPr>
            <w:r>
              <w:rPr>
                <w:rFonts w:ascii="楷体" w:hAnsi="楷体" w:eastAsia="楷体" w:cs="楷体"/>
                <w:color w:val="000000"/>
              </w:rPr>
              <w:t>美丽中国建设</w:t>
            </w:r>
          </w:p>
          <w:p w14:paraId="7236105F">
            <w:pPr>
              <w:spacing w:line="360" w:lineRule="auto"/>
              <w:ind w:firstLine="420"/>
              <w:jc w:val="both"/>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年，我国扎实开展大气污染防治提质增效行动，地级及以上城市细颗粒物（</w:t>
            </w:r>
            <w:r>
              <w:rPr>
                <w:rFonts w:ascii="Times New Roman" w:hAnsi="Times New Roman" w:eastAsia="Times New Roman" w:cs="Times New Roman"/>
                <w:color w:val="000000"/>
              </w:rPr>
              <w:t>PM</w:t>
            </w:r>
            <w:r>
              <w:rPr>
                <w:color w:val="000000"/>
                <w:vertAlign w:val="subscript"/>
              </w:rPr>
              <w:t>2.5</w:t>
            </w:r>
            <w:r>
              <w:rPr>
                <w:rFonts w:ascii="楷体" w:hAnsi="楷体" w:eastAsia="楷体" w:cs="楷体"/>
                <w:color w:val="000000"/>
              </w:rPr>
              <w:t>）平均浓度下降</w:t>
            </w:r>
            <w:r>
              <w:rPr>
                <w:rFonts w:ascii="Times New Roman" w:hAnsi="Times New Roman" w:eastAsia="Times New Roman" w:cs="Times New Roman"/>
                <w:color w:val="000000"/>
              </w:rPr>
              <w:t>4.4%</w:t>
            </w:r>
            <w:r>
              <w:rPr>
                <w:rFonts w:ascii="楷体" w:hAnsi="楷体" w:eastAsia="楷体" w:cs="楷体"/>
                <w:color w:val="000000"/>
              </w:rPr>
              <w:t>。持续加强大江大河和重要湖库保护，地表水水质优良断面比例提高到</w:t>
            </w:r>
            <w:r>
              <w:rPr>
                <w:rFonts w:ascii="Times New Roman" w:hAnsi="Times New Roman" w:eastAsia="Times New Roman" w:cs="Times New Roman"/>
                <w:color w:val="000000"/>
              </w:rPr>
              <w:t>91.4%</w:t>
            </w:r>
            <w:r>
              <w:rPr>
                <w:rFonts w:ascii="楷体" w:hAnsi="楷体" w:eastAsia="楷体" w:cs="楷体"/>
                <w:color w:val="000000"/>
              </w:rPr>
              <w:t>。实施生物多样性保护重大工程，生态系统整体质量与稳定性进一步提升。</w:t>
            </w:r>
          </w:p>
        </w:tc>
        <w:tc>
          <w:tcPr>
            <w:tcW w:w="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B24D0">
            <w:pPr>
              <w:spacing w:line="360" w:lineRule="auto"/>
              <w:jc w:val="center"/>
              <w:textAlignment w:val="center"/>
              <w:rPr>
                <w:color w:val="000000"/>
              </w:rPr>
            </w:pPr>
            <w:r>
              <w:rPr>
                <w:color w:val="000000"/>
              </w:rPr>
              <w:br w:type="textWrapping"/>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DA449">
            <w:pPr>
              <w:spacing w:line="360" w:lineRule="auto"/>
              <w:jc w:val="center"/>
              <w:textAlignment w:val="center"/>
              <w:rPr>
                <w:color w:val="000000"/>
              </w:rPr>
            </w:pPr>
            <w:r>
              <w:rPr>
                <w:rFonts w:ascii="楷体" w:hAnsi="楷体" w:eastAsia="楷体" w:cs="楷体"/>
                <w:color w:val="000000"/>
              </w:rPr>
              <w:t>抓好民生保障</w:t>
            </w:r>
          </w:p>
          <w:p w14:paraId="268E1CC6">
            <w:pPr>
              <w:spacing w:line="360" w:lineRule="auto"/>
              <w:ind w:firstLine="420"/>
              <w:jc w:val="both"/>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出台稳就业支持政策，开展大规模职业技能提升培训行动，重点群体就业保持稳定，推进教育强国建设三年行动计划，推动高校学科专业调整、加强县域普通高中建设，实施医疗卫生强基工程，渐进式延迟法定退休年龄改革稳妥实施。</w:t>
            </w:r>
          </w:p>
        </w:tc>
      </w:tr>
    </w:tbl>
    <w:p w14:paraId="18345D23">
      <w:pPr>
        <w:spacing w:line="360" w:lineRule="auto"/>
        <w:jc w:val="both"/>
        <w:textAlignment w:val="center"/>
        <w:rPr>
          <w:color w:val="000000"/>
        </w:rPr>
      </w:pPr>
    </w:p>
    <w:p w14:paraId="30B2D0D6">
      <w:pPr>
        <w:spacing w:line="360" w:lineRule="auto"/>
        <w:jc w:val="left"/>
        <w:textAlignment w:val="center"/>
        <w:rPr>
          <w:color w:val="000000"/>
        </w:rPr>
      </w:pPr>
      <w:r>
        <w:rPr>
          <w:color w:val="000000"/>
        </w:rPr>
        <w:t>（1）</w:t>
      </w:r>
      <w:r>
        <w:rPr>
          <w:rFonts w:ascii="宋体" w:hAnsi="宋体" w:eastAsia="宋体" w:cs="宋体"/>
          <w:color w:val="000000"/>
        </w:rPr>
        <w:t>阅读材料并结合所学知识，在“美丽中国建设”和“抓好民生保障”中任选一个主题，撰写</w:t>
      </w:r>
      <w:r>
        <w:rPr>
          <w:rFonts w:ascii="Times New Roman" w:hAnsi="Times New Roman" w:eastAsia="Times New Roman" w:cs="Times New Roman"/>
          <w:color w:val="000000"/>
        </w:rPr>
        <w:t>150</w:t>
      </w:r>
      <w:r>
        <w:rPr>
          <w:rFonts w:ascii="宋体" w:hAnsi="宋体" w:eastAsia="宋体" w:cs="宋体"/>
          <w:color w:val="000000"/>
        </w:rPr>
        <w:t>字左右的演讲稿。（要求：演讲对象为学生，禁止出现个人真实信息）</w:t>
      </w:r>
    </w:p>
    <w:p w14:paraId="097F883E">
      <w:pPr>
        <w:spacing w:line="360" w:lineRule="auto"/>
        <w:ind w:firstLine="420"/>
        <w:jc w:val="both"/>
        <w:textAlignment w:val="center"/>
        <w:rPr>
          <w:color w:val="000000"/>
        </w:rPr>
      </w:pPr>
      <w:r>
        <w:rPr>
          <w:rFonts w:ascii="楷体" w:hAnsi="楷体" w:eastAsia="楷体" w:cs="楷体"/>
          <w:color w:val="000000"/>
        </w:rPr>
        <w:t>【把握现在】小雅同学从</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规划中摘录了以下内容：</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35"/>
      </w:tblGrid>
      <w:tr w14:paraId="31D2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C9B74">
            <w:pPr>
              <w:spacing w:line="360" w:lineRule="auto"/>
              <w:jc w:val="both"/>
              <w:textAlignment w:val="center"/>
              <w:rPr>
                <w:color w:val="000000"/>
              </w:rPr>
            </w:pPr>
            <w:r>
              <w:rPr>
                <w:rFonts w:ascii="楷体" w:hAnsi="楷体" w:eastAsia="楷体" w:cs="楷体"/>
                <w:color w:val="000000"/>
              </w:rPr>
              <w:t>内容一</w:t>
            </w:r>
            <w:r>
              <w:rPr>
                <w:rFonts w:ascii="Times New Roman" w:hAnsi="Times New Roman" w:eastAsia="Times New Roman" w:cs="Times New Roman"/>
                <w:color w:val="000000"/>
              </w:rPr>
              <w:t xml:space="preserve">  </w:t>
            </w:r>
            <w:r>
              <w:rPr>
                <w:rFonts w:ascii="楷体" w:hAnsi="楷体" w:eastAsia="楷体" w:cs="楷体"/>
                <w:color w:val="000000"/>
              </w:rPr>
              <w:t>坚决维护党中央权威和集中统一领导，提高党把方向、谋大局、定政策、促改革能力，把党的领导贯穿经济社会发展各方面全过程，为我国社会主义现代化建设提供根本保证。</w:t>
            </w:r>
          </w:p>
          <w:p w14:paraId="1461B658">
            <w:pPr>
              <w:spacing w:line="360" w:lineRule="auto"/>
              <w:jc w:val="both"/>
              <w:textAlignment w:val="center"/>
              <w:rPr>
                <w:color w:val="000000"/>
              </w:rPr>
            </w:pPr>
            <w:r>
              <w:rPr>
                <w:rFonts w:ascii="楷体" w:hAnsi="楷体" w:eastAsia="楷体" w:cs="楷体"/>
                <w:color w:val="000000"/>
              </w:rPr>
              <w:t>内容二</w:t>
            </w:r>
            <w:r>
              <w:rPr>
                <w:rFonts w:ascii="Times New Roman" w:hAnsi="Times New Roman" w:eastAsia="Times New Roman" w:cs="Times New Roman"/>
                <w:color w:val="000000"/>
              </w:rPr>
              <w:t xml:space="preserve">  </w:t>
            </w:r>
            <w:r>
              <w:rPr>
                <w:rFonts w:ascii="楷体" w:hAnsi="楷体" w:eastAsia="楷体" w:cs="楷体"/>
                <w:color w:val="000000"/>
              </w:rPr>
              <w:t>聚焦制约高质量发展的体制机制障碍，推进深层次改革，扩大高水平开放，推动生产关系和生产力、上层建筑和经济基础、国家治理和社会发展更好相适应，持续增强发展动力和社会活力。</w:t>
            </w:r>
          </w:p>
        </w:tc>
      </w:tr>
    </w:tbl>
    <w:p w14:paraId="54FC70CB">
      <w:pPr>
        <w:spacing w:line="360" w:lineRule="auto"/>
        <w:jc w:val="left"/>
        <w:textAlignment w:val="center"/>
        <w:rPr>
          <w:color w:val="000000"/>
        </w:rPr>
      </w:pPr>
    </w:p>
    <w:p w14:paraId="7D2FDB8D">
      <w:pPr>
        <w:spacing w:line="360" w:lineRule="auto"/>
        <w:jc w:val="left"/>
        <w:textAlignment w:val="center"/>
        <w:rPr>
          <w:color w:val="000000"/>
        </w:rPr>
      </w:pPr>
      <w:r>
        <w:rPr>
          <w:color w:val="000000"/>
        </w:rPr>
        <w:t>（2）</w:t>
      </w:r>
      <w:r>
        <w:rPr>
          <w:rFonts w:ascii="宋体" w:hAnsi="宋体" w:eastAsia="宋体" w:cs="宋体"/>
          <w:color w:val="000000"/>
        </w:rPr>
        <w:t>运用所学知识，请你谈谈从上述内容中得出哪些结论？</w:t>
      </w:r>
    </w:p>
    <w:p w14:paraId="2DA82862">
      <w:pPr>
        <w:spacing w:line="360" w:lineRule="auto"/>
        <w:ind w:firstLine="420"/>
        <w:jc w:val="both"/>
        <w:textAlignment w:val="center"/>
        <w:rPr>
          <w:color w:val="000000"/>
        </w:rPr>
      </w:pPr>
      <w:r>
        <w:rPr>
          <w:rFonts w:ascii="楷体" w:hAnsi="楷体" w:eastAsia="楷体" w:cs="楷体"/>
          <w:color w:val="000000"/>
        </w:rPr>
        <w:t>【展望未来】</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规划中指出，加快建设国家战略人才力量，培养造就更多战略科学家、科技领军人才、卓越工程师、大国工匠、高技能人才等各类人才。</w:t>
      </w:r>
    </w:p>
    <w:p w14:paraId="4F8CE711">
      <w:pPr>
        <w:spacing w:line="360" w:lineRule="auto"/>
        <w:jc w:val="left"/>
        <w:textAlignment w:val="center"/>
        <w:rPr>
          <w:color w:val="000000"/>
        </w:rPr>
      </w:pPr>
      <w:r>
        <w:rPr>
          <w:color w:val="000000"/>
        </w:rPr>
        <w:t>（3）</w:t>
      </w:r>
      <w:r>
        <w:rPr>
          <w:rFonts w:ascii="宋体" w:hAnsi="宋体" w:eastAsia="宋体" w:cs="宋体"/>
          <w:color w:val="000000"/>
        </w:rPr>
        <w:t>请结合“十五五”规划中关于人才的需求，制定一份个人成长规划。</w:t>
      </w:r>
    </w:p>
    <w:p w14:paraId="4FC0556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92C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C6E1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83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7B7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E2F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972F5A"/>
    <w:rsid w:val="240F05A3"/>
    <w:rsid w:val="38274566"/>
    <w:rsid w:val="45AB1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3239</Words>
  <Characters>3429</Characters>
  <Lines>0</Lines>
  <Paragraphs>0</Paragraphs>
  <TotalTime>0</TotalTime>
  <ScaleCrop>false</ScaleCrop>
  <LinksUpToDate>false</LinksUpToDate>
  <CharactersWithSpaces>3612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2026-09-13T13:39:04Z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A79151103ECF47008FEB25AE55A33E04_12</vt:lpwstr>
  </property>
</Properties>
</file>