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250D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11645900</wp:posOffset>
            </wp:positionV>
            <wp:extent cx="495300" cy="381000"/>
            <wp:effectExtent l="0" t="0" r="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年浙江省嘉兴市中考数学试题</w:t>
      </w:r>
    </w:p>
    <w:p w14:paraId="6450298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</w:p>
    <w:p w14:paraId="2FF585B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小题）</w:t>
      </w:r>
    </w:p>
    <w:p w14:paraId="4BDB880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若收入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元记为</w:t>
      </w:r>
      <w:r>
        <w:rPr>
          <w:rFonts w:eastAsia="Times New Roman" w:cs="Times New Roman"/>
        </w:rPr>
        <w:t>+3</w:t>
      </w:r>
      <w:r>
        <w:rPr>
          <w:rFonts w:ascii="宋体" w:hAnsi="宋体"/>
        </w:rPr>
        <w:t>，则支出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元记为（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0C2A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-2</w:t>
      </w:r>
    </w:p>
    <w:p w14:paraId="6FECE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如图是由四个相同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36156893" name="图片 2136156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3" name="图片 213615689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小立方体搭成的几何体，它的主视图是（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F2492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47B1AC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B5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　　）</w:t>
      </w:r>
    </w:p>
    <w:p w14:paraId="71637D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</w:p>
    <w:p w14:paraId="1E3920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130°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filled="f" o:preferrelative="t" stroked="f" coordsize="21600,21600">
            <v:path/>
            <v:fill on="f" focussize="0,0"/>
            <v:stroke on="f" joinstyle="miter"/>
            <v:imagedata r:id="rId17" o:title="eqId3bb882b525043fb4602f598a9dfe5f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上，则∠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的度数为（　　）</w:t>
      </w:r>
    </w:p>
    <w:p w14:paraId="0B6FA9D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85900" cy="1552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A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55°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65°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75°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130°</w:t>
      </w:r>
    </w:p>
    <w:p w14:paraId="4BB48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不等式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的解在数轴上表示正确的是（　　）</w:t>
      </w:r>
    </w:p>
    <w:p w14:paraId="43CEBB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85875" cy="504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514475" cy="5715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F4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43025" cy="523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524000" cy="6000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14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“方胜”是中国古代妇女的一种发饰，其图案由两个全等正方形相叠组成，寓意是同心吉祥．如图，将边长为</w:t>
      </w:r>
      <w:r>
        <w:rPr>
          <w:rFonts w:eastAsia="Times New Roman" w:cs="Times New Roman"/>
          <w:color w:val="000000"/>
        </w:rPr>
        <w:t>2cm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方向平移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得到正方形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23" o:title="eqIdbae2fd0bb6dcb90ee752e7bcabd22b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，形成一个“方胜”图案，则点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2.75pt;width:14.25pt;" filled="f" o:preferrelative="t" stroked="f" coordsize="21600,21600">
            <v:path/>
            <v:fill on="f" focussize="0,0"/>
            <v:stroke on="f" joinstyle="miter"/>
            <v:imagedata r:id="rId24" o:title="eqIdd5326817f9af012432a202749d1df5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C14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47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D21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1)cm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(2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1)cm</w:t>
      </w:r>
    </w:p>
    <w:p w14:paraId="141964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两名射击运动员进行了相同次数的射击，下列关于他们射击成绩的平均数和方差的描述中，能说明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成绩较好且更稳定的是（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BCA3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36156892" name="图片 2136156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2" name="图片 2136156892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28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29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28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30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A3DBF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1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29" o:title="eqId132f373e6f8cbe862e1ca9cf04c11e1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1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30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E36E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市长杯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青少年校园足球联赛的比赛规则是：胜一场得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分，平一场得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分，负一场得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分．某校足球队在第一轮比赛中赛了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场，只负了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场，共得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分．那么该队胜了几场，平了几场？设该队胜了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场，平了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场，根据题意可列方程组为（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4884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32" o:title="eqId14a9c236cd6533b1a1e2c45dc42073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33" o:title="eqIdc3e0967e3f720d96c348eb33aff73a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34" o:title="eqId7658f730e46584550a4395e48046a1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36pt;width:62.25pt;" filled="f" o:preferrelative="t" stroked="f" coordsize="21600,21600">
            <v:path/>
            <v:fill on="f" focussize="0,0"/>
            <v:stroke on="f" joinstyle="miter"/>
            <v:imagedata r:id="rId35" o:title="eqIde57ad283c3eacac455be596fe47cc1a5"/>
            <o:lock v:ext="edit" aspectratio="t"/>
            <w10:wrap type="none"/>
            <w10:anchorlock/>
          </v:shape>
        </w:pict>
      </w:r>
    </w:p>
    <w:p w14:paraId="230ED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37" o:title="eqIdd55d2649a844e8619de4663a03c233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41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42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2.75pt;width:32.25pt;" filled="f" o:preferrelative="t" stroked="f" coordsize="21600,21600">
            <v:path/>
            <v:fill on="f" focussize="0,0"/>
            <v:stroke on="f" joinstyle="miter"/>
            <v:imagedata r:id="rId43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1E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906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71F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1303B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45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46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47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48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）上，若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49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A042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50" o:title="eqId533a7b702ada1dd80123e4041271d52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59ADD67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4D64E8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6A8E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不透明的袋子中装有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个黑球，它们除颜色外都相同．从袋子中随机取出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个球，它是黑球的概率是_____．</w:t>
      </w:r>
    </w:p>
    <w:p w14:paraId="1D0CA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小曹同学复习时将几种三角形的关系整理如图，请帮他在横线上____填上一个适当的条件．</w:t>
      </w:r>
    </w:p>
    <w:p w14:paraId="490A4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76675" cy="1295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89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5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，直尺的一边与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重合，另一边分别交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处的读数分别为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，则直尺宽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043B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571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4F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某动物园利用杠杆原理称象：如图，在点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处，当钢梁保持水平时，弹簧秤读数为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）．若铁笼固定不动，移动弹簧秤使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2.75pt;width:19.5pt;" filled="f" o:preferrelative="t" stroked="f" coordsize="21600,21600">
            <v:path/>
            <v:fill on="f" focussize="0,0"/>
            <v:stroke on="f" joinstyle="miter"/>
            <v:imagedata r:id="rId55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56" o:title="eqId10e468312d09c6563c9094b710a35a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）倍，且钢梁保持水平，则弹簧秤读数为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的代数式表示）．</w:t>
      </w:r>
    </w:p>
    <w:p w14:paraId="69A23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9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如图，在廓形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58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7.25pt;width:20.25pt;" filled="f" o:preferrelative="t" stroked="f" coordsize="21600,21600">
            <v:path/>
            <v:fill on="f" focussize="0,0"/>
            <v:stroke on="f" joinstyle="miter"/>
            <v:imagedata r:id="rId59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上，将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60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62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63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．已知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2.75pt;width:62.25pt;" filled="f" o:preferrelative="t" stroked="f" coordsize="21600,21600">
            <v:path/>
            <v:fill on="f" focussize="0,0"/>
            <v:stroke on="f" joinstyle="miter"/>
            <v:imagedata r:id="rId64" o:title="eqId9ff5c21185c13eae675906dabd359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5" o:title="eqId434845564fd5765244f8d1aa9240fa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66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；折痕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6098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928C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小题）</w:t>
      </w:r>
    </w:p>
    <w:p w14:paraId="72812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26.25pt;width:69pt;" filled="f" o:preferrelative="t" stroked="f" coordsize="21600,21600">
            <v:path/>
            <v:fill on="f" focussize="0,0"/>
            <v:stroke on="f" joinstyle="miter"/>
            <v:imagedata r:id="rId68" o:title="eqIdc52f45480eda26a0d505ac846f688b2e"/>
            <o:lock v:ext="edit" aspectratio="t"/>
            <w10:wrap type="none"/>
            <w10:anchorlock/>
          </v:shape>
        </w:pict>
      </w:r>
    </w:p>
    <w:p w14:paraId="1C8E2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）解方程：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31.5pt;width:48pt;" filled="f" o:preferrelative="t" stroked="f" coordsize="21600,21600">
            <v:path/>
            <v:fill on="f" focussize="0,0"/>
            <v:stroke on="f" joinstyle="miter"/>
            <v:imagedata r:id="rId69" o:title="eqIdf87cf35912a83a81f518d0fdaa7ccc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0D60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小惠自编一题：“如图，在四边形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．求证：四边形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是菱形”，并将自己的证明过程与同学小洁交流．</w:t>
      </w:r>
    </w:p>
    <w:tbl>
      <w:tblPr>
        <w:tblStyle w:val="5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40"/>
        <w:gridCol w:w="4140"/>
      </w:tblGrid>
      <w:tr w14:paraId="56FF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10" w:hRule="atLeast"/>
        </w:trPr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BDF4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小惠：</w:t>
            </w:r>
          </w:p>
          <w:p w14:paraId="2EEE06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证明：∵</w:t>
            </w:r>
            <w:r>
              <w:rPr>
                <w:rFonts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/>
                <w:color w:val="000000"/>
              </w:rPr>
              <w:t>⊥</w:t>
            </w:r>
            <w:r>
              <w:rPr>
                <w:rFonts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OB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OD</w: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632F3C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rPr>
                <w:rFonts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/>
                <w:color w:val="000000"/>
              </w:rPr>
              <w:t>垂直平分</w:t>
            </w:r>
            <w:r>
              <w:rPr>
                <w:rFonts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3F5872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</w:t>
            </w:r>
            <w:r>
              <w:rPr>
                <w:rFonts w:eastAsia="Times New Roman" w:cs="Times New Roman"/>
                <w:i/>
                <w:color w:val="000000"/>
              </w:rPr>
              <w:t>AB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AD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eastAsia="Times New Roman" w:cs="Times New Roman"/>
                <w:i/>
                <w:color w:val="000000"/>
              </w:rPr>
              <w:t>CB</w:t>
            </w:r>
            <w:r>
              <w:rPr>
                <w:rFonts w:ascii="宋体" w:hAnsi="宋体"/>
                <w:color w:val="000000"/>
              </w:rPr>
              <w:t>＝</w:t>
            </w:r>
            <w:r>
              <w:rPr>
                <w:rFonts w:eastAsia="Times New Roman" w:cs="Times New Roman"/>
                <w:i/>
                <w:color w:val="000000"/>
              </w:rPr>
              <w:t>CD</w: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732FE0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∴四边形</w:t>
            </w:r>
            <w:r>
              <w:rPr>
                <w:rFonts w:eastAsia="Times New Roman" w:cs="Times New Roman"/>
                <w:i/>
                <w:color w:val="000000"/>
              </w:rPr>
              <w:t>ABCD</w:t>
            </w:r>
            <w:r>
              <w:rPr>
                <w:rFonts w:ascii="宋体" w:hAnsi="宋体"/>
                <w:color w:val="000000"/>
              </w:rPr>
              <w:t>是菱形．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5EEE0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小洁：</w:t>
            </w:r>
          </w:p>
          <w:p w14:paraId="7D4853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这个题目还缺少条件，需要补充一个条件才能证明．</w:t>
            </w:r>
          </w:p>
        </w:tc>
      </w:tr>
    </w:tbl>
    <w:p w14:paraId="0A3A0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28725" cy="866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12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若赞同小惠的证法，请在第一个方框内打“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”；若赞成小洁的说法，请你补充一个条件，并证明．</w:t>
      </w:r>
    </w:p>
    <w:p w14:paraId="3A2CF8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设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5.75pt;width:15pt;" filled="f" o:preferrelative="t" stroked="f" coordsize="21600,21600">
            <v:path/>
            <v:fill on="f" focussize="0,0"/>
            <v:stroke on="f" joinstyle="miter"/>
            <v:imagedata r:id="rId71" o:title="eqId8d549acbb6271d83c7741a8715fe51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是一个两位数，其中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是十位上的数字（</w:t>
      </w:r>
      <w:r>
        <w:rPr>
          <w:rFonts w:eastAsia="Times New Roman" w:cs="Times New Roman"/>
          <w:color w:val="000000"/>
        </w:rPr>
        <w:t>1≤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≤9</w:t>
      </w:r>
      <w:r>
        <w:rPr>
          <w:rFonts w:ascii="宋体" w:hAnsi="宋体"/>
          <w:color w:val="000000"/>
        </w:rPr>
        <w:t>）．例如，当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5.75pt;width:15pt;" filled="f" o:preferrelative="t" stroked="f" coordsize="21600,21600">
            <v:path/>
            <v:fill on="f" focussize="0,0"/>
            <v:stroke on="f" joinstyle="miter"/>
            <v:imagedata r:id="rId71" o:title="eqId8d549acbb6271d83c7741a8715fe51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表示的两位数是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．</w:t>
      </w:r>
    </w:p>
    <w:p w14:paraId="54458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（1）尝试：</w:t>
      </w:r>
    </w:p>
    <w:p w14:paraId="1FAABE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15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1×2×100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0CEA5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25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2×3×100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09083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35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1225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14:paraId="72AC0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……</w:t>
      </w:r>
    </w:p>
    <w:p w14:paraId="5A3AF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（2）归纳：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72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有怎样的大小关系？试说明理由．</w:t>
      </w:r>
    </w:p>
    <w:p w14:paraId="01BB9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（3）运用：若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.75pt;width:18.75pt;" filled="f" o:preferrelative="t" stroked="f" coordsize="21600,21600">
            <v:path/>
            <v:fill on="f" focussize="0,0"/>
            <v:stroke on="f" joinstyle="miter"/>
            <v:imagedata r:id="rId72" o:title="eqIde0eff97da39c26ed68b4da2d82c899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的差为</w:t>
      </w:r>
      <w:r>
        <w:rPr>
          <w:rFonts w:eastAsia="Times New Roman" w:cs="Times New Roman"/>
          <w:color w:val="000000"/>
        </w:rPr>
        <w:t>2525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6D9DE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日，某港口的潮水高度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73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）和时间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）的部分数据及函数图象如下：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0"/>
        <w:gridCol w:w="589"/>
        <w:gridCol w:w="728"/>
        <w:gridCol w:w="728"/>
        <w:gridCol w:w="728"/>
        <w:gridCol w:w="590"/>
        <w:gridCol w:w="728"/>
        <w:gridCol w:w="728"/>
        <w:gridCol w:w="728"/>
        <w:gridCol w:w="728"/>
        <w:gridCol w:w="590"/>
      </w:tblGrid>
      <w:tr w14:paraId="0533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6B6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4765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D6B6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E13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B95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D57C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1AE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A8B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950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2D88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477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3E11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2D4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</w:t>
            </w:r>
            <w:r>
              <w:pict>
                <v:shape id="_x0000_i1077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      <v:path/>
                  <v:fill on="f" focussize="0,0"/>
                  <v:stroke on="f" joinstyle="miter"/>
                  <v:imagedata r:id="rId73" o:title="eqId9efa9fbcfb9595e2f031aa691db4564b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758C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5406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14676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B0671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A4C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4159B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E987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E325C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7D06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60D9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629B9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（数据来自某海洋研究所）</w:t>
      </w:r>
    </w:p>
    <w:p w14:paraId="7527D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1933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9E3C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（1）数学活动：</w:t>
      </w:r>
    </w:p>
    <w:p w14:paraId="7F7E2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①根据表中数据，通过描点、连线（光滑曲线）的方式补全该函数的图象．</w:t>
      </w:r>
    </w:p>
    <w:p w14:paraId="7582C4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②观察函数图象，当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75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136156896" name="图片 2136156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6" name="图片 213615689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值为多少？当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的值为多少？</w:t>
      </w:r>
    </w:p>
    <w:p w14:paraId="5ADD3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（2）数学思考：</w:t>
      </w:r>
    </w:p>
    <w:p w14:paraId="49DEF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请结合函数图象，写出该函数的两条性质或结论．</w:t>
      </w:r>
    </w:p>
    <w:p w14:paraId="679A46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（3）数学应用：</w:t>
      </w:r>
    </w:p>
    <w:p w14:paraId="39F30A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根据研究，当潮水高度超过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73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时，货轮能够安全进出该港口．请问当天什么时间段适合货轮进出此港口？</w:t>
      </w:r>
    </w:p>
    <w:p w14:paraId="00ADA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小华将一张纸对折后做成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136156894" name="图片 2136156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4" name="图片 213615689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纸飞机如图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，纸飞机机尾的横截面是一个轴对称图形，其示意图如图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．已知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76" o:title="eqId21552b99f0f51c42b92b476c127e84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80.25pt;" filled="f" o:preferrelative="t" stroked="f" coordsize="21600,21600">
            <v:path/>
            <v:fill on="f" focussize="0,0"/>
            <v:stroke on="f" joinstyle="miter"/>
            <v:imagedata r:id="rId77" o:title="eqId95da60d6711b360e1b121e153cc690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78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79" o:title="eqId31b2cc1d0bfd22c88286880b9da1f6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80" o:title="eqId90ba3dab77adb5abd0d63f70e4d18d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．（结果精确到</w:t>
      </w:r>
      <w:r>
        <w:rPr>
          <w:rFonts w:eastAsia="Times New Roman" w:cs="Times New Roman"/>
          <w:color w:val="000000"/>
        </w:rPr>
        <w:t>0.1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73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，参考数据：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3.5pt;width:69pt;" filled="f" o:preferrelative="t" stroked="f" coordsize="21600,21600">
            <v:path/>
            <v:fill on="f" focussize="0,0"/>
            <v:stroke on="f" joinstyle="miter"/>
            <v:imagedata r:id="rId81" o:title="eqIdfac980ce194582899d857b5f6edd43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82" o:title="eqId702e8d9602884d50948248734a1e13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83" o:title="eqIdd2a0f8f5fabed2f1e761cd55660526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84" o:title="eqId5f62c566ec23538028e708fe04543c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71.25pt;" filled="f" o:preferrelative="t" stroked="f" coordsize="21600,21600">
            <v:path/>
            <v:fill on="f" focussize="0,0"/>
            <v:stroke on="f" joinstyle="miter"/>
            <v:imagedata r:id="rId85" o:title="eqIda455e37d7005c97b7e2655312f45a4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86" o:title="eqId7379d1eed8fa2f116f84fe4f2874f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5ACF7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CF0A6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（1）连结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88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88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2136156895" name="图片 2136156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5" name="图片 213615689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14:paraId="52EADA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</w:t>
      </w:r>
      <w:r>
        <w:rPr>
          <w:rFonts w:eastAsia="Times New Roman" w:cs="Times New Roman"/>
          <w:color w:val="000000"/>
        </w:rPr>
        <w:t xml:space="preserve"> </w:t>
      </w:r>
    </w:p>
    <w:p w14:paraId="6929C7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某教育部门为了解本地区中小学生参加家庭劳动时间的情况，随机抽取该地区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名中小学生进行问卷调查，并将调查问卷（部分）和结果描述如下：</w:t>
      </w:r>
    </w:p>
    <w:p w14:paraId="1A95607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533650" cy="781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4193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B2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中小学生每周参加家庭劳动时间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）分为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组：第一组（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&lt;0.5</w:t>
      </w:r>
      <w:r>
        <w:rPr>
          <w:rFonts w:ascii="宋体" w:hAnsi="宋体"/>
          <w:color w:val="000000"/>
        </w:rPr>
        <w:t>），第二组（</w:t>
      </w:r>
      <w:r>
        <w:rPr>
          <w:rFonts w:eastAsia="Times New Roman" w:cs="Times New Roman"/>
          <w:color w:val="000000"/>
        </w:rPr>
        <w:t>0.5≤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），第三组（</w:t>
      </w:r>
      <w:r>
        <w:rPr>
          <w:rFonts w:eastAsia="Times New Roman" w:cs="Times New Roman"/>
          <w:color w:val="000000"/>
        </w:rPr>
        <w:t>1≤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&lt;1.5</w:t>
      </w:r>
      <w:r>
        <w:rPr>
          <w:rFonts w:ascii="宋体" w:hAnsi="宋体"/>
          <w:color w:val="000000"/>
        </w:rPr>
        <w:t>），第四组（</w:t>
      </w:r>
      <w:r>
        <w:rPr>
          <w:rFonts w:eastAsia="Times New Roman" w:cs="Times New Roman"/>
          <w:color w:val="000000"/>
        </w:rPr>
        <w:t>1.5≤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&lt;2</w:t>
      </w:r>
      <w:r>
        <w:rPr>
          <w:rFonts w:ascii="宋体" w:hAnsi="宋体"/>
          <w:color w:val="000000"/>
        </w:rPr>
        <w:t>），第五组（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≥2</w:t>
      </w:r>
      <w:r>
        <w:rPr>
          <w:rFonts w:ascii="宋体" w:hAnsi="宋体"/>
          <w:color w:val="000000"/>
        </w:rPr>
        <w:t>）．根据以上信息，解答下列问题：</w:t>
      </w:r>
    </w:p>
    <w:p w14:paraId="2468E2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本次调查中，中小学生每周参加家庭劳动时间的中位数落在哪一组？</w:t>
      </w:r>
    </w:p>
    <w:p w14:paraId="09879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在本次被调查的中小学生中，选择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不喜欢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的人数为多少？</w:t>
      </w:r>
    </w:p>
    <w:p w14:paraId="542F4F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该教育部门倡议本地区中小学生每周参加家庭劳动时间不少于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，请结合上述统计图，对该地区中小学生每周参加家庭劳动时间的情况作出评价，并提出两条合理化建议．</w:t>
      </w:r>
    </w:p>
    <w:p w14:paraId="1F3CD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．</w:t>
      </w:r>
    </w:p>
    <w:p w14:paraId="64A2E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的函数表达式．</w:t>
      </w:r>
    </w:p>
    <w:p w14:paraId="31F384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）个单位得到抛物线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的顶点关于坐标原点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的对称点在抛物线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上，求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12A79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）个单位得到抛物线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57914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小东在做九上课本</w:t>
      </w:r>
      <w:r>
        <w:rPr>
          <w:rFonts w:eastAsia="Times New Roman" w:cs="Times New Roman"/>
          <w:color w:val="000000"/>
        </w:rPr>
        <w:t>123</w:t>
      </w:r>
      <w:r>
        <w:rPr>
          <w:rFonts w:ascii="宋体" w:hAnsi="宋体"/>
          <w:color w:val="000000"/>
        </w:rPr>
        <w:t>页习题：“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也是一个很有趣的比．已知线段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），用直尺和圆规作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．”小东的作法是：如图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为斜边作等腰直角三角形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，再以点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长为半径作弧，交线段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即为所求作的点．小东称点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的“趣点”．</w:t>
      </w:r>
    </w:p>
    <w:p w14:paraId="30129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5715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4324350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7F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（1）你赞同他的作法吗？请说明理由．</w:t>
      </w:r>
    </w:p>
    <w:p w14:paraId="09694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（2）小东在此基础上进行了如下操作和探究：连结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上的动点，点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的上方，构造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5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，使得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5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∽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9pt;width:9.75pt;" filled="f" o:preferrelative="t" stroked="f" coordsize="21600,21600">
            <v:path/>
            <v:fill on="f" focussize="0,0"/>
            <v:stroke on="f" joinstyle="miter"/>
            <v:imagedata r:id="rId53" o:title="eqIdce4cba95fc7d4853a243f8e3fb20ce7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CPB</w:t>
      </w:r>
      <w:r>
        <w:rPr>
          <w:rFonts w:ascii="宋体" w:hAnsi="宋体"/>
          <w:color w:val="000000"/>
        </w:rPr>
        <w:t>．</w:t>
      </w:r>
    </w:p>
    <w:p w14:paraId="6D711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运动到点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时，求∠</w:t>
      </w:r>
      <w:r>
        <w:rPr>
          <w:rFonts w:eastAsia="Times New Roman" w:cs="Times New Roman"/>
          <w:i/>
          <w:color w:val="000000"/>
        </w:rPr>
        <w:t>CPE</w:t>
      </w:r>
      <w:r>
        <w:rPr>
          <w:rFonts w:ascii="宋体" w:hAnsi="宋体"/>
          <w:color w:val="000000"/>
        </w:rPr>
        <w:t>的度数．</w:t>
      </w:r>
    </w:p>
    <w:p w14:paraId="01C139AC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的“趣点”时（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），猜想：点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是否为线段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的“趣点”？并说明理由．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7651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5A23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7874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72CB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D186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06BD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6568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AC0C26"/>
    <w:rsid w:val="38274566"/>
    <w:rsid w:val="39540DF6"/>
    <w:rsid w:val="74E8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wmf"/><Relationship Id="rId87" Type="http://schemas.openxmlformats.org/officeDocument/2006/relationships/image" Target="media/image78.png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png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png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png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wmf"/><Relationship Id="rId52" Type="http://schemas.openxmlformats.org/officeDocument/2006/relationships/image" Target="media/image43.png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png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EE6E6-D19D-4B94-82D1-3B7BBD0D37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2348</Words>
  <Characters>2720</Characters>
  <Lines>21</Lines>
  <Paragraphs>9</Paragraphs>
  <TotalTime>0</TotalTime>
  <ScaleCrop>false</ScaleCrop>
  <LinksUpToDate>false</LinksUpToDate>
  <CharactersWithSpaces>2860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2022-06-21T07:40:00Z</dcterms:created>
  <dc:creator>学科网试题生产平台</dc:creator>
  <dc:description>3005515813019648</dc:description>
  <cp:lastModifiedBy>上帝掷骰子吗</cp:lastModifiedBy>
  <dcterms:modified xsi:type="dcterms:W3CDTF">2024-07-18T18:17:18Z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2DF5716645274D42BCAC7C17F5FFC740</vt:lpwstr>
  </property>
</Properties>
</file>