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A7A6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12560300</wp:posOffset>
            </wp:positionV>
            <wp:extent cx="419100" cy="4191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图片 1001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年恩施州初中毕业学业水平考试</w:t>
      </w:r>
    </w:p>
    <w:p w14:paraId="453B175D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数学试题卷</w:t>
      </w:r>
    </w:p>
    <w:p w14:paraId="437FBAAE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个小题，满分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分，考试用时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</w:p>
    <w:p w14:paraId="3BE5C47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38C6376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．考生答题全部在答题卷上，答在试题卷上无效，</w:t>
      </w:r>
    </w:p>
    <w:p w14:paraId="59C57F2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．请认真核对监考教师在答题卷上所粘贴条形码的姓名、准考证号码是否与本人相符合，再将自己的姓名、准考证号码用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毫米的黑色墨水签字笔填写在答题卷及试题卷上．</w:t>
      </w:r>
    </w:p>
    <w:p w14:paraId="2D0EDF1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．选择题作答必须用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铅笔将答题卷上对应的答案标号涂黑．如需改动，用橡皮擦干净后，再选涂其他答案．非选择题作答必须用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毫米黑色墨水签字笔写在答题卷上指定位置，在其他位置答题一律无效</w:t>
      </w:r>
    </w:p>
    <w:p w14:paraId="5F6FD6B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．作图必须用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铅笔作答，并请加黑加粗，描写清楚．</w:t>
      </w:r>
    </w:p>
    <w:p w14:paraId="0E3029B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．考生不得折叠答题卷，保持答题卷的整洁．考试结束后，请将试题卷和答题卷一并上交．</w:t>
      </w:r>
    </w:p>
    <w:p w14:paraId="5375B983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分．在每小题给出的四个选项中，只有一项是符合题目要求的）．</w:t>
      </w:r>
    </w:p>
    <w:p w14:paraId="75DAC0A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AD7C1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61243" name="图片 7826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3" name="图片 7826124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8bf3d3564c61e5e9c39a9e2cf2de0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6ca8b26c3ad6d892590290a2304126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7" o:title="eqIde165ecb6f59aff040ac62edd49cc55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6483F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下列图形中，既是轴对称图形又是中心对称图形的是（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06DD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4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函数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23" o:title="eqId1485cab54e522d08ae1083c6b6c30c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/>
          <w:color w:val="000000"/>
        </w:rPr>
        <w:t>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AC22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" o:title="eqIdcb0469b312798e19c24fe494d03fb0a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" o:title="eqId1ee18d7a40f7a7e0dc85b1bd75bf750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376691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" o:title="eqId629507dcfdeb6866da428c4f45e2b21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" o:title="eqIdcb0469b312798e19c24fe494d03fb0a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" o:title="eqId629507dcfdeb6866da428c4f45e2b2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74F11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下图是一个正方体纸盒的展开图，将其折叠成一个正方体后，有“振”字一面的相对面上的字是（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483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C5124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“恩”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“乡”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“村”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“兴”</w:t>
      </w:r>
    </w:p>
    <w:p w14:paraId="26889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CED2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34" o:title="eqId30527722931308a7b4e1e8fe73ffd7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6" o:title="eqIdb0e8771d0e5d27d0059ee81ba3b9ca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8" o:title="eqId05b94978e68e2c050e80abbf813ecc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0" o:title="eqId545e7c1f00fae507f21c35c64f059df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</w:p>
    <w:p w14:paraId="08D81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为了解某小区居民的用水情况，随机抽查了若干户家庭的某月用水量，统计结果如下表所示：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07"/>
        <w:gridCol w:w="929"/>
        <w:gridCol w:w="929"/>
        <w:gridCol w:w="930"/>
        <w:gridCol w:w="930"/>
      </w:tblGrid>
      <w:tr w14:paraId="162AC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2AB6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月用水量（吨）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D373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32473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95AB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B48B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36BB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F017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户数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EE69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1928D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AEF4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C6EBA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265D08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关于这若干户家庭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8261240" name="图片 7826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0" name="图片 78261240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该月用水量的数据统计分析，下列说法正确的是（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A68A3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方差是</w:t>
      </w:r>
      <w:r>
        <w:rPr>
          <w:rFonts w:eastAsia="Times New Roman" w:cs="Times New Roman"/>
          <w:color w:val="000000"/>
        </w:rPr>
        <w:t>1</w:t>
      </w:r>
    </w:p>
    <w:p w14:paraId="13D898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43" o:title="eqId02e03566282ef39ad17821036f2281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/>
          <w:color w:val="000000"/>
        </w:rPr>
        <w:t>，将含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角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8261244" name="图片 7826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4" name="图片 78261244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直角三角板按图所示摆放．若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45" o:title="eqIda7fbd8ec5f6f85e7bccc0c51a0a91f1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7" o:title="eqId3cc310194575262fb45352c2fbc198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CA28B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095500" cy="1295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57BD88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120°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130°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140°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150°</w:t>
      </w:r>
    </w:p>
    <w:p w14:paraId="30F636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一艘轮船在静水中的速度为</w:t>
      </w:r>
      <w:r>
        <w:rPr>
          <w:rFonts w:eastAsia="Times New Roman" w:cs="Times New Roman"/>
          <w:color w:val="000000"/>
        </w:rPr>
        <w:t>30km/h</w:t>
      </w:r>
      <w:r>
        <w:rPr>
          <w:rFonts w:ascii="宋体" w:hAnsi="宋体"/>
          <w:color w:val="000000"/>
        </w:rPr>
        <w:t>，它沿江顺流航行</w:t>
      </w:r>
      <w:r>
        <w:rPr>
          <w:rFonts w:eastAsia="Times New Roman" w:cs="Times New Roman"/>
          <w:color w:val="000000"/>
        </w:rPr>
        <w:t>144km</w:t>
      </w:r>
      <w:r>
        <w:rPr>
          <w:rFonts w:ascii="宋体" w:hAnsi="宋体"/>
          <w:color w:val="000000"/>
        </w:rPr>
        <w:t>与逆流航行</w:t>
      </w:r>
      <w:r>
        <w:rPr>
          <w:rFonts w:eastAsia="Times New Roman" w:cs="Times New Roman"/>
          <w:color w:val="000000"/>
        </w:rPr>
        <w:t>96km</w:t>
      </w:r>
      <w:r>
        <w:rPr>
          <w:rFonts w:ascii="宋体" w:hAnsi="宋体"/>
          <w:color w:val="000000"/>
        </w:rPr>
        <w:t>所用时间相等，江水的流速为多少？设江水流速为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>km/h</w:t>
      </w:r>
      <w:r>
        <w:rPr>
          <w:rFonts w:ascii="宋体" w:hAnsi="宋体"/>
          <w:color w:val="000000"/>
        </w:rPr>
        <w:t>，则符合题意的方程是（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5D467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75.75pt;" o:ole="t" filled="f" o:preferrelative="t" stroked="f" coordsize="21600,21600">
            <v:path/>
            <v:fill on="f" focussize="0,0"/>
            <v:stroke on="f" joinstyle="miter"/>
            <v:imagedata r:id="rId50" o:title="eqId9950f72bc9f99ca4e7ee05bb1514a0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52" o:title="eqIdc1773f57a86fcb7bc282036f340ce6e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6AE1F4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75.75pt;" o:ole="t" filled="f" o:preferrelative="t" stroked="f" coordsize="21600,21600">
            <v:path/>
            <v:fill on="f" focussize="0,0"/>
            <v:stroke on="f" joinstyle="miter"/>
            <v:imagedata r:id="rId54" o:title="eqId7927648c1cd8c541aedc5992997274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65.25pt;" o:ole="t" filled="f" o:preferrelative="t" stroked="f" coordsize="21600,21600">
            <v:path/>
            <v:fill on="f" focussize="0,0"/>
            <v:stroke on="f" joinstyle="miter"/>
            <v:imagedata r:id="rId56" o:title="eqId61b419f01063186fd68c98be046a69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76208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为圆心，大于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58" o:title="eqIdc81613520ab5a478f0b2616a9bcb79d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/>
          <w:color w:val="000000"/>
        </w:rPr>
        <w:t>的长为半径画弧，两弧交于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两点，作直线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，分别与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60" o:title="eqIdfc11331a7b2d2619b40ee6d34c3bd6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2" o:title="eqIdfcd0ced286a0fbc7e4862f81472642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/>
          <w:color w:val="000000"/>
        </w:rPr>
        <w:t>．则四边形</w:t>
      </w:r>
      <w:r>
        <w:rPr>
          <w:rFonts w:eastAsia="Times New Roman" w:cs="Times New Roman"/>
          <w:i/>
          <w:color w:val="000000"/>
        </w:rPr>
        <w:t>MBND</w: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AF0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19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61D8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5" o:title="eqId533a7b702ada1dd80123e4041271d5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20</w:t>
      </w:r>
    </w:p>
    <w:p w14:paraId="28186E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是我国青海湖最深处的某一截面图，青海湖水面下任意一点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的压强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cmHg</w:t>
      </w:r>
      <w:r>
        <w:rPr>
          <w:rFonts w:ascii="宋体" w:hAnsi="宋体"/>
          <w:color w:val="000000"/>
        </w:rPr>
        <w:t>）与其离水面的深度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）的函数解析式为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67" o:title="eqIdb57895cf5a4dae3cab209dbd17b695b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，其图象如图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所示，其中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9" o:title="eqIdbf9f50605db5d5f8f3a01ee8e474a11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为青海湖水面大气压强，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1" o:title="eqIdf2c80c26a794a844127aae7dee87c93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  <w:em w:val="dot"/>
        </w:rPr>
        <w:t>根据图中信息分析</w:t>
      </w:r>
      <w:r>
        <w:rPr>
          <w:rFonts w:ascii="宋体" w:hAnsi="宋体"/>
          <w:color w:val="000000"/>
        </w:rPr>
        <w:t>（结果保留一位小数），下列结论正确的是（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6A64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562475" cy="1990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53C919D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青海湖水深</w:t>
      </w:r>
      <w:r>
        <w:rPr>
          <w:rFonts w:eastAsia="Times New Roman" w:cs="Times New Roman"/>
          <w:color w:val="000000"/>
        </w:rPr>
        <w:t>16.4m</w:t>
      </w:r>
      <w:r>
        <w:rPr>
          <w:rFonts w:ascii="宋体" w:hAnsi="宋体"/>
          <w:color w:val="000000"/>
        </w:rPr>
        <w:t>处的压强为</w:t>
      </w:r>
      <w:r>
        <w:rPr>
          <w:rFonts w:eastAsia="Times New Roman" w:cs="Times New Roman"/>
          <w:color w:val="000000"/>
        </w:rPr>
        <w:t>188.6cmHg</w:t>
      </w:r>
    </w:p>
    <w:p w14:paraId="2B43B35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青海湖水面大气压强为</w:t>
      </w:r>
      <w:r>
        <w:rPr>
          <w:rFonts w:eastAsia="Times New Roman" w:cs="Times New Roman"/>
          <w:color w:val="000000"/>
        </w:rPr>
        <w:t>76.0cmHg</w:t>
      </w:r>
    </w:p>
    <w:p w14:paraId="733AE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函数解析式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67" o:title="eqIdb57895cf5a4dae3cab209dbd17b695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/>
          <w:color w:val="000000"/>
        </w:rPr>
        <w:t>中自变量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的取值范围是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5" o:title="eqId0f86cbd7e478994c73ec5de9785f224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</w:p>
    <w:p w14:paraId="1A8752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的函数解析式为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93pt;" o:ole="t" filled="f" o:preferrelative="t" stroked="f" coordsize="21600,21600">
            <v:path/>
            <v:fill on="f" focussize="0,0"/>
            <v:stroke on="f" joinstyle="miter"/>
            <v:imagedata r:id="rId77" o:title="eqId29983abe015cb8d1e54edc035ef6134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</w:p>
    <w:p w14:paraId="5BBCF3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=10cm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=8cm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出发，以</w:t>
      </w:r>
      <w:r>
        <w:rPr>
          <w:rFonts w:eastAsia="Times New Roman" w:cs="Times New Roman"/>
          <w:color w:val="000000"/>
        </w:rPr>
        <w:t>1cm/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的速度向点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同时出发，以相同的速度向点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运动，当其中一个动点到达端点时，两个动点同时停止运动．设点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），下列结论正确的是（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394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114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B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0" o:title="eqId03b954320e7cff913086bcef4657ec3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rPr>
          <w:rFonts w:eastAsia="Times New Roman" w:cs="Times New Roman"/>
          <w:i/>
          <w:color w:val="000000"/>
        </w:rPr>
        <w:t>ABMP</w:t>
      </w:r>
      <w:r>
        <w:rPr>
          <w:rFonts w:ascii="宋体" w:hAnsi="宋体"/>
          <w:color w:val="000000"/>
        </w:rPr>
        <w:t>为矩形</w:t>
      </w:r>
    </w:p>
    <w:p w14:paraId="740F5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82" o:title="eqId167bda06edd19e2be1fa65966b8cd0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rPr>
          <w:rFonts w:eastAsia="Times New Roman" w:cs="Times New Roman"/>
          <w:i/>
          <w:color w:val="000000"/>
        </w:rPr>
        <w:t>CDPM</w:t>
      </w:r>
      <w:r>
        <w:rPr>
          <w:rFonts w:ascii="宋体" w:hAnsi="宋体"/>
          <w:color w:val="000000"/>
        </w:rPr>
        <w:t>为平行四边形</w:t>
      </w:r>
    </w:p>
    <w:p w14:paraId="74D96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4" o:title="eqId39e0646d20051cb44453d1c8ec6d7e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0" o:title="eqId03b954320e7cff913086bcef4657ec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694248CB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D. 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84" o:title="eqId39e0646d20051cb44453d1c8ec6d7e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0" o:title="eqId03b954320e7cff913086bcef4657ec3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s</w:t>
      </w:r>
    </w:p>
    <w:p w14:paraId="57CC5B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89" o:title="eqIdb288ab1b2e56fd8a11d0a766d9fe06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1" o:title="eqId9b384412acba251d87902ab928902f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3" o:title="eqIda57458464618fcf619375a93d3c66d6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5" o:title="eqId707ea658f3a9359f5740d5aab48f79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3" o:title="eqIda57458464618fcf619375a93d3c66d6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/>
          <w:color w:val="000000"/>
        </w:rPr>
        <w:t>．下列判断：</w:t>
      </w:r>
    </w:p>
    <w:p w14:paraId="0A9A7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98" o:title="eqId9738a6c502a846ff84f9adda08ef35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/>
          <w:color w:val="000000"/>
        </w:rPr>
        <w:t>；②若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" o:title="eqId3e4cc00c283519973f7f8e1274b5c7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pt;width:28.5pt;" o:ole="t" filled="f" o:preferrelative="t" stroked="f" coordsize="21600,21600">
            <v:path/>
            <v:fill on="f" focussize="0,0"/>
            <v:stroke on="f" joinstyle="miter"/>
            <v:imagedata r:id="rId102" o:title="eqIddc863004a6fedab9a38c96e7dabe90b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/>
          <w:color w:val="000000"/>
        </w:rPr>
        <w:t>；③已知点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04" o:title="eqIdee1b1622626fc98a5168b0df6452514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06" o:title="eqIdd4fdae3df044f9fa04d1ac995f8a07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89" o:title="eqIdb288ab1b2e56fd8a11d0a766d9fe065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上，当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09" o:title="eqId6c959f66cc10bf1420eac249e74d20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11" o:title="eqIdd83cb3b6dacb13f2b792e7c14a8f84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/>
          <w:color w:val="000000"/>
        </w:rPr>
        <w:t>；④若方程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5pt;width:81pt;" o:ole="t" filled="f" o:preferrelative="t" stroked="f" coordsize="21600,21600">
            <v:path/>
            <v:fill on="f" focussize="0,0"/>
            <v:stroke on="f" joinstyle="miter"/>
            <v:imagedata r:id="rId113" o:title="eqIdd854a1e025a926f5d1d7e00aa5c121a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/>
          <w:color w:val="000000"/>
        </w:rPr>
        <w:t>的两实数根为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15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117" o:title="eqIdaec19b68e3add9d5bfcc6269a1855b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19" o:title="eqIdb0c556b35e2216aeb5b7d8b1b4c140d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36A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）个．</w:t>
      </w:r>
    </w:p>
    <w:p w14:paraId="7BFA0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43E779BA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分）．</w:t>
      </w:r>
    </w:p>
    <w:p w14:paraId="28CAA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9的算术平方根是</w:t>
      </w:r>
      <w:r>
        <w:rPr>
          <w:color w:val="000000"/>
          <w:u w:val="single"/>
        </w:rPr>
        <w:t xml:space="preserve">     </w:t>
      </w:r>
      <w:r>
        <w:rPr>
          <w:color w:val="000000"/>
        </w:rPr>
        <w:t>．</w:t>
      </w:r>
    </w:p>
    <w:p w14:paraId="0B96B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1" o:title="eqIdf6944356c7f36b92e72d0b6ddd86ea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425F5A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的内切圆，则图中阴影部分的面积为（结果保留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）________．</w:t>
      </w:r>
    </w:p>
    <w:p w14:paraId="5EFD0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66825" cy="2019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6E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观察下列一组数：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4" o:title="eqIdf89eef3148f2d4d09379767b4af691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26" o:title="eqIda734873a608f0c070dec80b89d17975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，它们按一定规律排列，第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个数记为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8" o:title="eqId96abfe2da27a63e6affb19a0c80236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/>
          <w:color w:val="000000"/>
        </w:rPr>
        <w:t>，且满足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30" o:title="eqIdb30894c2627f2443beb1449d177536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/>
          <w:color w:val="000000"/>
        </w:rPr>
        <w:t>．则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2" o:title="eqId42e4487468ab2823d6dbf7f0ebd2eb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34" o:title="eqId4c2f03f58e3c85de45bd3fd86a8a66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49CDF9E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分．请在答题卷指定区域内作答，解答时应写出文字说明、证明过程或演算步骤）．</w:t>
      </w:r>
    </w:p>
    <w:p w14:paraId="06161A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pt;width:80.25pt;" o:ole="t" filled="f" o:preferrelative="t" stroked="f" coordsize="21600,21600">
            <v:path/>
            <v:fill on="f" focussize="0,0"/>
            <v:stroke on="f" joinstyle="miter"/>
            <v:imagedata r:id="rId136" o:title="eqIdd2a9540d9cf4931d8588c39bfb5df1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8" o:title="eqIddb4f3ea707431e69ce7f67f20b09c5a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D06A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是正方形，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上任意一点，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0" o:title="eqIddd4da6d55f36613f4c677d479358fce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42" o:title="eqIdd1893d78af450a5fa09810537adc2df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144" o:title="eqIdd5f207b5a1a5efd197de328cf287e9d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0FB5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14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日，湖北日报联合夏风教室发起“劳动最光荣，加油好少年”主题活动．某校学生积极参与本次主题活动，为了解该校学生参与本次主题活动的情况，随机抽取该校部分学生进行调查．根据调查结果绘制如下不完整的统计图（图）．请结合图中信息解答下列问题：</w:t>
      </w:r>
    </w:p>
    <w:p w14:paraId="77730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25050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51F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本次共调查了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名学生，并补全条形统计图．</w:t>
      </w:r>
    </w:p>
    <w:p w14:paraId="43BFE4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名学生参加本次主题活动，则本次活动中该校“洗衣服”的学生约有多少名？</w:t>
      </w:r>
    </w:p>
    <w:p w14:paraId="7AF9D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现从参与本次主题活动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8261242" name="图片 7826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2" name="图片 78261242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甲、乙、丙、丁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名学生中，随机抽取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名学生谈一谈劳动感受．请用列表或画树状图的方法，求甲、乙两人同时被抽中的概率．</w:t>
      </w:r>
    </w:p>
    <w:p w14:paraId="3CD52C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如图，湖中一古亭，湖边一古柳，一沉静，一飘逸、碧波荡漾，相映成趣．某活动小组赏湖之余，为了测量古亭与古柳间的距离，在古柳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处测得古亭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位于北偏东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°，他们向南走</w:t>
      </w:r>
      <w:r>
        <w:rPr>
          <w:rFonts w:eastAsia="Times New Roman" w:cs="Times New Roman"/>
          <w:color w:val="000000"/>
        </w:rPr>
        <w:t>50m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点，测得古亭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位于北偏东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°，求古亭与古柳之间的距离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的长（参考数据：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148" o:title="eqId4c894b7d6baa55c80c64e74748dad8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50" o:title="eqId460317e7c26f95b9b29cfe1a89b796d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）．</w:t>
      </w:r>
    </w:p>
    <w:p w14:paraId="541A3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2133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5A16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为坐标原点，已知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上一点，且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ascii="宋体" w:hAnsi="宋体"/>
          <w:color w:val="000000"/>
        </w:rPr>
        <w:t>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3" o:title="eqId9abb3a62e46296c417261156b51ec6b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≠0)</w: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9DA1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9621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5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求反比例函数的解析式；</w:t>
      </w:r>
    </w:p>
    <w:p w14:paraId="55120E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所在直线解析式为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156" o:title="eqIdd4b672aedd31541682e27af09c38b6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58" o:title="eqId25f99df1a7b58018125b99578b77934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40327D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261241" name="图片 7826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1241" name="图片 7826124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某校计划租用甲、乙两种客车送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名师生去研学基地开展综合实践活动．已知租用一辆甲型客车和一辆乙型客车共需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元，租用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辆甲型客车和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辆乙型客车共需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元．甲型客车每辆可坐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名师生，乙型客车每辆可坐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名师生．</w:t>
      </w:r>
    </w:p>
    <w:p w14:paraId="64815E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（1）租用甲、乙两种客车每辆各多少元？</w:t>
      </w:r>
    </w:p>
    <w:p w14:paraId="40CD18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（2）若学校计划租用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辆客车，怎样租车可使总费用最少？</w:t>
      </w:r>
    </w:p>
    <w:p w14:paraId="73C0B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外一点，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的切线，切点分别为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PO</w:t>
      </w:r>
      <w:r>
        <w:rPr>
          <w:rFonts w:ascii="宋体" w:hAnsi="宋体"/>
          <w:color w:val="000000"/>
        </w:rPr>
        <w:t>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212A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52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ascii="宋体" w:hAnsi="宋体"/>
          <w:color w:val="000000"/>
        </w:rPr>
        <w:t>．</w:t>
      </w:r>
    </w:p>
    <w:p w14:paraId="538F12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．</w:t>
      </w:r>
    </w:p>
    <w:p w14:paraId="7FE2D4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的长．</w:t>
      </w:r>
    </w:p>
    <w:p w14:paraId="67EDD0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为坐标原点，抛物线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61" o:title="eqId43029dfd2a2b47b764679b92dab0225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3" o:title="eqIdcf2b1410f44205658cea90e9ce85101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A72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21526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0FE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（1）直接写出抛物线的解析式．</w:t>
      </w:r>
    </w:p>
    <w:p w14:paraId="2E0E9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（2）如图，将抛物线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61" o:title="eqId43029dfd2a2b47b764679b92dab0225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个单位长度，记平移后的抛物线顶点为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，平移后的抛物线与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．判断以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三点为顶点的三角形是否为直角三角形，并说明理由．</w:t>
      </w:r>
    </w:p>
    <w:p w14:paraId="4E82A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与抛物线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61" o:title="eqId43029dfd2a2b47b764679b92dab0225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的右侧），请探究在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轴上是否存在点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，使得以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三点为顶点的三角形与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8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/>
          <w:color w:val="000000"/>
        </w:rPr>
        <w:t>相似，若存在，请求出点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的坐标；若不存在，请说明理由．</w:t>
      </w:r>
    </w:p>
    <w:p w14:paraId="09770BAB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（4）若将抛物线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61" o:title="eqId43029dfd2a2b47b764679b92dab0225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/>
          <w:color w:val="000000"/>
        </w:rPr>
        <w:t>进行适当的平移，当平移后的抛物线与直线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最多只有一个公共点时，请直接写出拋物线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61" o:title="eqId43029dfd2a2b47b764679b92dab0225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/>
          <w:color w:val="000000"/>
        </w:rPr>
        <w:t>平移的最短距离并求出此时抛物线的顶点坐标．</w:t>
      </w:r>
    </w:p>
    <w:p w14:paraId="7D0FE6F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8169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77F4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40A9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266E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7DA9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44661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27C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EB7721"/>
    <w:rsid w:val="56876434"/>
    <w:rsid w:val="72600073"/>
    <w:rsid w:val="74BC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png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oleObject" Target="embeddings/oleObject28.bin"/><Relationship Id="rId72" Type="http://schemas.openxmlformats.org/officeDocument/2006/relationships/image" Target="media/image36.png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oleObject" Target="embeddings/oleObject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2" Type="http://schemas.openxmlformats.org/officeDocument/2006/relationships/fontTable" Target="fontTable.xml"/><Relationship Id="rId171" Type="http://schemas.openxmlformats.org/officeDocument/2006/relationships/customXml" Target="../customXml/item1.xml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png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0.png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png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png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png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image" Target="media/image2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4DE46-BF0C-40E6-966D-A7802B0BF8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2461</Words>
  <Characters>2801</Characters>
  <Lines>36</Lines>
  <Paragraphs>10</Paragraphs>
  <TotalTime>0</TotalTime>
  <ScaleCrop>false</ScaleCrop>
  <LinksUpToDate>false</LinksUpToDate>
  <CharactersWithSpaces>2954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2022-07-01T22:09:00Z</dcterms:created>
  <dc:creator>学科网试题生产平台</dc:creator>
  <dc:description>3012352652460032</dc:description>
  <cp:lastModifiedBy>上帝掷骰子吗</cp:lastModifiedBy>
  <dcterms:modified xsi:type="dcterms:W3CDTF">2024-07-18T18:17:36Z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ACFB34A17D1D456DA8EACAE087B2D0E7</vt:lpwstr>
  </property>
</Properties>
</file>