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4045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11303000</wp:posOffset>
            </wp:positionV>
            <wp:extent cx="393700" cy="342900"/>
            <wp:effectExtent l="0" t="0" r="6350" b="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 w14:paraId="2C6BCE0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化学（试题卷）</w:t>
      </w:r>
    </w:p>
    <w:p w14:paraId="239C00E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N-14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</w:p>
    <w:p w14:paraId="6D56193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一、选择题（本大题包给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分。每小题的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个选项中只有一个符合题意）</w:t>
      </w:r>
    </w:p>
    <w:p w14:paraId="325AB74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化学与生活息息相关，下列有关“油，盐、酱、醋”的说法、错误的是</w:t>
      </w:r>
    </w:p>
    <w:p w14:paraId="748A113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油脂是人体唯一的供能物质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食盐中的钠元素是人体必需元素</w:t>
      </w:r>
    </w:p>
    <w:p w14:paraId="479B8A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铁强化酱油可补充人体所需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27207" name="图片 7927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207" name="图片 79272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铁元素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食醋有酸味主要是因为含有醋酸</w:t>
      </w:r>
    </w:p>
    <w:p w14:paraId="3231F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社会发展需要人与自然和谐其生。下列措施不利于人类发展与环境保护的是</w:t>
      </w:r>
    </w:p>
    <w:p w14:paraId="769009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提高废弃塑料的回收利用水平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长期大量施用同种磷肥</w:t>
      </w:r>
    </w:p>
    <w:p w14:paraId="678259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27209" name="图片 7927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209" name="图片 79272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加快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" o:title="eqIde71c86dcd9a9e9b09bbbb65b9d31343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资源化利用研究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污水分级处理后再利用</w:t>
      </w:r>
    </w:p>
    <w:p w14:paraId="4BA1A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镁在国防工业中应用广泛，镁元素的相关信息如下图所示，下列有关说法正确的是</w:t>
      </w:r>
    </w:p>
    <w:p w14:paraId="10018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EEA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镁燃烧产生明亮的光，可用于制作照明弹</w:t>
      </w:r>
    </w:p>
    <w:p w14:paraId="052DC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符号“</w:t>
      </w:r>
      <w:r>
        <w:rPr>
          <w:rFonts w:ascii="Times New Roman" w:hAnsi="Times New Roman" w:eastAsia="Times New Roman" w:cs="Times New Roman"/>
          <w:color w:val="000000"/>
        </w:rPr>
        <w:t>2Mg</w:t>
      </w:r>
      <w:r>
        <w:rPr>
          <w:rFonts w:ascii="宋体" w:hAnsi="宋体" w:eastAsia="宋体" w:cs="宋体"/>
          <w:color w:val="000000"/>
        </w:rPr>
        <w:t>”可表示两个镁元素</w:t>
      </w:r>
    </w:p>
    <w:p w14:paraId="13622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镁原子核外电子数为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5BD86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原子质量为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，则原子质量为</w:t>
      </w:r>
      <w:r>
        <w:rPr>
          <w:rFonts w:ascii="Times New Roman" w:hAnsi="Times New Roman" w:eastAsia="Times New Roman" w:cs="Times New Roman"/>
          <w:color w:val="000000"/>
        </w:rPr>
        <w:t>24.31a</w:t>
      </w:r>
    </w:p>
    <w:p w14:paraId="129FB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“赠人玫瑰，手留余香”，玫瑰中大马酮（化学式为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3.15pt;" o:ole="t" filled="f" o:preferrelative="t" stroked="f" coordsize="21600,21600">
            <v:path/>
            <v:fill on="f" focussize="0,0"/>
            <v:stroke on="f" joinstyle="miter"/>
            <v:imagedata r:id="rId17" o:title="eqId8566adac47072d4eb4dbe4e6c07901b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）是其香味的来源。下列有关大马酮的说法，正确的是</w:t>
      </w:r>
    </w:p>
    <w:p w14:paraId="60DB80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一个分子含有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9" o:title="eqId750859dd7d5b821d909e6a32c11095c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碳、氢元素的质量比为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7D54A7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属于无机物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分子在不断运动</w:t>
      </w:r>
    </w:p>
    <w:p w14:paraId="6D861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化学知识可以解决生活中许多实际问题，下列实验方案不能解决相应实际问题的是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99"/>
        <w:gridCol w:w="2364"/>
      </w:tblGrid>
      <w:tr w14:paraId="580D5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209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261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实际问题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7AA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7707F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298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27B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区分硬水和软水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3AA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取样后加入肥皂水</w:t>
            </w:r>
          </w:p>
        </w:tc>
      </w:tr>
      <w:tr w14:paraId="3E569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80F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DB5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检验雨水是否为酸雨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207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取样后滴加酚酞溶液</w:t>
            </w:r>
          </w:p>
        </w:tc>
      </w:tr>
      <w:tr w14:paraId="31BB1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EC8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983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区分蔗糖水和生理盐水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BECF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取样后测导电性</w:t>
            </w:r>
          </w:p>
        </w:tc>
      </w:tr>
      <w:tr w14:paraId="7C9E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203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B0C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溶液中是否含有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21" o:title="eqIddcdf44e2284a92efeabbc0f1e9616a33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EFA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取样后加入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</w:tbl>
    <w:p w14:paraId="20B41BFE">
      <w:pPr>
        <w:spacing w:line="360" w:lineRule="auto"/>
        <w:jc w:val="left"/>
        <w:textAlignment w:val="center"/>
        <w:rPr>
          <w:color w:val="000000"/>
        </w:rPr>
      </w:pPr>
    </w:p>
    <w:p w14:paraId="3BFE0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A821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为制作叶脉书签，某同学在实验室配制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溶液，部分操作如下，其中正确的是</w:t>
      </w:r>
    </w:p>
    <w:p w14:paraId="461506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取用</w:t>
      </w:r>
      <w:r>
        <w:rPr>
          <w:rFonts w:ascii="Times New Roman" w:hAnsi="Times New Roman" w:eastAsia="Times New Roman" w:cs="Times New Roman"/>
          <w:color w:val="000000"/>
        </w:rPr>
        <w:t xml:space="preserve">NaOH </w:t>
      </w:r>
      <w:r>
        <w:rPr>
          <w:color w:val="000000"/>
        </w:rPr>
        <w:drawing>
          <wp:inline distT="0" distB="0" distL="114300" distR="114300">
            <wp:extent cx="60960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称量</w:t>
      </w:r>
      <w:r>
        <w:rPr>
          <w:rFonts w:ascii="Times New Roman" w:hAnsi="Times New Roman" w:eastAsia="Times New Roman" w:cs="Times New Roman"/>
          <w:color w:val="000000"/>
        </w:rPr>
        <w:t xml:space="preserve">NaOH </w:t>
      </w:r>
      <w:r>
        <w:rPr>
          <w:color w:val="000000"/>
        </w:rPr>
        <w:drawing>
          <wp:inline distT="0" distB="0" distL="114300" distR="114300">
            <wp:extent cx="9429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338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量取所需的水</w:t>
      </w:r>
      <w:r>
        <w:rPr>
          <w:color w:val="000000"/>
        </w:rPr>
        <w:drawing>
          <wp:inline distT="0" distB="0" distL="114300" distR="114300">
            <wp:extent cx="942975" cy="1057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读取水的体积</w:t>
      </w:r>
      <w:r>
        <w:rPr>
          <w:color w:val="000000"/>
        </w:rPr>
        <w:drawing>
          <wp:inline distT="0" distB="0" distL="114300" distR="114300">
            <wp:extent cx="619125" cy="1076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3E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硫酸是实验室常用的化学试剂。下列有关硫酸的说法，错误的是</w:t>
      </w:r>
    </w:p>
    <w:p w14:paraId="5DC458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稀硫酸和锌反应制取氢气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含硫酸的废液可用熟石灰中和处理</w:t>
      </w:r>
    </w:p>
    <w:p w14:paraId="55A1CA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稀硫酸的密度比水小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蘸取浓硫酸的木棍会变黑</w:t>
      </w:r>
    </w:p>
    <w:p w14:paraId="65C80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物质的用途与性质密切租关。下列物质的用途与性质没有关联的是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710"/>
        <w:gridCol w:w="1290"/>
      </w:tblGrid>
      <w:tr w14:paraId="60387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7E0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59E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DC1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C6F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</w:tr>
      <w:tr w14:paraId="2DC16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E02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4CC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B94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可以燃烧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603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作石墨电极</w:t>
            </w:r>
          </w:p>
        </w:tc>
      </w:tr>
      <w:tr w14:paraId="41EF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3AF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0CB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生石灰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A0B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与水反应放热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642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自热盒饭</w:t>
            </w:r>
          </w:p>
        </w:tc>
      </w:tr>
      <w:tr w14:paraId="0C0E9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999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A58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EF99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吸附性强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8F7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消除异味</w:t>
            </w:r>
          </w:p>
        </w:tc>
      </w:tr>
      <w:tr w14:paraId="386B9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7F2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2EE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合成纤维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333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强度高、弹性好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314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织成布料</w:t>
            </w:r>
          </w:p>
        </w:tc>
      </w:tr>
    </w:tbl>
    <w:p w14:paraId="4B00775B">
      <w:pPr>
        <w:spacing w:line="360" w:lineRule="auto"/>
        <w:jc w:val="left"/>
        <w:textAlignment w:val="center"/>
        <w:rPr>
          <w:color w:val="000000"/>
        </w:rPr>
      </w:pPr>
    </w:p>
    <w:p w14:paraId="001DF8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86A8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口罩中的熔喷布具有过滤病毒的作用，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是合成熔喷布的主要原料，由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的微现示意图如下。下列说法正确的是</w:t>
      </w:r>
    </w:p>
    <w:p w14:paraId="6843B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542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955C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8" o:title="eqId43531dd3a6b8889811f5527f296cf15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反应前后分子种类不变</w:t>
      </w:r>
    </w:p>
    <w:p w14:paraId="254D99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0" o:title="eqId7fa4e407156124daed6d1d94dbb26e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中充分燃烧产物相同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反应后原子个数不变</w:t>
      </w:r>
    </w:p>
    <w:p w14:paraId="45CD9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某同学用右图装置探究磷燃烧的条件，下列有关说法错误的是</w:t>
      </w:r>
    </w:p>
    <w:p w14:paraId="1D405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00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70B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实验室可通过加热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3" o:title="eqIde27bd34b38d447163af65055eaa986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0" o:title="eqId7fa4e407156124daed6d1d94dbb26e2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</w:p>
    <w:p w14:paraId="7158D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0" o:title="eqId7fa4e407156124daed6d1d94dbb26e2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后，白磷燃烧，说用物质燃烧的条件只需要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0" o:title="eqId7fa4e407156124daed6d1d94dbb26e2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</w:p>
    <w:p w14:paraId="58B31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0" o:title="eqId7fa4e407156124daed6d1d94dbb26e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后，红磷不燃烧，白磷燃烧，说明白磷着火点比红磷低</w:t>
      </w:r>
    </w:p>
    <w:p w14:paraId="05C68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实验室中少量白磷可以保存在冷水中</w:t>
      </w:r>
    </w:p>
    <w:p w14:paraId="5498D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钠与氯气反应生成氯化钠的示意图如下。下列有关说法正确的是</w:t>
      </w:r>
    </w:p>
    <w:p w14:paraId="47832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295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16E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氯化钠固体由分子构成</w:t>
      </w:r>
    </w:p>
    <w:p w14:paraId="4281F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反应中一个钠原子失去一个电子，形成相对稳定结构</w:t>
      </w:r>
    </w:p>
    <w:p w14:paraId="5B280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氯原子核外有两个电子层</w:t>
      </w:r>
    </w:p>
    <w:p w14:paraId="58F29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反应中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0" o:title="eqIdaef0aaf9f3442509a859fb2f9a07ca7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，证明化学反应中元素种类发生改变</w:t>
      </w:r>
    </w:p>
    <w:p w14:paraId="1C1FF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煤化工废水中含有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2" o:title="eqId0ea1951629d21dadc9dc4c9e760f4cc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4" o:title="eqIde874e7f9977cf37868c592c4e8a664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，这三种盐的溶解度曲线如图所示。下列有关说法正确的是</w:t>
      </w:r>
    </w:p>
    <w:p w14:paraId="54BE7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F73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4" o:title="eqIde874e7f9977cf37868c592c4e8a664c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相比，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更适合通过饱和溶液降温结晶得到</w:t>
      </w:r>
    </w:p>
    <w:p w14:paraId="05B0F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2pt;width:11.85pt;" o:ole="t" filled="f" o:preferrelative="t" stroked="f" coordsize="21600,21600">
            <v:path/>
            <v:fill on="f" focussize="0,0"/>
            <v:stroke on="f" joinstyle="miter"/>
            <v:imagedata r:id="rId48" o:title="eqId6cad20267e14f1cce96fd79d14c47b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4" o:title="eqIde874e7f9977cf37868c592c4e8a664c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的饱和溶液，溶质的质量分数为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3CEB2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1" o:title="eqIde3987a145930330d5b2bb12d0d9f0bb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2" o:title="eqId0ea1951629d21dadc9dc4c9e760f4cc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的饱和溶液，溶质质量分数相等</w:t>
      </w:r>
    </w:p>
    <w:p w14:paraId="10E63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2" o:title="eqId0ea1951629d21dadc9dc4c9e760f4cc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的饱和溶液，升温到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变为不饱和溶液</w:t>
      </w:r>
    </w:p>
    <w:p w14:paraId="0CC4E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D92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阅读下列科技短文并回答问题。</w:t>
      </w:r>
    </w:p>
    <w:p w14:paraId="25E3F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近年来，我国载人航天事业取得了举世瞩目的成就。在太空中，如何补充宇航员吸入的氧气和处理呼出的二氧化碳气体，是科学家需要解决的问题。</w:t>
      </w:r>
    </w:p>
    <w:p w14:paraId="7A877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在空间站中，利用太阳能电池板提供的电能，通过电解水制备氧气，利用分子吸附技术，吸收航天员呼出的二氧化碳，同时利用舱内外压强差实现二氧化碳的脱附，将其排入太空。</w:t>
      </w:r>
    </w:p>
    <w:p w14:paraId="6677F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我国神州十三号载人飞船座舱通过专用风机将座舱空气引入净化罐，利用无水氢氧化锂吸收二氧化碳，净化后的空气再重新流回舱。</w:t>
      </w:r>
    </w:p>
    <w:p w14:paraId="5E4FE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文中提到的氧化物有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</w:t>
      </w:r>
    </w:p>
    <w:p w14:paraId="4AEAB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空间站内的空气为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（填“混合物”或“纯净物”）。</w:t>
      </w:r>
    </w:p>
    <w:p w14:paraId="329F8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宇航员呼出的气体中除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" o:title="eqIde71c86dcd9a9e9b09bbbb65b9d31343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外，还含有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种即可）。</w:t>
      </w:r>
    </w:p>
    <w:p w14:paraId="28DAC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LiOH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均可吸收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" o:title="eqIde71c86dcd9a9e9b09bbbb65b9d3134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吸收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" o:title="eqIde71c86dcd9a9e9b09bbbb65b9d31343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BC7D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相同条件下，不同吸收剂吸收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" o:title="eqIde71c86dcd9a9e9b09bbbb65b9d31343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的最大质量关系如右图所示。由图可知，选用</w:t>
      </w:r>
      <w:r>
        <w:rPr>
          <w:rFonts w:ascii="Times New Roman" w:hAnsi="Times New Roman" w:eastAsia="Times New Roman" w:cs="Times New Roman"/>
          <w:color w:val="000000"/>
        </w:rPr>
        <w:t>LiOH</w:t>
      </w:r>
      <w:r>
        <w:rPr>
          <w:rFonts w:ascii="宋体" w:hAnsi="宋体" w:eastAsia="宋体" w:cs="宋体"/>
          <w:color w:val="000000"/>
        </w:rPr>
        <w:t>作吸收剂的原因是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E914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44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已知草酸钙（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60" o:title="eqId06b06e072f640b24d7f6fc2dbb8fb41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）加热易分解：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62" o:title="eqId0f64f2dd04630550bd2ca132d22f3ef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。为验证分解产物中既有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又有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" o:title="eqIde71c86dcd9a9e9b09bbbb65b9d31343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，小明设计如下实验装置。</w:t>
      </w:r>
    </w:p>
    <w:p w14:paraId="17504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133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F53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4163C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中实验现象是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，写出其在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96CF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66" o:title="eqIde878bb7d0a5642ef2136c1476f7b6ed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中铁元素化合价为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4D38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小华认为，在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装置后再增加装置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才能验证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的存在，小明认为不加装置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就可验证，小明的理由是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13DF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从环保的角度考虑，该实验装置的不足之处是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8C19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活性氧化铜用于印刷电路板制造，由普通氧化铜制备活性氧化铜的工艺流程如下。</w:t>
      </w:r>
    </w:p>
    <w:p w14:paraId="33F32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9239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F61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</w:t>
      </w:r>
    </w:p>
    <w:p w14:paraId="7FF89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步骤①发生反应的化学方程式是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AF1A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（填字母序号）</w:t>
      </w:r>
    </w:p>
    <w:p w14:paraId="6BA90A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过滤时用玻璃棒在漏斗中不断搅拌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步骤②溶液中的水参加了反应</w:t>
      </w:r>
    </w:p>
    <w:p w14:paraId="3641A0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1pt;width:78.1pt;" o:ole="t" filled="f" o:preferrelative="t" stroked="f" coordsize="21600,21600">
            <v:path/>
            <v:fill on="f" focussize="0,0"/>
            <v:stroke on="f" joinstyle="miter"/>
            <v:imagedata r:id="rId69" o:title="eqIdb11e055570817922014902a8370065f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易溶于水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1" o:title="eqId889220d0a5054f0df8fdb14fec5409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27203" name="图片 7927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203" name="图片 79272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俗名是纯碱</w:t>
      </w:r>
    </w:p>
    <w:p w14:paraId="50F76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步骤②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1" o:title="eqId889220d0a5054f0df8fdb14fec5409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加入溶液时有气泡产生，原因是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1FE9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步骤③发生反应的反应类型是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DFD6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某兴趣小组进行铁锈蚀的实验探究。</w:t>
      </w:r>
    </w:p>
    <w:p w14:paraId="04E0B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【知识回顾】</w:t>
      </w:r>
    </w:p>
    <w:p w14:paraId="6F201B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铁是一种化学性质较活泼的金属，常温下能与稀盐酸、氧气等物质反应。</w:t>
      </w:r>
    </w:p>
    <w:p w14:paraId="018F4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铁与稀盐酸反应的化学方程式是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C99E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铁锈的颜色是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8CFB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927205" name="图片 7927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205" name="图片 792720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买验探究】</w:t>
      </w:r>
    </w:p>
    <w:p w14:paraId="552AA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该小组利用如下装置对铁钉锈蚀的条件进行探究、一段时间后，在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中没有观察到明显现象，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中铁钉有锈蚀。</w:t>
      </w:r>
    </w:p>
    <w:p w14:paraId="4B874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123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</w:p>
    <w:p w14:paraId="5C698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中将蒸馏水煮沸的目的是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7617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对比，说明铁钉锈蚀需要的物质是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中的铁钉比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中的锈蚀更严重，原因是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4344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927201" name="图片 7927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201" name="图片 792720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拓展探究】</w:t>
      </w:r>
    </w:p>
    <w:p w14:paraId="6DEED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为进一步探究铁钉锈蚀过程中气态物质的变化，该小组按示意图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所示装置完成以下实验。恒温下，向锥形瓶中加入少量稀盐酸，同时测量锥形瓶内气体压强随时间的变化，直至反应完全。</w:t>
      </w:r>
    </w:p>
    <w:p w14:paraId="07DB7D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测量过程中要保待恒温，理由是</w:t>
      </w:r>
      <w:r>
        <w:rPr>
          <w:color w:val="000000"/>
        </w:rPr>
        <w:t xml:space="preserve">________ </w:t>
      </w:r>
      <w:r>
        <w:rPr>
          <w:rFonts w:ascii="宋体" w:hAnsi="宋体" w:eastAsia="宋体" w:cs="宋体"/>
          <w:color w:val="000000"/>
        </w:rPr>
        <w:t>。</w:t>
      </w:r>
    </w:p>
    <w:p w14:paraId="003C0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请在图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中绘制整个反应过程中锥形瓶内气体压强的变化趋势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B72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573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267075" cy="15335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68C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过氧化尿素（化学式为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pt;width:90.6pt;" o:ole="t" filled="f" o:preferrelative="t" stroked="f" coordsize="21600,21600">
            <v:path/>
            <v:fill on="f" focussize="0,0"/>
            <v:stroke on="f" joinstyle="miter"/>
            <v:imagedata r:id="rId78" o:title="eqId047f0a9420438bb8768a9b7dc52acff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，简称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，相对分子质量是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）因其可消毒杀菌而广泛应用于洗涤剂中；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在空气中或遇水缓慢分解，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0" o:title="eqId93a83767ccb065185092c78c76120c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，能催化该反应，化学方程式如下：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9.75pt;width:251.25pt;" o:ole="t" filled="f" o:preferrelative="t" stroked="f" coordsize="21600,21600">
            <v:path/>
            <v:fill on="f" focussize="0,0"/>
            <v:stroke on="f" joinstyle="miter"/>
            <v:imagedata r:id="rId82" o:title="eqId5eec91741bf656657889d5fb6bf89c3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，为测定某品牌洗涤剂中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的含量，取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该洗涤剂样品溶于一定量的水中，再加大</w:t>
      </w:r>
      <w:r>
        <w:rPr>
          <w:rFonts w:ascii="Times New Roman" w:hAnsi="Times New Roman" w:eastAsia="Times New Roman" w:cs="Times New Roman"/>
          <w:color w:val="000000"/>
        </w:rPr>
        <w:t xml:space="preserve">2g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0" o:title="eqId93a83767ccb065185092c78c76120c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，共产生</w:t>
      </w:r>
      <w:r>
        <w:rPr>
          <w:rFonts w:ascii="Times New Roman" w:hAnsi="Times New Roman" w:eastAsia="Times New Roman" w:cs="Times New Roman"/>
          <w:color w:val="000000"/>
        </w:rPr>
        <w:t xml:space="preserve">0.32g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0" o:title="eqId7fa4e407156124daed6d1d94dbb26e2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D497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计算该洗涤剂中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的质量分数（请写出计算过程）</w:t>
      </w:r>
    </w:p>
    <w:p w14:paraId="1E378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上述实验测定结果比该洗涤到标示的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质量分数低，可能的原因是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（填字母号）</w:t>
      </w:r>
    </w:p>
    <w:p w14:paraId="1D241A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实际称量的洗涤剂样品多于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实际称量的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0" o:title="eqId93a83767ccb065185092c78c76120c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多于</w:t>
      </w:r>
      <w:r>
        <w:rPr>
          <w:rFonts w:ascii="Times New Roman" w:hAnsi="Times New Roman" w:eastAsia="Times New Roman" w:cs="Times New Roman"/>
          <w:color w:val="000000"/>
        </w:rPr>
        <w:t>2g</w:t>
      </w:r>
    </w:p>
    <w:p w14:paraId="020B48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实验前该样品暴露在空气中时间过长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实验产生的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0" o:title="eqId7fa4e407156124daed6d1d94dbb26e2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未完全逸出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1A38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2FA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C21E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056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5896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4C3B26"/>
    <w:rsid w:val="1DB24661"/>
    <w:rsid w:val="290608F5"/>
    <w:rsid w:val="38274566"/>
    <w:rsid w:val="38660130"/>
    <w:rsid w:val="520C1CEB"/>
    <w:rsid w:val="6C86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8" Type="http://schemas.openxmlformats.org/officeDocument/2006/relationships/fontTable" Target="fontTable.xml"/><Relationship Id="rId87" Type="http://schemas.openxmlformats.org/officeDocument/2006/relationships/customXml" Target="../customXml/item1.xml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oleObject" Target="embeddings/oleObject36.bin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png"/><Relationship Id="rId75" Type="http://schemas.openxmlformats.org/officeDocument/2006/relationships/image" Target="media/image35.png"/><Relationship Id="rId74" Type="http://schemas.openxmlformats.org/officeDocument/2006/relationships/image" Target="media/image34.png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png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png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png"/><Relationship Id="rId57" Type="http://schemas.openxmlformats.org/officeDocument/2006/relationships/oleObject" Target="embeddings/oleObject24.bin"/><Relationship Id="rId56" Type="http://schemas.openxmlformats.org/officeDocument/2006/relationships/oleObject" Target="embeddings/oleObject23.bin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png"/><Relationship Id="rId37" Type="http://schemas.openxmlformats.org/officeDocument/2006/relationships/oleObject" Target="embeddings/oleObject11.bin"/><Relationship Id="rId36" Type="http://schemas.openxmlformats.org/officeDocument/2006/relationships/oleObject" Target="embeddings/oleObject10.bin"/><Relationship Id="rId35" Type="http://schemas.openxmlformats.org/officeDocument/2006/relationships/oleObject" Target="embeddings/oleObject9.bin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2496</Words>
  <Characters>2798</Characters>
  <Lines>0</Lines>
  <Paragraphs>0</Paragraphs>
  <TotalTime>4</TotalTime>
  <ScaleCrop>false</ScaleCrop>
  <LinksUpToDate>false</LinksUpToDate>
  <CharactersWithSpaces>2940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2023-06-18T21:30:00Z</dcterms:created>
  <dc:creator>学科网试题生产平台</dc:creator>
  <dc:description>3260899698073600</dc:description>
  <cp:lastModifiedBy>上帝掷骰子吗</cp:lastModifiedBy>
  <dcterms:modified xsi:type="dcterms:W3CDTF">2024-07-20T09:06:35Z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4C2DCBB378864EAC80B3EA9CB9CDA876_12</vt:lpwstr>
  </property>
</Properties>
</file>