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9B23A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10960100</wp:posOffset>
            </wp:positionV>
            <wp:extent cx="342900" cy="330200"/>
            <wp:effectExtent l="0" t="0" r="0" b="12700"/>
            <wp:wrapNone/>
            <wp:docPr id="100123" name="图片 100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3" name="图片 1001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年烟台市初中学业水平考试</w:t>
      </w:r>
    </w:p>
    <w:p w14:paraId="76847DA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化学试题</w:t>
      </w:r>
    </w:p>
    <w:p w14:paraId="286A4D9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Na-23  Cl-35.5  Ca-40</w:t>
      </w:r>
    </w:p>
    <w:p w14:paraId="106D431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下列各变化中属于化学变化的是</w:t>
      </w:r>
    </w:p>
    <w:p w14:paraId="2748C21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玻璃破碎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食物腐败</w:t>
      </w:r>
    </w:p>
    <w:p w14:paraId="2283A3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酒精挥发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冰雪消融</w:t>
      </w:r>
    </w:p>
    <w:p w14:paraId="1C08F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年世界环境日中国的主题是“建设人与自然和谐共生的现代化”。下列做法不符合这一主题的是</w:t>
      </w:r>
    </w:p>
    <w:p w14:paraId="0562A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煤炭脱硫处理，有效减少酸雨的产生</w:t>
      </w:r>
    </w:p>
    <w:p w14:paraId="21D27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积极植树造林，促进达成“碳中和”</w:t>
      </w:r>
    </w:p>
    <w:p w14:paraId="4103D0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禁止使用化石燃料，防止产生雾霾</w:t>
      </w:r>
    </w:p>
    <w:p w14:paraId="011BD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使用新型可降解塑料，减少“白色污染”</w:t>
      </w:r>
    </w:p>
    <w:p w14:paraId="25D464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具备基本的实验技能是进行科学探究的保证，下列实验操作正确的是</w:t>
      </w:r>
    </w:p>
    <w:p w14:paraId="48BAA1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19150" cy="1114425"/>
            <wp:effectExtent l="0" t="0" r="0" b="762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加热液体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47775" cy="1362075"/>
            <wp:effectExtent l="0" t="0" r="0" b="889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倾倒液体</w:t>
      </w:r>
    </w:p>
    <w:p w14:paraId="219BE8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90625" cy="1228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添加锌粒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62050" cy="1066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移走蒸发皿</w:t>
      </w:r>
    </w:p>
    <w:p w14:paraId="1BC2F9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《汉书》中记载“高奴县洧水可燃”，《梦溪笔谈》中记载“予知其烟可用，试扫其烟为墨，黑光如漆”。“洧水”即为石油。下列关于“洧水”的说法错误的是</w:t>
      </w:r>
    </w:p>
    <w:p w14:paraId="3B4F23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具有可燃性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是不可再生资源，属于纯净物</w:t>
      </w:r>
    </w:p>
    <w:p w14:paraId="71C72C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其成分中主要含有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元素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其不完全燃烧的产物可用于制墨</w:t>
      </w:r>
    </w:p>
    <w:p w14:paraId="10BCF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下列有关空气及其成分的说法错误的是</w:t>
      </w:r>
    </w:p>
    <w:p w14:paraId="522DFF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氧气具有助燃性，常用作燃料</w:t>
      </w:r>
    </w:p>
    <w:p w14:paraId="5F1BD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二氧化碳是植物进行光合作用必需的物质</w:t>
      </w:r>
    </w:p>
    <w:p w14:paraId="10665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工业上可用分离液态空气制取氧气</w:t>
      </w:r>
    </w:p>
    <w:p w14:paraId="584BC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空气污染指数越大，空气质量状况越差</w:t>
      </w:r>
    </w:p>
    <w:p w14:paraId="75C83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人类的日常生活离不开水，下列关于水的说法正确的是</w:t>
      </w:r>
    </w:p>
    <w:p w14:paraId="0EF05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地球上的淡水资源取之不尽，用之不竭</w:t>
      </w:r>
    </w:p>
    <w:p w14:paraId="05357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水体有自净能力，生活污水可任意排放</w:t>
      </w:r>
    </w:p>
    <w:p w14:paraId="51E1D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电解水生成氢气和氧气，证明水是由氢气和氧气组成</w:t>
      </w:r>
    </w:p>
    <w:p w14:paraId="7D08E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自来水厂通常对天然水进行沉降、过滤、灭菌等净化操作生产自来水</w:t>
      </w:r>
    </w:p>
    <w:p w14:paraId="4A5BF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下列对宏观事实的微观解释错误的是</w:t>
      </w:r>
    </w:p>
    <w:p w14:paraId="7C9C0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自然界中水的天然循环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水分子不断地运动且间隔发生改变</w:t>
      </w:r>
    </w:p>
    <w:p w14:paraId="615AA0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氧气经压缩储存在钢瓶中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氧气分子体积变小</w:t>
      </w:r>
    </w:p>
    <w:p w14:paraId="46B26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稀盐酸和稀硫酸具有相似的化学性质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酸溶液中都含有氢离子</w:t>
      </w:r>
    </w:p>
    <w:p w14:paraId="0EACCF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一氧化碳和二氧化碳化学性质不同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构成二者的分子不同</w:t>
      </w:r>
    </w:p>
    <w:p w14:paraId="7C914A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善于梳理有利于知识的系统化，以下对某一主题知识的归纳完全正确的一组是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80"/>
        <w:gridCol w:w="3765"/>
      </w:tblGrid>
      <w:tr w14:paraId="3C523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49A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．化学家与贡献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6C4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．化学用语与意义</w:t>
            </w:r>
          </w:p>
        </w:tc>
      </w:tr>
      <w:tr w14:paraId="05B1D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06D1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①汤姆森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发现原子核</w:t>
            </w:r>
          </w:p>
          <w:p w14:paraId="0E96CE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②侯德榜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发明联合制碱法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504D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object>
                <v:shape id="_x0000_i1025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      <v:path/>
                  <v:fill on="f" focussize="0,0"/>
                  <v:stroke on="f" joinstyle="miter"/>
                  <v:imagedata r:id="rId16" o:title="eqId7644a7769a5fa1bdab46cc0b2dee2861"/>
                  <o:lock v:ext="edit" aspectratio="t"/>
                  <w10:wrap type="none"/>
                  <w10:anchorlock/>
                </v:shape>
                <o:OLEObject Type="Embed" ProgID="Equation.DSMT4" ShapeID="_x0000_i1025" DrawAspect="Content" ObjectID="_1468075725" r:id="rId15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表示两个氢原子</w:t>
            </w:r>
          </w:p>
          <w:p w14:paraId="4BAF6C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object>
                <v:shape id="_x0000_i102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      <v:path/>
                  <v:fill on="f" focussize="0,0"/>
                  <v:stroke on="f" joinstyle="miter"/>
                  <v:imagedata r:id="rId18" o:title="eqId53f76c716b2947251bc5385f9f910aab"/>
                  <o:lock v:ext="edit" aspectratio="t"/>
                  <w10:wrap type="none"/>
                  <w10:anchorlock/>
                </v:shape>
                <o:OLEObject Type="Embed" ProgID="Equation.DSMT4" ShapeID="_x0000_i1026" DrawAspect="Content" ObjectID="_1468075726" r:id="rId17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表示铁元素的化合价是</w:t>
            </w: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20" o:title="eqId4c4f47d27d32b7f205cd916f49623f6b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19">
                  <o:LockedField>false</o:LockedField>
                </o:OLEObject>
              </w:object>
            </w:r>
          </w:p>
        </w:tc>
      </w:tr>
      <w:tr w14:paraId="724F5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47AB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．物质与构成粒子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72CA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．物质、俗名与类别</w:t>
            </w:r>
          </w:p>
        </w:tc>
      </w:tr>
      <w:tr w14:paraId="1ED65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0F48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由铜原子构成</w:t>
            </w:r>
          </w:p>
          <w:p w14:paraId="3C5963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②氯化钠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由</w:t>
            </w: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      <v:path/>
                  <v:fill on="f" focussize="0,0"/>
                  <v:stroke on="f" joinstyle="miter"/>
                  <v:imagedata r:id="rId22" o:title="eqIdd072177ae1481125f96741e1c53815cc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      <v:path/>
                  <v:fill on="f" focussize="0,0"/>
                  <v:stroke on="f" joinstyle="miter"/>
                  <v:imagedata r:id="rId24" o:title="eqIdaef0aaf9f3442509a859fb2f9a07ca7c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构成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BBC1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①碳酸钠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纯碱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碱</w:t>
            </w:r>
          </w:p>
          <w:p w14:paraId="56466B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②甲烷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天然气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有机物</w:t>
            </w:r>
          </w:p>
        </w:tc>
      </w:tr>
    </w:tbl>
    <w:p w14:paraId="4674F601">
      <w:pPr>
        <w:spacing w:line="360" w:lineRule="auto"/>
        <w:jc w:val="left"/>
        <w:textAlignment w:val="center"/>
        <w:rPr>
          <w:color w:val="000000"/>
        </w:rPr>
      </w:pPr>
    </w:p>
    <w:p w14:paraId="12E2B9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7FBD0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某种花青素（化学式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15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11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宋体" w:hAnsi="宋体" w:eastAsia="宋体" w:cs="宋体"/>
          <w:color w:val="000000"/>
        </w:rPr>
        <w:t>）是天然的阳光遮盖物，能够阻挡紫外线。下列关于该花青素的说法正确的是</w:t>
      </w:r>
    </w:p>
    <w:p w14:paraId="326FF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花青素属于氧化物</w:t>
      </w:r>
    </w:p>
    <w:p w14:paraId="280DA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花青素由碳、氢、氧三种元素组成</w:t>
      </w:r>
    </w:p>
    <w:p w14:paraId="0A66F7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花青素由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个原子构成</w:t>
      </w:r>
    </w:p>
    <w:p w14:paraId="6F2F2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花青素中氧元素的质量分数最小</w:t>
      </w:r>
    </w:p>
    <w:p w14:paraId="06A887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我国科学家实现了二氧化碳到葡萄糖和油脂的人工合成，其中一步关键反应的微观示意图如下，下列有关说法正确的是</w:t>
      </w:r>
    </w:p>
    <w:p w14:paraId="093EB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67125" cy="7810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FDC6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丙和丁都属于化合物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该反应前后分子的个数不变</w:t>
      </w:r>
    </w:p>
    <w:p w14:paraId="0A0566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该反应属于置换反应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该反应中氧元素的化合价发生改变</w:t>
      </w:r>
    </w:p>
    <w:p w14:paraId="3BEA41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热爱劳动从我做起。下列劳动中所涉及的化学知识叙述错误的是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198"/>
        <w:gridCol w:w="3810"/>
      </w:tblGrid>
      <w:tr w14:paraId="0C6D8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0528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3DD6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劳动项目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32ED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化学反应</w:t>
            </w:r>
          </w:p>
        </w:tc>
      </w:tr>
      <w:tr w14:paraId="72612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7706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F84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撒熟石灰改良酸性土壤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F9E0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熟石灰具有碱性，能与酸发生中和反应</w:t>
            </w:r>
          </w:p>
        </w:tc>
      </w:tr>
      <w:tr w14:paraId="61121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0133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90CE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75%</w:t>
            </w:r>
            <w:r>
              <w:rPr>
                <w:rFonts w:ascii="宋体" w:hAnsi="宋体" w:eastAsia="宋体" w:cs="宋体"/>
                <w:color w:val="000000"/>
              </w:rPr>
              <w:t>的乙醇溶液擦拭桌椅消毒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17A9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乙醇能破坏细菌和病毒的蛋白质结构</w:t>
            </w:r>
          </w:p>
        </w:tc>
      </w:tr>
      <w:tr w14:paraId="4F790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547B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5AA0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炒菜时油锅着火，用锅盖盖灭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D847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隔绝氧气</w:t>
            </w:r>
          </w:p>
        </w:tc>
      </w:tr>
      <w:tr w14:paraId="4A65E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37A4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6215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用食醋除去热水瓶内壁的水垢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19F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食醋的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  <w:r>
              <w:rPr>
                <w:rFonts w:ascii="宋体" w:hAnsi="宋体" w:eastAsia="宋体" w:cs="宋体"/>
                <w:color w:val="000000"/>
              </w:rPr>
              <w:t>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，能与水垢发生反应</w:t>
            </w:r>
          </w:p>
        </w:tc>
      </w:tr>
    </w:tbl>
    <w:p w14:paraId="78E35DA1">
      <w:pPr>
        <w:spacing w:line="360" w:lineRule="auto"/>
        <w:jc w:val="left"/>
        <w:textAlignment w:val="center"/>
        <w:rPr>
          <w:color w:val="000000"/>
        </w:rPr>
      </w:pPr>
    </w:p>
    <w:p w14:paraId="1C07D4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BF38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逻辑推理是一种重要的化学思维方法，下列推理正确的是</w:t>
      </w:r>
    </w:p>
    <w:p w14:paraId="39478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溶液具有均一、稳定性，则均一、稳定的液体一定是溶液</w:t>
      </w:r>
    </w:p>
    <w:p w14:paraId="17CA35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燃烧都伴有发光、放热现象，则有发光、放热现象的一定是燃烧</w:t>
      </w:r>
    </w:p>
    <w:p w14:paraId="14B73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由同种元素组成的纯净物属于单质，则单质一定都是由同种元素组成</w:t>
      </w:r>
    </w:p>
    <w:p w14:paraId="7F03BC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离子都是带电的粒子，则带电的粒子一定都是离子</w:t>
      </w:r>
    </w:p>
    <w:p w14:paraId="45E4C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7" o:title="eqId8c4510204f14e77cf66f16d43ca17a2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9" o:title="eqId24a7a58438b831b6a45a9874adce105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的溶解度曲线如图所示，下列叙述正确的是</w:t>
      </w:r>
    </w:p>
    <w:p w14:paraId="63877C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581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D1FD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7" o:title="eqId8c4510204f14e77cf66f16d43ca17a2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9" o:title="eqId24a7a58438b831b6a45a9874adce105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都属于易溶物质</w:t>
      </w:r>
    </w:p>
    <w:p w14:paraId="21F41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34" o:title="eqId211c7b625ba00438f5ecf6803be6f34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36" o:title="eqId73c967fe120bbd8a862e896f8e6f70f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饱和溶液中溶解了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38" o:title="eqId0501ea56f103be427f16c97935e1bb1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</w:p>
    <w:p w14:paraId="0906E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40" o:title="eqIdcea839895d757f383279e93460e3056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7" o:title="eqId8c4510204f14e77cf66f16d43ca17a27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溶液的溶质质量分数一定大于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9" o:title="eqId24a7a58438b831b6a45a9874adce105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溶液的溶质质量分数</w:t>
      </w:r>
    </w:p>
    <w:p w14:paraId="75068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7" o:title="eqId8c4510204f14e77cf66f16d43ca17a2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中混有少量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9" o:title="eqId24a7a58438b831b6a45a9874adce105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杂质时，可采取冷却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7" o:title="eqId8c4510204f14e77cf66f16d43ca17a2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热饱和溶液的方法提纯</w:t>
      </w:r>
    </w:p>
    <w:p w14:paraId="3BE1D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实验设计的严谨性会直接影响实验结论的准确性。下列设计不能达到实验目的的是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50"/>
        <w:gridCol w:w="4382"/>
      </w:tblGrid>
      <w:tr w14:paraId="5D330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C013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76350" cy="1371600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0B39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09700" cy="1343025"/>
                  <wp:effectExtent l="0" t="0" r="0" b="9525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28250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8A8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．探究铁钉生锈需要氧气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E97C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．探究温度对分子运动速率的影响</w:t>
            </w:r>
          </w:p>
        </w:tc>
      </w:tr>
      <w:tr w14:paraId="4A384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4F17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57350" cy="1114425"/>
                  <wp:effectExtent l="0" t="0" r="0" b="9525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ED7C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66900" cy="1209675"/>
                  <wp:effectExtent l="0" t="0" r="0" b="9525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597E7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DF8A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．验证质量守恒定律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6E6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．探究木炭燃烧的剧烈程度与氧气浓度有关</w:t>
            </w:r>
          </w:p>
        </w:tc>
      </w:tr>
    </w:tbl>
    <w:p w14:paraId="10F42D7B">
      <w:pPr>
        <w:spacing w:line="360" w:lineRule="auto"/>
        <w:jc w:val="left"/>
        <w:textAlignment w:val="center"/>
        <w:rPr>
          <w:color w:val="000000"/>
        </w:rPr>
      </w:pPr>
    </w:p>
    <w:p w14:paraId="45925B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FE7C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物质的鉴别和除杂是重要的实验技能。下列实验方案设计正确的是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294"/>
        <w:gridCol w:w="3494"/>
      </w:tblGrid>
      <w:tr w14:paraId="09222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E08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A8E0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ED68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4AB12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E7FF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6F07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鉴别稀盐酸和稀硫酸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37A7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取样，滴加石蕊试液，观察现象</w:t>
            </w:r>
          </w:p>
        </w:tc>
      </w:tr>
      <w:tr w14:paraId="11E73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C6FB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D14E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29" o:title="eqId24a7a58438b831b6a45a9874adce1055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溶液和</w:t>
            </w: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52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5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1FB1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取样，滴加</w:t>
            </w: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      <v:path/>
                  <v:fill on="f" focussize="0,0"/>
                  <v:stroke on="f" joinstyle="miter"/>
                  <v:imagedata r:id="rId54" o:title="eqIdbdcd76b0611c58a8a25dd1fc40454e9a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溶液，观察现象</w:t>
            </w:r>
          </w:p>
        </w:tc>
      </w:tr>
      <w:tr w14:paraId="6A2AB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E254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9925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      <v:path/>
                  <v:fill on="f" focussize="0,0"/>
                  <v:stroke on="f" joinstyle="miter"/>
                  <v:imagedata r:id="rId56" o:title="eqId965beb56e5f4c7eb3c9ca02156586c46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5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溶液中混有的盐酸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59FF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加入过量的</w:t>
            </w: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      <v:path/>
                  <v:fill on="f" focussize="0,0"/>
                  <v:stroke on="f" joinstyle="miter"/>
                  <v:imagedata r:id="rId58" o:title="eqIdc639adea550f78c6885472654c3d989d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，过滤</w:t>
            </w:r>
          </w:p>
        </w:tc>
      </w:tr>
      <w:tr w14:paraId="4488D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DB43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25CE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object>
                <v:shape id="_x0000_i1048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      <v:path/>
                  <v:fill on="f" focussize="0,0"/>
                  <v:stroke on="f" joinstyle="miter"/>
                  <v:imagedata r:id="rId60" o:title="eqIda4298cb837170c021b9f2cd4e674a6a3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气体中混有的</w:t>
            </w: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62" o:title="eqId387d2029bc8e5f0ceb454be937a07e3f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6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气体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A619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通过盛有</w:t>
            </w: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52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6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溶液的洗气瓶</w:t>
            </w:r>
          </w:p>
        </w:tc>
      </w:tr>
    </w:tbl>
    <w:p w14:paraId="02C31033">
      <w:pPr>
        <w:spacing w:line="360" w:lineRule="auto"/>
        <w:jc w:val="left"/>
        <w:textAlignment w:val="center"/>
        <w:rPr>
          <w:color w:val="000000"/>
        </w:rPr>
      </w:pPr>
    </w:p>
    <w:p w14:paraId="4C1CDC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5A22A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化学不仅能指导我们健康生活，也能助力粮食安全。</w:t>
      </w:r>
    </w:p>
    <w:p w14:paraId="41CC0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小丽设计了一份午餐食谱：米饭、清蒸鲈鱼、红烧肉、鸡蛋汤。从营养均衡的角度分析，你认为还需要补充的食物是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（填序号，下同）。</w:t>
      </w:r>
    </w:p>
    <w:p w14:paraId="6122E2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牛奶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素炒西兰花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排骨汤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小米粥</w:t>
      </w:r>
    </w:p>
    <w:p w14:paraId="5B30A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“杂交水稻之父”袁隆平培育出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495328" name="图片 87495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95328" name="图片 87495328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某种水稻中富含硒，这里的“硒”指的是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5492D2F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硒原子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硒元素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硒单质</w:t>
      </w:r>
    </w:p>
    <w:p w14:paraId="25E567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某地区常见农作物最适宜生长的土壤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66" o:title="eqId1066e53bf79a3cdff7ec2934bd09e27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范围如下表。该地区某农田土壤为弱碱性，则该农田比较适合种植的下列农作物是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40"/>
        <w:gridCol w:w="879"/>
        <w:gridCol w:w="877"/>
        <w:gridCol w:w="879"/>
        <w:gridCol w:w="879"/>
      </w:tblGrid>
      <w:tr w14:paraId="71794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756A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农作物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48A8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茶树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FFB2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油菜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AFC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E14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萝卜</w:t>
            </w:r>
          </w:p>
        </w:tc>
      </w:tr>
      <w:tr w14:paraId="10980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87FE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土壤</w:t>
            </w: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      <v:path/>
                  <v:fill on="f" focussize="0,0"/>
                  <v:stroke on="f" joinstyle="miter"/>
                  <v:imagedata r:id="rId66" o:title="eqId1066e53bf79a3cdff7ec2934bd09e272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6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2ACB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5.0~5.5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0178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87495330" name="图片 87495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495330" name="图片 87495330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8~6.7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2DC3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6.0~7.0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4629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7.2~7.5</w:t>
            </w:r>
          </w:p>
        </w:tc>
      </w:tr>
    </w:tbl>
    <w:p w14:paraId="7481B036">
      <w:pPr>
        <w:spacing w:line="360" w:lineRule="auto"/>
        <w:jc w:val="left"/>
        <w:textAlignment w:val="center"/>
        <w:rPr>
          <w:color w:val="000000"/>
        </w:rPr>
      </w:pPr>
    </w:p>
    <w:p w14:paraId="2BA52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农业上常用氯化钠溶液选种，若要配制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70" o:title="eqId6a7c2636057fa587be9b3a434cabeec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溶质质量分数是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4pt;width:24.75pt;" o:ole="t" filled="f" o:preferrelative="t" stroked="f" coordsize="21600,21600">
            <v:path/>
            <v:fill on="f" focussize="0,0"/>
            <v:stroke on="f" joinstyle="miter"/>
            <v:imagedata r:id="rId72" o:title="eqIdf1c1e9ce568e2be010e4bc7c9e9e1be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的氯化钠溶液用于选种，则需要氯化钠固体的质量是</w:t>
      </w:r>
      <w:r>
        <w:rPr>
          <w:color w:val="000000"/>
        </w:rPr>
        <w:t>________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74" o:title="eqId24f7c4a8558eff6427d22b6c0c85572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70B5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小麦生长中出现部分倒伏现象，俗称“软骨病”，可施加下列哪一种化肥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5DB4E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76" o:title="eqIdc363de647e8cc8c08a58e452150c4cf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78" o:title="eqId79ee494e1a2d1a4d4dd67cc00fd24df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7" o:title="eqId8c4510204f14e77cf66f16d43ca17a2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81" o:title="eqIdc94970068ac71892d15eaa784591913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</w:p>
    <w:p w14:paraId="7DAE2B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日，国内首条磁浮空轨列车“兴国号”在赣州兴国县首发。该列车使用了钕铁棚稀土类水磁体，这种水磁体因其优异的磁性而被称为“磁王”。</w:t>
      </w:r>
    </w:p>
    <w:p w14:paraId="5BC8C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稀土元素是钪、钇等十七种元素的总称。这些不同种元素之间的本质区别是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。</w:t>
      </w:r>
    </w:p>
    <w:p w14:paraId="021B35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“兴国号”攻克了薄壁铝合金车体焊接技术，焊接时用氩气作保护气是因为氩气的化学性质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，铝具有抗腐蚀性的原因是：常温下能跟氧气反应生成致密而坚固的氧化铝薄膜，该反应的化学方程式是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。</w:t>
      </w:r>
    </w:p>
    <w:p w14:paraId="5E0EC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钕元素在元素周期表中的部分信息如图所示，钕原子的质子数是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。已知氯化钕的化学式为</w:t>
      </w:r>
      <w:r>
        <w:rPr>
          <w:rFonts w:ascii="Times New Roman" w:hAnsi="Times New Roman" w:eastAsia="Times New Roman" w:cs="Times New Roman"/>
          <w:color w:val="000000"/>
        </w:rPr>
        <w:t>NdCl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，则相同价态钕的氧化物的化学式是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。</w:t>
      </w:r>
    </w:p>
    <w:p w14:paraId="28D926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76275" cy="6477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446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今年我国已有多款家用型“氢能自行车”投放市场，“氢能进万家”战略进一步落实。氢能自行车配套有“微型太阳能制充氢一体机”、氢燃料电池、储氢燃料棒。</w:t>
      </w:r>
    </w:p>
    <w:p w14:paraId="575A0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5906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3735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氢能自行车车架采用镁铝合金，与钢质车架相比较，镁铝合金的优点是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（答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条）。</w:t>
      </w:r>
    </w:p>
    <w:p w14:paraId="29D34D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氢能自行车轮胎由合成橡胶制成，合成橡胶属于以下哪种材料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1071A2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无机非金属材料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有机高分子材料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金属材料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复合材料</w:t>
      </w:r>
    </w:p>
    <w:p w14:paraId="3D153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氢能自行车的车把、轴承、挡泥板等都是钢材制成的，请任选一个部件写出一种合理的防锈方法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A950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在氢燃料电池中，氢气与外界进来的氧气在催化剂作用下化合生成水，同时为自行车提供电力，这一过程中的能量转化形式是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6E54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微型太阳能制充氢一体机可以连接太阳能电池板或家用电源，能将一杯水电解出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85" o:title="eqId63e32f6871fb17666b40d538bb98fee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氢气，并将氢气充入储氢燃料棒中，该制氢反应的化学方程式是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，氢气在连接电源的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极产生。</w:t>
      </w:r>
    </w:p>
    <w:p w14:paraId="6B86C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氢能源的优点是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（答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条）。</w:t>
      </w:r>
    </w:p>
    <w:p w14:paraId="320D9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海洋是巨大的资源宝库，人类应合理开发利用。以下是烟台市对海水综合利用的部分工艺流程图（部分过程和产物略），据图回答问题。</w:t>
      </w:r>
    </w:p>
    <w:p w14:paraId="3D6D08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98880"/>
            <wp:effectExtent l="0" t="0" r="0" b="127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99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FEB2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海水淡化：蒸馏法淡化海水是利用海水中各成分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不同进行分离的。</w:t>
      </w:r>
    </w:p>
    <w:p w14:paraId="11CBB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海水晒盐：晒盐时，采用的结晶方法是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；海水晒盐后得到的卤水是氯化钠的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（填“饱和”或“不饱和”）溶液。</w:t>
      </w:r>
    </w:p>
    <w:p w14:paraId="30CCE6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海水制镁：在用卤水制镁的过程中发生中和反应的化学方程式是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C1D28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海水制“碱”：在用粗盐（含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88" o:title="eqIdd4b6852be39ae1afb86c86cd680f4dc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<v:path/>
            <v:fill on="f" focussize="0,0"/>
            <v:stroke on="f" joinstyle="miter"/>
            <v:imagedata r:id="rId56" o:title="eqId965beb56e5f4c7eb3c9ca02156586c4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杂质）制纯碱过程中，除杂时，先后加入过量的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" o:title="eqIdce93086f0133444d40743d654cba1c55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92" o:title="eqIdcd46a1a853c372c1fb6c7a88cd947e8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溶液产生的沉淀是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，由氯化钠制取纯碱，从元素守恒的角度看，还需要含有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元素的物质参加反应。</w:t>
      </w:r>
    </w:p>
    <w:p w14:paraId="2BB746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个小题。共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5D56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某兴趣小组在跨学科实践课上制作了一台简易化学“制氧机”，如图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所示，该制氧机通过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两种物质产生氧气，其中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4" o:title="eqIdff4489d9b83072184c0e1d6b09be50c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是过碳酸钠白色固体，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6" o:title="eqIdea1e8babee63bfc889ae5a34632284b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是二氧化锰黑色粉末。过碳酸钠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98.25pt;" o:ole="t" filled="f" o:preferrelative="t" stroked="f" coordsize="21600,21600">
            <v:path/>
            <v:fill on="f" focussize="0,0"/>
            <v:stroke on="f" joinstyle="miter"/>
            <v:imagedata r:id="rId98" o:title="eqId67eb6e08141851b66f97753fe0bfa45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加水溶解会分解生成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92" o:title="eqIdcd46a1a853c372c1fb6c7a88cd947e8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101" o:title="eqId9c38c6b842b451f57d81f9f8dd320e4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AA2F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954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951C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用该制氧机制氧时，在反应仓中加入适量水，再先后加入过碳酸钠和二氧化锰，反应仓内有黑色粉末翻腾，变得浑浊，仓壁变得温热，过滤仓底部导气管口有气泡冒出。</w:t>
      </w:r>
    </w:p>
    <w:p w14:paraId="0D2C9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反应仓中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101" o:title="eqId9c38c6b842b451f57d81f9f8dd320e4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生成氧气的化学方程式是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，过滤仓中的水除了有过滤杂质提纯氧气的作用外，还可以起到的作用是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42821B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．可以通过气泡观察氧气生成的速率</w:t>
      </w:r>
      <w:r>
        <w:rPr>
          <w:rFonts w:ascii="Times New Roman" w:hAnsi="Times New Roman" w:eastAsia="Times New Roman" w:cs="Times New Roman"/>
          <w:color w:val="000000"/>
        </w:rPr>
        <w:t xml:space="preserve">     B</w:t>
      </w:r>
      <w:r>
        <w:rPr>
          <w:rFonts w:ascii="宋体" w:hAnsi="宋体" w:eastAsia="宋体" w:cs="宋体"/>
          <w:color w:val="000000"/>
        </w:rPr>
        <w:t>．降低氧气温度</w:t>
      </w:r>
      <w:r>
        <w:rPr>
          <w:rFonts w:ascii="Times New Roman" w:hAnsi="Times New Roman" w:eastAsia="Times New Roman" w:cs="Times New Roman"/>
          <w:color w:val="000000"/>
        </w:rPr>
        <w:t xml:space="preserve">     C</w:t>
      </w:r>
      <w:r>
        <w:rPr>
          <w:rFonts w:ascii="宋体" w:hAnsi="宋体" w:eastAsia="宋体" w:cs="宋体"/>
          <w:color w:val="000000"/>
        </w:rPr>
        <w:t>．加快氧气的生成</w:t>
      </w:r>
    </w:p>
    <w:p w14:paraId="22F3D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验证过滤仓导出的气体是氧气的方法：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8886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如果在实验室用过碳酸钠、二氧化锰、水制取氧气，从图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中可选用的气体发生装置是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（填装置序号，下同），收集装置是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B247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垃圾是放错地方的资源，城市的废旧电器是一座“金属矿山”，某废旧电器中含有锌、铜、镍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105" o:title="eqIdf147b11df36bc7590f057176f7bfc36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三种金属，兴趣小组的同学为了从中回收金属铜和镍，做了如下的探究。</w:t>
      </w:r>
    </w:p>
    <w:p w14:paraId="536A1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已知：硫酸镍（化学式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07" o:title="eqId3402245b19bfbb651837383692018ac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）能溶于水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87495322" name="图片 87495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95322" name="图片 87495322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71A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实验一：探究锌、铜、镍三种金属在溶液中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495326" name="图片 87495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95326" name="图片 8749532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活动性强弱</w:t>
      </w:r>
    </w:p>
    <w:p w14:paraId="155619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【提出猜想】兴趣小组结合常见金属活动性顺序，提出了以下猜想。</w:t>
      </w:r>
    </w:p>
    <w:p w14:paraId="4F8E15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猜想一：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5pt;width:69pt;" o:ole="t" filled="f" o:preferrelative="t" stroked="f" coordsize="21600,21600">
            <v:path/>
            <v:fill on="f" focussize="0,0"/>
            <v:stroke on="f" joinstyle="miter"/>
            <v:imagedata r:id="rId110" o:title="eqId4d0f26bac3f6a8589b74aac94069bbd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；猜想二：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5pt;width:69pt;" o:ole="t" filled="f" o:preferrelative="t" stroked="f" coordsize="21600,21600">
            <v:path/>
            <v:fill on="f" focussize="0,0"/>
            <v:stroke on="f" joinstyle="miter"/>
            <v:imagedata r:id="rId112" o:title="eqId04d830253e40dafb25e2397cea0c73f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；猜想三：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98001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【进行实验】兴趣小组进行了如下的实验，请完成实验报告。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82"/>
        <w:gridCol w:w="2728"/>
        <w:gridCol w:w="2876"/>
      </w:tblGrid>
      <w:tr w14:paraId="22478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B1A0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实验步骤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3FE3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8087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解释与结论</w:t>
            </w:r>
          </w:p>
        </w:tc>
      </w:tr>
      <w:tr w14:paraId="1279F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91AC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取三支试管，分别向其中加入等质量、等浓度的稀硫酸，然后将大小、形状相同的锌、铜、镍三种金属片分别插入三支试管中。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021F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锌片表面产生的气泡较快；镍片表面产生的气泡较慢；铜片无明显现象。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F307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正确。镍与稀硫酸反应的化学方程式是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</w:tbl>
    <w:p w14:paraId="30DD91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实验二：从含有锌、铜、镍三种金属的废旧电器中回收铜和镍</w:t>
      </w:r>
    </w:p>
    <w:p w14:paraId="5E000C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【设计方案】兴趣小组设计了如图所示的物质转化流程。</w:t>
      </w:r>
    </w:p>
    <w:p w14:paraId="5D8A0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92835"/>
            <wp:effectExtent l="0" t="0" r="0" b="1206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92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33C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步骤①中得到的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。步骤②中生成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的化学方程式是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FC93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【反思评价】合理开发城市“金属矿山”的意义是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答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条）。</w:t>
      </w:r>
    </w:p>
    <w:p w14:paraId="2E273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欲证明“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60" o:title="eqIda4298cb837170c021b9f2cd4e674a6a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" o:title="eqIdce93086f0133444d40743d654cba1c5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能发生化学反应”，某化学兴趣小组进行了以下探究实验（实验装置中夹持仪器、电脑均已略去）。</w:t>
      </w:r>
    </w:p>
    <w:p w14:paraId="21533F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实验一：小亮同学按图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所示装置进行实验</w:t>
      </w:r>
    </w:p>
    <w:p w14:paraId="2DDCE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00575" cy="43529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9206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实验前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118" o:title="eqId8d30c2757cadb2af80ea041a1af853f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型管两端液面相平，将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" o:title="eqIdce93086f0133444d40743d654cba1c5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溶液滴入试管中，待反应后恢复到室温，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118" o:title="eqId8d30c2757cadb2af80ea041a1af853f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型管中的液面左高右低。</w:t>
      </w:r>
    </w:p>
    <w:p w14:paraId="2B75A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小亮同学根据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118" o:title="eqId8d30c2757cadb2af80ea041a1af853f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型管中液面高度变化得出结论：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60" o:title="eqIda4298cb837170c021b9f2cd4e674a6a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" o:title="eqIdce93086f0133444d40743d654cba1c5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发生了化学反应，该反应的化学方程式是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0D0E7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小明认为仅凭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118" o:title="eqId8d30c2757cadb2af80ea041a1af853f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型管中液面高度变化，不足以得出”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60" o:title="eqIda4298cb837170c021b9f2cd4e674a6a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" o:title="eqIdce93086f0133444d40743d654cba1c5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发生了化学反应”的结论，理由是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18293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实验二：为获得充足的证据，兴趣小组设计了图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所示装置进行实验探究，并利用压强传感器测定实验过程中三颈瓶内压强的变化。</w:t>
      </w:r>
    </w:p>
    <w:p w14:paraId="08E41B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所示，打开压强传感器，观察到三颈瓶内初始压强为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128" o:title="eqId5b80bd27a3c2befaf183b5c0a397849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滴有酚酞试液的适量氢氧化钠溶液快速推入瓶内，振荡充分反应。待压强不再减小后，再将适量的稀盐酸快速推入瓶内，振荡充分反应。待压强不再增大后，将两个注射器活塞先后拉回原位（不进行活塞操作时，活塞不能自主移动）。瓶内压强变化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所示。</w:t>
      </w:r>
    </w:p>
    <w:p w14:paraId="7DA0B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滴有酚酞试液的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" o:title="eqIdce93086f0133444d40743d654cba1c5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溶液呈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色。</w:t>
      </w:r>
    </w:p>
    <w:p w14:paraId="6BBCE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向瓶内推入适量稀盐酸后，能证明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60" o:title="eqIda4298cb837170c021b9f2cd4e674a6a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" o:title="eqIdce93086f0133444d40743d654cba1c5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已发生了反应的现象是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，产生此现象的反应的化学方程式是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C527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（填序号）段的压强比初始压强低，说明瓶内的水能吸收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60" o:title="eqIda4298cb837170c021b9f2cd4e674a6a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38781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4" o:title="eqId9a44be92f38e063a01b8cd67418815c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pt;width:20.45pt;" o:ole="t" filled="f" o:preferrelative="t" stroked="f" coordsize="21600,21600">
            <v:path/>
            <v:fill on="f" focussize="0,0"/>
            <v:stroke on="f" joinstyle="miter"/>
            <v:imagedata r:id="rId136" o:title="eqId5fd2bc54ac047d26db8744eeea7b54b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38" o:title="eqId0c3be72f3f0fc7f5c03660519f18a30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</w:t>
      </w:r>
    </w:p>
    <w:p w14:paraId="78D2E4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pt;width:20.45pt;" o:ole="t" filled="f" o:preferrelative="t" stroked="f" coordsize="21600,21600">
            <v:path/>
            <v:fill on="f" focussize="0,0"/>
            <v:stroke on="f" joinstyle="miter"/>
            <v:imagedata r:id="rId136" o:title="eqId5fd2bc54ac047d26db8744eeea7b54b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段压强远低于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38" o:title="eqId0c3be72f3f0fc7f5c03660519f18a30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段压强，能够说明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2FC39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某兴趣小组在实验室发现一瓶敞口放置的氧化钙，猜测该氧化钙可能变质。小明为确定该瓶氧化钙的成分进行了实验探究，如下表所示：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453"/>
        <w:gridCol w:w="2440"/>
        <w:gridCol w:w="2093"/>
      </w:tblGrid>
      <w:tr w14:paraId="55437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95A0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实验步骤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405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B619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0ECAF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DDCC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取少量该氧化钙样品于烧杯中，加水搅拌，静置，取上层清液滴加到红色石蕊试纸上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CEAA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①烧杯壁变热，石蕊试纸变为蓝色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FF0F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样品中含有氧化钙和氢氧化钙</w:t>
            </w:r>
          </w:p>
        </w:tc>
      </w:tr>
      <w:tr w14:paraId="503FA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BBC96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DE7C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②烧杯底部有白色固体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5530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样品中含有碳酸钙</w:t>
            </w:r>
          </w:p>
        </w:tc>
      </w:tr>
    </w:tbl>
    <w:p w14:paraId="52572A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【交流讨论】小组讨论后，同学们认为：“现象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142" o:title="eqId6e1c9ae241fd78126274c65e17990c8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”不足以证明样品中有氢氧化钙，原因是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（用化学方程式表示）；“现象②”不足以证明样品中有碳酸钙，原因是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B74F6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兴趣小组同学为准确测定该瓶氧化钙的成分，进行了如下探究。</w:t>
      </w:r>
    </w:p>
    <w:p w14:paraId="163D92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【提出问题】该瓶氧化钙中都有哪些成分，各成分的质量比是多少？</w:t>
      </w:r>
    </w:p>
    <w:p w14:paraId="557FD4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【查阅资料】氢氧化钙在一定温度下能分解：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4.5pt;width:144pt;" o:ole="t" filled="f" o:preferrelative="t" stroked="f" coordsize="21600,21600">
            <v:path/>
            <v:fill on="f" focussize="0,0"/>
            <v:stroke on="f" joinstyle="miter"/>
            <v:imagedata r:id="rId144" o:title="eqIdb126f821a96b25ca1e7f73b2550fe7b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</w:p>
    <w:p w14:paraId="35CE5C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碱石灰是氢氧化钠与氧化钙的固体混合物，能吸收水和二氧化碳</w:t>
      </w:r>
    </w:p>
    <w:p w14:paraId="7222F1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【设计并实施实验】兴趣小组设计了如图所示的实验（装置气密性良好）。取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146" o:title="eqId56408a462b84d8b952d337fa567f04a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该氧化钙样品放在装置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的玻璃管中，先通入一会空气，再称量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装置的质量，然后边通入空气，边用酒精喷灯加热（能达到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pt;width:36.25pt;" o:ole="t" filled="f" o:preferrelative="t" stroked="f" coordsize="21600,21600">
            <v:path/>
            <v:fill on="f" focussize="0,0"/>
            <v:stroke on="f" joinstyle="miter"/>
            <v:imagedata r:id="rId148" o:title="eqId5391958a61b897fafd95a81d66b30a7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高温），至固体不再发生变化，继续通一会空气，实验后测得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pt;width:12pt;" o:ole="t" filled="f" o:preferrelative="t" stroked="f" coordsize="21600,21600">
            <v:path/>
            <v:fill on="f" focussize="0,0"/>
            <v:stroke on="f" joinstyle="miter"/>
            <v:imagedata r:id="rId150" o:title="eqIdca66a268d6f46e0e9d5d9151b785be6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装置增重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52" o:title="eqId3ebe97a3d3d55a2ef1db7d644b71d19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装置增重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54" o:title="eqId45be44753ca64378fb293a41f0fdaa9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840D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14850" cy="1333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AC21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【形成结论】该氧化钙样品中的成分是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，它们的质量比是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747DD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【反思评价】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157" o:title="eqId61588617d22abd00af4ca489bb3a878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装置的作用是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。如果没有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4" o:title="eqIdff4489d9b83072184c0e1d6b09be50c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装置，可能会导致氧化钙样品成分中的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测定结果偏大。</w:t>
      </w:r>
    </w:p>
    <w:p w14:paraId="6F5B3B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【拓展应用】为废物利用，兴趣小组打算用这瓶变质的氧化钙与足量的稀盐酸反应，再蒸发制取产品氯化钙固体，与变质前的氧化钙相比，变质后的氧化钙对产品氯化钙的产量是否会有影响，为什么？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C0DF2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某品牌炉具清洁剂的有效成分是氢氧化钠，化学兴趣小组的同学为测定该炉具清洁剂中氢氧化钠的质量分数，做了如下探究，取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60" o:title="eqId0ac2ce36555fcb0c9e83e2983a6170c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炉具清洁剂样品于烧杯中，加水稀释，再逐滴加入溶质质量分数为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162" o:title="eqId8770733e44c107ed2b600916824f07f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的稀盐酸（密度是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64" o:title="eqId6b6345a4dcea49b12d51ae73056b852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），并用玻璃棒不断搅拌（如图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所示）。</w:t>
      </w:r>
    </w:p>
    <w:p w14:paraId="3DC7AB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同时利用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66" o:title="eqId1066e53bf79a3cdff7ec2934bd09e27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传感器测定溶液的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66" o:title="eqId1066e53bf79a3cdff7ec2934bd09e27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，反应过程中溶液的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66" o:title="eqId1066e53bf79a3cdff7ec2934bd09e27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随加入稀盐酸的体积变化关系如图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所示。（已知：该清洁剂中其他成分不与水、稀盐酸发生反应）</w:t>
      </w:r>
    </w:p>
    <w:p w14:paraId="7B798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17430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A194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请完成下列问题：</w:t>
      </w:r>
    </w:p>
    <w:p w14:paraId="112A7E40">
      <w:pPr>
        <w:spacing w:line="360" w:lineRule="auto"/>
        <w:jc w:val="left"/>
        <w:textAlignment w:val="center"/>
        <w:rPr>
          <w:color w:val="000000"/>
        </w:rPr>
      </w:pPr>
    </w:p>
    <w:p w14:paraId="7B98C6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60" o:title="eqId0ac2ce36555fcb0c9e83e2983a6170c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样品中的氢氧化钠恰好被完全反应时，加入的稀盐酸的质量是</w:t>
      </w:r>
      <w:r>
        <w:rPr>
          <w:color w:val="000000"/>
        </w:rPr>
        <w:t>________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71" o:title="eqId3960d67499df76159982657fe3a1cbc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7D14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计算该炉具清洁剂中氢氧化钠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495324" name="图片 87495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95324" name="图片 87495324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质量分数。（写出计算过程）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4F616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B5CBC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1769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3030A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21EB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2427C2"/>
    <w:rsid w:val="0A5D2DAC"/>
    <w:rsid w:val="270369B5"/>
    <w:rsid w:val="38274566"/>
    <w:rsid w:val="3DC9325C"/>
    <w:rsid w:val="571566F2"/>
    <w:rsid w:val="7E8A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png"/><Relationship Id="rId85" Type="http://schemas.openxmlformats.org/officeDocument/2006/relationships/image" Target="media/image40.wmf"/><Relationship Id="rId84" Type="http://schemas.openxmlformats.org/officeDocument/2006/relationships/oleObject" Target="embeddings/oleObject36.bin"/><Relationship Id="rId83" Type="http://schemas.openxmlformats.org/officeDocument/2006/relationships/image" Target="media/image39.png"/><Relationship Id="rId82" Type="http://schemas.openxmlformats.org/officeDocument/2006/relationships/image" Target="media/image38.png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2.png"/><Relationship Id="rId48" Type="http://schemas.openxmlformats.org/officeDocument/2006/relationships/image" Target="media/image21.png"/><Relationship Id="rId47" Type="http://schemas.openxmlformats.org/officeDocument/2006/relationships/image" Target="media/image20.png"/><Relationship Id="rId46" Type="http://schemas.openxmlformats.org/officeDocument/2006/relationships/image" Target="media/image19.png"/><Relationship Id="rId45" Type="http://schemas.openxmlformats.org/officeDocument/2006/relationships/oleObject" Target="embeddings/oleObject18.bin"/><Relationship Id="rId44" Type="http://schemas.openxmlformats.org/officeDocument/2006/relationships/oleObject" Target="embeddings/oleObject17.bin"/><Relationship Id="rId43" Type="http://schemas.openxmlformats.org/officeDocument/2006/relationships/oleObject" Target="embeddings/oleObject16.bin"/><Relationship Id="rId42" Type="http://schemas.openxmlformats.org/officeDocument/2006/relationships/oleObject" Target="embeddings/oleObject15.bin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oleObject" Target="embeddings/oleObject9.bin"/><Relationship Id="rId31" Type="http://schemas.openxmlformats.org/officeDocument/2006/relationships/oleObject" Target="embeddings/oleObject8.bin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" Type="http://schemas.openxmlformats.org/officeDocument/2006/relationships/image" Target="media/image11.png"/><Relationship Id="rId24" Type="http://schemas.openxmlformats.org/officeDocument/2006/relationships/image" Target="media/image10.wmf"/><Relationship Id="rId23" Type="http://schemas.openxmlformats.org/officeDocument/2006/relationships/oleObject" Target="embeddings/oleObject5.bin"/><Relationship Id="rId22" Type="http://schemas.openxmlformats.org/officeDocument/2006/relationships/image" Target="media/image9.wmf"/><Relationship Id="rId21" Type="http://schemas.openxmlformats.org/officeDocument/2006/relationships/oleObject" Target="embeddings/oleObject4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3.bin"/><Relationship Id="rId18" Type="http://schemas.openxmlformats.org/officeDocument/2006/relationships/image" Target="media/image7.wmf"/><Relationship Id="rId173" Type="http://schemas.openxmlformats.org/officeDocument/2006/relationships/fontTable" Target="fontTable.xml"/><Relationship Id="rId172" Type="http://schemas.openxmlformats.org/officeDocument/2006/relationships/customXml" Target="../customXml/item1.xml"/><Relationship Id="rId171" Type="http://schemas.openxmlformats.org/officeDocument/2006/relationships/image" Target="media/image74.wmf"/><Relationship Id="rId170" Type="http://schemas.openxmlformats.org/officeDocument/2006/relationships/oleObject" Target="embeddings/oleObject88.bin"/><Relationship Id="rId17" Type="http://schemas.openxmlformats.org/officeDocument/2006/relationships/oleObject" Target="embeddings/oleObject2.bin"/><Relationship Id="rId169" Type="http://schemas.openxmlformats.org/officeDocument/2006/relationships/oleObject" Target="embeddings/oleObject87.bin"/><Relationship Id="rId168" Type="http://schemas.openxmlformats.org/officeDocument/2006/relationships/image" Target="media/image73.png"/><Relationship Id="rId167" Type="http://schemas.openxmlformats.org/officeDocument/2006/relationships/oleObject" Target="embeddings/oleObject86.bin"/><Relationship Id="rId166" Type="http://schemas.openxmlformats.org/officeDocument/2006/relationships/oleObject" Target="embeddings/oleObject85.bin"/><Relationship Id="rId165" Type="http://schemas.openxmlformats.org/officeDocument/2006/relationships/oleObject" Target="embeddings/oleObject84.bin"/><Relationship Id="rId164" Type="http://schemas.openxmlformats.org/officeDocument/2006/relationships/image" Target="media/image72.wmf"/><Relationship Id="rId163" Type="http://schemas.openxmlformats.org/officeDocument/2006/relationships/oleObject" Target="embeddings/oleObject83.bin"/><Relationship Id="rId162" Type="http://schemas.openxmlformats.org/officeDocument/2006/relationships/image" Target="media/image71.wmf"/><Relationship Id="rId161" Type="http://schemas.openxmlformats.org/officeDocument/2006/relationships/oleObject" Target="embeddings/oleObject82.bin"/><Relationship Id="rId160" Type="http://schemas.openxmlformats.org/officeDocument/2006/relationships/image" Target="media/image70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1.bin"/><Relationship Id="rId158" Type="http://schemas.openxmlformats.org/officeDocument/2006/relationships/oleObject" Target="embeddings/oleObject80.bin"/><Relationship Id="rId157" Type="http://schemas.openxmlformats.org/officeDocument/2006/relationships/image" Target="media/image69.wmf"/><Relationship Id="rId156" Type="http://schemas.openxmlformats.org/officeDocument/2006/relationships/oleObject" Target="embeddings/oleObject79.bin"/><Relationship Id="rId155" Type="http://schemas.openxmlformats.org/officeDocument/2006/relationships/image" Target="media/image68.png"/><Relationship Id="rId154" Type="http://schemas.openxmlformats.org/officeDocument/2006/relationships/image" Target="media/image67.wmf"/><Relationship Id="rId153" Type="http://schemas.openxmlformats.org/officeDocument/2006/relationships/oleObject" Target="embeddings/oleObject78.bin"/><Relationship Id="rId152" Type="http://schemas.openxmlformats.org/officeDocument/2006/relationships/image" Target="media/image66.wmf"/><Relationship Id="rId151" Type="http://schemas.openxmlformats.org/officeDocument/2006/relationships/oleObject" Target="embeddings/oleObject77.bin"/><Relationship Id="rId150" Type="http://schemas.openxmlformats.org/officeDocument/2006/relationships/image" Target="media/image65.wmf"/><Relationship Id="rId15" Type="http://schemas.openxmlformats.org/officeDocument/2006/relationships/oleObject" Target="embeddings/oleObject1.bin"/><Relationship Id="rId149" Type="http://schemas.openxmlformats.org/officeDocument/2006/relationships/oleObject" Target="embeddings/oleObject76.bin"/><Relationship Id="rId148" Type="http://schemas.openxmlformats.org/officeDocument/2006/relationships/image" Target="media/image64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3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2.wmf"/><Relationship Id="rId143" Type="http://schemas.openxmlformats.org/officeDocument/2006/relationships/oleObject" Target="embeddings/oleObject73.bin"/><Relationship Id="rId142" Type="http://schemas.openxmlformats.org/officeDocument/2006/relationships/image" Target="media/image61.wmf"/><Relationship Id="rId141" Type="http://schemas.openxmlformats.org/officeDocument/2006/relationships/oleObject" Target="embeddings/oleObject72.bin"/><Relationship Id="rId140" Type="http://schemas.openxmlformats.org/officeDocument/2006/relationships/oleObject" Target="embeddings/oleObject71.bin"/><Relationship Id="rId14" Type="http://schemas.openxmlformats.org/officeDocument/2006/relationships/image" Target="media/image5.png"/><Relationship Id="rId139" Type="http://schemas.openxmlformats.org/officeDocument/2006/relationships/oleObject" Target="embeddings/oleObject70.bin"/><Relationship Id="rId138" Type="http://schemas.openxmlformats.org/officeDocument/2006/relationships/image" Target="media/image60.wmf"/><Relationship Id="rId137" Type="http://schemas.openxmlformats.org/officeDocument/2006/relationships/oleObject" Target="embeddings/oleObject69.bin"/><Relationship Id="rId136" Type="http://schemas.openxmlformats.org/officeDocument/2006/relationships/image" Target="media/image59.wmf"/><Relationship Id="rId135" Type="http://schemas.openxmlformats.org/officeDocument/2006/relationships/oleObject" Target="embeddings/oleObject68.bin"/><Relationship Id="rId134" Type="http://schemas.openxmlformats.org/officeDocument/2006/relationships/image" Target="media/image58.wmf"/><Relationship Id="rId133" Type="http://schemas.openxmlformats.org/officeDocument/2006/relationships/oleObject" Target="embeddings/oleObject67.bin"/><Relationship Id="rId132" Type="http://schemas.openxmlformats.org/officeDocument/2006/relationships/oleObject" Target="embeddings/oleObject66.bin"/><Relationship Id="rId131" Type="http://schemas.openxmlformats.org/officeDocument/2006/relationships/oleObject" Target="embeddings/oleObject65.bin"/><Relationship Id="rId130" Type="http://schemas.openxmlformats.org/officeDocument/2006/relationships/oleObject" Target="embeddings/oleObject64.bin"/><Relationship Id="rId13" Type="http://schemas.openxmlformats.org/officeDocument/2006/relationships/image" Target="media/image4.png"/><Relationship Id="rId129" Type="http://schemas.openxmlformats.org/officeDocument/2006/relationships/oleObject" Target="embeddings/oleObject63.bin"/><Relationship Id="rId128" Type="http://schemas.openxmlformats.org/officeDocument/2006/relationships/image" Target="media/image57.wmf"/><Relationship Id="rId127" Type="http://schemas.openxmlformats.org/officeDocument/2006/relationships/oleObject" Target="embeddings/oleObject62.bin"/><Relationship Id="rId126" Type="http://schemas.openxmlformats.org/officeDocument/2006/relationships/oleObject" Target="embeddings/oleObject61.bin"/><Relationship Id="rId125" Type="http://schemas.openxmlformats.org/officeDocument/2006/relationships/oleObject" Target="embeddings/oleObject60.bin"/><Relationship Id="rId124" Type="http://schemas.openxmlformats.org/officeDocument/2006/relationships/oleObject" Target="embeddings/oleObject59.bin"/><Relationship Id="rId123" Type="http://schemas.openxmlformats.org/officeDocument/2006/relationships/oleObject" Target="embeddings/oleObject58.bin"/><Relationship Id="rId122" Type="http://schemas.openxmlformats.org/officeDocument/2006/relationships/oleObject" Target="embeddings/oleObject57.bin"/><Relationship Id="rId121" Type="http://schemas.openxmlformats.org/officeDocument/2006/relationships/oleObject" Target="embeddings/oleObject56.bin"/><Relationship Id="rId120" Type="http://schemas.openxmlformats.org/officeDocument/2006/relationships/oleObject" Target="embeddings/oleObject55.bin"/><Relationship Id="rId12" Type="http://schemas.openxmlformats.org/officeDocument/2006/relationships/image" Target="media/image3.png"/><Relationship Id="rId119" Type="http://schemas.openxmlformats.org/officeDocument/2006/relationships/oleObject" Target="embeddings/oleObject54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5.png"/><Relationship Id="rId115" Type="http://schemas.openxmlformats.org/officeDocument/2006/relationships/oleObject" Target="embeddings/oleObject52.bin"/><Relationship Id="rId114" Type="http://schemas.openxmlformats.org/officeDocument/2006/relationships/oleObject" Target="embeddings/oleObject51.bin"/><Relationship Id="rId113" Type="http://schemas.openxmlformats.org/officeDocument/2006/relationships/image" Target="media/image54.png"/><Relationship Id="rId112" Type="http://schemas.openxmlformats.org/officeDocument/2006/relationships/image" Target="media/image53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2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07" Type="http://schemas.openxmlformats.org/officeDocument/2006/relationships/image" Target="media/image50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7.bin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png"/><Relationship Id="rId101" Type="http://schemas.openxmlformats.org/officeDocument/2006/relationships/image" Target="media/image47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5054</Words>
  <Characters>5627</Characters>
  <Lines>0</Lines>
  <Paragraphs>0</Paragraphs>
  <TotalTime>4</TotalTime>
  <ScaleCrop>false</ScaleCrop>
  <LinksUpToDate>false</LinksUpToDate>
  <CharactersWithSpaces>5823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2023-07-19T18:50:00Z</dcterms:created>
  <dc:creator>学科网试题生产平台</dc:creator>
  <dc:description>3264394373079040</dc:description>
  <cp:lastModifiedBy>上帝掷骰子吗</cp:lastModifiedBy>
  <dcterms:modified xsi:type="dcterms:W3CDTF">2024-07-20T09:06:46Z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BC645F784A2843ED959E056BD70555DB_12</vt:lpwstr>
  </property>
</Properties>
</file>