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4C59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10160000</wp:posOffset>
            </wp:positionV>
            <wp:extent cx="381000" cy="482600"/>
            <wp:effectExtent l="0" t="0" r="0" b="1270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淄博市2022年初中学业水平考试物理试题</w:t>
      </w:r>
    </w:p>
    <w:p w14:paraId="5A7DF20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本试卷共8页，满分90分，考试时间90分钟。考试结束后，将本试卷和答题卡一并交回。</w:t>
      </w:r>
    </w:p>
    <w:p w14:paraId="25521BB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D7A76A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1.答题前，考生务必用0.5毫米黑色签字笔将区县、学校、姓名、考试号、座号填写在答题卡和试卷规定位置，并核对条形码。</w:t>
      </w:r>
    </w:p>
    <w:p w14:paraId="7E4809F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2.选择题每小题选出答案后，用2B铅笔涂黑答题卡对应题目的答案标号；如需改动，用橡皮擦干净后，再选涂其他答案标号。</w:t>
      </w:r>
    </w:p>
    <w:p w14:paraId="61FE97B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3.非选择题必须用0.5毫米黑色签字笔作答，字体工整、笔迹清晰，写在答题卡各题目指定区域内如需改动，先划掉原来答案，然后再写上新答案，严禁使用涂改液、胶带纸、修正带修改，不允许使用计算器。</w:t>
      </w:r>
    </w:p>
    <w:p w14:paraId="35AF49C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4.保证答题卡清洁、完整，严禁折叠，严禁在答题卡上做任何标记。</w:t>
      </w:r>
    </w:p>
    <w:p w14:paraId="590F050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5.评分以答题卡上的答案为依据，不按以上要求作答的答案无效。</w:t>
      </w:r>
    </w:p>
    <w:p w14:paraId="2A570A1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一、选择题：本题包括15个小题，每小题2分，共30分，每小题只有一个选项符合题意</w:t>
      </w:r>
    </w:p>
    <w:p w14:paraId="3640830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日，庆祝中国共产主义青年团成立</w:t>
      </w:r>
      <w:r>
        <w:rPr>
          <w:rFonts w:ascii="Times New Roman" w:hAnsi="Times New Roman" w:eastAsia="Times New Roman" w:cs="Times New Roman"/>
          <w:color w:val="auto"/>
        </w:rPr>
        <w:t>100</w:t>
      </w:r>
      <w:r>
        <w:rPr>
          <w:rFonts w:ascii="宋体" w:hAnsi="宋体" w:eastAsia="宋体" w:cs="宋体"/>
          <w:color w:val="auto"/>
        </w:rPr>
        <w:t>周年大会在人民大会堂隆重召开。大会开始时，全体起立，高唱国歌。下列说法正确的是（　　）</w:t>
      </w:r>
    </w:p>
    <w:p w14:paraId="1AA440B9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唱出的国歌声是由嘴唇的振动产生的</w:t>
      </w:r>
    </w:p>
    <w:p w14:paraId="59B4E115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“高唱国歌”中的“高”是指音调高</w:t>
      </w:r>
    </w:p>
    <w:p w14:paraId="6D337809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国歌伴奏音乐是通过空气传入参会人员耳朵的</w:t>
      </w:r>
    </w:p>
    <w:p w14:paraId="4E526E5B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参会人员听到“全体起立”的指令都站起来，说明声音能传递能量</w:t>
      </w:r>
    </w:p>
    <w:p w14:paraId="6BE66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小孔成像现象最早被《墨经》记载。下列现象与小孔成像原理相同的是（　　）</w:t>
      </w:r>
    </w:p>
    <w:p w14:paraId="0D4683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水中倒影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雨后彩虹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立竿见影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海市蜃楼</w:t>
      </w:r>
    </w:p>
    <w:p w14:paraId="64F6C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物理知识与生活密切相关，下列分析错误的是（　　）</w:t>
      </w:r>
    </w:p>
    <w:p w14:paraId="570B6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“禁止鸣笛”是防止噪声的产生</w:t>
      </w:r>
    </w:p>
    <w:p w14:paraId="22AD8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手机芯片上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晶体管是用半导体材料制成的</w:t>
      </w:r>
    </w:p>
    <w:p w14:paraId="4BEEB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“北斗”卫星导航系统是利用电磁波传递信息的</w:t>
      </w:r>
    </w:p>
    <w:p w14:paraId="02A6A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在站台候车时，人要站在安全线以外，是因为流体中流速越大的位置压强越大</w:t>
      </w:r>
    </w:p>
    <w:p w14:paraId="23F05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探究凸透镜成像规律实验中，蜡烛、凸透镜和光屏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位置如图所示，烛焰在光屏上恰好成一清晰的像。应用此成像规律工作的是（　　）</w:t>
      </w:r>
    </w:p>
    <w:p w14:paraId="46385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7660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97A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投影仪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放大镜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潜望镜</w:t>
      </w:r>
    </w:p>
    <w:p w14:paraId="2E9872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规范使用测量仪器是中学生必备的科学素养。关于测量仪器的使用，下列说法错误的是（　　）</w:t>
      </w:r>
    </w:p>
    <w:p w14:paraId="6F0EE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用刻度尺测量长度时，刻度尺要正放且刻度线要紧贴被测物体</w:t>
      </w:r>
    </w:p>
    <w:p w14:paraId="7E317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用天平称量质量过程中，若指针指在分度盘中线左侧，将平衡螺母向左调</w:t>
      </w:r>
    </w:p>
    <w:p w14:paraId="66C1F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用量筒测体积读数时，视线与凹（凸）液面最低（高）处保持水平</w:t>
      </w:r>
    </w:p>
    <w:p w14:paraId="08F02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用温度计测液体温度时，玻璃泡不能碰到容器底</w:t>
      </w:r>
    </w:p>
    <w:p w14:paraId="47055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安全用电是每一位中学生应有的常识，下列做法符合安全用电原则的是（　　）</w:t>
      </w:r>
    </w:p>
    <w:p w14:paraId="131B7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湿手拔用电器的插头</w:t>
      </w:r>
    </w:p>
    <w:p w14:paraId="769B6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通电电线起火时立即泼水救火</w:t>
      </w:r>
    </w:p>
    <w:p w14:paraId="14A14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断开电源开关后再更换灯泡</w:t>
      </w:r>
    </w:p>
    <w:p w14:paraId="307A3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在一个插线板上同时使用多个大功率用电器</w:t>
      </w:r>
    </w:p>
    <w:p w14:paraId="37544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如图是甲、乙两种物质的质量与体积的关系图像。由图像可知（　　）</w:t>
      </w:r>
    </w:p>
    <w:p w14:paraId="2672F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00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9AE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同种物质，体积越大，质量越小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同种物质，质量与体积成正比</w:t>
      </w:r>
    </w:p>
    <w:p w14:paraId="12ECE4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甲物质的密度小于乙物质的密度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乙物质的密度为</w:t>
      </w:r>
      <w:r>
        <w:rPr>
          <w:rFonts w:ascii="Times New Roman" w:hAnsi="Times New Roman" w:eastAsia="Times New Roman" w:cs="Times New Roman"/>
          <w:color w:val="000000"/>
        </w:rPr>
        <w:t>0.5kg/m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F059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日，“天宫课堂”上王亚平轻推静止的“冰墩墩”，“冰墩墩”沿直线运动到对面叶光富的手中。下列说法正确的是（　　）</w:t>
      </w:r>
    </w:p>
    <w:p w14:paraId="41C1F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“冰墩墩”由静止变为运动，是因为受到力的作用</w:t>
      </w:r>
    </w:p>
    <w:p w14:paraId="750D56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王亚平推“冰墩墩”时，“冰墩墩”对王亚平没有力的作用</w:t>
      </w:r>
    </w:p>
    <w:p w14:paraId="17CB9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以运动的“冰墩墩”为参照物，叶光富是静止的</w:t>
      </w:r>
    </w:p>
    <w:p w14:paraId="09318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“冰墩墩”被叶光富接住后不再具有惯性</w:t>
      </w:r>
    </w:p>
    <w:p w14:paraId="1E759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甲、乙、丙三个轻小物体，甲排斥乙，乙吸引丙。若乙带正电，则（　　）</w:t>
      </w:r>
    </w:p>
    <w:p w14:paraId="0D93EF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甲一定带正电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甲一定带负电</w:t>
      </w:r>
    </w:p>
    <w:p w14:paraId="06E82C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丙一定带负电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丙一定不带电</w:t>
      </w:r>
    </w:p>
    <w:p w14:paraId="6BEDD1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如图是某小区使用的一种垃圾投放装置的示意图，人向下拉吊把就能打开垃圾桶桶盖，非常方便、卫生。下列说法正确的是（　　）</w:t>
      </w:r>
    </w:p>
    <w:p w14:paraId="1B2B9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724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61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装置中的滑轮是动滑轮</w:t>
      </w:r>
    </w:p>
    <w:p w14:paraId="35905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装置中的滑轮改变了力的方向</w:t>
      </w:r>
    </w:p>
    <w:p w14:paraId="4AA2A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绳子拉起桶盖时，桶盖可视为费力杠杆</w:t>
      </w:r>
    </w:p>
    <w:p w14:paraId="7467C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蓝色垃圾桶看起来是蓝色，是因为它吸收蓝光</w:t>
      </w:r>
    </w:p>
    <w:p w14:paraId="26152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为做好疫情常态化防控，打造安全就医环境，很多医院启用了智能门禁系统。系统扫描到就医人员的健康码为绿码（模拟电路中的开关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闭合）并且检测到其体温正常（开关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闭合）时，门禁才会自动打开（电动机工作）。下列图中模拟电路符合上述要求的是（　　）</w:t>
      </w:r>
    </w:p>
    <w:p w14:paraId="25E013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90625" cy="990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90625" cy="790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90625" cy="771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90625" cy="8096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1B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对下列与电磁现象有关的四幅图的分析正确的是（　　）</w:t>
      </w:r>
    </w:p>
    <w:p w14:paraId="215C6F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61415"/>
            <wp:effectExtent l="0" t="0" r="0" b="63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61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BC6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图甲：闭合开关后，通电螺线管右端是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</w:t>
      </w:r>
    </w:p>
    <w:p w14:paraId="58F32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图乙：利用磁场可以产生电流</w:t>
      </w:r>
    </w:p>
    <w:p w14:paraId="27CEA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图丙：只要导体在磁场中运动，就会产生感应电流</w:t>
      </w:r>
    </w:p>
    <w:p w14:paraId="3C658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图丁：该装置可用来研究发电机的工作原理</w:t>
      </w:r>
    </w:p>
    <w:p w14:paraId="50ACD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水是人类环境的重要组成部分。水通过吸热、放热在固态、液态、气态三种状态间转化，如图所示。已知甲是水，则（　　）</w:t>
      </w:r>
    </w:p>
    <w:p w14:paraId="5D82B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144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75A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乙是冰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丙是水蒸气</w:t>
      </w:r>
    </w:p>
    <w:p w14:paraId="6938B2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由丙到甲的过程放热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由丙到甲是熔化过程</w:t>
      </w:r>
    </w:p>
    <w:p w14:paraId="37F7F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小明洗碗时发现，同一只碗可以漂浮在水面上，也可以沉入水底，如图所示。下列说法正确的是（　　）</w:t>
      </w:r>
    </w:p>
    <w:p w14:paraId="68FC2E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6096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8B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碗漂浮时所受的浮力大于它所受的重力</w:t>
      </w:r>
    </w:p>
    <w:p w14:paraId="20D06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碗漂浮时所受的浮力等于它排开的水所受的重力</w:t>
      </w:r>
    </w:p>
    <w:p w14:paraId="39EB6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碗沉底时所受的浮力大于它漂浮时所受的浮力</w:t>
      </w:r>
    </w:p>
    <w:p w14:paraId="1597F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碗沉底时排开水的体积等于它漂浮时排开水的体积</w:t>
      </w:r>
    </w:p>
    <w:p w14:paraId="54A93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如图，在“探究串并联电路中电流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规律”实验中，灯泡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上分别标有“</w:t>
      </w:r>
      <w:r>
        <w:rPr>
          <w:rFonts w:ascii="Times New Roman" w:hAnsi="Times New Roman" w:eastAsia="Times New Roman" w:cs="Times New Roman"/>
          <w:color w:val="000000"/>
        </w:rPr>
        <w:t>3.8V 0.2A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3.8V 0.3A</w:t>
      </w:r>
      <w:r>
        <w:rPr>
          <w:rFonts w:ascii="宋体" w:hAnsi="宋体" w:eastAsia="宋体" w:cs="宋体"/>
          <w:color w:val="000000"/>
        </w:rPr>
        <w:t>”字样。闭合开关两灯均发光（灯泡的电阻不受温度影响），则（　　）</w:t>
      </w:r>
    </w:p>
    <w:p w14:paraId="4221A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6097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320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两灯串联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</w:t>
      </w:r>
    </w:p>
    <w:p w14:paraId="1A8A4C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</w:p>
    <w:p w14:paraId="0C62E6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二、理解与应用（本题包括5个小题，共17分）</w:t>
      </w:r>
    </w:p>
    <w:p w14:paraId="60A5F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电热水壶是利用电流的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效应工作的。小明家要购买一只电热水壶，他发现某商场有容积相同、额定电压均为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、额定功率分别为</w:t>
      </w:r>
      <w:r>
        <w:rPr>
          <w:rFonts w:ascii="Times New Roman" w:hAnsi="Times New Roman" w:eastAsia="Times New Roman" w:cs="Times New Roman"/>
          <w:color w:val="000000"/>
        </w:rPr>
        <w:t>800W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1800W</w:t>
      </w:r>
      <w:r>
        <w:rPr>
          <w:rFonts w:ascii="宋体" w:hAnsi="宋体" w:eastAsia="宋体" w:cs="宋体"/>
          <w:color w:val="000000"/>
        </w:rPr>
        <w:t>的两种电热水壶。家中给电热水壶供电插座的额定电流是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，从安全用电的角度考虑，小明应选购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的电热水壶。如图电热水壶的插头中插脚①较长，将插头插入插座时，可确保电热水壶的金属外壳先接触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线，避免触电事故。插头外壳是用橡胶做的，是因为橡胶是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体。</w:t>
      </w:r>
    </w:p>
    <w:p w14:paraId="64FB3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191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51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某些商场里的自动扶梯在无人和有人乘坐时运行速度不同，从而节约电能。小明根据所学知识，设计了扶梯工作时的模拟电路。如图所示是扶梯上无人时电路的工作状态，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是压敏电阻，其阻值随压力的增大而减小。当扶梯上有人时，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所受压力增大，控制电路中的电流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，电磁铁的磁性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，将衔铁吸下，使动触点与静触点“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”接触，工作电路中的电动机转速变大。小红站在扶梯上匀速上行的过程中，她的动能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、机械能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。（均选填“变大”“变小”或“不变”）</w:t>
      </w:r>
    </w:p>
    <w:p w14:paraId="1C7A2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7145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5C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工人用如图所示的滑轮组来提升货物，已知货物重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，每个滑轮重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，若物体在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内被提升了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，不计绳重和摩擦，则拉力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，绳自由端移动的距离是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，物体上升的速度是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，滑轮组的机械效率是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1%</w:t>
      </w:r>
      <w:r>
        <w:rPr>
          <w:rFonts w:ascii="宋体" w:hAnsi="宋体" w:eastAsia="宋体" w:cs="宋体"/>
          <w:color w:val="000000"/>
        </w:rPr>
        <w:t>）。</w:t>
      </w:r>
    </w:p>
    <w:p w14:paraId="3EE77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2763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E28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天然气是一种低污染燃料，它是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（选填“可再生”或“不可再生”）能源，完全燃烧</w:t>
      </w:r>
      <w:r>
        <w:rPr>
          <w:rFonts w:ascii="Times New Roman" w:hAnsi="Times New Roman" w:eastAsia="Times New Roman" w:cs="Times New Roman"/>
          <w:color w:val="000000"/>
        </w:rPr>
        <w:t>0.021m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的天然气可放出</w:t>
      </w:r>
      <w:r>
        <w:rPr>
          <w:color w:val="000000"/>
        </w:rPr>
        <w:t>__________________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的热量。若这些热量全部被水吸收，可使</w:t>
      </w:r>
      <w:r>
        <w:rPr>
          <w:color w:val="000000"/>
        </w:rPr>
        <w:t>___________________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的水温度从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天然气</w:t>
      </w:r>
      <w:r>
        <w:rPr>
          <w:rFonts w:ascii="Times New Roman" w:hAnsi="Times New Roman" w:eastAsia="Times New Roman" w:cs="Times New Roman"/>
          <w:color w:val="000000"/>
        </w:rPr>
        <w:t>=4×10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</w:p>
    <w:p w14:paraId="022D9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如图甲所示，一摞棋子中的一颗棋子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被用力打出。请在图乙中画出棋子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受力的示意图（忽略空气阻力）。</w:t>
      </w:r>
    </w:p>
    <w:p w14:paraId="488E1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028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863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三、实验与探究（本题包括4个小题，共26分）</w:t>
      </w:r>
    </w:p>
    <w:p w14:paraId="57952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小明用玻璃板、蜡烛、白纸、刻度尺、火柴等器材探究平面镜成像的特点。</w:t>
      </w:r>
    </w:p>
    <w:p w14:paraId="28761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8382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181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）他将点燃的蜡烛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放置在玻璃板前面（如图），分别拿未点燃的蜡烛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同粗等高）竖立着在玻璃板后面移动。他发现只有蜡烛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能跟蜡烛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的像完全重合，此时蜡烛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的位置就是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的位置，在此位置做好标记，移去蜡烛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，在标记处放置一块光屏，光屏上承接不到蜡烛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的像，这说明平面镜成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像。多次改变蜡烛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的位置并相应移动蜡烛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均能与蜡烛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的像完全重合，这说明平面镜所成像的大小与物体的大小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3ED25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完像和物的位置关系并最终得出“平面镜所成的像与物体关于镜面对称”的结论后，小明分析，小轿车前挡风玻璃安装成倾斜，除了减小风阻外，还有一个重要原因是为了行车安全。这是因为：夜间行车时，如果车内开灯，车内乘客经前挡风玻璃成的像在司机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（选填“斜上方”“正前方”或“斜下方”），这样会减小对司机观察路况的干扰。为了行车安全，夜间行车时，车内不宜开灯。</w:t>
      </w:r>
    </w:p>
    <w:p w14:paraId="193D3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小明用图甲装置探究水沸腾时的现象及温度变化特点。</w:t>
      </w:r>
    </w:p>
    <w:p w14:paraId="49590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5906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DA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）点燃酒精灯时，能闻到酒精的气味，这是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现象；</w:t>
      </w:r>
    </w:p>
    <w:p w14:paraId="505DE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）加热过程中，随着水温度的不断升高，水分子的热运动越来越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，水的内能增加，这是通过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的方式增加水的内能；</w:t>
      </w:r>
    </w:p>
    <w:p w14:paraId="2B91C5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）加热一段时间后，水的温度不再升高，温度计的示数如图乙所示，本次所测水的沸点是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49F660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）水沸腾时，大量的气泡上升、变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，到水面破裂，里面的水蒸气散发到空气中；</w:t>
      </w:r>
    </w:p>
    <w:p w14:paraId="54F7A3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）实验时水被加热至沸腾所用时间较长，原因可能是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。（写出一条即可）</w:t>
      </w:r>
    </w:p>
    <w:p w14:paraId="60A28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小明用木块、木板、毛巾、玻璃板、砝码、弹簧测力计等器材探究影响滑动摩擦力大小的因素。</w:t>
      </w:r>
    </w:p>
    <w:p w14:paraId="726E1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55015"/>
            <wp:effectExtent l="0" t="0" r="0" b="698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5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DC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）木块在水平面上被拉动时所受滑动摩擦力的大小无法直接测量，可依据二力平衡的条件，拉动木块做匀速直线运动，则滑动摩擦力的大小等于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的大小；</w:t>
      </w:r>
    </w:p>
    <w:p w14:paraId="2ABB97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）实验过程如图所示（木块均做匀速直线运动），其中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44396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①相比甲实验，乙、丙实验中木块上增加砝码是为了增大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的压力（选填“砝码对木块”“木块对木板”或“木板对桌面”）。对比甲、乙、丙三次实验可知：在接触面粗糙程度一定时，压力越大，滑动摩擦力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76D27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②对比甲、丁、戊三次实验可知：压力相同时，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，滑动摩擦力越大；</w:t>
      </w:r>
    </w:p>
    <w:p w14:paraId="546953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）要探究滑动摩擦力大小跟物体运动速度是否有关，需要保持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不变，只改变</w:t>
      </w:r>
      <w:r>
        <w:rPr>
          <w:color w:val="000000"/>
        </w:rPr>
        <w:t>___________；</w:t>
      </w:r>
    </w:p>
    <w:p w14:paraId="02C20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）本实验主要运用的研究方法是控制变量法，下列实验中也用到了这种方法的是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AC293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．探究压力的作用效果跟什么因素有关</w:t>
      </w:r>
      <w:r>
        <w:rPr>
          <w:rFonts w:ascii="Times New Roman" w:hAnsi="Times New Roman" w:eastAsia="Times New Roman" w:cs="Times New Roman"/>
          <w:color w:val="000000"/>
        </w:rPr>
        <w:t xml:space="preserve">            B</w:t>
      </w:r>
      <w:r>
        <w:rPr>
          <w:rFonts w:ascii="宋体" w:hAnsi="宋体" w:eastAsia="宋体" w:cs="宋体"/>
          <w:color w:val="000000"/>
        </w:rPr>
        <w:t>．探究杠杆的平衡条件</w:t>
      </w:r>
    </w:p>
    <w:p w14:paraId="1EB1DF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．测量固体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</w:t>
      </w:r>
    </w:p>
    <w:p w14:paraId="642AD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小明用电源（电压恒为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）、电阻（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各一个）、小灯泡、滑动变阻器、电压表、电流表、开关和导线进行实验。</w:t>
      </w:r>
    </w:p>
    <w:p w14:paraId="5A47A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4763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6E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）探究电流与电压的关系：</w:t>
      </w:r>
    </w:p>
    <w:p w14:paraId="1161C5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①小明设计了图中甲、乙、丙三个电路图，经小组讨论，最终确定用图丙电路进行实验，原因是该电路不仅能保持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不变，还能很容易改变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 xml:space="preserve">； </w:t>
      </w:r>
    </w:p>
    <w:p w14:paraId="5D120A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②图是小明实验时连接的部分电路，请你用笔画线代替导线将电路连接完整；</w:t>
      </w:r>
      <w:r>
        <w:rPr>
          <w:color w:val="000000"/>
        </w:rPr>
        <w:t>（            ）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                      </w:t>
      </w:r>
    </w:p>
    <w:p w14:paraId="79D50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8669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142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③小明先将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的定值电阻接入电路，闭合开关，调节滑动变阻器滑片，得到如表三组数据。小明准备分析数据归纳结论，小丽认为还不能归纳结论，他们接下来的实验操作是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 xml:space="preserve">； </w:t>
      </w:r>
    </w:p>
    <w:tbl>
      <w:tblPr>
        <w:tblStyle w:val="4"/>
        <w:tblW w:w="6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5"/>
        <w:gridCol w:w="1665"/>
        <w:gridCol w:w="1665"/>
        <w:gridCol w:w="1665"/>
      </w:tblGrid>
      <w:tr w14:paraId="576B0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E782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8967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EDB3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806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7989B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0F5D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A3FD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D4FF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A34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</w:tr>
      <w:tr w14:paraId="543F3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1FE4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781B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AA07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8E9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</w:tr>
    </w:tbl>
    <w:p w14:paraId="64299D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）测量小灯泡的电功率：</w:t>
      </w:r>
    </w:p>
    <w:p w14:paraId="3CD1C1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①小明将图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中的定值电阻更换为额定电压为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的小灯泡，将滑动变阻器的滑片调至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端，闭合开关后发现小灯泡不亮，但电流表、电压表均有示数。接下来他首先应进行的操作是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 xml:space="preserve">； </w:t>
      </w:r>
    </w:p>
    <w:p w14:paraId="6A963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．检查电路是否断路</w:t>
      </w:r>
      <w:r>
        <w:rPr>
          <w:rFonts w:ascii="Times New Roman" w:hAnsi="Times New Roman" w:eastAsia="Times New Roman" w:cs="Times New Roman"/>
          <w:color w:val="000000"/>
        </w:rPr>
        <w:t xml:space="preserve">   B</w:t>
      </w:r>
      <w:r>
        <w:rPr>
          <w:rFonts w:ascii="宋体" w:hAnsi="宋体" w:eastAsia="宋体" w:cs="宋体"/>
          <w:color w:val="000000"/>
        </w:rPr>
        <w:t>．更换小灯泡</w:t>
      </w:r>
      <w:r>
        <w:rPr>
          <w:rFonts w:ascii="Times New Roman" w:hAnsi="Times New Roman" w:eastAsia="Times New Roman" w:cs="Times New Roman"/>
          <w:color w:val="000000"/>
        </w:rPr>
        <w:t xml:space="preserve">   C</w:t>
      </w:r>
      <w:r>
        <w:rPr>
          <w:rFonts w:ascii="宋体" w:hAnsi="宋体" w:eastAsia="宋体" w:cs="宋体"/>
          <w:color w:val="000000"/>
        </w:rPr>
        <w:t>．调节滑动变阻器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滑片，观察小灯泡是否发光</w:t>
      </w:r>
    </w:p>
    <w:p w14:paraId="41D423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②实验中，滑动变阻器的滑片在某一位置时，电压表示数为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，为测量小灯泡的额定功率，应将滑片向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”）端移动，直至电压表示数为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78AED7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③本实验多次测量的目的是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：</w:t>
      </w:r>
    </w:p>
    <w:p w14:paraId="64C132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．求平均值减小误差</w:t>
      </w:r>
      <w:r>
        <w:rPr>
          <w:rFonts w:ascii="Times New Roman" w:hAnsi="Times New Roman" w:eastAsia="Times New Roman" w:cs="Times New Roman"/>
          <w:color w:val="000000"/>
        </w:rPr>
        <w:t xml:space="preserve">              B</w:t>
      </w:r>
      <w:r>
        <w:rPr>
          <w:rFonts w:ascii="宋体" w:hAnsi="宋体" w:eastAsia="宋体" w:cs="宋体"/>
          <w:color w:val="000000"/>
        </w:rPr>
        <w:t>．测不同电压下小灯泡的电功率</w:t>
      </w:r>
    </w:p>
    <w:p w14:paraId="2BA965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四、分析与计算（本题包括2个小题，共17分）</w:t>
      </w:r>
    </w:p>
    <w:p w14:paraId="03BEE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我国生产的无人机世界领先，种类繁多，应用广泛。如图所示是一架已经装载上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防疫物资的无人机，若该无人机自身质量为</w:t>
      </w:r>
      <w:r>
        <w:rPr>
          <w:rFonts w:ascii="Times New Roman" w:hAnsi="Times New Roman" w:eastAsia="Times New Roman" w:cs="Times New Roman"/>
          <w:color w:val="000000"/>
        </w:rPr>
        <w:t>30kg</w:t>
      </w:r>
      <w:r>
        <w:rPr>
          <w:rFonts w:ascii="宋体" w:hAnsi="宋体" w:eastAsia="宋体" w:cs="宋体"/>
          <w:color w:val="000000"/>
        </w:rPr>
        <w:t>，它有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条支撑腿，每条支撑腿与地面的接触面积为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2.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）请解答下列问题：</w:t>
      </w:r>
    </w:p>
    <w:p w14:paraId="71C5EE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）防疫物资所受的重力；</w:t>
      </w:r>
    </w:p>
    <w:p w14:paraId="2923AD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）图中静止在水平地面上的无人机对地面的压强（旋翼未转动）；</w:t>
      </w:r>
    </w:p>
    <w:p w14:paraId="594004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）起飞后，无人机在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内匀速竖直上升</w:t>
      </w:r>
      <w:r>
        <w:rPr>
          <w:rFonts w:ascii="Times New Roman" w:hAnsi="Times New Roman" w:eastAsia="Times New Roman" w:cs="Times New Roman"/>
          <w:color w:val="000000"/>
        </w:rPr>
        <w:t>60m</w:t>
      </w:r>
      <w:r>
        <w:rPr>
          <w:rFonts w:ascii="宋体" w:hAnsi="宋体" w:eastAsia="宋体" w:cs="宋体"/>
          <w:color w:val="000000"/>
        </w:rPr>
        <w:t>，此过程中无人机对防疫物资做功的功率。</w:t>
      </w:r>
    </w:p>
    <w:p w14:paraId="2FF75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287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4A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如图所示是一种测定油箱内油量装置的示意图。当油箱中油量改变时，浮子带动滑杆，滑杆带动滑片在电阻片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上滑动，从而改变电路中电流表的示数。已知电源电压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”。当油量最多时，滑片在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端；当油量最少时，滑片在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端，此时电流表示数为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。求：</w:t>
      </w:r>
    </w:p>
    <w:p w14:paraId="6AA10F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的阻值；</w:t>
      </w:r>
    </w:p>
    <w:p w14:paraId="4A6903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）油量最多时，电流表的示数及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消耗的电功率。</w:t>
      </w:r>
    </w:p>
    <w:p w14:paraId="462704C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2200275" cy="12858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2E0D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DBA5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9B08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4AF4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871D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B90E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976E70"/>
    <w:rsid w:val="38274566"/>
    <w:rsid w:val="478B095E"/>
    <w:rsid w:val="675F4E6E"/>
    <w:rsid w:val="6BF5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4502</Words>
  <Characters>5211</Characters>
  <Lines>0</Lines>
  <Paragraphs>0</Paragraphs>
  <TotalTime>4</TotalTime>
  <ScaleCrop>false</ScaleCrop>
  <LinksUpToDate>false</LinksUpToDate>
  <CharactersWithSpaces>5444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2022-09-26T11:30:00Z</dcterms:created>
  <dc:creator>学科网试题生产平台</dc:creator>
  <dc:description>3073812300693504</dc:description>
  <cp:lastModifiedBy>上帝掷骰子吗</cp:lastModifiedBy>
  <dcterms:modified xsi:type="dcterms:W3CDTF">2024-07-19T16:51:12Z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E6F858C8712F413BB53B93B228743DE8</vt:lpwstr>
  </property>
</Properties>
</file>