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E1B5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11544300</wp:posOffset>
            </wp:positionV>
            <wp:extent cx="266700" cy="431800"/>
            <wp:effectExtent l="0" t="0" r="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二〇二二年全市初中学生学业水平考试物理试题</w:t>
      </w:r>
    </w:p>
    <w:p w14:paraId="08750F3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亲爱的同学，伴随着考试的开始，你又走到了一个新的人生驿站。请你在答题之前，一定要仔细阅读以下说明：</w:t>
      </w:r>
    </w:p>
    <w:p w14:paraId="6B3867F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 试题由选择题与非选择题两部分组成，共8页。选择题42分，非选择题58分，共100分。考试时间80分钟。</w:t>
      </w:r>
    </w:p>
    <w:p w14:paraId="67EE7D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 将姓名、考场号、座号、考号填写在试题和答题卡指定的位置。</w:t>
      </w:r>
    </w:p>
    <w:p w14:paraId="7E2650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 试题答案全部涂、写在答题卡上，完全按照答题卡中的“注意事项”答题。</w:t>
      </w:r>
    </w:p>
    <w:p w14:paraId="7425CF2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 考试结束，答题卡和试题一并交回。</w:t>
      </w:r>
    </w:p>
    <w:p w14:paraId="2CE5239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愿你放松心情，积极思维，充分发挥，争取交一份圆满的答卷。</w:t>
      </w:r>
    </w:p>
    <w:p w14:paraId="1577CA3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选择题（共42分）</w:t>
      </w:r>
    </w:p>
    <w:p w14:paraId="5CD151C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一、单项选择题（本题包括10个小题；每小题3分，共30分。每小题只有一个选项符合题意，错选、多选或不选均得0分）</w:t>
      </w:r>
    </w:p>
    <w:p w14:paraId="33355D4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《康熙几暇格物编》中记载：“置钱碗底，远视若无，及盛满水时，则钱随水光而显见矣”，其中“钱随水光而显见”这种现象形成的原因是（　　）</w:t>
      </w:r>
    </w:p>
    <w:p w14:paraId="182CEB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光的直线传播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光的反射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平面镜成像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光的折射</w:t>
      </w:r>
    </w:p>
    <w:p w14:paraId="33CAB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3FA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0D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【详解】往碗中倒水时，因为光由水中斜射入空气中时，发生折射，折射角大于入射角，人逆着折射光线的方向看去能看到钱币的像，故D符合题意，ABC不符合题意。</w:t>
      </w:r>
    </w:p>
    <w:p w14:paraId="1437F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B815B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如图所示，小慧同学用小锤轻敲和重敲音叉，并将正在发声的音叉轻触系在细绳上的乒乓球，听音叉发声的同时观察乒乓球被弹开的幅度变化。她想探究的问题是（　　）</w:t>
      </w:r>
    </w:p>
    <w:p w14:paraId="233CC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BA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声音产生的原因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声音传播的条件</w:t>
      </w:r>
    </w:p>
    <w:p w14:paraId="606617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音调和频率的关系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响度与振幅的关系</w:t>
      </w:r>
    </w:p>
    <w:p w14:paraId="6C2C14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CEC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5E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乒乓球振动幅度越大，说明音叉振动幅度比较大，物体的振幅影响声音的响度，振幅越大，响度越大，所以此实验探究声音的响度跟振幅的关系。故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314F77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4A30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我国研究人员发明了一种新型陶瓷，既可以像海绵一样变形，也能像陶瓷一样隔热、绝缘，同时具有超轻、高韧性等特点。这种材料适合用来制造下列哪种物品（　　）</w:t>
      </w:r>
    </w:p>
    <w:p w14:paraId="0DED64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2829305" name="图片 932829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5" name="图片 9328293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晾衣架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水果刀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消防服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保险丝</w:t>
      </w:r>
    </w:p>
    <w:p w14:paraId="5C5FD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4153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C2B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新型陶瓷，既可以像海绵一样变形，也能像陶瓷一样隔热、绝缘，同时具有超轻、高韧性等特点；</w:t>
      </w:r>
    </w:p>
    <w:p w14:paraId="0C96D0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．晾衣架需要高强度，不容易变形，故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C7765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．家用水果刀需要高强度，耐磨，故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4748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．新型消防服需要超轻、高韧性、隔热的特点，与该陶瓷的特点相同，故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415F4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．保险丝需要电阻大，熔点低的导体，新型材料为绝缘体，故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821F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69A36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甲、乙、丙三个轻质小球用绝缘细线悬挂，相互作用情况如图所示。如果丙带正电，则甲（　　）</w:t>
      </w:r>
    </w:p>
    <w:p w14:paraId="2CBA2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D3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一定带正电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一定带负电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一定不带电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可能带正电</w:t>
      </w:r>
    </w:p>
    <w:p w14:paraId="3ABCE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206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F65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果丙带正电，图中乙、丙相互吸引，根据异种电荷相互吸引、带电体具有吸引轻小物体的性质可知，乙可能带负电或不带电，图中甲、乙相互排斥，说明甲、乙一定带同种电荷，则乙带负电，则甲一定也带负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56AC1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EA766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下列事例中，主要利用做功的方式来改变物体内能的是（　　）</w:t>
      </w:r>
    </w:p>
    <w:p w14:paraId="72358E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把酒精擦在手背上，手背感觉到凉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冬天人们在室外晒太阳，感觉暖和</w:t>
      </w:r>
    </w:p>
    <w:p w14:paraId="02A167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汽油机的压缩冲程，燃料温度升高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把水放进冰箱冷冻室，水变成冰块</w:t>
      </w:r>
    </w:p>
    <w:p w14:paraId="225A82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F54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401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．把酒精擦在手背上，酒精汽化时从手上吸热，手背感觉到凉，属于利用热传递改变物体的内能，故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7B41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．冬天人们在室外晒太阳，人体从太阳光中吸收热量，温度升高感觉暖和，属于利用热传递改变物体的内能，故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DD93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．在汽油机的压缩冲程中，活塞对气体做功，内能增加，温度升高，属于利用做功改变物体的内能，故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FC3AD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．放进冰箱冷冻室的水变成冰块，水放出热量，内能减小，属于利用热传递改变物体的内能，故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C11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C43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下列工具，在如图使用的过程中，属于费力杠杆的是（　　）</w:t>
      </w:r>
    </w:p>
    <w:p w14:paraId="1B5F69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19175" cy="447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用镊子取砝码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用核桃钳捏核桃</w:t>
      </w:r>
    </w:p>
    <w:p w14:paraId="2FA3D7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用剪刀剪绳子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771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用开瓶器开瓶盖</w:t>
      </w:r>
    </w:p>
    <w:p w14:paraId="37830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70185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C8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．用镊子取砝码，镊子的动力臂小于阻力臂，动力大于阻力，是费力杠杆，故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4741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．用核桃钳捏核桃时，核桃钳的动力臂大于阻力臂，动力小于阻力，故是省力杠杆，故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DF6B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．用剪刀剪绳子，剪刀的动力臂大于阻力臂，动力小于阻力，故是省力杠杆，故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987F2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．用开瓶器开瓶盖，开瓶器的动力臂大于阻力臂，故动力小于阻力，故省力杠杆，故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19F2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007D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届冬季奥运会在北京和张家口举行，下列关于赛场上一些现象和情景的说法中正确的是（　　）</w:t>
      </w:r>
    </w:p>
    <w:p w14:paraId="23E076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滑雪手套掌心处设计的颗粒是为了增大摩擦</w:t>
      </w:r>
    </w:p>
    <w:p w14:paraId="34DBFD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宽大的滑雪板可以减小运动员对地面的压力</w:t>
      </w:r>
    </w:p>
    <w:p w14:paraId="2CD8E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击出的冰球仍高速运动，是因为受到惯性的作用</w:t>
      </w:r>
    </w:p>
    <w:p w14:paraId="0EB5A1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短道速滑运动员沿弯道匀速滑行时，运动状态不变</w:t>
      </w:r>
    </w:p>
    <w:p w14:paraId="6DB5DE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38EED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507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．滑雪手套掌心处设计的颗粒是为了在压力一定时，通过增加接触面的粗糙程度来增大摩擦力，故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A8CBF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．宽大的滑雪板是在压力一定时，通过增大接触面积来减小对地面的压强，不能减小运动员对地面的压力，故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8176F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．击出的冰球仍高速运动，是因为冰球具有惯性，惯性不是力，不能说冰球受到惯性的作用，故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76373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．短道速滑运动员沿弯道匀速滑行时，速度的方向时刻改变，因此运动状态发生变化，故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F7DDC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661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597187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只有正电荷的定向移动才能形成电流</w:t>
      </w:r>
    </w:p>
    <w:p w14:paraId="5F84D9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金属容易导电是因为内部有大量电子</w:t>
      </w:r>
    </w:p>
    <w:p w14:paraId="20700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导体的电阻越大，导体对电流的阻碍作用越大</w:t>
      </w:r>
    </w:p>
    <w:p w14:paraId="7618E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电流通过用电器产生的热量等于消耗的电能</w:t>
      </w:r>
    </w:p>
    <w:p w14:paraId="0DC30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813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9E92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．电荷的定向移动形成电流，不管是正电荷还是负电荷只要是发生定向移动都能形成电流，故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10D6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．金属容易导电，是因为金属内部有大量的自由电子，自由电子定向移动时可以形成电流，故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．电阻表示导体对电流阻碍作用的大小，导体的电阻越大，表示导体对电流的阻碍作用越大，故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6217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．用电器把电能转化成了各种形式的能，而内能只是其中的一种，故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B75C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EAB6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小聪设计并组装了一个智能门锁灯电路，只有在夜间且有人摸门把手时，锁孔旁的灯才亮，从而方便夜间开锁。它利用感应开关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（有人摸门把手时，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闭合；无人摸门把手时，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断开）和光敏开关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（天暗时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闭合，天亮时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断开）控制电路，下列符合这种“智能”要求的电路图是（　　）</w:t>
      </w:r>
    </w:p>
    <w:p w14:paraId="7B7A27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66D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715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40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D64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C6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智能门锁灯电路，只有在夜间且有人摸门把手时，锁孔旁的灯才亮，从而方便夜间开锁。有人摸门把手时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闭合，天暗时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闭合，即只有两个开关同时闭合，电路才能工作；</w:t>
      </w:r>
    </w:p>
    <w:p w14:paraId="19CEE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闭合时电源短路，不符合安全用电的要求，故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0737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同时闭合时，灯泡才能发光，故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C6449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闭合时电源短路，不符合安全用电的要求，故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5CFE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．闭合任何一个开关灯泡都发光，两个开关都闭合时，灯泡也发光，故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32829302" name="图片 93282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2" name="图片 93282930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5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2FD2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如图所示是“探究电流通过导体时产生热的多少跟什么因素有关”的实验装置，两个透明容器中密封着等量的空气，通电一段时间后，左侧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形管中液面高度差比右侧的大。下列说法错误的是（　　）</w:t>
      </w:r>
    </w:p>
    <w:p w14:paraId="1EDA4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257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3E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形管中液面高度的变化反映了电阻产生热量的多少</w:t>
      </w:r>
    </w:p>
    <w:p w14:paraId="3F326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通过左、右两边容器中电阻丝的电流相同</w:t>
      </w:r>
    </w:p>
    <w:p w14:paraId="3F59F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右边容器中的电阻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</w:p>
    <w:p w14:paraId="2F4F70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通电时间相同，两个容器中空气吸收的热量相同</w:t>
      </w:r>
    </w:p>
    <w:p w14:paraId="287C4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C39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017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．电流通过导体产生热量的多少不能直接观察，但容器中空气的温度变化导致容器中空气体积的变化，即可以通过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形管液面高度差的变化来反映，这种研究方法叫转换法，故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DE842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．由图可知两个电阻串联在一起，根据串联电路中电流的规律可知，通过左、右两边容器中电阻丝的电流相同，故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FFD3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．由电路图可知两电阻串联，根据串联电路的电流特点可知通过它们的电流大小相等，根据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可知，当通电时间和通电电流相同时，电阻越大产生的热量就越多，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34" o:title="eqId8d30c2757cadb2af80ea041a1af853f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形管中液面高度差就越高，所以可得右边容器中的电阻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比左边容器中的电阻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81053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．两个容器中的通电电流和通电时间相同，电阻大小不同，由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可知，电流通过两个电阻产生的热量不同，两个容器中空气吸收的热量不同，故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A6832A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二、多项选择题（本题包括3个小题；每小题4分，共12分。每小题的选项中至少有两个选项符合题意。全部选对得4分，选对但不全得2分，错选或不选得0分）</w:t>
      </w:r>
    </w:p>
    <w:p w14:paraId="62411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下列对各光学现象的相应解释或描述，正确的是（　　）</w:t>
      </w:r>
    </w:p>
    <w:p w14:paraId="2CB51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64260"/>
            <wp:effectExtent l="0" t="0" r="0" b="254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6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2D47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甲：入射光垂直射向镜面时，入射角等于</w:t>
      </w:r>
      <w:r>
        <w:rPr>
          <w:rFonts w:ascii="Times New Roman" w:hAnsi="Times New Roman" w:eastAsia="Times New Roman" w:cs="Times New Roman"/>
          <w:color w:val="000000"/>
        </w:rPr>
        <w:t>0°</w:t>
      </w:r>
    </w:p>
    <w:p w14:paraId="1BF170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乙：蜡烛远离玻璃板时，玻璃板后面蜡烛的像大小不变</w:t>
      </w:r>
    </w:p>
    <w:p w14:paraId="3D03EF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丙：点燃蜡烛前，需调整蜡烛、凸透镜和光屏的中心在同一高度</w:t>
      </w:r>
    </w:p>
    <w:p w14:paraId="49ABF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丁：是远视眼矫正后的成像光路图</w:t>
      </w:r>
    </w:p>
    <w:p w14:paraId="2C915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04B4A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5A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．入射角是入射光线与法线的夹角，入射光垂直射向镜面时，入射角是</w:t>
      </w:r>
      <w:r>
        <w:rPr>
          <w:rFonts w:ascii="Times New Roman" w:hAnsi="Times New Roman" w:eastAsia="Times New Roman" w:cs="Times New Roman"/>
          <w:color w:val="000000"/>
        </w:rPr>
        <w:t>0°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BDD5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．平面镜成的像和物体的大小相等，蜡烛远离玻璃板时，玻璃板后面蜡烛的像大小不变，故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3C2C5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．调整蜡烛、凸透镜、光屏的位置和高度时，需要点燃蜡烛，使烛焰中心、透镜中心、光屏中心位于同一高度，故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D60D4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．图中利用凹透镜对眼睛进行矫正，属于近视眼的矫正，远视眼是利用凸透镜进行矫正，故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F297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672A7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日，天舟四号货运飞船顺利升空，并与空间站完成自主快速交会对接。下列有关飞船和空间站的说法中，正确的是（　　）</w:t>
      </w:r>
    </w:p>
    <w:p w14:paraId="08514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对接后，以核心舱为参照物，飞船是静止的</w:t>
      </w:r>
    </w:p>
    <w:p w14:paraId="7B51E5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飞船内的物资被送到空间站后，质量不变</w:t>
      </w:r>
    </w:p>
    <w:p w14:paraId="3F847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天舟四号在加速升空过程中，机械能守恒</w:t>
      </w:r>
    </w:p>
    <w:p w14:paraId="586AD4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空间站的天地互联，是利用电磁波传递信息的</w:t>
      </w:r>
    </w:p>
    <w:p w14:paraId="1336C0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0000B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A3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．对接后，以核心舱为参照物，飞船与核心舱之间没有发生位置的改变，故飞船是静止的，故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D4E2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．质量是物体的一种基本属性，与物体的状态、形状、温度、所处的空间位置的变化无关，所以飞船内的物资被送到空间站后，质量不变，故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F473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．“天舟四号”加速升空，速度变大，动能增加，高度变大，重力势能增加，机械能增加，在上升过程中还要克服空气阻力做功，因此机械能不守恒，故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5E5F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．电磁波可以在真空中传播，天宫和地面间是利用电磁波传递信息的，故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02DB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32829306" name="图片 932829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6" name="图片 9328293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27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如图所示，是智能扶手电梯的原理图，其中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" o:title="eqId4aa0df7f1e45f9de29e802c7f19a4f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是压敏电阻。电梯上无乘客时，电动机转动变慢，使电梯运动变慢；电梯上有乘客时，电动机转动变快，使电梯运动变快。下列说法正确的是（　　）</w:t>
      </w:r>
    </w:p>
    <w:p w14:paraId="4894D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7E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电磁铁上端是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电磁继电器与发电机工作原理相同</w:t>
      </w:r>
    </w:p>
    <w:p w14:paraId="254E4FD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电梯上无乘客时，衔铁与触点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电梯上有乘客时，压敏电阻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的阻值减小</w:t>
      </w:r>
    </w:p>
    <w:p w14:paraId="424AD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78CF8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083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．根据安培定则，伸出右手，四指的方向为电流的方向，大拇指的方向为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极的方向，故电磁铁的下端为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58E23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．电磁继电器工作的原理是电流的磁效应，即通电导线周围存在磁场，而发电机工作原理是电磁感应现象，即闭合电路的部分导体切割磁感线时，会产生感应电流，故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83788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．如图所示，当触点与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接触时，电动机与定值电阻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串联，电动机分担的电压比较小，转速比较慢，而当触电与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接触时，只有电动机接入电路，电动机转动变快，故当有乘客时，衔铁与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接触，没有乘客时，衔铁与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336A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．当有乘客时，衔铁与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接触，此时衔铁被吸下来，说明通过电磁铁的磁性变强，通过电磁铁的电流变大，则说明压敏电阻的阻值变小，故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041F6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4413AB5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非选择题（共58分）</w:t>
      </w:r>
    </w:p>
    <w:p w14:paraId="6BD502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三、填空题（本题包括5个小题；每空1分，共10分）</w:t>
      </w:r>
    </w:p>
    <w:p w14:paraId="4EEF6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新冠”疫情期间，老师每天放学后都在教室里喷洒消毒液。不久，没有喷洒到的地方也能闻到消毒液味，说明消毒液分子在不停地做___________。教室内电子白板画面上的丰富色彩是由红、绿、___________三种色条合成的。</w:t>
      </w:r>
    </w:p>
    <w:p w14:paraId="251B4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43175" cy="866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C16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无规则运动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蓝</w:t>
      </w:r>
    </w:p>
    <w:p w14:paraId="6DC1CD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E2B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闻到气味，是气味分子运动到鼻子，这是扩散现象，说明消毒液分子在不停地做无规则运动（热运动）。</w:t>
      </w:r>
    </w:p>
    <w:p w14:paraId="26E57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色光的三原色是红、绿、蓝，大多数的颜色的光可以通过红、绿、蓝三色按照不同的比例合成产生。</w:t>
      </w:r>
    </w:p>
    <w:p w14:paraId="031AB6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小明将装满水的玻璃杯，用薄塑料片盖严杯口并倒置，塑料片不会掉下来，这个现象说明了___________的存在。小明又把一支铅笔放在这个装满水的玻璃杯的一侧，透过玻璃杯可以看到那支“笔”，他惊奇地发现，铅笔的笔尖本来是朝左的，可他看到的却是“笔尖”朝右，这是因为盛水的玻璃杯水平方向相当于凸透镜，他看到的是铅笔的___________（选填“实”或“虚”）像。</w:t>
      </w:r>
    </w:p>
    <w:p w14:paraId="07558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0E8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大气压##大气压强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实</w:t>
      </w:r>
    </w:p>
    <w:p w14:paraId="1F830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F7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纸板受到水对它向下的压强和外界大气压对它向上的压强，而纸板受到向上的大气压远大于水对纸片向下的压强，所以纸片不会掉下来，这个现象说明了大气压强的存在。</w:t>
      </w:r>
    </w:p>
    <w:p w14:paraId="075F4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盛水的玻璃杯相当于一个凸透镜，透过玻璃杯可以看到那支“笔”笔尖朝向相反，说明所成的像是倒立的，物像异侧，所以他看到的是铅笔的实像。</w:t>
      </w:r>
    </w:p>
    <w:p w14:paraId="6E080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木柴放出热量的两倍多，这主要是因为煤的___________比木柴的大。煤、天然气等化石能源属于___________（选填“可再生”或“不可再生”）能源。</w:t>
      </w:r>
    </w:p>
    <w:p w14:paraId="148696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热值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不可再生</w:t>
      </w:r>
    </w:p>
    <w:p w14:paraId="69A52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97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[1]1kg</w:t>
      </w:r>
      <w:r>
        <w:rPr>
          <w:rFonts w:ascii="宋体" w:hAnsi="宋体" w:eastAsia="宋体" w:cs="宋体"/>
          <w:color w:val="000000"/>
        </w:rPr>
        <w:t>某种燃料完全燃烧放出的热量，叫做这种燃料的热值，燃烧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煤放出的热量，是燃烧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木柴放出热量的两倍多，说明煤的热值比木柴的热值大。</w:t>
      </w:r>
    </w:p>
    <w:p w14:paraId="3908B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煤、天然气等化石能源短期内不可能从自然界得到补充，都属于不可再生能源。</w:t>
      </w:r>
    </w:p>
    <w:p w14:paraId="234F32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如图所示，控制灯泡的开关要接在___________（选填“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”）处。将电水壶的三脚插头插入三孔插座中，这样做可以让它的金属外壳与插座中的___________（选填“火”“零”或“地”）线相连，以防止外壳带电时，对人造成伤害。</w:t>
      </w:r>
    </w:p>
    <w:p w14:paraId="030A1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1906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747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</w:t>
      </w:r>
    </w:p>
    <w:p w14:paraId="6CB91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5DF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家庭电路中开关和它所控制的电灯是串联的，因此为了用电安全开关必须接在火线上，所以控制灯泡的开关要接在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处。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将电水壶的三脚插头插入三孔插座中，电水壶的金属外壳与插座中的地线相连，这样即使金属外壳带电，电流也会通过地线导入大地，防止触电事故的发生。</w:t>
      </w:r>
    </w:p>
    <w:p w14:paraId="7250A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的拉力将重为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的物体匀速提升一定高度，不计绳重和摩擦。动滑轮的机械效率是______，如果用该动滑轮提升重为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的物体，动滑轮的机械效率______（选填“变大”“不变”或“变小”）。</w:t>
      </w:r>
    </w:p>
    <w:p w14:paraId="47905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143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79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5CC38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7BC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由图知，使用动滑轮时，绳子承重段数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，动滑轮的机械效率</w:t>
      </w:r>
    </w:p>
    <w:p w14:paraId="58DB92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228pt;" o:ole="t" filled="f" o:preferrelative="t" stroked="f" coordsize="21600,21600">
            <v:path/>
            <v:fill on="f" focussize="0,0"/>
            <v:stroke on="f" joinstyle="miter"/>
            <v:imagedata r:id="rId56" o:title="eqIdd5d6ccfb5f465e9eb46c1b1e8b48f9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099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即动滑轮的机械效率是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</w:t>
      </w:r>
    </w:p>
    <w:p w14:paraId="6BD141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不计绳重和摩擦，用该动滑轮提升重为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的物体，由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变大，有用功变大，动滑轮重力不变，则额外功不变，据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.5pt;width:99pt;" o:ole="t" filled="f" o:preferrelative="t" stroked="f" coordsize="21600,21600">
            <v:path/>
            <v:fill on="f" focussize="0,0"/>
            <v:stroke on="f" joinstyle="miter"/>
            <v:imagedata r:id="rId58" o:title="eqId516b10e7582a2a30778c73d2de28be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可知，有用功在总功中所占的比例变大，则机械效率变大。</w:t>
      </w:r>
    </w:p>
    <w:p w14:paraId="0CB84C6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四、作图题（本题包括2个小题；每小题2分，共4分）</w:t>
      </w:r>
    </w:p>
    <w:p w14:paraId="67F04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如图所示，玩具小车沿斜面向上运动，请做出小车所受重力的示意图。</w:t>
      </w:r>
    </w:p>
    <w:p w14:paraId="5E21A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      ）</w:t>
      </w:r>
    </w:p>
    <w:p w14:paraId="492F7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619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E19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742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3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21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【详解】作重力的示意图，要画出物体：作用点（即重心），画在物体的中心上；方向，竖直向下；符号</w:t>
      </w:r>
      <w:r>
        <w:rPr>
          <w:i/>
          <w:color w:val="000000"/>
        </w:rPr>
        <w:t>G</w:t>
      </w:r>
      <w:r>
        <w:rPr>
          <w:color w:val="000000"/>
        </w:rPr>
        <w:t>。所以作图如下</w:t>
      </w:r>
    </w:p>
    <w:p w14:paraId="6B7DC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0B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如图所示，画出光经过透镜折射后的光线。</w:t>
      </w:r>
    </w:p>
    <w:p w14:paraId="7C15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90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1B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76325" cy="7715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B21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8FB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延长线过另一侧焦点的光线经凹透镜折射后将平行于主光轴，如图所示：</w:t>
      </w:r>
    </w:p>
    <w:p w14:paraId="04F71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19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B27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五、实验探究题（本题包括3个小题，共15分）</w:t>
      </w:r>
    </w:p>
    <w:p w14:paraId="53BF7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图甲是某小组“探究海波熔化时温度变化规律”的实验装置，每隔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64" o:title="eqId9504a819e9225ac8743c8c08094923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记录一次温度值。实验数据记录如下表：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538"/>
        <w:gridCol w:w="412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</w:tblGrid>
      <w:tr w14:paraId="1D90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4AD3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66" o:title="eqId9e008ee8b0dc593ce21d8d4c87afef1c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06F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D654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7F4D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98F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9FD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02E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551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86B1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8FB8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0F2A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7188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4E0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14DBB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C76C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海波的温度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68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FE6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5D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5B31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F3D0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2AD5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1B7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120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95BF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E47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D91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6743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9B00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53</w:t>
            </w:r>
          </w:p>
        </w:tc>
      </w:tr>
    </w:tbl>
    <w:p w14:paraId="3A24B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BA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）实验中需要的测量工具是温度计和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E45D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64" o:title="eqId9504a819e9225ac8743c8c08094923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时，温度计的示数如图乙所示，此时的温度为</w:t>
      </w:r>
      <w:r>
        <w:rPr>
          <w:color w:val="000000"/>
        </w:rPr>
        <w:t>___________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68" o:title="eqIdaa088a4729226b696c536845791d4c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1F5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）由记录的实验数据可知海波是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6CB57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）由实验知，海波熔化需要的条件是：①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；②继续吸收热量；</w:t>
      </w:r>
    </w:p>
    <w:p w14:paraId="3E93EA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）另一小组在利用相同的器材进行这一实验时，观察到海波熔化过程中温度计示数缓慢上升。产生这一现象的原因可能是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AECB7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烧杯中的水少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对试管内的海波不断搅拌</w:t>
      </w:r>
    </w:p>
    <w:p w14:paraId="68FE6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温度计的玻璃泡碰到了试管壁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海波熔化过程中吸热，温度升高</w:t>
      </w:r>
    </w:p>
    <w:p w14:paraId="2629D44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停表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温度达到熔点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C2B4C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0A1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由表中数据可知，实验需要测量温度和时间，实验中需要的测量工具是温度计和停表。</w:t>
      </w:r>
    </w:p>
    <w:p w14:paraId="770D73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42℃</w:t>
      </w:r>
      <w:r>
        <w:rPr>
          <w:rFonts w:ascii="宋体" w:hAnsi="宋体" w:eastAsia="宋体" w:cs="宋体"/>
          <w:color w:val="000000"/>
        </w:rPr>
        <w:t>。</w:t>
      </w:r>
    </w:p>
    <w:p w14:paraId="61599B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由记录的实验数据可知，海波在固定的温度开始熔化，熔化时温度不变，因此海波是晶体。</w:t>
      </w:r>
    </w:p>
    <w:p w14:paraId="045462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通过实验可知，海波熔化需要达到</w:t>
      </w:r>
      <w:r>
        <w:rPr>
          <w:rFonts w:ascii="Times New Roman" w:hAnsi="Times New Roman" w:eastAsia="Times New Roman" w:cs="Times New Roman"/>
          <w:color w:val="000000"/>
        </w:rPr>
        <w:t>48℃</w:t>
      </w:r>
      <w:r>
        <w:rPr>
          <w:rFonts w:ascii="宋体" w:hAnsi="宋体" w:eastAsia="宋体" w:cs="宋体"/>
          <w:color w:val="000000"/>
        </w:rPr>
        <w:t>，熔化过程中，需要继续加热，由此可知海波熔化需要的条件是：①温度达到熔点；②继续吸收热量。</w:t>
      </w:r>
    </w:p>
    <w:p w14:paraId="29323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海波在固定的温度开始熔化，熔化时温度不变，进行这一实验时，观察到海波熔化过程中温度计示数缓慢上升；</w:t>
      </w:r>
    </w:p>
    <w:p w14:paraId="2F95F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．该物质是晶体，熔化过程中温度是不变的，烧杯中的水少，不会影响温度计的示数，故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BF2E1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．对试管内的海波不断搅拌，试管中海波受热更加均匀，不可能出现以上情况，故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1CFF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．温度计的玻璃泡碰到了试管壁，因为烧杯中水的温度高于海波的温度，温度计示数缓慢上升，故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9C25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．海波是晶体，熔化过程中吸热，但温度保持不变，故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E849C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DB34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在探究“二力平衡的条件”实验中，小聪同学采用的实验装置如图甲所示，小明同学采用的实验装置如图乙所示。</w:t>
      </w:r>
    </w:p>
    <w:p w14:paraId="74017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528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C2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）老师指出图乙的装置更科学，原因是选用小车，可以减小___________对实验结果的影响；</w:t>
      </w:r>
    </w:p>
    <w:p w14:paraId="211185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）实验中判断小车是否受平衡力作用的依据是小车保持___________（选填“静止”或“匀速直线运动”）状态；</w:t>
      </w:r>
    </w:p>
    <w:p w14:paraId="3D81C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）左右两盘放质量相等的砝码，小车保持静止。将左盘中再添加一个砝码，小车将运动，说明彼此平衡的两个力大小___________；</w:t>
      </w:r>
    </w:p>
    <w:p w14:paraId="21746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）小车处于静止后，保持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4" o:title="eqIdf5076289823db419f94e9c0c8f4aafd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76" o:title="eqIda3fb78c5f885034612c0e030b92014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的大小不变，把小车在水平桌面上扭转一个角度后释放，小车将转动，说明彼此平衡的两个力必须在___________上。</w:t>
      </w:r>
    </w:p>
    <w:p w14:paraId="3FA6AD7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摩擦力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同一直线</w:t>
      </w:r>
    </w:p>
    <w:p w14:paraId="3055DF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808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实验中选用小车为研究对象，滚动摩擦代替滑动摩擦，可以减小摩擦力对实验结果的影响。</w:t>
      </w:r>
    </w:p>
    <w:p w14:paraId="252D97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实验中通过观察小车能否静止，确定其是否处于平衡状态，如果小车处于静止状态，说明小车受到平衡力的作用。</w:t>
      </w:r>
    </w:p>
    <w:p w14:paraId="43D5F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实验时，向左盘和右盘同时加入相等质量的砝码时，小车在水平方向受到的拉力相等，处于静止状态，将左盘中再添加一个砝码，小车将运动，这表明平衡的两个力需要大小相等。</w:t>
      </w:r>
    </w:p>
    <w:p w14:paraId="68AD5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把小车转过一个角度，然后松手，观察到小车转动，最后恢复到静止状态，说明小车在水平方向上受到的两个力在同一条直线上时才能平衡。</w:t>
      </w:r>
    </w:p>
    <w:p w14:paraId="6AED5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如图甲所示，小聪同学设计了用“伏安法”测电阻的实验。</w:t>
      </w:r>
    </w:p>
    <w:p w14:paraId="7CC49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43375" cy="172402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75CBC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）同组的小丽发现他的连接中有一处错误，而且只需改动一根导线的连接，就可以顺利进行实验。请你在需要改动的导线上打“×”，并用笔画线代替导线画出正确的接线；（      ）</w:t>
      </w:r>
    </w:p>
    <w:p w14:paraId="12465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）电路连接正确后，闭合开关前，滑动变阻器的滑片应该滑到最______（选填“左”或“右”）端；</w:t>
      </w:r>
    </w:p>
    <w:p w14:paraId="28E46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）小聪闭合开关，移动滑动变阻器的滑片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时，发现两个电表只有一个有示数，初步检查确认，电路接线完好，两个电表均无故障，则发生故障的元件应是______（填字母）；</w:t>
      </w:r>
    </w:p>
    <w:p w14:paraId="4A82F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．滑动变阻器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．开关</w:t>
      </w:r>
    </w:p>
    <w:p w14:paraId="767A7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）排除故障后，小聪正常进行实验并将实验数据记录在下表中。若第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次测量时电流表的示数如图乙所示，为______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ff4489d9b83072184c0e1d6b09be50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，根据三次实验数据可得定值电阻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1" o:title="eqId8e3ef4881bd7c5860178dbdbc7bba6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3" o:title="eqIdcffa35373ec4e4684107b42adb7a51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（结果保留一位小数）；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77"/>
        <w:gridCol w:w="2233"/>
        <w:gridCol w:w="2060"/>
        <w:gridCol w:w="2155"/>
      </w:tblGrid>
      <w:tr w14:paraId="23F4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8FBD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90C7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85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4CA8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87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5462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      <v:path/>
                  <v:fill on="f" focussize="0,0"/>
                  <v:stroke on="f" joinstyle="miter"/>
                  <v:imagedata r:id="rId89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8">
                  <o:LockedField>false</o:LockedField>
                </o:OLEObject>
              </w:object>
            </w:r>
          </w:p>
        </w:tc>
      </w:tr>
      <w:tr w14:paraId="198AE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922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CDE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1C2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C79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9.4</w:t>
            </w:r>
          </w:p>
        </w:tc>
      </w:tr>
      <w:tr w14:paraId="66FB5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12B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00B9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32829303" name="图片 932829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829303" name="图片 9328293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62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7D2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DCC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E57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C51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A710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1950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</w:t>
            </w:r>
          </w:p>
        </w:tc>
      </w:tr>
    </w:tbl>
    <w:p w14:paraId="05C28D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）在物理实验中，经常要对物理量进行多次测量，下列实验与本次实验进行多次测量的目的相同的是______（填字母）。</w:t>
      </w:r>
    </w:p>
    <w:p w14:paraId="2752C9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用刻度尺测量作业本的长度</w:t>
      </w:r>
    </w:p>
    <w:p w14:paraId="14CD02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探究同种物质的质量与体积的关系</w:t>
      </w:r>
    </w:p>
    <w:p w14:paraId="019C51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测量小灯泡的电功率</w:t>
      </w:r>
    </w:p>
    <w:p w14:paraId="7DC358A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2829304" name="图片 932829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29304" name="图片 9328293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772025" cy="1447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9.9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758208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BC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用“伏安法”测电阻时，电压表应与定值电阻并联，由图甲可知，电压表接在定值电阻与滑动变阻器两端，测定值电阻与滑动变阻器串联电压，即电源电压，电压表连接错误，电压表应并联在定值电阻两端，电路图如图所示</w:t>
      </w:r>
    </w:p>
    <w:p w14:paraId="087E7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5049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3506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为保护电路，闭合开关前，滑动变阻器的滑片应调到最大值，即右端。</w:t>
      </w:r>
    </w:p>
    <w:p w14:paraId="287D7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．若电源有故障，电流表和电压表都无示数，故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6FB7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．若滑动变阻器有故障，两表同时有示数或无示数，故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6C28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有故障，若断路，电压表有示数，电流表无示数；若短路，电压表无示数，电流表有示数，故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D457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．若开关有故障，两表同时有示数或无示数，故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47C73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3135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由图乙知，电流表的量程为</w:t>
      </w:r>
      <w:r>
        <w:rPr>
          <w:rFonts w:ascii="Times New Roman" w:hAnsi="Times New Roman" w:eastAsia="Times New Roman" w:cs="Times New Roman"/>
          <w:color w:val="000000"/>
        </w:rPr>
        <w:t>0-0.6A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0C8D9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由表中数据可计算第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次实验电阻的阻值</w:t>
      </w:r>
    </w:p>
    <w:p w14:paraId="634F7F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92" o:title="eqIdf7b4c33dc9f254d75ed3277c5a6cba0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</w:p>
    <w:p w14:paraId="1BBF6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</w:t>
      </w:r>
    </w:p>
    <w:p w14:paraId="617B59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219pt;" o:ole="t" filled="f" o:preferrelative="t" stroked="f" coordsize="21600,21600">
            <v:path/>
            <v:fill on="f" focussize="0,0"/>
            <v:stroke on="f" joinstyle="miter"/>
            <v:imagedata r:id="rId94" o:title="eqIdadd3ce3a03cf8ba9f288cd75a9268d0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3633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即三次实验数据可得定值电阻的阻值为</w:t>
      </w:r>
      <w:r>
        <w:rPr>
          <w:rFonts w:ascii="Times New Roman" w:hAnsi="Times New Roman" w:eastAsia="Times New Roman" w:cs="Times New Roman"/>
          <w:color w:val="000000"/>
        </w:rPr>
        <w:t>9.9Ω</w:t>
      </w:r>
      <w:r>
        <w:rPr>
          <w:rFonts w:ascii="宋体" w:hAnsi="宋体" w:eastAsia="宋体" w:cs="宋体"/>
          <w:color w:val="000000"/>
        </w:rPr>
        <w:t>。</w:t>
      </w:r>
    </w:p>
    <w:p w14:paraId="125C0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本实验多次测量是为了取平均值是为了提高测量的准确度，减小误差；</w:t>
      </w:r>
    </w:p>
    <w:p w14:paraId="771BB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．用刻度尺测量物理课本的长与宽，需要多次测量，是为了取平均值减小误差，故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E96E8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．探究同种物质的质量与体积的关系时，也需要多次测量得到多组数据，分析数据从而得到一个普遍规律，故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FA533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．测量小灯泡的电功率时，也需要多次测量，是为了探究灯泡亮度与实际功率的关系，找到普遍规律，故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7E697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AD95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六、计算题（本题包括3个小题，共29分。解答时应写出必要的文字说明、主要公式和重要的演算步骤，只写最后答案不得分，有数值计算的题，答案中必须写出数值和单位）</w:t>
      </w:r>
    </w:p>
    <w:p w14:paraId="31D32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食物也是一种“燃料”，释放化学能的过程不断地发生在人体内，提供细胞组织所需的能量。人体摄入的能量（营养师常称之为热量）过多或过少，都有损于健康。</w:t>
      </w:r>
    </w:p>
    <w:p w14:paraId="698A6F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）某种油炸食品，每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27.15pt;" o:ole="t" filled="f" o:preferrelative="t" stroked="f" coordsize="21600,21600">
            <v:path/>
            <v:fill on="f" focussize="0,0"/>
            <v:stroke on="f" joinstyle="miter"/>
            <v:imagedata r:id="rId96" o:title="eqIdbba5b5b312d2889c239dd8ad89c57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可提供的能量约为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8" o:title="eqIddda8a3535db537604915029ddc9355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，假设这些能量全部被质量为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05pt;width:22.1pt;" o:ole="t" filled="f" o:preferrelative="t" stroked="f" coordsize="21600,21600">
            <v:path/>
            <v:fill on="f" focussize="0,0"/>
            <v:stroke on="f" joinstyle="miter"/>
            <v:imagedata r:id="rId100" o:title="eqId8a09d5a0449874a955d48eac2c0787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、温度为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02" o:title="eqId1f988ef8f87925047d752423e34b8e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的水吸收，可使这些水的温度升高到多少摄氏度？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4pt;width:119.4pt;" o:ole="t" filled="f" o:preferrelative="t" stroked="f" coordsize="21600,21600">
            <v:path/>
            <v:fill on="f" focussize="0,0"/>
            <v:stroke on="f" joinstyle="miter"/>
            <v:imagedata r:id="rId104" o:title="eqId8cb784eed395bbadeff19e0ad8a0c585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D59F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）如果上述这些能量全部用于克服重力做功，则能把多少千克的物体提升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6" o:title="eqId167e6e41ac221847824a72e964f340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8" o:title="eqId276509f01529d982ab21e479a461926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0" o:title="eqIdbde875b1dffc0c9a2bf84cb6487d74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54725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2" o:title="eqIdb0da0caf2554d628b925441dc3887d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14" o:title="eqId7e6e4cbc9668e738c0ffe58015fc73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</w:p>
    <w:p w14:paraId="1BC920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71EE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）由公式</w:t>
      </w:r>
    </w:p>
    <w:p w14:paraId="684EBC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6" o:title="eqId167594ac055c69b61ea5f4025df72e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</w:p>
    <w:p w14:paraId="43488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可得，水的温度可以升高到</w:t>
      </w:r>
    </w:p>
    <w:p w14:paraId="1FBD08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.6pt;width:261pt;" o:ole="t" filled="f" o:preferrelative="t" stroked="f" coordsize="21600,21600">
            <v:path/>
            <v:fill on="f" focussize="0,0"/>
            <v:stroke on="f" joinstyle="miter"/>
            <v:imagedata r:id="rId118" o:title="eqIdb509650658e74e8bedb7a694fa075f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</w:p>
    <w:p w14:paraId="4D4B5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）如果这些能量全部用于克服重力做功，即做功为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8" o:title="eqIddda8a3535db537604915029ddc9355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，由公式</w:t>
      </w:r>
    </w:p>
    <w:p w14:paraId="05647E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21" o:title="eqId2b0e221b3ed6798b4af199867863df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6B6E4F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可得，提升物体的质量为</w:t>
      </w:r>
    </w:p>
    <w:p w14:paraId="3518DE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5.4pt;width:188.4pt;" o:ole="t" filled="f" o:preferrelative="t" stroked="f" coordsize="21600,21600">
            <v:path/>
            <v:fill on="f" focussize="0,0"/>
            <v:stroke on="f" joinstyle="miter"/>
            <v:imagedata r:id="rId123" o:title="eqIde881f9596ab9081d36c45eebbcd8060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</w:p>
    <w:p w14:paraId="4D4F91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）可使这些水的温度升高到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摄氏度；</w:t>
      </w:r>
    </w:p>
    <w:p w14:paraId="3616BF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）如果上述这些能量全部用于克服重力做功，则能把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5" o:title="eqId45ba9ed50e4691a9095645f5b6b27d4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千克的物体提升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6" o:title="eqId167e6e41ac221847824a72e964f340f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4ED9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科技小组的同学对物体的浮沉条件进行探究。在一个圆柱形容器底部，放一个边长为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cdb26c5cdef6f16f4b39cd091041b43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的正方体物块，然后逐渐向容器中倒水（水始终未溢出）。通过测量容器中水的深度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30" o:title="eqId3eabd5f3a86afe49dcd70571e2b96c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，分别计算出该物块所受到的浮力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132" o:title="eqId7f981379c4666a67b48257939444ca2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，并绘制了如图所示的图象。（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08" o:title="eqId276509f01529d982ab21e479a46192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0" o:title="eqIdbde875b1dffc0c9a2bf84cb6487d74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6" o:title="eqId5edcc9de67794614a10cd9c68f66a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0F2689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时，水对容器底部的压强；</w:t>
      </w:r>
    </w:p>
    <w:p w14:paraId="28F1F8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时，物块浸在水中的体积；</w:t>
      </w:r>
    </w:p>
    <w:p w14:paraId="40B7E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）物块的密度。</w:t>
      </w:r>
    </w:p>
    <w:p w14:paraId="70032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C80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3" o:title="eqIdddadb57a1e3f23467000273dc0fe32e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145" o:title="eqIdac42175bbb8a1cf746f312d737a483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pt;width:64pt;" o:ole="t" filled="f" o:preferrelative="t" stroked="f" coordsize="21600,21600">
            <v:path/>
            <v:fill on="f" focussize="0,0"/>
            <v:stroke on="f" joinstyle="miter"/>
            <v:imagedata r:id="rId147" o:title="eqId60a52e14d2159d789c04b42a5b488b6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</w:p>
    <w:p w14:paraId="62223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AB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</w:t>
      </w:r>
    </w:p>
    <w:p w14:paraId="7829E0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4pt;width:261pt;" o:ole="t" filled="f" o:preferrelative="t" stroked="f" coordsize="21600,21600">
            <v:path/>
            <v:fill on="f" focussize="0,0"/>
            <v:stroke on="f" joinstyle="miter"/>
            <v:imagedata r:id="rId150" o:title="eqId409b53817db0d86f242c2054133e5b9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</w:p>
    <w:p w14:paraId="3CD5A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时，物块所受浮力</w:t>
      </w:r>
    </w:p>
    <w:p w14:paraId="6C7AE5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53" o:title="eqIdb15251eea076bdf6c5102648af1edb1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</w:p>
    <w:p w14:paraId="7E66CE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则物块浸在水中的体积</w:t>
      </w:r>
    </w:p>
    <w:p w14:paraId="299D66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266.5pt;" o:ole="t" filled="f" o:preferrelative="t" stroked="f" coordsize="21600,21600">
            <v:path/>
            <v:fill on="f" focussize="0,0"/>
            <v:stroke on="f" joinstyle="miter"/>
            <v:imagedata r:id="rId155" o:title="eqId1f6bcf5f5b8646ed7eec7aa25fc04c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</w:p>
    <w:p w14:paraId="00499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）由图中信息知，水的深度到达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57" o:title="eqId80b1fe1b971b780e443a9b13621611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以后浮力不再增大，此时物块并未完全浸在水中，有部分体积露出水面。所以物块处于漂浮状态，则</w:t>
      </w:r>
    </w:p>
    <w:p w14:paraId="3E61A6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6pt;width:72.6pt;" o:ole="t" filled="f" o:preferrelative="t" stroked="f" coordsize="21600,21600">
            <v:path/>
            <v:fill on="f" focussize="0,0"/>
            <v:stroke on="f" joinstyle="miter"/>
            <v:imagedata r:id="rId159" o:title="eqIdf92c0440149e97f7772e4b2aa926d4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</w:p>
    <w:p w14:paraId="1452B9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物块的质量</w:t>
      </w:r>
    </w:p>
    <w:p w14:paraId="67A54D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6pt;width:138.6pt;" o:ole="t" filled="f" o:preferrelative="t" stroked="f" coordsize="21600,21600">
            <v:path/>
            <v:fill on="f" focussize="0,0"/>
            <v:stroke on="f" joinstyle="miter"/>
            <v:imagedata r:id="rId161" o:title="eqId003b7bfc71fc2e0e9e2dcf92376d14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</w:p>
    <w:p w14:paraId="27DBD0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物块的体积</w:t>
      </w:r>
    </w:p>
    <w:p w14:paraId="452313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4pt;width:75pt;" o:ole="t" filled="f" o:preferrelative="t" stroked="f" coordsize="21600,21600">
            <v:path/>
            <v:fill on="f" focussize="0,0"/>
            <v:stroke on="f" joinstyle="miter"/>
            <v:imagedata r:id="rId163" o:title="eqId8df644a5a13327d137e64006c95eb03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</w:p>
    <w:p w14:paraId="70DE5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物块的密度</w:t>
      </w:r>
    </w:p>
    <w:p w14:paraId="3A8580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189.6pt;" o:ole="t" filled="f" o:preferrelative="t" stroked="f" coordsize="21600,21600">
            <v:path/>
            <v:fill on="f" focussize="0,0"/>
            <v:stroke on="f" joinstyle="miter"/>
            <v:imagedata r:id="rId165" o:title="eqIdfb3a6a90126aec785e5469eceb5dcbb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</w:p>
    <w:p w14:paraId="56EDF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时，水对容器底部的压强为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43" o:title="eqIdddadb57a1e3f23467000273dc0fe32e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E1BC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）水的深度到达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40" o:title="eqId689ff84e2d7f52c7446ef789a54557d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时，物块浸在水中的体积为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145" o:title="eqIdac42175bbb8a1cf746f312d737a4834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35BF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pt;width:64pt;" o:ole="t" filled="f" o:preferrelative="t" stroked="f" coordsize="21600,21600">
            <v:path/>
            <v:fill on="f" focussize="0,0"/>
            <v:stroke on="f" joinstyle="miter"/>
            <v:imagedata r:id="rId147" o:title="eqId60a52e14d2159d789c04b42a5b488b6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A2A3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如图所示，电源电压和小灯泡的灯丝电阻均保持不变。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的定值电阻，小灯泡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77" o:title="eqId4a9e557b18168d9ec84e65fb46057d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”字样，滑动变阻器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上标有“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180" o:title="eqId2f3767e0e6f46fa14b90cfcdc14324d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”字样，电流表使用的量程为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947e97835206d91d18ea14b68ed1b03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。当所有开关都闭合，滑动变阻器的滑片移到最上端时，小灯泡正常发光，此时电流表的示数为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4" o:title="eqId1ba33e1f339bb3ce74361506bbd14f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8B0F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的额定功率；</w:t>
      </w:r>
    </w:p>
    <w:p w14:paraId="09AC14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两端的电压；</w:t>
      </w:r>
    </w:p>
    <w:p w14:paraId="385CBB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断开时，为了保证测量精确，要求电流表示数不小于其量程的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7" o:title="eqId4dac452fbb5ef6dd653e7fbbef63948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，求滑动变阻器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连入电路的最大阻值。</w:t>
      </w:r>
    </w:p>
    <w:p w14:paraId="5DDA0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52400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143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741b5188a73a549fcef2226c9a4359e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3" o:title="eqId30cdd1bc065d358342c87bbe1ffccfd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</w:p>
    <w:p w14:paraId="30616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71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）所有开关都闭合时，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被短路，灯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并联，小灯泡正常发光，则</w:t>
      </w:r>
    </w:p>
    <w:p w14:paraId="00E1E9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208" o:title="eqId7b0590043bc7f4f3a954ed47c5c0ca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</w:p>
    <w:p w14:paraId="1D3D01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滑动变阻器的滑片移到最上端时，滑动变阻器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连入电路中的阻值为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1" o:title="eqId5d757a8853133814c9a9753443c1cf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，通过滑动变阻器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0E3899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3.6pt;width:110.4pt;" o:ole="t" filled="f" o:preferrelative="t" stroked="f" coordsize="21600,21600">
            <v:path/>
            <v:fill on="f" focussize="0,0"/>
            <v:stroke on="f" joinstyle="miter"/>
            <v:imagedata r:id="rId214" o:title="eqId4b50f478797baa900009f4f88354fc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</w:p>
    <w:p w14:paraId="5F1F25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通过小灯泡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6033E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56.6pt;" o:ole="t" filled="f" o:preferrelative="t" stroked="f" coordsize="21600,21600">
            <v:path/>
            <v:fill on="f" focussize="0,0"/>
            <v:stroke on="f" joinstyle="miter"/>
            <v:imagedata r:id="rId217" o:title="eqId45281fe13bbc1b4f492bc51c39e1ec3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</w:p>
    <w:p w14:paraId="1A3D96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</w:t>
      </w:r>
    </w:p>
    <w:p w14:paraId="52D444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146.15pt;" o:ole="t" filled="f" o:preferrelative="t" stroked="f" coordsize="21600,21600">
            <v:path/>
            <v:fill on="f" focussize="0,0"/>
            <v:stroke on="f" joinstyle="miter"/>
            <v:imagedata r:id="rId220" o:title="eqIdd3d4d363901ad655c3dcf5f06c73507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</w:p>
    <w:p w14:paraId="220B1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和小灯泡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串联，小灯泡的灯丝电阻</w:t>
      </w:r>
    </w:p>
    <w:p w14:paraId="4004D5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3.6pt;width:116.4pt;" o:ole="t" filled="f" o:preferrelative="t" stroked="f" coordsize="21600,21600">
            <v:path/>
            <v:fill on="f" focussize="0,0"/>
            <v:stroke on="f" joinstyle="miter"/>
            <v:imagedata r:id="rId228" o:title="eqIdb317a30859ae865ada11298d957fa74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</w:p>
    <w:p w14:paraId="5FF74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</w:t>
      </w:r>
    </w:p>
    <w:p w14:paraId="640D19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6pt;width:158.4pt;" o:ole="t" filled="f" o:preferrelative="t" stroked="f" coordsize="21600,21600">
            <v:path/>
            <v:fill on="f" focussize="0,0"/>
            <v:stroke on="f" joinstyle="miter"/>
            <v:imagedata r:id="rId230" o:title="eqId0796d659911d8b992664e4b73d352bd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</w:p>
    <w:p w14:paraId="59145A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</w:p>
    <w:p w14:paraId="34C857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73.4pt;" o:ole="t" filled="f" o:preferrelative="t" stroked="f" coordsize="21600,21600">
            <v:path/>
            <v:fill on="f" focussize="0,0"/>
            <v:stroke on="f" joinstyle="miter"/>
            <v:imagedata r:id="rId233" o:title="eqIda3455c631741ca29e97d1e3abff57d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</w:p>
    <w:p w14:paraId="4228A5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和滑动变阻器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接入最大值，此时电路中的电流最小，最小值为</w:t>
      </w:r>
    </w:p>
    <w:p w14:paraId="5562E7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241" o:title="eqIdae26bc28456e9ddb0ce2d0ee2d41462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</w:p>
    <w:p w14:paraId="28AAFC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0.75A</w:t>
      </w:r>
      <w:r>
        <w:rPr>
          <w:rFonts w:ascii="宋体" w:hAnsi="宋体" w:eastAsia="宋体" w:cs="宋体"/>
          <w:color w:val="000000"/>
        </w:rPr>
        <w:t>大于电流表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243" o:title="eqIdfd03792c2bb898cc9effd2dc403686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量程的最大值，电流表只能接入大量程，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2" o:title="eqId947e97835206d91d18ea14b68ed1b0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题中要求的电流值至少达到</w:t>
      </w:r>
    </w:p>
    <w:p w14:paraId="4C1A433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6pt;width:146.4pt;" o:ole="t" filled="f" o:preferrelative="t" stroked="f" coordsize="21600,21600">
            <v:path/>
            <v:fill on="f" focussize="0,0"/>
            <v:stroke on="f" joinstyle="miter"/>
            <v:imagedata r:id="rId246" o:title="eqId0f84ee3445a07e575a1ce6257d91aa2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</w:p>
    <w:p w14:paraId="15A944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则电路中最小电流</w:t>
      </w:r>
    </w:p>
    <w:p w14:paraId="58FD05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6pt;width:56.4pt;" o:ole="t" filled="f" o:preferrelative="t" stroked="f" coordsize="21600,21600">
            <v:path/>
            <v:fill on="f" focussize="0,0"/>
            <v:stroke on="f" joinstyle="miter"/>
            <v:imagedata r:id="rId248" o:title="eqIdb8cb7b743bdc9638b77ef163152cc90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</w:p>
    <w:p w14:paraId="1E290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电路中的最大总电阻</w:t>
      </w:r>
    </w:p>
    <w:p w14:paraId="678E72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5.4pt;width:117.6pt;" o:ole="t" filled="f" o:preferrelative="t" stroked="f" coordsize="21600,21600">
            <v:path/>
            <v:fill on="f" focussize="0,0"/>
            <v:stroke on="f" joinstyle="miter"/>
            <v:imagedata r:id="rId250" o:title="eqIdc83c29a3d6af278e3ee53751a35f21a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</w:p>
    <w:p w14:paraId="392CC3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则滑动变阻器连入电路的最大阻值</w:t>
      </w:r>
    </w:p>
    <w:p w14:paraId="47C0FC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6pt;width:162.6pt;" o:ole="t" filled="f" o:preferrelative="t" stroked="f" coordsize="21600,21600">
            <v:path/>
            <v:fill on="f" focussize="0,0"/>
            <v:stroke on="f" joinstyle="miter"/>
            <v:imagedata r:id="rId252" o:title="eqIdcf940f4b085d12a8e51b70b6271372c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</w:p>
    <w:p w14:paraId="44A975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75" o:title="eqIdee10b15238789eff8bcc496fa524cb3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741b5188a73a549fcef2226c9a4359e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E7B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断开时，定值电阻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0" o:title="eqId9efc18a5bb2e53586331b2a58538a4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3" o:title="eqId30cdd1bc065d358342c87bbe1ffccfd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625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）开关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49" o:title="eqIda454a2c91ace8ef50412a6adf91f80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90" o:title="eqId83c2d5971afbff8eca1b9aff5f76f7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" o:title="eqId9d43eb0b274e00cbbc4a210da416504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3" o:title="eqId530f5b63e797195906285c0c03eb92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断开时，要求电流表示数不小于其量程的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7" o:title="eqId4dac452fbb5ef6dd653e7fbbef63948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8" o:title="eqId19f20f21a9d50b61dac519a3ddab539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连入电路的最大阻值为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73" o:title="eqIdaeac921b936467bb4a262537616cfac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766AAD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EB51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FE1B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0CB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B694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24AB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95841"/>
    <w:rsid w:val="2AB9414C"/>
    <w:rsid w:val="38274566"/>
    <w:rsid w:val="587A247B"/>
    <w:rsid w:val="7BDB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png"/><Relationship Id="rId71" Type="http://schemas.openxmlformats.org/officeDocument/2006/relationships/oleObject" Target="embeddings/oleObject25.bin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png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png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png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9" Type="http://schemas.openxmlformats.org/officeDocument/2006/relationships/fontTable" Target="fontTable.xml"/><Relationship Id="rId268" Type="http://schemas.openxmlformats.org/officeDocument/2006/relationships/customXml" Target="../customXml/item1.xml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3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2.bin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1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image" Target="media/image92.png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1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8.png"/><Relationship Id="rId169" Type="http://schemas.openxmlformats.org/officeDocument/2006/relationships/oleObject" Target="embeddings/oleObject77.bin"/><Relationship Id="rId168" Type="http://schemas.openxmlformats.org/officeDocument/2006/relationships/oleObject" Target="embeddings/oleObject76.bin"/><Relationship Id="rId167" Type="http://schemas.openxmlformats.org/officeDocument/2006/relationships/oleObject" Target="embeddings/oleObject75.bin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7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5.bin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png"/><Relationship Id="rId140" Type="http://schemas.openxmlformats.org/officeDocument/2006/relationships/image" Target="media/image71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2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9472</Words>
  <Characters>9961</Characters>
  <Lines>0</Lines>
  <Paragraphs>0</Paragraphs>
  <TotalTime>0</TotalTime>
  <ScaleCrop>false</ScaleCrop>
  <LinksUpToDate>false</LinksUpToDate>
  <CharactersWithSpaces>10259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2022-07-13T19:40:00Z</dcterms:created>
  <dc:creator>学科网试题生产平台</dc:creator>
  <dc:description>3021101749846016</dc:description>
  <cp:lastModifiedBy>上帝掷骰子吗</cp:lastModifiedBy>
  <dcterms:modified xsi:type="dcterms:W3CDTF">2024-07-19T16:51:16Z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DD23BE3E2ED14149BDD1F110EE8B3CE2</vt:lpwstr>
  </property>
</Properties>
</file>