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236CA1">
      <w:pPr>
        <w:spacing w:line="360" w:lineRule="auto"/>
        <w:ind w:right="210"/>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10312400</wp:posOffset>
            </wp:positionH>
            <wp:positionV relativeFrom="topMargin">
              <wp:posOffset>11430000</wp:posOffset>
            </wp:positionV>
            <wp:extent cx="279400" cy="254000"/>
            <wp:effectExtent l="0" t="0" r="6350" b="12700"/>
            <wp:wrapNone/>
            <wp:docPr id="100079" name="图片 100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pic:cNvPicPr>
                      <a:picLocks noChangeAspect="1"/>
                    </pic:cNvPicPr>
                  </pic:nvPicPr>
                  <pic:blipFill>
                    <a:blip r:embed="rId10"/>
                    <a:stretch>
                      <a:fillRect/>
                    </a:stretch>
                  </pic:blipFill>
                  <pic:spPr>
                    <a:xfrm>
                      <a:off x="0" y="0"/>
                      <a:ext cx="279400" cy="254000"/>
                    </a:xfrm>
                    <a:prstGeom prst="rect">
                      <a:avLst/>
                    </a:prstGeom>
                  </pic:spPr>
                </pic:pic>
              </a:graphicData>
            </a:graphic>
          </wp:anchor>
        </w:drawing>
      </w:r>
      <w:r>
        <w:rPr>
          <w:rFonts w:ascii="宋体" w:hAnsi="宋体" w:eastAsia="宋体" w:cs="宋体"/>
          <w:b/>
          <w:color w:val="auto"/>
          <w:sz w:val="32"/>
        </w:rPr>
        <w:t>2022年山西省中考—理科综合（物理）</w:t>
      </w:r>
    </w:p>
    <w:p w14:paraId="723C15F8">
      <w:pPr>
        <w:spacing w:line="360" w:lineRule="auto"/>
        <w:ind w:right="210"/>
        <w:jc w:val="center"/>
        <w:textAlignment w:val="center"/>
        <w:rPr>
          <w:rFonts w:ascii="宋体" w:hAnsi="宋体" w:eastAsia="宋体" w:cs="宋体"/>
          <w:b/>
          <w:color w:val="auto"/>
          <w:sz w:val="24"/>
        </w:rPr>
      </w:pPr>
      <w:r>
        <w:rPr>
          <w:rFonts w:ascii="宋体" w:hAnsi="宋体" w:eastAsia="宋体" w:cs="宋体"/>
          <w:b/>
          <w:color w:val="auto"/>
          <w:sz w:val="24"/>
        </w:rPr>
        <w:t>理综共150分，其中物理80分</w:t>
      </w:r>
    </w:p>
    <w:p w14:paraId="5BA7B216">
      <w:pPr>
        <w:spacing w:line="360" w:lineRule="auto"/>
        <w:ind w:right="210"/>
        <w:jc w:val="left"/>
        <w:textAlignment w:val="center"/>
        <w:rPr>
          <w:rFonts w:ascii="宋体" w:hAnsi="宋体" w:eastAsia="宋体" w:cs="宋体"/>
          <w:b/>
          <w:color w:val="auto"/>
          <w:sz w:val="24"/>
        </w:rPr>
      </w:pPr>
      <w:r>
        <w:rPr>
          <w:rFonts w:ascii="宋体" w:hAnsi="宋体" w:eastAsia="宋体" w:cs="宋体"/>
          <w:b/>
          <w:color w:val="auto"/>
          <w:sz w:val="24"/>
        </w:rPr>
        <w:t>二、选择题（本大题共10个小题，每小题3分，共30分。在每小题给出的四个选项中，只有一项符合题目要求，请选出并在答题卡上将该项涂黑）</w:t>
      </w:r>
    </w:p>
    <w:p w14:paraId="2E88E125">
      <w:pPr>
        <w:spacing w:line="360" w:lineRule="auto"/>
        <w:ind w:right="210"/>
        <w:jc w:val="left"/>
        <w:textAlignment w:val="center"/>
        <w:rPr>
          <w:rFonts w:ascii="宋体" w:hAnsi="宋体" w:eastAsia="宋体" w:cs="宋体"/>
          <w:color w:val="auto"/>
        </w:rPr>
      </w:pPr>
      <w:r>
        <w:rPr>
          <w:color w:val="auto"/>
        </w:rPr>
        <w:t xml:space="preserve">1. </w:t>
      </w:r>
      <w:r>
        <w:rPr>
          <w:rFonts w:ascii="宋体" w:hAnsi="宋体" w:eastAsia="宋体" w:cs="宋体"/>
          <w:color w:val="auto"/>
        </w:rPr>
        <w:t>小明来到武乡八路军总部纪念馆，参加“丹心向党</w:t>
      </w:r>
      <w:r>
        <w:rPr>
          <w:rFonts w:ascii="Times New Roman" w:hAnsi="Times New Roman" w:eastAsia="Times New Roman" w:cs="Times New Roman"/>
          <w:color w:val="auto"/>
        </w:rPr>
        <w:t>·</w:t>
      </w:r>
      <w:r>
        <w:rPr>
          <w:rFonts w:ascii="宋体" w:hAnsi="宋体" w:eastAsia="宋体" w:cs="宋体"/>
          <w:color w:val="auto"/>
        </w:rPr>
        <w:t>红色研学”活动。如图所示，是他在体验活动中，身着八路军军服庄严地吹响“冲锋号”的情景。根据图片信息，请你估测“冲锋号”的长度约为（　　）</w:t>
      </w:r>
    </w:p>
    <w:p w14:paraId="2C76EBF4">
      <w:pPr>
        <w:spacing w:line="360" w:lineRule="auto"/>
        <w:ind w:right="210"/>
        <w:jc w:val="left"/>
        <w:textAlignment w:val="center"/>
        <w:rPr>
          <w:color w:val="auto"/>
        </w:rPr>
      </w:pPr>
      <w:r>
        <w:rPr>
          <w:rFonts w:hint="eastAsia"/>
        </w:rPr>
        <w:drawing>
          <wp:inline distT="0" distB="0" distL="114300" distR="114300">
            <wp:extent cx="1362075" cy="1314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62075" cy="1314450"/>
                    </a:xfrm>
                    <a:prstGeom prst="rect">
                      <a:avLst/>
                    </a:prstGeom>
                  </pic:spPr>
                </pic:pic>
              </a:graphicData>
            </a:graphic>
          </wp:inline>
        </w:drawing>
      </w:r>
      <w:r>
        <w:rPr>
          <w:rFonts w:hint="eastAsia"/>
        </w:rPr>
        <w:br w:type="textWrapping"/>
      </w:r>
    </w:p>
    <w:p w14:paraId="1A01570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20cm</w:t>
      </w:r>
      <w:r>
        <w:rPr>
          <w:rFonts w:hint="eastAsia"/>
        </w:rPr>
        <w:tab/>
      </w:r>
      <w:r>
        <w:rPr>
          <w:rFonts w:hint="eastAsia"/>
        </w:rPr>
        <w:t xml:space="preserve">B. </w:t>
      </w:r>
      <w:r>
        <w:rPr>
          <w:rFonts w:ascii="Times New Roman" w:hAnsi="Times New Roman" w:eastAsia="Times New Roman" w:cs="Times New Roman"/>
          <w:color w:val="auto"/>
        </w:rPr>
        <w:t>50cm</w:t>
      </w:r>
      <w:r>
        <w:rPr>
          <w:rFonts w:hint="eastAsia"/>
        </w:rPr>
        <w:tab/>
      </w:r>
      <w:r>
        <w:rPr>
          <w:rFonts w:hint="eastAsia"/>
        </w:rPr>
        <w:t xml:space="preserve">C. </w:t>
      </w:r>
      <w:r>
        <w:rPr>
          <w:rFonts w:ascii="Times New Roman" w:hAnsi="Times New Roman" w:eastAsia="Times New Roman" w:cs="Times New Roman"/>
          <w:color w:val="auto"/>
        </w:rPr>
        <w:t>120cm</w:t>
      </w:r>
      <w:r>
        <w:rPr>
          <w:rFonts w:hint="eastAsia"/>
        </w:rPr>
        <w:tab/>
      </w:r>
      <w:r>
        <w:rPr>
          <w:rFonts w:hint="eastAsia"/>
        </w:rPr>
        <w:t xml:space="preserve">D. </w:t>
      </w:r>
      <w:r>
        <w:rPr>
          <w:rFonts w:ascii="Times New Roman" w:hAnsi="Times New Roman" w:eastAsia="Times New Roman" w:cs="Times New Roman"/>
          <w:color w:val="auto"/>
        </w:rPr>
        <w:t>150cm</w:t>
      </w:r>
    </w:p>
    <w:p w14:paraId="027E94EB">
      <w:pPr>
        <w:spacing w:line="360" w:lineRule="auto"/>
        <w:textAlignment w:val="center"/>
        <w:rPr>
          <w:color w:val="000000"/>
        </w:rPr>
      </w:pPr>
      <w:r>
        <w:rPr>
          <w:color w:val="2E75B6"/>
        </w:rPr>
        <w:t>【答案】</w:t>
      </w:r>
      <w:r>
        <w:rPr>
          <w:color w:val="000000"/>
        </w:rPr>
        <w:t>B</w:t>
      </w:r>
    </w:p>
    <w:p w14:paraId="1B39A907">
      <w:pPr>
        <w:spacing w:line="360" w:lineRule="auto"/>
        <w:textAlignment w:val="center"/>
        <w:rPr>
          <w:color w:val="000000"/>
        </w:rPr>
      </w:pPr>
      <w:r>
        <w:rPr>
          <w:color w:val="2E75B6"/>
        </w:rPr>
        <w:t>【解析】</w:t>
      </w:r>
    </w:p>
    <w:p w14:paraId="3F6B75B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由图可知，冲锋号的长度与人的胳膊的长度大约相等，而人的胳膊的长度约为</w:t>
      </w:r>
      <w:r>
        <w:rPr>
          <w:rFonts w:ascii="Times New Roman" w:hAnsi="Times New Roman" w:eastAsia="Times New Roman" w:cs="Times New Roman"/>
          <w:color w:val="000000"/>
        </w:rPr>
        <w:t>50cm</w:t>
      </w:r>
      <w:r>
        <w:rPr>
          <w:rFonts w:ascii="宋体" w:hAnsi="宋体" w:eastAsia="宋体" w:cs="宋体"/>
          <w:color w:val="000000"/>
        </w:rPr>
        <w:t>，所以估测“冲锋号”的长度约为</w:t>
      </w:r>
      <w:r>
        <w:rPr>
          <w:rFonts w:ascii="Times New Roman" w:hAnsi="Times New Roman" w:eastAsia="Times New Roman" w:cs="Times New Roman"/>
          <w:color w:val="000000"/>
        </w:rPr>
        <w:t>50cm</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4C3800A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DE75C02">
      <w:pPr>
        <w:spacing w:line="360" w:lineRule="auto"/>
        <w:ind w:right="210"/>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社区志愿者对居民日常用电常识进行了调查，下列说法符合安全用电的是（　　）</w:t>
      </w:r>
    </w:p>
    <w:p w14:paraId="24F179D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可用铜丝替代烧断的保险丝</w:t>
      </w:r>
      <w:r>
        <w:rPr>
          <w:rFonts w:ascii="宋体" w:hAnsi="宋体" w:eastAsia="宋体" w:cs="宋体"/>
          <w:color w:val="000000"/>
        </w:rPr>
        <w:tab/>
      </w:r>
      <w:r>
        <w:rPr>
          <w:rFonts w:ascii="宋体" w:hAnsi="宋体" w:eastAsia="宋体" w:cs="宋体"/>
          <w:color w:val="000000"/>
        </w:rPr>
        <w:t>B. 更换灯泡时要先切断电源</w:t>
      </w:r>
    </w:p>
    <w:p w14:paraId="1381BBE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能用湿布擦拭正发光的灯管</w:t>
      </w:r>
      <w:r>
        <w:rPr>
          <w:rFonts w:ascii="宋体" w:hAnsi="宋体" w:eastAsia="宋体" w:cs="宋体"/>
          <w:color w:val="000000"/>
        </w:rPr>
        <w:tab/>
      </w:r>
      <w:r>
        <w:rPr>
          <w:rFonts w:ascii="宋体" w:hAnsi="宋体" w:eastAsia="宋体" w:cs="宋体"/>
          <w:color w:val="000000"/>
        </w:rPr>
        <w:t>D. 低于</w:t>
      </w:r>
      <w:r>
        <w:rPr>
          <w:rFonts w:ascii="Times New Roman" w:hAnsi="Times New Roman" w:eastAsia="Times New Roman" w:cs="Times New Roman"/>
          <w:color w:val="000000"/>
        </w:rPr>
        <w:t>220V</w:t>
      </w:r>
      <w:r>
        <w:rPr>
          <w:rFonts w:ascii="宋体" w:hAnsi="宋体" w:eastAsia="宋体" w:cs="宋体"/>
          <w:color w:val="000000"/>
        </w:rPr>
        <w:t>的电压都安全</w:t>
      </w:r>
    </w:p>
    <w:p w14:paraId="581238BD">
      <w:pPr>
        <w:spacing w:line="360" w:lineRule="auto"/>
        <w:textAlignment w:val="center"/>
        <w:rPr>
          <w:color w:val="000000"/>
        </w:rPr>
      </w:pPr>
      <w:r>
        <w:rPr>
          <w:color w:val="2E75B6"/>
        </w:rPr>
        <w:t>【答案】</w:t>
      </w:r>
      <w:r>
        <w:rPr>
          <w:color w:val="000000"/>
        </w:rPr>
        <w:t>B</w:t>
      </w:r>
    </w:p>
    <w:p w14:paraId="392D1806">
      <w:pPr>
        <w:spacing w:line="360" w:lineRule="auto"/>
        <w:textAlignment w:val="center"/>
        <w:rPr>
          <w:color w:val="000000"/>
        </w:rPr>
      </w:pPr>
      <w:r>
        <w:rPr>
          <w:color w:val="2E75B6"/>
        </w:rPr>
        <w:t>【解析】</w:t>
      </w:r>
    </w:p>
    <w:p w14:paraId="5D38E88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．保险丝熔断后，不能用铜丝来代替，因为铜丝的电阻率小、熔点高，用铜丝代替保险丝，不能在电流过大时，自动切断电路，不符合安全用电的要求，故</w:t>
      </w:r>
      <w:r>
        <w:rPr>
          <w:rFonts w:ascii="Times New Roman" w:hAnsi="Times New Roman" w:eastAsia="Times New Roman" w:cs="Times New Roman"/>
          <w:color w:val="000000"/>
        </w:rPr>
        <w:t>A</w:t>
      </w:r>
      <w:r>
        <w:rPr>
          <w:rFonts w:ascii="宋体" w:hAnsi="宋体" w:eastAsia="宋体" w:cs="宋体"/>
          <w:color w:val="000000"/>
        </w:rPr>
        <w:t>不符合题意；</w:t>
      </w:r>
    </w:p>
    <w:p w14:paraId="57AAD90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．更换灯泡时要先切断电源，防止手触碰到火线连接的部位发生触点事故，故</w:t>
      </w:r>
      <w:r>
        <w:rPr>
          <w:rFonts w:ascii="Times New Roman" w:hAnsi="Times New Roman" w:eastAsia="Times New Roman" w:cs="Times New Roman"/>
          <w:color w:val="000000"/>
        </w:rPr>
        <w:t>B</w:t>
      </w:r>
      <w:r>
        <w:rPr>
          <w:rFonts w:ascii="宋体" w:hAnsi="宋体" w:eastAsia="宋体" w:cs="宋体"/>
          <w:color w:val="000000"/>
        </w:rPr>
        <w:t>符合题意；</w:t>
      </w:r>
    </w:p>
    <w:p w14:paraId="5A6464A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．不能用湿布擦拭正发光的灯管，湿布时容易导电，防止湿布接触到火线链接的部位，发生触电事故，故</w:t>
      </w:r>
      <w:r>
        <w:rPr>
          <w:rFonts w:ascii="Times New Roman" w:hAnsi="Times New Roman" w:eastAsia="Times New Roman" w:cs="Times New Roman"/>
          <w:color w:val="000000"/>
        </w:rPr>
        <w:t>C</w:t>
      </w:r>
      <w:r>
        <w:rPr>
          <w:rFonts w:ascii="宋体" w:hAnsi="宋体" w:eastAsia="宋体" w:cs="宋体"/>
          <w:color w:val="000000"/>
        </w:rPr>
        <w:t>不符合题意；</w:t>
      </w:r>
    </w:p>
    <w:p w14:paraId="3FA7C3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．只有不高于</w:t>
      </w:r>
      <w:r>
        <w:rPr>
          <w:rFonts w:ascii="Times New Roman" w:hAnsi="Times New Roman" w:eastAsia="Times New Roman" w:cs="Times New Roman"/>
          <w:color w:val="000000"/>
        </w:rPr>
        <w:t>36V</w:t>
      </w:r>
      <w:r>
        <w:rPr>
          <w:rFonts w:ascii="宋体" w:hAnsi="宋体" w:eastAsia="宋体" w:cs="宋体"/>
          <w:color w:val="000000"/>
        </w:rPr>
        <w:t>的电压对人体才是安全的，故</w:t>
      </w:r>
      <w:r>
        <w:rPr>
          <w:rFonts w:ascii="Times New Roman" w:hAnsi="Times New Roman" w:eastAsia="Times New Roman" w:cs="Times New Roman"/>
          <w:color w:val="000000"/>
        </w:rPr>
        <w:t>D</w:t>
      </w:r>
      <w:r>
        <w:rPr>
          <w:rFonts w:ascii="宋体" w:hAnsi="宋体" w:eastAsia="宋体" w:cs="宋体"/>
          <w:color w:val="000000"/>
        </w:rPr>
        <w:t>不符合题意。</w:t>
      </w:r>
    </w:p>
    <w:p w14:paraId="4A5C6AE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7D269CD">
      <w:pPr>
        <w:spacing w:line="360" w:lineRule="auto"/>
        <w:ind w:right="210"/>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实践小组的同学们到工厂参观，看到车间里摆放着如图所示的高凳，工人师傅告诉大家这是电力作业安全登高凳。下列可用来制作这种高凳的材料是（　　）</w:t>
      </w:r>
    </w:p>
    <w:p w14:paraId="55C0EC50">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409700" cy="15621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09700" cy="1562100"/>
                    </a:xfrm>
                    <a:prstGeom prst="rect">
                      <a:avLst/>
                    </a:prstGeom>
                  </pic:spPr>
                </pic:pic>
              </a:graphicData>
            </a:graphic>
          </wp:inline>
        </w:drawing>
      </w:r>
    </w:p>
    <w:p w14:paraId="6205CE2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不锈钢</w:t>
      </w:r>
      <w:r>
        <w:rPr>
          <w:rFonts w:ascii="宋体" w:hAnsi="宋体" w:eastAsia="宋体" w:cs="宋体"/>
          <w:color w:val="000000"/>
        </w:rPr>
        <w:tab/>
      </w:r>
      <w:r>
        <w:rPr>
          <w:rFonts w:ascii="宋体" w:hAnsi="宋体" w:eastAsia="宋体" w:cs="宋体"/>
          <w:color w:val="000000"/>
        </w:rPr>
        <w:t>B. 铁</w:t>
      </w:r>
      <w:r>
        <w:rPr>
          <w:rFonts w:ascii="宋体" w:hAnsi="宋体" w:eastAsia="宋体" w:cs="宋体"/>
          <w:color w:val="000000"/>
        </w:rPr>
        <w:tab/>
      </w:r>
      <w:r>
        <w:rPr>
          <w:rFonts w:ascii="宋体" w:hAnsi="宋体" w:eastAsia="宋体" w:cs="宋体"/>
          <w:color w:val="000000"/>
        </w:rPr>
        <w:t>C. 铝合金</w:t>
      </w:r>
      <w:r>
        <w:rPr>
          <w:rFonts w:ascii="宋体" w:hAnsi="宋体" w:eastAsia="宋体" w:cs="宋体"/>
          <w:color w:val="000000"/>
        </w:rPr>
        <w:tab/>
      </w:r>
      <w:r>
        <w:rPr>
          <w:rFonts w:ascii="宋体" w:hAnsi="宋体" w:eastAsia="宋体" w:cs="宋体"/>
          <w:color w:val="000000"/>
        </w:rPr>
        <w:t>D. 木头</w:t>
      </w:r>
    </w:p>
    <w:p w14:paraId="367CBF41">
      <w:pPr>
        <w:spacing w:line="360" w:lineRule="auto"/>
        <w:textAlignment w:val="center"/>
        <w:rPr>
          <w:color w:val="000000"/>
        </w:rPr>
      </w:pPr>
      <w:r>
        <w:rPr>
          <w:color w:val="2E75B6"/>
        </w:rPr>
        <w:t>【答案】</w:t>
      </w:r>
      <w:r>
        <w:rPr>
          <w:color w:val="000000"/>
        </w:rPr>
        <w:t>D</w:t>
      </w:r>
    </w:p>
    <w:p w14:paraId="2DB3D02E">
      <w:pPr>
        <w:spacing w:line="360" w:lineRule="auto"/>
        <w:textAlignment w:val="center"/>
        <w:rPr>
          <w:color w:val="000000"/>
        </w:rPr>
      </w:pPr>
      <w:r>
        <w:rPr>
          <w:color w:val="2E75B6"/>
        </w:rPr>
        <w:t>【解析】</w:t>
      </w:r>
    </w:p>
    <w:p w14:paraId="375671E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为了避免电力作业时发生触电，制作这种高凳的材料应为绝缘体，所以应用木头制作。</w:t>
      </w:r>
    </w:p>
    <w:p w14:paraId="3C9FD32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861025B">
      <w:pPr>
        <w:spacing w:line="360" w:lineRule="auto"/>
        <w:ind w:right="210"/>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是博物馆珍藏的古代青铜“鱼洗”，注入半盆水后，用双手搓把手，会发出嗡嗡声，盆内水花四溅。传说，众多“鱼洗”声能汇集成千军万马之势，曾吓退数十里外的敌军。这反映了我国古代高超的科学制器技术。下列分析正确的是（　　）</w:t>
      </w:r>
    </w:p>
    <w:p w14:paraId="58228DE4">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847850" cy="1304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847850" cy="1304925"/>
                    </a:xfrm>
                    <a:prstGeom prst="rect">
                      <a:avLst/>
                    </a:prstGeom>
                  </pic:spPr>
                </pic:pic>
              </a:graphicData>
            </a:graphic>
          </wp:inline>
        </w:drawing>
      </w:r>
    </w:p>
    <w:p w14:paraId="58824C5D">
      <w:pPr>
        <w:spacing w:line="360" w:lineRule="auto"/>
        <w:jc w:val="left"/>
        <w:textAlignment w:val="center"/>
        <w:rPr>
          <w:rFonts w:ascii="宋体" w:hAnsi="宋体" w:eastAsia="宋体" w:cs="宋体"/>
          <w:color w:val="000000"/>
        </w:rPr>
      </w:pPr>
      <w:r>
        <w:rPr>
          <w:rFonts w:ascii="宋体" w:hAnsi="宋体" w:eastAsia="宋体" w:cs="宋体"/>
          <w:color w:val="000000"/>
        </w:rPr>
        <w:t>A. “水花四溅”说明发声的“鱼洗”正在振动</w:t>
      </w:r>
    </w:p>
    <w:p w14:paraId="268D1750">
      <w:pPr>
        <w:spacing w:line="360" w:lineRule="auto"/>
        <w:jc w:val="left"/>
        <w:textAlignment w:val="center"/>
        <w:rPr>
          <w:rFonts w:ascii="宋体" w:hAnsi="宋体" w:eastAsia="宋体" w:cs="宋体"/>
          <w:color w:val="000000"/>
        </w:rPr>
      </w:pPr>
      <w:r>
        <w:rPr>
          <w:rFonts w:ascii="宋体" w:hAnsi="宋体" w:eastAsia="宋体" w:cs="宋体"/>
          <w:color w:val="000000"/>
        </w:rPr>
        <w:t>B. “鱼洗”发出嗡嗡声不是由物体振动产生的</w:t>
      </w:r>
    </w:p>
    <w:p w14:paraId="63A416A4">
      <w:pPr>
        <w:spacing w:line="360" w:lineRule="auto"/>
        <w:jc w:val="left"/>
        <w:textAlignment w:val="center"/>
        <w:rPr>
          <w:rFonts w:ascii="宋体" w:hAnsi="宋体" w:eastAsia="宋体" w:cs="宋体"/>
          <w:color w:val="000000"/>
        </w:rPr>
      </w:pPr>
      <w:r>
        <w:rPr>
          <w:rFonts w:ascii="宋体" w:hAnsi="宋体" w:eastAsia="宋体" w:cs="宋体"/>
          <w:color w:val="000000"/>
        </w:rPr>
        <w:t>C. “鱼洗”发出的声音只能靠盆中水传入人耳</w:t>
      </w:r>
    </w:p>
    <w:p w14:paraId="3638A660">
      <w:pPr>
        <w:spacing w:line="360" w:lineRule="auto"/>
        <w:jc w:val="left"/>
        <w:textAlignment w:val="center"/>
        <w:rPr>
          <w:rFonts w:ascii="宋体" w:hAnsi="宋体" w:eastAsia="宋体" w:cs="宋体"/>
          <w:color w:val="000000"/>
        </w:rPr>
      </w:pPr>
      <w:r>
        <w:rPr>
          <w:rFonts w:ascii="宋体" w:hAnsi="宋体" w:eastAsia="宋体" w:cs="宋体"/>
          <w:color w:val="000000"/>
        </w:rPr>
        <w:t>D. 众多“鱼洗”声汇集改变了声音的传播速度</w:t>
      </w:r>
    </w:p>
    <w:p w14:paraId="75CE626C">
      <w:pPr>
        <w:spacing w:line="360" w:lineRule="auto"/>
        <w:textAlignment w:val="center"/>
        <w:rPr>
          <w:color w:val="000000"/>
        </w:rPr>
      </w:pPr>
      <w:r>
        <w:rPr>
          <w:color w:val="2E75B6"/>
        </w:rPr>
        <w:t>【答案】</w:t>
      </w:r>
      <w:r>
        <w:rPr>
          <w:color w:val="000000"/>
        </w:rPr>
        <w:t>A</w:t>
      </w:r>
    </w:p>
    <w:p w14:paraId="7D6E4D30">
      <w:pPr>
        <w:spacing w:line="360" w:lineRule="auto"/>
        <w:textAlignment w:val="center"/>
        <w:rPr>
          <w:color w:val="000000"/>
        </w:rPr>
      </w:pPr>
      <w:r>
        <w:rPr>
          <w:color w:val="2E75B6"/>
        </w:rPr>
        <w:t>【解析】</w:t>
      </w:r>
    </w:p>
    <w:p w14:paraId="6F933C2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．发声的“鱼洗”正在振动带动水振动使“水花四溅”，故</w:t>
      </w:r>
      <w:r>
        <w:rPr>
          <w:rFonts w:ascii="Times New Roman" w:hAnsi="Times New Roman" w:eastAsia="Times New Roman" w:cs="Times New Roman"/>
          <w:color w:val="000000"/>
        </w:rPr>
        <w:t>A</w:t>
      </w:r>
      <w:r>
        <w:rPr>
          <w:rFonts w:ascii="宋体" w:hAnsi="宋体" w:eastAsia="宋体" w:cs="宋体"/>
          <w:color w:val="000000"/>
        </w:rPr>
        <w:t>正确；</w:t>
      </w:r>
    </w:p>
    <w:p w14:paraId="3E6D88C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．声音都是由物体振动产生的，故</w:t>
      </w:r>
      <w:r>
        <w:rPr>
          <w:rFonts w:ascii="Times New Roman" w:hAnsi="Times New Roman" w:eastAsia="Times New Roman" w:cs="Times New Roman"/>
          <w:color w:val="000000"/>
        </w:rPr>
        <w:t>B</w:t>
      </w:r>
      <w:r>
        <w:rPr>
          <w:rFonts w:ascii="宋体" w:hAnsi="宋体" w:eastAsia="宋体" w:cs="宋体"/>
          <w:color w:val="000000"/>
        </w:rPr>
        <w:t>错误；</w:t>
      </w:r>
    </w:p>
    <w:p w14:paraId="4462C6C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．“鱼洗”发出的声音是通过空气传入人耳的，故</w:t>
      </w:r>
      <w:r>
        <w:rPr>
          <w:rFonts w:ascii="Times New Roman" w:hAnsi="Times New Roman" w:eastAsia="Times New Roman" w:cs="Times New Roman"/>
          <w:color w:val="000000"/>
        </w:rPr>
        <w:t>C</w:t>
      </w:r>
      <w:r>
        <w:rPr>
          <w:rFonts w:ascii="宋体" w:hAnsi="宋体" w:eastAsia="宋体" w:cs="宋体"/>
          <w:color w:val="000000"/>
        </w:rPr>
        <w:t>错误；</w:t>
      </w:r>
    </w:p>
    <w:p w14:paraId="128BEB7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．声音的传播速度只与介质种类和温度有关，与其他因素无关，故</w:t>
      </w:r>
      <w:r>
        <w:rPr>
          <w:rFonts w:ascii="Times New Roman" w:hAnsi="Times New Roman" w:eastAsia="Times New Roman" w:cs="Times New Roman"/>
          <w:color w:val="000000"/>
        </w:rPr>
        <w:t>D</w:t>
      </w:r>
      <w:r>
        <w:rPr>
          <w:rFonts w:ascii="宋体" w:hAnsi="宋体" w:eastAsia="宋体" w:cs="宋体"/>
          <w:color w:val="000000"/>
        </w:rPr>
        <w:t>错误。</w:t>
      </w:r>
    </w:p>
    <w:p w14:paraId="757C8F9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5070E3B">
      <w:pPr>
        <w:spacing w:line="360" w:lineRule="auto"/>
        <w:ind w:right="210"/>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2022</w:t>
      </w:r>
      <w:r>
        <w:rPr>
          <w:rFonts w:ascii="宋体" w:hAnsi="宋体" w:eastAsia="宋体" w:cs="宋体"/>
          <w:color w:val="000000"/>
        </w:rPr>
        <w:t>年北京冬奥会，山西运动员苏翊鸣在男子单板滑雪大跳台比赛中夺得金牌。如图所示，是他在比赛中的情景。下列对他加速下滑过程分析正确的是（　　）</w:t>
      </w:r>
    </w:p>
    <w:p w14:paraId="3F4B37F9">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219200" cy="10382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19200" cy="1038225"/>
                    </a:xfrm>
                    <a:prstGeom prst="rect">
                      <a:avLst/>
                    </a:prstGeom>
                  </pic:spPr>
                </pic:pic>
              </a:graphicData>
            </a:graphic>
          </wp:inline>
        </w:drawing>
      </w:r>
    </w:p>
    <w:p w14:paraId="2E4434A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运动状态始终保持不变</w:t>
      </w:r>
      <w:r>
        <w:rPr>
          <w:rFonts w:ascii="宋体" w:hAnsi="宋体" w:eastAsia="宋体" w:cs="宋体"/>
          <w:color w:val="000000"/>
        </w:rPr>
        <w:tab/>
      </w:r>
      <w:r>
        <w:rPr>
          <w:rFonts w:ascii="宋体" w:hAnsi="宋体" w:eastAsia="宋体" w:cs="宋体"/>
          <w:color w:val="000000"/>
        </w:rPr>
        <w:t>B. 相对于地面他是静止的</w:t>
      </w:r>
    </w:p>
    <w:p w14:paraId="43E4616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高度下降重力势能减小</w:t>
      </w:r>
      <w:r>
        <w:rPr>
          <w:rFonts w:ascii="宋体" w:hAnsi="宋体" w:eastAsia="宋体" w:cs="宋体"/>
          <w:color w:val="000000"/>
        </w:rPr>
        <w:tab/>
      </w:r>
      <w:r>
        <w:rPr>
          <w:rFonts w:ascii="宋体" w:hAnsi="宋体" w:eastAsia="宋体" w:cs="宋体"/>
          <w:color w:val="000000"/>
        </w:rPr>
        <w:t>D. 受到惯性作用持续下滑</w:t>
      </w:r>
    </w:p>
    <w:p w14:paraId="77C8F203">
      <w:pPr>
        <w:spacing w:line="360" w:lineRule="auto"/>
        <w:textAlignment w:val="center"/>
        <w:rPr>
          <w:color w:val="000000"/>
        </w:rPr>
      </w:pPr>
      <w:r>
        <w:rPr>
          <w:color w:val="2E75B6"/>
        </w:rPr>
        <w:t>【答案】</w:t>
      </w:r>
      <w:r>
        <w:rPr>
          <w:color w:val="000000"/>
        </w:rPr>
        <w:t>C</w:t>
      </w:r>
    </w:p>
    <w:p w14:paraId="50574C6C">
      <w:pPr>
        <w:spacing w:line="360" w:lineRule="auto"/>
        <w:textAlignment w:val="center"/>
        <w:rPr>
          <w:color w:val="000000"/>
        </w:rPr>
      </w:pPr>
      <w:r>
        <w:rPr>
          <w:color w:val="2E75B6"/>
        </w:rPr>
        <w:t>【解析】</w:t>
      </w:r>
    </w:p>
    <w:p w14:paraId="773DF73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．他加速下滑过程，速度变大，所以运动状态发生改变，故</w:t>
      </w:r>
      <w:r>
        <w:rPr>
          <w:rFonts w:ascii="Times New Roman" w:hAnsi="Times New Roman" w:eastAsia="Times New Roman" w:cs="Times New Roman"/>
          <w:color w:val="000000"/>
        </w:rPr>
        <w:t>A</w:t>
      </w:r>
      <w:r>
        <w:rPr>
          <w:rFonts w:ascii="宋体" w:hAnsi="宋体" w:eastAsia="宋体" w:cs="宋体"/>
          <w:color w:val="000000"/>
        </w:rPr>
        <w:t>错误；</w:t>
      </w:r>
    </w:p>
    <w:p w14:paraId="47958F0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．相对于地面他的位置在不断改变，所以相对于地面他是运动的，故</w:t>
      </w:r>
      <w:r>
        <w:rPr>
          <w:rFonts w:ascii="Times New Roman" w:hAnsi="Times New Roman" w:eastAsia="Times New Roman" w:cs="Times New Roman"/>
          <w:color w:val="000000"/>
        </w:rPr>
        <w:t>B</w:t>
      </w:r>
      <w:r>
        <w:rPr>
          <w:rFonts w:ascii="宋体" w:hAnsi="宋体" w:eastAsia="宋体" w:cs="宋体"/>
          <w:color w:val="000000"/>
        </w:rPr>
        <w:t>错误；</w:t>
      </w:r>
    </w:p>
    <w:p w14:paraId="1F361B9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．下滑过程中他的高度减小，则重力势能减小，故</w:t>
      </w:r>
      <w:r>
        <w:rPr>
          <w:rFonts w:ascii="Times New Roman" w:hAnsi="Times New Roman" w:eastAsia="Times New Roman" w:cs="Times New Roman"/>
          <w:color w:val="000000"/>
        </w:rPr>
        <w:t>C</w:t>
      </w:r>
      <w:r>
        <w:rPr>
          <w:rFonts w:ascii="宋体" w:hAnsi="宋体" w:eastAsia="宋体" w:cs="宋体"/>
          <w:color w:val="000000"/>
        </w:rPr>
        <w:t>正确；</w:t>
      </w:r>
    </w:p>
    <w:p w14:paraId="1886970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．惯性不是力，不能说受到惯性的作用，故</w:t>
      </w:r>
      <w:r>
        <w:rPr>
          <w:rFonts w:ascii="Times New Roman" w:hAnsi="Times New Roman" w:eastAsia="Times New Roman" w:cs="Times New Roman"/>
          <w:color w:val="000000"/>
        </w:rPr>
        <w:t>D</w:t>
      </w:r>
      <w:r>
        <w:rPr>
          <w:rFonts w:ascii="宋体" w:hAnsi="宋体" w:eastAsia="宋体" w:cs="宋体"/>
          <w:color w:val="000000"/>
        </w:rPr>
        <w:t>错误。</w:t>
      </w:r>
    </w:p>
    <w:p w14:paraId="22C28E1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2743257">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夏天，刚从冰箱中拿出的雪糕周围会冒“白气”。“白气”的成因与下列谚语中加点字涉及的物态变化相同的是（　　）</w:t>
      </w:r>
    </w:p>
    <w:p w14:paraId="3B74C3F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em w:val="dot"/>
        </w:rPr>
        <w:t>霜</w:t>
      </w:r>
      <w:r>
        <w:rPr>
          <w:rFonts w:ascii="宋体" w:hAnsi="宋体" w:eastAsia="宋体" w:cs="宋体"/>
          <w:color w:val="000000"/>
        </w:rPr>
        <w:t>前冷，雪后寒</w:t>
      </w:r>
      <w:r>
        <w:rPr>
          <w:rFonts w:ascii="宋体" w:hAnsi="宋体" w:eastAsia="宋体" w:cs="宋体"/>
          <w:color w:val="000000"/>
        </w:rPr>
        <w:tab/>
      </w:r>
      <w:r>
        <w:rPr>
          <w:rFonts w:ascii="宋体" w:hAnsi="宋体" w:eastAsia="宋体" w:cs="宋体"/>
          <w:color w:val="000000"/>
        </w:rPr>
        <w:t>B. 水缸出</w:t>
      </w:r>
      <w:r>
        <w:rPr>
          <w:rFonts w:ascii="宋体" w:hAnsi="宋体" w:eastAsia="宋体" w:cs="宋体"/>
          <w:color w:val="000000"/>
          <w:em w:val="dot"/>
        </w:rPr>
        <w:t>汗</w:t>
      </w:r>
      <w:r>
        <w:rPr>
          <w:rFonts w:ascii="宋体" w:hAnsi="宋体" w:eastAsia="宋体" w:cs="宋体"/>
          <w:color w:val="000000"/>
        </w:rPr>
        <w:t>，不用挑担</w:t>
      </w:r>
    </w:p>
    <w:p w14:paraId="7C974B0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扬汤止</w:t>
      </w:r>
      <w:r>
        <w:rPr>
          <w:rFonts w:ascii="宋体" w:hAnsi="宋体" w:eastAsia="宋体" w:cs="宋体"/>
          <w:color w:val="000000"/>
          <w:em w:val="dot"/>
        </w:rPr>
        <w:t>沸</w:t>
      </w:r>
      <w:r>
        <w:rPr>
          <w:rFonts w:ascii="宋体" w:hAnsi="宋体" w:eastAsia="宋体" w:cs="宋体"/>
          <w:color w:val="000000"/>
        </w:rPr>
        <w:t>，不如釜底抽薪</w:t>
      </w:r>
      <w:r>
        <w:rPr>
          <w:rFonts w:ascii="宋体" w:hAnsi="宋体" w:eastAsia="宋体" w:cs="宋体"/>
          <w:color w:val="000000"/>
        </w:rPr>
        <w:tab/>
      </w:r>
      <w:r>
        <w:rPr>
          <w:rFonts w:ascii="宋体" w:hAnsi="宋体" w:eastAsia="宋体" w:cs="宋体"/>
          <w:color w:val="000000"/>
        </w:rPr>
        <w:t>D. 冰</w:t>
      </w:r>
      <w:r>
        <w:rPr>
          <w:rFonts w:ascii="宋体" w:hAnsi="宋体" w:eastAsia="宋体" w:cs="宋体"/>
          <w:color w:val="000000"/>
          <w:em w:val="dot"/>
        </w:rPr>
        <w:t>冻</w:t>
      </w:r>
      <w:r>
        <w:rPr>
          <w:rFonts w:ascii="宋体" w:hAnsi="宋体" w:eastAsia="宋体" w:cs="宋体"/>
          <w:color w:val="000000"/>
        </w:rPr>
        <w:t>三尺，非一日之寒</w:t>
      </w:r>
    </w:p>
    <w:p w14:paraId="5458F566">
      <w:pPr>
        <w:spacing w:line="360" w:lineRule="auto"/>
        <w:textAlignment w:val="center"/>
        <w:rPr>
          <w:color w:val="000000"/>
        </w:rPr>
      </w:pPr>
      <w:r>
        <w:rPr>
          <w:color w:val="2E75B6"/>
        </w:rPr>
        <w:t>【答案】</w:t>
      </w:r>
      <w:r>
        <w:rPr>
          <w:color w:val="000000"/>
        </w:rPr>
        <w:t>B</w:t>
      </w:r>
    </w:p>
    <w:p w14:paraId="3F2A35AB">
      <w:pPr>
        <w:spacing w:line="360" w:lineRule="auto"/>
        <w:textAlignment w:val="center"/>
        <w:rPr>
          <w:color w:val="000000"/>
        </w:rPr>
      </w:pPr>
      <w:r>
        <w:rPr>
          <w:color w:val="2E75B6"/>
        </w:rPr>
        <w:t>【解析】</w:t>
      </w:r>
    </w:p>
    <w:p w14:paraId="33C18B4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．雪糕周围会冒“白气”，</w:t>
      </w:r>
      <w:r>
        <w:rPr>
          <w:rFonts w:ascii="Times New Roman" w:hAnsi="Times New Roman" w:eastAsia="Times New Roman" w:cs="Times New Roman"/>
          <w:color w:val="000000"/>
        </w:rPr>
        <w:t xml:space="preserve"> </w:t>
      </w:r>
      <w:r>
        <w:rPr>
          <w:rFonts w:ascii="宋体" w:hAnsi="宋体" w:eastAsia="宋体" w:cs="宋体"/>
          <w:color w:val="000000"/>
        </w:rPr>
        <w:t>“白气”的本质是空气中的水蒸气液化形成的小水珠，而霜是空气中的水蒸气凝华形成的，与“白气”的成因不相同，故</w:t>
      </w:r>
      <w:r>
        <w:rPr>
          <w:rFonts w:ascii="Times New Roman" w:hAnsi="Times New Roman" w:eastAsia="Times New Roman" w:cs="Times New Roman"/>
          <w:color w:val="000000"/>
        </w:rPr>
        <w:t>A</w:t>
      </w:r>
      <w:r>
        <w:rPr>
          <w:rFonts w:ascii="宋体" w:hAnsi="宋体" w:eastAsia="宋体" w:cs="宋体"/>
          <w:color w:val="000000"/>
        </w:rPr>
        <w:t>不符合题意；</w:t>
      </w:r>
    </w:p>
    <w:p w14:paraId="3D66F1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．水缸出汗的本质是空气中的水蒸气液化形成的小水珠，与“白气”的成因相同，故</w:t>
      </w:r>
      <w:r>
        <w:rPr>
          <w:rFonts w:ascii="Times New Roman" w:hAnsi="Times New Roman" w:eastAsia="Times New Roman" w:cs="Times New Roman"/>
          <w:color w:val="000000"/>
        </w:rPr>
        <w:t>B</w:t>
      </w:r>
      <w:r>
        <w:rPr>
          <w:rFonts w:ascii="宋体" w:hAnsi="宋体" w:eastAsia="宋体" w:cs="宋体"/>
          <w:color w:val="000000"/>
        </w:rPr>
        <w:t>符合题意；</w:t>
      </w:r>
    </w:p>
    <w:p w14:paraId="30BAA93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．沸腾是汽化的一种方式，其本质是液态的水汽化变成气态的水蒸气，与“白气”的成因不相同，故</w:t>
      </w:r>
      <w:r>
        <w:rPr>
          <w:rFonts w:ascii="Times New Roman" w:hAnsi="Times New Roman" w:eastAsia="Times New Roman" w:cs="Times New Roman"/>
          <w:color w:val="000000"/>
        </w:rPr>
        <w:t>C</w:t>
      </w:r>
      <w:r>
        <w:rPr>
          <w:rFonts w:ascii="宋体" w:hAnsi="宋体" w:eastAsia="宋体" w:cs="宋体"/>
          <w:color w:val="000000"/>
        </w:rPr>
        <w:t>不符合题意；</w:t>
      </w:r>
    </w:p>
    <w:p w14:paraId="53CABEB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．冰冻三尺描述的是水凝固成冰的现象，与“白气”的成因不相同，故</w:t>
      </w:r>
      <w:r>
        <w:rPr>
          <w:rFonts w:ascii="Times New Roman" w:hAnsi="Times New Roman" w:eastAsia="Times New Roman" w:cs="Times New Roman"/>
          <w:color w:val="000000"/>
        </w:rPr>
        <w:t>D</w:t>
      </w:r>
      <w:r>
        <w:rPr>
          <w:rFonts w:ascii="宋体" w:hAnsi="宋体" w:eastAsia="宋体" w:cs="宋体"/>
          <w:color w:val="000000"/>
        </w:rPr>
        <w:t>不符合题意。</w:t>
      </w:r>
    </w:p>
    <w:p w14:paraId="40212AA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208066C">
      <w:pPr>
        <w:spacing w:line="360" w:lineRule="auto"/>
        <w:ind w:right="210"/>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人类最早的磁化技术出现在我国宋代。据《武经总要》记载，如图所示，古人先将鱼形铁烧红，令铁鱼头尾指向南北，然后将其放入水中冷却，依靠地磁场获得磁性，再将其放入水中漂浮，制成指南鱼，图中是它静止时的指向。下列判断正确的是（　　）</w:t>
      </w:r>
    </w:p>
    <w:p w14:paraId="47D43DBA">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2190750" cy="962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190750" cy="962025"/>
                    </a:xfrm>
                    <a:prstGeom prst="rect">
                      <a:avLst/>
                    </a:prstGeom>
                  </pic:spPr>
                </pic:pic>
              </a:graphicData>
            </a:graphic>
          </wp:inline>
        </w:drawing>
      </w:r>
    </w:p>
    <w:p w14:paraId="1790505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鱼形铁不能被磁体吸引</w:t>
      </w:r>
      <w:r>
        <w:rPr>
          <w:rFonts w:ascii="宋体" w:hAnsi="宋体" w:eastAsia="宋体" w:cs="宋体"/>
          <w:color w:val="000000"/>
        </w:rPr>
        <w:tab/>
      </w:r>
      <w:r>
        <w:rPr>
          <w:rFonts w:ascii="宋体" w:hAnsi="宋体" w:eastAsia="宋体" w:cs="宋体"/>
          <w:color w:val="000000"/>
        </w:rPr>
        <w:t>B. 指南鱼周围存在磁感线</w:t>
      </w:r>
    </w:p>
    <w:p w14:paraId="57F39C0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指南鱼鱼头应标注“</w:t>
      </w:r>
      <w:r>
        <w:rPr>
          <w:rFonts w:ascii="Times New Roman" w:hAnsi="Times New Roman" w:eastAsia="Times New Roman" w:cs="Times New Roman"/>
          <w:color w:val="000000"/>
        </w:rPr>
        <w:t>N</w:t>
      </w:r>
      <w:r>
        <w:rPr>
          <w:rFonts w:ascii="宋体" w:hAnsi="宋体" w:eastAsia="宋体" w:cs="宋体"/>
          <w:color w:val="000000"/>
        </w:rPr>
        <w:t>”</w:t>
      </w:r>
      <w:r>
        <w:rPr>
          <w:rFonts w:ascii="宋体" w:hAnsi="宋体" w:eastAsia="宋体" w:cs="宋体"/>
          <w:color w:val="000000"/>
        </w:rPr>
        <w:tab/>
      </w:r>
      <w:r>
        <w:rPr>
          <w:rFonts w:ascii="宋体" w:hAnsi="宋体" w:eastAsia="宋体" w:cs="宋体"/>
          <w:color w:val="000000"/>
        </w:rPr>
        <w:t>D. 指南鱼的腹部磁性最强</w:t>
      </w:r>
    </w:p>
    <w:p w14:paraId="58ED0E14">
      <w:pPr>
        <w:spacing w:line="360" w:lineRule="auto"/>
        <w:textAlignment w:val="center"/>
        <w:rPr>
          <w:color w:val="000000"/>
        </w:rPr>
      </w:pPr>
      <w:r>
        <w:rPr>
          <w:color w:val="2E75B6"/>
        </w:rPr>
        <w:t>【答案】</w:t>
      </w:r>
      <w:r>
        <w:rPr>
          <w:color w:val="000000"/>
        </w:rPr>
        <w:t>C</w:t>
      </w:r>
    </w:p>
    <w:p w14:paraId="05A20C5E">
      <w:pPr>
        <w:spacing w:line="360" w:lineRule="auto"/>
        <w:textAlignment w:val="center"/>
        <w:rPr>
          <w:color w:val="000000"/>
        </w:rPr>
      </w:pPr>
      <w:r>
        <w:rPr>
          <w:color w:val="2E75B6"/>
        </w:rPr>
        <w:t>【解析】</w:t>
      </w:r>
    </w:p>
    <w:p w14:paraId="0D2C924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．铁片烧红后，达到特定温度，蘸水淬火后，在地磁场作用下，内部的分子排列有方向性，获得磁性，即磁化，鱼形铁被磁化后能被磁体吸引，故</w:t>
      </w:r>
      <w:r>
        <w:rPr>
          <w:rFonts w:ascii="Times New Roman" w:hAnsi="Times New Roman" w:eastAsia="Times New Roman" w:cs="Times New Roman"/>
          <w:color w:val="000000"/>
        </w:rPr>
        <w:t>A</w:t>
      </w:r>
      <w:r>
        <w:rPr>
          <w:rFonts w:ascii="宋体" w:hAnsi="宋体" w:eastAsia="宋体" w:cs="宋体"/>
          <w:color w:val="000000"/>
        </w:rPr>
        <w:t>错误；</w:t>
      </w:r>
    </w:p>
    <w:p w14:paraId="353ECB8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．磁体周围存在磁场，故指南鱼被磁化后周围存在磁场；磁感线是为了形象描述磁场而画的一些线，磁感线实际并不存在，故</w:t>
      </w:r>
      <w:r>
        <w:rPr>
          <w:rFonts w:ascii="Times New Roman" w:hAnsi="Times New Roman" w:eastAsia="Times New Roman" w:cs="Times New Roman"/>
          <w:color w:val="000000"/>
        </w:rPr>
        <w:t>B</w:t>
      </w:r>
      <w:r>
        <w:rPr>
          <w:rFonts w:ascii="宋体" w:hAnsi="宋体" w:eastAsia="宋体" w:cs="宋体"/>
          <w:color w:val="000000"/>
        </w:rPr>
        <w:t>错误；</w:t>
      </w:r>
    </w:p>
    <w:p w14:paraId="05CF42E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．将做好的指南鱼放入水盆中，根据同名磁极相互排斥，异名磁极相互吸引，指南鱼的</w:t>
      </w:r>
      <w:r>
        <w:rPr>
          <w:rFonts w:ascii="Times New Roman" w:hAnsi="Times New Roman" w:eastAsia="Times New Roman" w:cs="Times New Roman"/>
          <w:color w:val="000000"/>
        </w:rPr>
        <w:t>N</w:t>
      </w:r>
      <w:r>
        <w:rPr>
          <w:rFonts w:ascii="宋体" w:hAnsi="宋体" w:eastAsia="宋体" w:cs="宋体"/>
          <w:color w:val="000000"/>
        </w:rPr>
        <w:t>极指向地磁场的南极，即地理的北极，即指南鱼鱼头应标注“</w:t>
      </w:r>
      <w:r>
        <w:rPr>
          <w:rFonts w:ascii="Times New Roman" w:hAnsi="Times New Roman" w:eastAsia="Times New Roman" w:cs="Times New Roman"/>
          <w:color w:val="000000"/>
        </w:rPr>
        <w:t>N</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5022633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．磁体的磁极磁性最强，指南鱼的鱼头与鱼尾磁性最强，故</w:t>
      </w:r>
      <w:r>
        <w:rPr>
          <w:rFonts w:ascii="Times New Roman" w:hAnsi="Times New Roman" w:eastAsia="Times New Roman" w:cs="Times New Roman"/>
          <w:color w:val="000000"/>
        </w:rPr>
        <w:t>D</w:t>
      </w:r>
      <w:r>
        <w:rPr>
          <w:rFonts w:ascii="宋体" w:hAnsi="宋体" w:eastAsia="宋体" w:cs="宋体"/>
          <w:color w:val="000000"/>
        </w:rPr>
        <w:t>错误。</w:t>
      </w:r>
    </w:p>
    <w:p w14:paraId="442AFBE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FAC1C21">
      <w:pPr>
        <w:spacing w:line="360" w:lineRule="auto"/>
        <w:ind w:right="210"/>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如图所示，是创新小组的同学们自制的照相机。在较暗的教室内，让凸透镜对着明亮的室外，拉动纸筒，在半透明膜上可看到室外实验楼清晰的像，若想在半透明膜上成实验楼更大清晰的像，下列做法正确的是（　　）</w:t>
      </w:r>
    </w:p>
    <w:p w14:paraId="0E39AC1B">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695450" cy="8191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695450" cy="819150"/>
                    </a:xfrm>
                    <a:prstGeom prst="rect">
                      <a:avLst/>
                    </a:prstGeom>
                  </pic:spPr>
                </pic:pic>
              </a:graphicData>
            </a:graphic>
          </wp:inline>
        </w:drawing>
      </w:r>
    </w:p>
    <w:p w14:paraId="5A4C721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相机向前移，纸筒向前伸</w:t>
      </w:r>
      <w:r>
        <w:rPr>
          <w:rFonts w:ascii="宋体" w:hAnsi="宋体" w:eastAsia="宋体" w:cs="宋体"/>
          <w:color w:val="000000"/>
        </w:rPr>
        <w:tab/>
      </w:r>
      <w:r>
        <w:rPr>
          <w:rFonts w:ascii="宋体" w:hAnsi="宋体" w:eastAsia="宋体" w:cs="宋体"/>
          <w:color w:val="000000"/>
        </w:rPr>
        <w:t>B. 相机向后移，纸筒向后缩</w:t>
      </w:r>
    </w:p>
    <w:p w14:paraId="4A567CD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相机不移动，纸筒向后缩</w:t>
      </w:r>
      <w:r>
        <w:rPr>
          <w:rFonts w:ascii="宋体" w:hAnsi="宋体" w:eastAsia="宋体" w:cs="宋体"/>
          <w:color w:val="000000"/>
        </w:rPr>
        <w:tab/>
      </w:r>
      <w:r>
        <w:rPr>
          <w:rFonts w:ascii="宋体" w:hAnsi="宋体" w:eastAsia="宋体" w:cs="宋体"/>
          <w:color w:val="000000"/>
        </w:rPr>
        <w:t>D. 相机和纸筒的位置均不变</w:t>
      </w:r>
    </w:p>
    <w:p w14:paraId="7458FB83">
      <w:pPr>
        <w:spacing w:line="360" w:lineRule="auto"/>
        <w:textAlignment w:val="center"/>
        <w:rPr>
          <w:color w:val="000000"/>
        </w:rPr>
      </w:pPr>
      <w:r>
        <w:rPr>
          <w:color w:val="2E75B6"/>
        </w:rPr>
        <w:t>【答案】</w:t>
      </w:r>
      <w:r>
        <w:rPr>
          <w:color w:val="000000"/>
        </w:rPr>
        <w:t>A</w:t>
      </w:r>
    </w:p>
    <w:p w14:paraId="5F604413">
      <w:pPr>
        <w:spacing w:line="360" w:lineRule="auto"/>
        <w:textAlignment w:val="center"/>
        <w:rPr>
          <w:color w:val="000000"/>
        </w:rPr>
      </w:pPr>
      <w:r>
        <w:rPr>
          <w:color w:val="2E75B6"/>
        </w:rPr>
        <w:t>【解析】</w:t>
      </w:r>
    </w:p>
    <w:p w14:paraId="21EFE52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．相机向前移，物距减小，根据凸透镜成像规律可知，像距会变大，像也变大，所以纸筒向前伸来增大像距，则可在半透明膜上成更大的清晰的像，故</w:t>
      </w:r>
      <w:r>
        <w:rPr>
          <w:rFonts w:ascii="Times New Roman" w:hAnsi="Times New Roman" w:eastAsia="Times New Roman" w:cs="Times New Roman"/>
          <w:color w:val="000000"/>
        </w:rPr>
        <w:t>A</w:t>
      </w:r>
      <w:r>
        <w:rPr>
          <w:rFonts w:ascii="宋体" w:hAnsi="宋体" w:eastAsia="宋体" w:cs="宋体"/>
          <w:color w:val="000000"/>
        </w:rPr>
        <w:t>正确；</w:t>
      </w:r>
    </w:p>
    <w:p w14:paraId="32A9A4E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．相机向后移，物距增大，根据凸透镜成像规律可知，像将变小，故</w:t>
      </w:r>
      <w:r>
        <w:rPr>
          <w:rFonts w:ascii="Times New Roman" w:hAnsi="Times New Roman" w:eastAsia="Times New Roman" w:cs="Times New Roman"/>
          <w:color w:val="000000"/>
        </w:rPr>
        <w:t>B</w:t>
      </w:r>
      <w:r>
        <w:rPr>
          <w:rFonts w:ascii="宋体" w:hAnsi="宋体" w:eastAsia="宋体" w:cs="宋体"/>
          <w:color w:val="000000"/>
        </w:rPr>
        <w:t>错误；</w:t>
      </w:r>
    </w:p>
    <w:p w14:paraId="16C5C09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．相机不移动，物距不变，所像距也不会变，所以纸筒向后缩不能得到更大清晰的像，故</w:t>
      </w:r>
      <w:r>
        <w:rPr>
          <w:rFonts w:ascii="Times New Roman" w:hAnsi="Times New Roman" w:eastAsia="Times New Roman" w:cs="Times New Roman"/>
          <w:color w:val="000000"/>
        </w:rPr>
        <w:t>C</w:t>
      </w:r>
      <w:r>
        <w:rPr>
          <w:rFonts w:ascii="宋体" w:hAnsi="宋体" w:eastAsia="宋体" w:cs="宋体"/>
          <w:color w:val="000000"/>
        </w:rPr>
        <w:t>错误；</w:t>
      </w:r>
    </w:p>
    <w:p w14:paraId="0A73FEC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．相机和纸筒的位置均不变，像的大小不会发生变化，故</w:t>
      </w:r>
      <w:r>
        <w:rPr>
          <w:rFonts w:ascii="Times New Roman" w:hAnsi="Times New Roman" w:eastAsia="Times New Roman" w:cs="Times New Roman"/>
          <w:color w:val="000000"/>
        </w:rPr>
        <w:t>D</w:t>
      </w:r>
      <w:r>
        <w:rPr>
          <w:rFonts w:ascii="宋体" w:hAnsi="宋体" w:eastAsia="宋体" w:cs="宋体"/>
          <w:color w:val="000000"/>
        </w:rPr>
        <w:t>错误。</w:t>
      </w:r>
    </w:p>
    <w:p w14:paraId="0042D0F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83AB710">
      <w:pPr>
        <w:spacing w:line="360" w:lineRule="auto"/>
        <w:ind w:right="210"/>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如图所示，是南极海洋冰山的美丽景象。冰山实质就是海中漂浮的大块淡水冰。据科学分析、全球气候变暖会导致冰山熔化，海平面升高。下列判断正确的是（　　）</w:t>
      </w:r>
    </w:p>
    <w:p w14:paraId="333FBFE4">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628775" cy="1085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28775" cy="1085850"/>
                    </a:xfrm>
                    <a:prstGeom prst="rect">
                      <a:avLst/>
                    </a:prstGeom>
                  </pic:spPr>
                </pic:pic>
              </a:graphicData>
            </a:graphic>
          </wp:inline>
        </w:drawing>
      </w:r>
    </w:p>
    <w:p w14:paraId="2EC70E04">
      <w:pPr>
        <w:spacing w:line="360" w:lineRule="auto"/>
        <w:jc w:val="left"/>
        <w:textAlignment w:val="center"/>
        <w:rPr>
          <w:rFonts w:ascii="宋体" w:hAnsi="宋体" w:eastAsia="宋体" w:cs="宋体"/>
          <w:color w:val="000000"/>
        </w:rPr>
      </w:pPr>
      <w:r>
        <w:rPr>
          <w:rFonts w:ascii="宋体" w:hAnsi="宋体" w:eastAsia="宋体" w:cs="宋体"/>
          <w:color w:val="000000"/>
        </w:rPr>
        <w:t>A. 冰山所受到的浮力一定大于它所受的重力</w:t>
      </w:r>
    </w:p>
    <w:p w14:paraId="2A7BB909">
      <w:pPr>
        <w:spacing w:line="360" w:lineRule="auto"/>
        <w:jc w:val="left"/>
        <w:textAlignment w:val="center"/>
        <w:rPr>
          <w:rFonts w:ascii="宋体" w:hAnsi="宋体" w:eastAsia="宋体" w:cs="宋体"/>
          <w:color w:val="000000"/>
        </w:rPr>
      </w:pPr>
      <w:r>
        <w:rPr>
          <w:rFonts w:ascii="宋体" w:hAnsi="宋体" w:eastAsia="宋体" w:cs="宋体"/>
          <w:color w:val="000000"/>
        </w:rPr>
        <w:t>B. 冰山所受的重力小于它排开水所受的重力</w:t>
      </w:r>
    </w:p>
    <w:p w14:paraId="7AD5CBAE">
      <w:pPr>
        <w:spacing w:line="360" w:lineRule="auto"/>
        <w:jc w:val="left"/>
        <w:textAlignment w:val="center"/>
        <w:rPr>
          <w:rFonts w:ascii="宋体" w:hAnsi="宋体" w:eastAsia="宋体" w:cs="宋体"/>
          <w:color w:val="000000"/>
        </w:rPr>
      </w:pPr>
      <w:r>
        <w:rPr>
          <w:rFonts w:ascii="宋体" w:hAnsi="宋体" w:eastAsia="宋体" w:cs="宋体"/>
          <w:color w:val="000000"/>
        </w:rPr>
        <w:t>C. 冰山熔化一部分后仍会漂浮在水面上</w:t>
      </w:r>
    </w:p>
    <w:p w14:paraId="0A487C82">
      <w:pPr>
        <w:spacing w:line="360" w:lineRule="auto"/>
        <w:jc w:val="left"/>
        <w:textAlignment w:val="center"/>
        <w:rPr>
          <w:rFonts w:ascii="宋体" w:hAnsi="宋体" w:eastAsia="宋体" w:cs="宋体"/>
          <w:color w:val="000000"/>
        </w:rPr>
      </w:pPr>
      <w:r>
        <w:rPr>
          <w:rFonts w:ascii="宋体" w:hAnsi="宋体" w:eastAsia="宋体" w:cs="宋体"/>
          <w:color w:val="000000"/>
        </w:rPr>
        <w:t>D. 冰山熔化一部分后排开水的体积不变</w:t>
      </w:r>
    </w:p>
    <w:p w14:paraId="2F80A1B5">
      <w:pPr>
        <w:spacing w:line="360" w:lineRule="auto"/>
        <w:textAlignment w:val="center"/>
        <w:rPr>
          <w:color w:val="000000"/>
        </w:rPr>
      </w:pPr>
      <w:r>
        <w:rPr>
          <w:color w:val="2E75B6"/>
        </w:rPr>
        <w:t>【答案】</w:t>
      </w:r>
      <w:r>
        <w:rPr>
          <w:color w:val="000000"/>
        </w:rPr>
        <w:t>C</w:t>
      </w:r>
    </w:p>
    <w:p w14:paraId="50AD0021">
      <w:pPr>
        <w:spacing w:line="360" w:lineRule="auto"/>
        <w:textAlignment w:val="center"/>
        <w:rPr>
          <w:color w:val="000000"/>
        </w:rPr>
      </w:pPr>
      <w:r>
        <w:rPr>
          <w:color w:val="2E75B6"/>
        </w:rPr>
        <w:t>【解析】</w:t>
      </w:r>
    </w:p>
    <w:p w14:paraId="78D1C87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．冰山在海水中漂浮，冰山所受到的浮力等于它所受的重力，故</w:t>
      </w:r>
      <w:r>
        <w:rPr>
          <w:rFonts w:ascii="Times New Roman" w:hAnsi="Times New Roman" w:eastAsia="Times New Roman" w:cs="Times New Roman"/>
          <w:color w:val="000000"/>
        </w:rPr>
        <w:t>A</w:t>
      </w:r>
      <w:r>
        <w:rPr>
          <w:rFonts w:ascii="宋体" w:hAnsi="宋体" w:eastAsia="宋体" w:cs="宋体"/>
          <w:color w:val="000000"/>
        </w:rPr>
        <w:t>错误；</w:t>
      </w:r>
    </w:p>
    <w:p w14:paraId="0543E63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．冰山所受到的浮力等于它所受的重力，根据阿基米德原理，冰山所受的重力等于它排开水所受的重力，故</w:t>
      </w:r>
      <w:r>
        <w:rPr>
          <w:rFonts w:ascii="Times New Roman" w:hAnsi="Times New Roman" w:eastAsia="Times New Roman" w:cs="Times New Roman"/>
          <w:color w:val="000000"/>
        </w:rPr>
        <w:t>B</w:t>
      </w:r>
      <w:r>
        <w:rPr>
          <w:rFonts w:ascii="宋体" w:hAnsi="宋体" w:eastAsia="宋体" w:cs="宋体"/>
          <w:color w:val="000000"/>
        </w:rPr>
        <w:t>错误；</w:t>
      </w:r>
    </w:p>
    <w:p w14:paraId="11B0805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．冰山熔化一部分后密度仍然小于海水，所以仍会漂浮在水面上，故</w:t>
      </w:r>
      <w:r>
        <w:rPr>
          <w:rFonts w:ascii="Times New Roman" w:hAnsi="Times New Roman" w:eastAsia="Times New Roman" w:cs="Times New Roman"/>
          <w:color w:val="000000"/>
        </w:rPr>
        <w:t>C</w:t>
      </w:r>
      <w:r>
        <w:rPr>
          <w:rFonts w:ascii="宋体" w:hAnsi="宋体" w:eastAsia="宋体" w:cs="宋体"/>
          <w:color w:val="000000"/>
        </w:rPr>
        <w:t>正确；</w:t>
      </w:r>
    </w:p>
    <w:p w14:paraId="1E835AE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．冰山熔化一部分后，重力变小，浮力变小，则排开水的体积变小，故</w:t>
      </w:r>
      <w:r>
        <w:rPr>
          <w:rFonts w:ascii="Times New Roman" w:hAnsi="Times New Roman" w:eastAsia="Times New Roman" w:cs="Times New Roman"/>
          <w:color w:val="000000"/>
        </w:rPr>
        <w:t>D</w:t>
      </w:r>
      <w:r>
        <w:rPr>
          <w:rFonts w:ascii="宋体" w:hAnsi="宋体" w:eastAsia="宋体" w:cs="宋体"/>
          <w:color w:val="000000"/>
        </w:rPr>
        <w:t>错误。</w:t>
      </w:r>
    </w:p>
    <w:p w14:paraId="3C1F2B1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5B083D1">
      <w:pPr>
        <w:spacing w:line="360" w:lineRule="auto"/>
        <w:ind w:right="210"/>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创新小组的同学们为学校食堂设计了一个可自动注水的储水池。如图是它的简化装置图，电源电压一定。控制电路中，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N</w:t>
      </w:r>
      <w:r>
        <w:rPr>
          <w:rFonts w:ascii="宋体" w:hAnsi="宋体" w:eastAsia="宋体" w:cs="宋体"/>
          <w:color w:val="000000"/>
        </w:rPr>
        <w:t>为压敏电阻，其阻值随压力的变化而变化，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，当池中水位上升到一定高度时，触点分离，工作电路断开，注水装置自动停止注水，当池中水位下降到一定位置时，触点连接，工作电路接通，注水装置自动开始注水。下列分析正确的是（　　）</w:t>
      </w:r>
    </w:p>
    <w:p w14:paraId="105C2D64">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2305050" cy="14097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305050" cy="1409700"/>
                    </a:xfrm>
                    <a:prstGeom prst="rect">
                      <a:avLst/>
                    </a:prstGeom>
                  </pic:spPr>
                </pic:pic>
              </a:graphicData>
            </a:graphic>
          </wp:inline>
        </w:drawing>
      </w:r>
      <w:r>
        <w:rPr>
          <w:rFonts w:ascii="宋体" w:hAnsi="宋体" w:eastAsia="宋体" w:cs="宋体"/>
          <w:color w:val="000000"/>
        </w:rPr>
        <w:br w:type="textWrapping"/>
      </w:r>
    </w:p>
    <w:p w14:paraId="714E856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水位上升时，电磁铁磁性变弱</w:t>
      </w:r>
      <w:r>
        <w:rPr>
          <w:rFonts w:ascii="宋体" w:hAnsi="宋体" w:eastAsia="宋体" w:cs="宋体"/>
          <w:color w:val="000000"/>
        </w:rPr>
        <w:tab/>
      </w:r>
      <w:r>
        <w:rPr>
          <w:rFonts w:ascii="宋体" w:hAnsi="宋体" w:eastAsia="宋体" w:cs="宋体"/>
          <w:color w:val="000000"/>
        </w:rPr>
        <w:t>B. 水位上升时，通过</w:t>
      </w:r>
      <w:r>
        <w:rPr>
          <w:rFonts w:ascii="Times New Roman" w:hAnsi="Times New Roman" w:eastAsia="Times New Roman" w:cs="Times New Roman"/>
          <w:i/>
          <w:color w:val="000000"/>
        </w:rPr>
        <w:t>R</w:t>
      </w:r>
      <w:r>
        <w:rPr>
          <w:rFonts w:ascii="宋体" w:hAnsi="宋体" w:eastAsia="宋体" w:cs="宋体"/>
          <w:color w:val="000000"/>
          <w:vertAlign w:val="subscript"/>
        </w:rPr>
        <w:t>0</w:t>
      </w:r>
      <w:r>
        <w:rPr>
          <w:rFonts w:ascii="宋体" w:hAnsi="宋体" w:eastAsia="宋体" w:cs="宋体"/>
          <w:color w:val="000000"/>
        </w:rPr>
        <w:t>电流变小</w:t>
      </w:r>
    </w:p>
    <w:p w14:paraId="0259459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水位下降时，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的电功率变大</w:t>
      </w:r>
      <w:r>
        <w:rPr>
          <w:rFonts w:ascii="宋体" w:hAnsi="宋体" w:eastAsia="宋体" w:cs="宋体"/>
          <w:color w:val="000000"/>
        </w:rPr>
        <w:tab/>
      </w:r>
      <w:r>
        <w:rPr>
          <w:rFonts w:ascii="宋体" w:hAnsi="宋体" w:eastAsia="宋体" w:cs="宋体"/>
          <w:color w:val="000000"/>
        </w:rPr>
        <w:t>D. 水位下降时，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N</w:t>
      </w:r>
      <w:r>
        <w:rPr>
          <w:rFonts w:ascii="宋体" w:hAnsi="宋体" w:eastAsia="宋体" w:cs="宋体"/>
          <w:color w:val="000000"/>
        </w:rPr>
        <w:t>的阻值会变大</w:t>
      </w:r>
    </w:p>
    <w:p w14:paraId="0BE6BF89">
      <w:pPr>
        <w:spacing w:line="360" w:lineRule="auto"/>
        <w:textAlignment w:val="center"/>
        <w:rPr>
          <w:color w:val="000000"/>
        </w:rPr>
      </w:pPr>
      <w:r>
        <w:rPr>
          <w:color w:val="2E75B6"/>
        </w:rPr>
        <w:t>【答案】</w:t>
      </w:r>
      <w:r>
        <w:rPr>
          <w:color w:val="000000"/>
        </w:rPr>
        <w:t>D</w:t>
      </w:r>
    </w:p>
    <w:p w14:paraId="69E8EBF2">
      <w:pPr>
        <w:spacing w:line="360" w:lineRule="auto"/>
        <w:textAlignment w:val="center"/>
        <w:rPr>
          <w:color w:val="000000"/>
        </w:rPr>
      </w:pPr>
      <w:r>
        <w:rPr>
          <w:color w:val="2E75B6"/>
        </w:rPr>
        <w:t>【解析】</w:t>
      </w:r>
    </w:p>
    <w:p w14:paraId="30E99E3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．水位上升时，向池中注水，触点接触，当注满水时，触点分离，说明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N</w:t>
      </w:r>
      <w:r>
        <w:rPr>
          <w:rFonts w:ascii="宋体" w:hAnsi="宋体" w:eastAsia="宋体" w:cs="宋体"/>
          <w:color w:val="000000"/>
        </w:rPr>
        <w:t>电阻逐渐减小，电流变大，磁性变强，将衔铁吸引到下面，故</w:t>
      </w:r>
      <w:r>
        <w:rPr>
          <w:rFonts w:ascii="Times New Roman" w:hAnsi="Times New Roman" w:eastAsia="Times New Roman" w:cs="Times New Roman"/>
          <w:color w:val="000000"/>
        </w:rPr>
        <w:t>AB</w:t>
      </w:r>
      <w:r>
        <w:rPr>
          <w:rFonts w:ascii="宋体" w:hAnsi="宋体" w:eastAsia="宋体" w:cs="宋体"/>
          <w:color w:val="000000"/>
        </w:rPr>
        <w:t>错误；</w:t>
      </w:r>
    </w:p>
    <w:p w14:paraId="6E3FBB8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．水位下降时，需要注水，触点接触，电磁铁磁性减弱，故</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N</w:t>
      </w:r>
      <w:r>
        <w:rPr>
          <w:rFonts w:ascii="宋体" w:hAnsi="宋体" w:eastAsia="宋体" w:cs="宋体"/>
          <w:color w:val="000000"/>
        </w:rPr>
        <w:t>的阻值会变大，电流变小，根据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宋体" w:hAnsi="宋体" w:eastAsia="宋体" w:cs="宋体"/>
          <w:color w:val="000000"/>
        </w:rPr>
        <w:t>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的电功率变小，故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23FCD19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AEFDF15">
      <w:pPr>
        <w:spacing w:line="360" w:lineRule="auto"/>
        <w:ind w:right="210"/>
        <w:jc w:val="center"/>
        <w:textAlignment w:val="center"/>
        <w:rPr>
          <w:rFonts w:ascii="宋体" w:hAnsi="宋体" w:eastAsia="宋体" w:cs="宋体"/>
          <w:b/>
          <w:color w:val="000000"/>
          <w:sz w:val="24"/>
        </w:rPr>
      </w:pPr>
      <w:r>
        <w:rPr>
          <w:rFonts w:ascii="宋体" w:hAnsi="宋体" w:eastAsia="宋体" w:cs="宋体"/>
          <w:b/>
          <w:color w:val="000000"/>
          <w:sz w:val="24"/>
        </w:rPr>
        <w:t>第Ⅱ卷  非选择题（共50分）</w:t>
      </w:r>
    </w:p>
    <w:p w14:paraId="16600F7B">
      <w:pPr>
        <w:spacing w:line="360" w:lineRule="auto"/>
        <w:ind w:right="210"/>
        <w:jc w:val="left"/>
        <w:textAlignment w:val="center"/>
        <w:rPr>
          <w:rFonts w:ascii="宋体" w:hAnsi="宋体" w:eastAsia="宋体" w:cs="宋体"/>
          <w:b/>
          <w:color w:val="000000"/>
          <w:sz w:val="24"/>
        </w:rPr>
      </w:pPr>
      <w:r>
        <w:rPr>
          <w:rFonts w:ascii="宋体" w:hAnsi="宋体" w:eastAsia="宋体" w:cs="宋体"/>
          <w:b/>
          <w:color w:val="000000"/>
          <w:sz w:val="24"/>
        </w:rPr>
        <w:t>八、实验探究（本大题共5个小题，31小题4分，32小题7分，33小题6分，34小题4分，35小题3分，共24分）</w:t>
      </w:r>
    </w:p>
    <w:p w14:paraId="03D733F4">
      <w:pPr>
        <w:spacing w:line="360" w:lineRule="auto"/>
        <w:ind w:right="210"/>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在“探究平面镜成像的特点”实验中：</w:t>
      </w:r>
    </w:p>
    <w:p w14:paraId="5C27A681">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704975" cy="11620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704975" cy="1162050"/>
                    </a:xfrm>
                    <a:prstGeom prst="rect">
                      <a:avLst/>
                    </a:prstGeom>
                  </pic:spPr>
                </pic:pic>
              </a:graphicData>
            </a:graphic>
          </wp:inline>
        </w:drawing>
      </w:r>
    </w:p>
    <w:p w14:paraId="0805B155">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）用透明玻璃板替代平面镜是便于确定像</w:t>
      </w:r>
      <w:r>
        <w:rPr>
          <w:rFonts w:ascii="宋体" w:hAnsi="宋体" w:eastAsia="宋体" w:cs="宋体"/>
          <w:color w:val="000000"/>
          <w:position w:val="0"/>
        </w:rPr>
        <w:drawing>
          <wp:inline distT="0" distB="0" distL="114300" distR="114300">
            <wp:extent cx="133350" cy="177800"/>
            <wp:effectExtent l="0" t="0" r="0" b="13335"/>
            <wp:docPr id="802454344" name="图片 802454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454344" name="图片 802454344"/>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___________和比较像与物的大小。</w:t>
      </w:r>
    </w:p>
    <w:p w14:paraId="579E20AC">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）如图所示，将玻璃板___________放置在水平白纸上，把点燃的蜡烛</w:t>
      </w:r>
      <w:r>
        <w:rPr>
          <w:rFonts w:ascii="Times New Roman" w:hAnsi="Times New Roman" w:eastAsia="Times New Roman" w:cs="Times New Roman"/>
          <w:color w:val="000000"/>
        </w:rPr>
        <w:t>A</w:t>
      </w:r>
      <w:r>
        <w:rPr>
          <w:rFonts w:ascii="宋体" w:hAnsi="宋体" w:eastAsia="宋体" w:cs="宋体"/>
          <w:color w:val="000000"/>
        </w:rPr>
        <w:t>放在玻璃板的前面，能看到它在玻璃板后面的像。再拿一支与</w:t>
      </w:r>
      <w:r>
        <w:rPr>
          <w:rFonts w:ascii="Times New Roman" w:hAnsi="Times New Roman" w:eastAsia="Times New Roman" w:cs="Times New Roman"/>
          <w:color w:val="000000"/>
        </w:rPr>
        <w:t>A</w:t>
      </w:r>
      <w:r>
        <w:rPr>
          <w:rFonts w:ascii="宋体" w:hAnsi="宋体" w:eastAsia="宋体" w:cs="宋体"/>
          <w:color w:val="000000"/>
        </w:rPr>
        <w:t>完全相同的蜡烛，竖立着在玻璃板后面移动，直至与</w:t>
      </w:r>
      <w:r>
        <w:rPr>
          <w:rFonts w:ascii="Times New Roman" w:hAnsi="Times New Roman" w:eastAsia="Times New Roman" w:cs="Times New Roman"/>
          <w:color w:val="000000"/>
        </w:rPr>
        <w:t>A</w:t>
      </w:r>
      <w:r>
        <w:rPr>
          <w:rFonts w:ascii="宋体" w:hAnsi="宋体" w:eastAsia="宋体" w:cs="宋体"/>
          <w:color w:val="000000"/>
        </w:rPr>
        <w:t>的像完全重合，此现象说明___________。</w:t>
      </w:r>
    </w:p>
    <w:p w14:paraId="2CCC5375">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）想要判断蜡烛</w:t>
      </w:r>
      <w:r>
        <w:rPr>
          <w:rFonts w:ascii="Times New Roman" w:hAnsi="Times New Roman" w:eastAsia="Times New Roman" w:cs="Times New Roman"/>
          <w:color w:val="000000"/>
        </w:rPr>
        <w:t>A</w:t>
      </w:r>
      <w:r>
        <w:rPr>
          <w:rFonts w:ascii="宋体" w:hAnsi="宋体" w:eastAsia="宋体" w:cs="宋体"/>
          <w:color w:val="000000"/>
        </w:rPr>
        <w:t>的像是虚像还是实像，你的办法是___________。</w:t>
      </w:r>
    </w:p>
    <w:p w14:paraId="76BE0F1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位置</w:t>
      </w:r>
      <w:r>
        <w:rPr>
          <w:color w:val="000000"/>
        </w:rPr>
        <w:t xml:space="preserve">    ②. </w:t>
      </w:r>
      <w:r>
        <w:rPr>
          <w:rFonts w:ascii="宋体" w:hAnsi="宋体" w:eastAsia="宋体" w:cs="宋体"/>
          <w:color w:val="000000"/>
        </w:rPr>
        <w:t>垂直</w:t>
      </w:r>
      <w:r>
        <w:rPr>
          <w:color w:val="000000"/>
        </w:rPr>
        <w:t xml:space="preserve">    ③. </w:t>
      </w:r>
      <w:r>
        <w:rPr>
          <w:rFonts w:ascii="宋体" w:hAnsi="宋体" w:eastAsia="宋体" w:cs="宋体"/>
          <w:color w:val="000000"/>
        </w:rPr>
        <w:t>平面镜所成像的大小与物体的大小相等</w:t>
      </w:r>
      <w:r>
        <w:rPr>
          <w:color w:val="000000"/>
        </w:rPr>
        <w:t xml:space="preserve">    ④. </w:t>
      </w:r>
      <w:r>
        <w:rPr>
          <w:rFonts w:ascii="宋体" w:hAnsi="宋体" w:eastAsia="宋体" w:cs="宋体"/>
          <w:color w:val="000000"/>
        </w:rPr>
        <w:t>）观察像能否成在光屏上</w:t>
      </w:r>
    </w:p>
    <w:p w14:paraId="49EAB216">
      <w:pPr>
        <w:spacing w:line="360" w:lineRule="auto"/>
        <w:textAlignment w:val="center"/>
        <w:rPr>
          <w:color w:val="000000"/>
        </w:rPr>
      </w:pPr>
      <w:r>
        <w:rPr>
          <w:color w:val="2E75B6"/>
        </w:rPr>
        <w:t>【解析】</w:t>
      </w:r>
    </w:p>
    <w:p w14:paraId="0BDDB2E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利用透明玻璃板代替平面镜，能在观察到</w:t>
      </w:r>
      <w:r>
        <w:rPr>
          <w:rFonts w:ascii="Times New Roman" w:hAnsi="Times New Roman" w:eastAsia="Times New Roman" w:cs="Times New Roman"/>
          <w:color w:val="000000"/>
        </w:rPr>
        <w:t>A</w:t>
      </w:r>
      <w:r>
        <w:rPr>
          <w:rFonts w:ascii="宋体" w:hAnsi="宋体" w:eastAsia="宋体" w:cs="宋体"/>
          <w:color w:val="000000"/>
        </w:rPr>
        <w:t>蜡烛像的同时还可以透过玻璃清楚的看到放在后面的</w:t>
      </w:r>
      <w:r>
        <w:rPr>
          <w:rFonts w:ascii="Times New Roman" w:hAnsi="Times New Roman" w:eastAsia="Times New Roman" w:cs="Times New Roman"/>
          <w:color w:val="000000"/>
        </w:rPr>
        <w:t>B</w:t>
      </w:r>
      <w:r>
        <w:rPr>
          <w:rFonts w:ascii="宋体" w:hAnsi="宋体" w:eastAsia="宋体" w:cs="宋体"/>
          <w:color w:val="000000"/>
        </w:rPr>
        <w:t>蜡烛，便于确定像的位置和比较像与物的大小。</w:t>
      </w:r>
    </w:p>
    <w:p w14:paraId="121A0F5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实验时应将白纸放在水平桌面上，将玻璃板垂直放在白纸上，这样做便于找到像的位置。</w:t>
      </w:r>
    </w:p>
    <w:p w14:paraId="61D5E33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实验时要另外拿一支相同的未点燃的蜡烛在玻璃板后面移动，直到在镜前看上去蜡烛</w:t>
      </w:r>
      <w:r>
        <w:rPr>
          <w:rFonts w:ascii="Times New Roman" w:hAnsi="Times New Roman" w:eastAsia="Times New Roman" w:cs="Times New Roman"/>
          <w:color w:val="000000"/>
        </w:rPr>
        <w:t>B</w:t>
      </w:r>
      <w:r>
        <w:rPr>
          <w:rFonts w:ascii="宋体" w:hAnsi="宋体" w:eastAsia="宋体" w:cs="宋体"/>
          <w:color w:val="000000"/>
        </w:rPr>
        <w:t>与镜前的蜡烛在镜中成的像完全重合时，说明平面镜成的像与物体大小相等。</w:t>
      </w:r>
    </w:p>
    <w:p w14:paraId="2DF508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想要判断蜡烛</w:t>
      </w:r>
      <w:r>
        <w:rPr>
          <w:rFonts w:ascii="Times New Roman" w:hAnsi="Times New Roman" w:eastAsia="Times New Roman" w:cs="Times New Roman"/>
          <w:color w:val="000000"/>
        </w:rPr>
        <w:t>A</w:t>
      </w:r>
      <w:r>
        <w:rPr>
          <w:rFonts w:ascii="宋体" w:hAnsi="宋体" w:eastAsia="宋体" w:cs="宋体"/>
          <w:color w:val="000000"/>
        </w:rPr>
        <w:t>的像是虚像还是实像，在蜡烛</w:t>
      </w:r>
      <w:r>
        <w:rPr>
          <w:rFonts w:ascii="Times New Roman" w:hAnsi="Times New Roman" w:eastAsia="Times New Roman" w:cs="Times New Roman"/>
          <w:color w:val="000000"/>
        </w:rPr>
        <w:t>B</w:t>
      </w:r>
      <w:r>
        <w:rPr>
          <w:rFonts w:ascii="宋体" w:hAnsi="宋体" w:eastAsia="宋体" w:cs="宋体"/>
          <w:color w:val="000000"/>
        </w:rPr>
        <w:t>的位置放一个光屏，眼睛在</w:t>
      </w:r>
      <w:r>
        <w:rPr>
          <w:rFonts w:ascii="Times New Roman" w:hAnsi="Times New Roman" w:eastAsia="Times New Roman" w:cs="Times New Roman"/>
          <w:color w:val="000000"/>
        </w:rPr>
        <w:t>B</w:t>
      </w:r>
      <w:r>
        <w:rPr>
          <w:rFonts w:ascii="宋体" w:hAnsi="宋体" w:eastAsia="宋体" w:cs="宋体"/>
          <w:color w:val="000000"/>
        </w:rPr>
        <w:t>侧观察光屏，光屏上没有蜡烛的像，则平面镜所成的像为虚像；光屏上有蜡烛的像，则平面镜所成的像为实像。</w:t>
      </w:r>
    </w:p>
    <w:p w14:paraId="1D2A133A">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在“探究电流与电压的关系”实验中：</w:t>
      </w:r>
    </w:p>
    <w:p w14:paraId="4EDC9EA9">
      <w:pPr>
        <w:spacing w:line="360" w:lineRule="auto"/>
        <w:jc w:val="left"/>
        <w:textAlignment w:val="center"/>
        <w:rPr>
          <w:color w:val="000000"/>
        </w:rPr>
      </w:pPr>
      <w:r>
        <w:rPr>
          <w:rFonts w:ascii="宋体" w:hAnsi="宋体" w:eastAsia="宋体" w:cs="宋体"/>
          <w:color w:val="000000"/>
        </w:rPr>
        <w:drawing>
          <wp:inline distT="0" distB="0" distL="114300" distR="114300">
            <wp:extent cx="5238750" cy="15144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1514882"/>
                    </a:xfrm>
                    <a:prstGeom prst="rect">
                      <a:avLst/>
                    </a:prstGeom>
                  </pic:spPr>
                </pic:pic>
              </a:graphicData>
            </a:graphic>
          </wp:inline>
        </w:drawing>
      </w:r>
      <w:r>
        <w:rPr>
          <w:rFonts w:ascii="宋体" w:hAnsi="宋体" w:eastAsia="宋体" w:cs="宋体"/>
          <w:color w:val="000000"/>
        </w:rPr>
        <w:br w:type="textWrapping"/>
      </w:r>
    </w:p>
    <w:p w14:paraId="744B8CA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）请你用笔画线代替导线把图甲电路连接完整（导线不得交叉）；（       ）</w:t>
      </w:r>
    </w:p>
    <w:p w14:paraId="4E2D786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）正确连接电路后，闭合开关，发现电流表无示数，电压表的示数接近电源电压，其原因可能是_________________；</w:t>
      </w:r>
    </w:p>
    <w:p w14:paraId="629215C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）排除故障后，闭合开关，调节滑动变阻器的滑片，当电压表的示数为</w:t>
      </w:r>
      <w:r>
        <w:rPr>
          <w:rFonts w:ascii="Times New Roman" w:hAnsi="Times New Roman" w:eastAsia="Times New Roman" w:cs="Times New Roman"/>
          <w:color w:val="000000"/>
        </w:rPr>
        <w:t>0.5V</w:t>
      </w:r>
      <w:r>
        <w:rPr>
          <w:rFonts w:ascii="宋体" w:hAnsi="宋体" w:eastAsia="宋体" w:cs="宋体"/>
          <w:color w:val="000000"/>
        </w:rPr>
        <w:t>时，电流表的示数如图乙所示，则电流表示数为___________</w:t>
      </w:r>
      <w:r>
        <w:rPr>
          <w:rFonts w:ascii="Times New Roman" w:hAnsi="Times New Roman" w:eastAsia="Times New Roman" w:cs="Times New Roman"/>
          <w:color w:val="000000"/>
        </w:rPr>
        <w:t>A</w:t>
      </w:r>
      <w:r>
        <w:rPr>
          <w:rFonts w:ascii="宋体" w:hAnsi="宋体" w:eastAsia="宋体" w:cs="宋体"/>
          <w:color w:val="000000"/>
        </w:rPr>
        <w:t>；</w:t>
      </w:r>
    </w:p>
    <w:p w14:paraId="5DCB1D9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）继续实验，记录实验数据如右下表，请你根据表中数据在图丙中描点作出图像______；分析图像可以得到的结论是___________。</w:t>
      </w:r>
    </w:p>
    <w:p w14:paraId="496E819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=5Ω</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6"/>
        <w:gridCol w:w="985"/>
        <w:gridCol w:w="985"/>
        <w:gridCol w:w="985"/>
        <w:gridCol w:w="1191"/>
        <w:gridCol w:w="1397"/>
        <w:gridCol w:w="676"/>
      </w:tblGrid>
      <w:tr w14:paraId="2E8CE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7FC26C">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8997C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489A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802454347" name="图片 802454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454347" name="图片 802454347"/>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BFF53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051D3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27059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FC79E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r>
      <w:tr w14:paraId="5C100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C67756">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97BDB1">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040B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7DAF8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72627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F5ABD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E45425">
            <w:pPr>
              <w:spacing w:line="360" w:lineRule="auto"/>
              <w:jc w:val="center"/>
              <w:textAlignment w:val="center"/>
              <w:rPr>
                <w:color w:val="000000"/>
              </w:rPr>
            </w:pPr>
          </w:p>
        </w:tc>
      </w:tr>
    </w:tbl>
    <w:p w14:paraId="453433E0">
      <w:pPr>
        <w:spacing w:line="360" w:lineRule="auto"/>
        <w:jc w:val="left"/>
        <w:textAlignment w:val="center"/>
        <w:rPr>
          <w:color w:val="000000"/>
        </w:rPr>
      </w:pPr>
    </w:p>
    <w:p w14:paraId="64C852DA">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2733675" cy="19431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733675" cy="1943100"/>
                    </a:xfrm>
                    <a:prstGeom prst="rect">
                      <a:avLst/>
                    </a:prstGeom>
                  </pic:spPr>
                </pic:pic>
              </a:graphicData>
            </a:graphic>
          </wp:inline>
        </w:drawing>
      </w:r>
      <w:r>
        <w:rPr>
          <w:color w:val="000000"/>
        </w:rPr>
        <w:t xml:space="preserve">    ②. </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断路</w:t>
      </w:r>
      <w:r>
        <w:rPr>
          <w:color w:val="000000"/>
        </w:rPr>
        <w:t xml:space="preserve">    ③. </w:t>
      </w:r>
      <w:r>
        <w:rPr>
          <w:rFonts w:ascii="Times New Roman" w:hAnsi="Times New Roman" w:eastAsia="Times New Roman" w:cs="Times New Roman"/>
          <w:color w:val="000000"/>
        </w:rPr>
        <w:t>0.1</w:t>
      </w:r>
      <w:r>
        <w:rPr>
          <w:color w:val="000000"/>
        </w:rPr>
        <w:t xml:space="preserve">    ④. </w:t>
      </w:r>
      <w:r>
        <w:rPr>
          <w:color w:val="000000"/>
        </w:rPr>
        <w:drawing>
          <wp:inline distT="0" distB="0" distL="114300" distR="114300">
            <wp:extent cx="1847850" cy="19335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847850" cy="1933575"/>
                    </a:xfrm>
                    <a:prstGeom prst="rect">
                      <a:avLst/>
                    </a:prstGeom>
                  </pic:spPr>
                </pic:pic>
              </a:graphicData>
            </a:graphic>
          </wp:inline>
        </w:drawing>
      </w:r>
      <w:r>
        <w:rPr>
          <w:color w:val="000000"/>
        </w:rPr>
        <w:t xml:space="preserve">    ⑤. </w:t>
      </w:r>
      <w:r>
        <w:rPr>
          <w:rFonts w:ascii="宋体" w:hAnsi="宋体" w:eastAsia="宋体" w:cs="宋体"/>
          <w:color w:val="000000"/>
        </w:rPr>
        <w:t>导体的电阻一定时，通过导体的电流与导体两端的电压成正比</w:t>
      </w:r>
    </w:p>
    <w:p w14:paraId="15DF0E7E">
      <w:pPr>
        <w:spacing w:line="360" w:lineRule="auto"/>
        <w:textAlignment w:val="center"/>
        <w:rPr>
          <w:color w:val="000000"/>
        </w:rPr>
      </w:pPr>
      <w:r>
        <w:rPr>
          <w:color w:val="2E75B6"/>
        </w:rPr>
        <w:t>【解析】</w:t>
      </w:r>
    </w:p>
    <w:p w14:paraId="17E9E9E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将开关、定值电阻、滑动变阻器和电流表依次串联接入电路中，电压表并联在电阻两端，滑动变阻器按照“一上一下”的接法接入电路中，由表格中的数据可知，电流表和电压表均接小量程，如图所示：</w:t>
      </w:r>
    </w:p>
    <w:p w14:paraId="4FB2934C">
      <w:pPr>
        <w:spacing w:line="360" w:lineRule="auto"/>
        <w:jc w:val="left"/>
        <w:textAlignment w:val="center"/>
        <w:rPr>
          <w:color w:val="000000"/>
        </w:rPr>
      </w:pPr>
      <w:r>
        <w:rPr>
          <w:color w:val="000000"/>
        </w:rPr>
        <w:drawing>
          <wp:inline distT="0" distB="0" distL="114300" distR="114300">
            <wp:extent cx="2819400" cy="2000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819400" cy="2000250"/>
                    </a:xfrm>
                    <a:prstGeom prst="rect">
                      <a:avLst/>
                    </a:prstGeom>
                  </pic:spPr>
                </pic:pic>
              </a:graphicData>
            </a:graphic>
          </wp:inline>
        </w:drawing>
      </w:r>
      <w:r>
        <w:rPr>
          <w:color w:val="000000"/>
        </w:rPr>
        <w:br w:type="textWrapping"/>
      </w:r>
    </w:p>
    <w:p w14:paraId="1DEB950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连接电路后，闭合开关，发现电流表无示数，电路可能出现断路，电压表的示数接近电源电压，原因可能是定值电阻</w:t>
      </w:r>
      <w:r>
        <w:rPr>
          <w:rFonts w:ascii="Times New Roman" w:hAnsi="Times New Roman" w:eastAsia="Times New Roman" w:cs="Times New Roman"/>
          <w:i/>
          <w:color w:val="000000"/>
        </w:rPr>
        <w:t>R</w:t>
      </w:r>
      <w:r>
        <w:rPr>
          <w:rFonts w:ascii="宋体" w:hAnsi="宋体" w:eastAsia="宋体" w:cs="宋体"/>
          <w:color w:val="000000"/>
        </w:rPr>
        <w:t>断路。</w:t>
      </w:r>
    </w:p>
    <w:p w14:paraId="0B3750C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如图乙所示，电流表接的是小量程，则其分度值为</w:t>
      </w:r>
      <w:r>
        <w:rPr>
          <w:rFonts w:ascii="Times New Roman" w:hAnsi="Times New Roman" w:eastAsia="Times New Roman" w:cs="Times New Roman"/>
          <w:color w:val="000000"/>
        </w:rPr>
        <w:t>0.02A</w:t>
      </w:r>
      <w:r>
        <w:rPr>
          <w:rFonts w:ascii="宋体" w:hAnsi="宋体" w:eastAsia="宋体" w:cs="宋体"/>
          <w:color w:val="000000"/>
        </w:rPr>
        <w:t>，则电流表读数为</w:t>
      </w:r>
      <w:r>
        <w:rPr>
          <w:rFonts w:ascii="Times New Roman" w:hAnsi="Times New Roman" w:eastAsia="Times New Roman" w:cs="Times New Roman"/>
          <w:color w:val="000000"/>
        </w:rPr>
        <w:t>0.1A</w:t>
      </w:r>
      <w:r>
        <w:rPr>
          <w:rFonts w:ascii="宋体" w:hAnsi="宋体" w:eastAsia="宋体" w:cs="宋体"/>
          <w:color w:val="000000"/>
        </w:rPr>
        <w:t>。</w:t>
      </w:r>
    </w:p>
    <w:p w14:paraId="3109C23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根据表格中数据描点作图，如下图所示：</w:t>
      </w:r>
    </w:p>
    <w:p w14:paraId="304F0886">
      <w:pPr>
        <w:spacing w:line="360" w:lineRule="auto"/>
        <w:jc w:val="left"/>
        <w:textAlignment w:val="center"/>
        <w:rPr>
          <w:color w:val="000000"/>
        </w:rPr>
      </w:pPr>
      <w:r>
        <w:rPr>
          <w:color w:val="000000"/>
        </w:rPr>
        <w:drawing>
          <wp:inline distT="0" distB="0" distL="114300" distR="114300">
            <wp:extent cx="1933575" cy="20288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933575" cy="2028825"/>
                    </a:xfrm>
                    <a:prstGeom prst="rect">
                      <a:avLst/>
                    </a:prstGeom>
                  </pic:spPr>
                </pic:pic>
              </a:graphicData>
            </a:graphic>
          </wp:inline>
        </w:drawing>
      </w:r>
      <w:r>
        <w:rPr>
          <w:color w:val="000000"/>
        </w:rPr>
        <w:br w:type="textWrapping"/>
      </w:r>
    </w:p>
    <w:p w14:paraId="0DFBD40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[5]</w:t>
      </w:r>
      <w:r>
        <w:rPr>
          <w:rFonts w:ascii="宋体" w:hAnsi="宋体" w:eastAsia="宋体" w:cs="宋体"/>
          <w:color w:val="000000"/>
        </w:rPr>
        <w:t>根据图像可知，图像为一条过原点的直线，因此可得结论为：导体的电阻一定时，通过导体的电流与导体两端的电压成正比。</w:t>
      </w:r>
    </w:p>
    <w:p w14:paraId="1DFE570C">
      <w:pPr>
        <w:spacing w:line="360" w:lineRule="auto"/>
        <w:ind w:right="210"/>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山西竹叶青酒是我国历史上最悠久的草本健康酒，它以汾酒为基酒，配以名贵药材加工而成。有同学认为竹叶青酒与酒精的密度相同。是这样吗？于是合作学习小组的同学们进行测量与判断。</w:t>
      </w:r>
    </w:p>
    <w:p w14:paraId="75438E5F">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）把天平放到___________，将游码移到标尺左端___________处，调节___________使横梁平衡。</w:t>
      </w:r>
    </w:p>
    <w:p w14:paraId="433A5F35">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用天平测出空烧杯质量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将适量竹叶青酒倒入烧杯中测出总质量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将烧杯中的竹叶青酒全部倒入量筒中测出体积</w:t>
      </w:r>
      <w:r>
        <w:rPr>
          <w:rFonts w:ascii="Times New Roman" w:hAnsi="Times New Roman" w:eastAsia="Times New Roman" w:cs="Times New Roman"/>
          <w:i/>
          <w:color w:val="000000"/>
        </w:rPr>
        <w:t>V</w:t>
      </w:r>
      <w:r>
        <w:rPr>
          <w:rFonts w:ascii="宋体" w:hAnsi="宋体" w:eastAsia="宋体" w:cs="宋体"/>
          <w:color w:val="000000"/>
        </w:rPr>
        <w:t>；</w:t>
      </w:r>
      <w:r>
        <w:rPr>
          <w:rFonts w:ascii="Times New Roman" w:hAnsi="Times New Roman" w:eastAsia="Times New Roman" w:cs="Times New Roman"/>
          <w:color w:val="000000"/>
        </w:rPr>
        <w:t>④</w:t>
      </w:r>
      <w:r>
        <w:rPr>
          <w:rFonts w:ascii="宋体" w:hAnsi="宋体" w:eastAsia="宋体" w:cs="宋体"/>
          <w:color w:val="000000"/>
        </w:rPr>
        <w:t>竹叶青酒的密度表达式___________（用所测物理量符号表示）。你认为这样测出的竹叶青酒密度值与真实值相比会___________（选填“偏大”或“偏小”）。</w:t>
      </w:r>
    </w:p>
    <w:p w14:paraId="2955F530">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）其他小组的同学用同一个瓶子先后装满酒精和竹叶青酒，分别测出它们的___________，也能判断它们的密度是否相同。</w:t>
      </w:r>
    </w:p>
    <w:p w14:paraId="5A47951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水平台上</w:t>
      </w:r>
      <w:r>
        <w:rPr>
          <w:color w:val="000000"/>
        </w:rPr>
        <w:t xml:space="preserve">    ②. </w:t>
      </w:r>
      <w:r>
        <w:rPr>
          <w:rFonts w:ascii="宋体" w:hAnsi="宋体" w:eastAsia="宋体" w:cs="宋体"/>
          <w:color w:val="000000"/>
        </w:rPr>
        <w:t>零刻度线</w:t>
      </w:r>
      <w:r>
        <w:rPr>
          <w:color w:val="000000"/>
        </w:rPr>
        <w:t xml:space="preserve">    ③. </w:t>
      </w:r>
      <w:r>
        <w:rPr>
          <w:rFonts w:ascii="宋体" w:hAnsi="宋体" w:eastAsia="宋体" w:cs="宋体"/>
          <w:color w:val="000000"/>
        </w:rPr>
        <w:t>平衡螺母</w:t>
      </w:r>
      <w:r>
        <w:rPr>
          <w:color w:val="000000"/>
        </w:rPr>
        <w:t xml:space="preserve">    ④. </w:t>
      </w:r>
      <w:r>
        <w:object>
          <v:shape id="_x0000_i1025" o:spt="75" alt="学科网(www.zxxk.com)--教育资源门户，提供试卷、教案、课件、论文、素材以及各类教学资源下载，还有大量而丰富的教学相关资讯！" type="#_x0000_t75" style="height:31pt;width:60.95pt;" o:ole="t" filled="f" o:preferrelative="t" stroked="f" coordsize="21600,21600">
            <v:path/>
            <v:fill on="f" focussize="0,0"/>
            <v:stroke on="f" joinstyle="miter"/>
            <v:imagedata r:id="rId26" o:title="eqIdec403255f16c8113c474dd70c64bf984"/>
            <o:lock v:ext="edit" aspectratio="t"/>
            <w10:wrap type="none"/>
            <w10:anchorlock/>
          </v:shape>
          <o:OLEObject Type="Embed" ProgID="Equation.DSMT4" ShapeID="_x0000_i1025" DrawAspect="Content" ObjectID="_1468075725" r:id="rId25">
            <o:LockedField>false</o:LockedField>
          </o:OLEObject>
        </w:object>
      </w:r>
      <w:r>
        <w:rPr>
          <w:color w:val="000000"/>
        </w:rPr>
        <w:t xml:space="preserve">    ⑤. </w:t>
      </w:r>
      <w:r>
        <w:rPr>
          <w:rFonts w:ascii="宋体" w:hAnsi="宋体" w:eastAsia="宋体" w:cs="宋体"/>
          <w:color w:val="000000"/>
        </w:rPr>
        <w:t>偏大</w:t>
      </w:r>
      <w:r>
        <w:rPr>
          <w:color w:val="000000"/>
        </w:rPr>
        <w:t xml:space="preserve">    ⑥. </w:t>
      </w:r>
      <w:r>
        <w:rPr>
          <w:rFonts w:ascii="宋体" w:hAnsi="宋体" w:eastAsia="宋体" w:cs="宋体"/>
          <w:color w:val="000000"/>
        </w:rPr>
        <w:t>质量</w:t>
      </w:r>
    </w:p>
    <w:p w14:paraId="0DDD3FA7">
      <w:pPr>
        <w:spacing w:line="360" w:lineRule="auto"/>
        <w:textAlignment w:val="center"/>
        <w:rPr>
          <w:color w:val="000000"/>
        </w:rPr>
      </w:pPr>
      <w:r>
        <w:rPr>
          <w:color w:val="2E75B6"/>
        </w:rPr>
        <w:t>【解析】</w:t>
      </w:r>
    </w:p>
    <w:p w14:paraId="21DB3F3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[1][2][3]</w:t>
      </w:r>
      <w:r>
        <w:rPr>
          <w:rFonts w:ascii="宋体" w:hAnsi="宋体" w:eastAsia="宋体" w:cs="宋体"/>
          <w:color w:val="000000"/>
        </w:rPr>
        <w:t>把天平放到水平台上，将游码移到标尺左端零刻度线处，调节平衡螺母使横梁平衡。</w:t>
      </w:r>
    </w:p>
    <w:p w14:paraId="78C238E3">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用天平测出空烧杯质量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宋体" w:hAnsi="宋体" w:eastAsia="宋体" w:cs="宋体"/>
          <w:color w:val="000000"/>
        </w:rPr>
        <w:t>；将适量竹叶青酒倒入烧杯中测出总质量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宋体" w:hAnsi="宋体" w:eastAsia="宋体" w:cs="宋体"/>
          <w:color w:val="000000"/>
        </w:rPr>
        <w:t>；则竹叶青酒的质量为</w:t>
      </w:r>
    </w:p>
    <w:p w14:paraId="70E264F1">
      <w:pPr>
        <w:spacing w:line="360" w:lineRule="auto"/>
        <w:ind w:right="210"/>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m=m</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 xml:space="preserve"> m</w:t>
      </w:r>
      <w:r>
        <w:rPr>
          <w:rFonts w:ascii="Times New Roman" w:hAnsi="Times New Roman" w:eastAsia="Times New Roman" w:cs="Times New Roman"/>
          <w:color w:val="000000"/>
          <w:vertAlign w:val="subscript"/>
        </w:rPr>
        <w:t>1</w:t>
      </w:r>
    </w:p>
    <w:p w14:paraId="60EAE70A">
      <w:pPr>
        <w:spacing w:line="360" w:lineRule="auto"/>
        <w:ind w:right="210"/>
        <w:jc w:val="left"/>
        <w:textAlignment w:val="center"/>
        <w:rPr>
          <w:rFonts w:ascii="宋体" w:hAnsi="宋体" w:eastAsia="宋体" w:cs="宋体"/>
          <w:color w:val="000000"/>
        </w:rPr>
      </w:pPr>
      <w:r>
        <w:rPr>
          <w:rFonts w:ascii="宋体" w:hAnsi="宋体" w:eastAsia="宋体" w:cs="宋体"/>
          <w:color w:val="000000"/>
        </w:rPr>
        <w:t>将烧杯中的竹叶青酒全部倒入量筒中测出体积</w:t>
      </w:r>
      <w:r>
        <w:rPr>
          <w:rFonts w:ascii="Times New Roman" w:hAnsi="Times New Roman" w:eastAsia="Times New Roman" w:cs="Times New Roman"/>
          <w:i/>
          <w:color w:val="000000"/>
        </w:rPr>
        <w:t>V</w:t>
      </w:r>
      <w:r>
        <w:rPr>
          <w:rFonts w:ascii="宋体" w:hAnsi="宋体" w:eastAsia="宋体" w:cs="宋体"/>
          <w:color w:val="000000"/>
        </w:rPr>
        <w:t>；则竹叶青酒的密度表达式为</w:t>
      </w:r>
    </w:p>
    <w:p w14:paraId="2BC7ACD1">
      <w:pPr>
        <w:spacing w:line="360" w:lineRule="auto"/>
        <w:ind w:right="210"/>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27.85pt;width:74.7pt;" o:ole="t" filled="f" o:preferrelative="t" stroked="f" coordsize="21600,21600">
            <v:path/>
            <v:fill on="f" focussize="0,0"/>
            <v:stroke on="f" joinstyle="miter"/>
            <v:imagedata r:id="rId28" o:title="eqIdb590077f0a715db0924c158618806c53"/>
            <o:lock v:ext="edit" aspectratio="t"/>
            <w10:wrap type="none"/>
            <w10:anchorlock/>
          </v:shape>
          <o:OLEObject Type="Embed" ProgID="Equation.DSMT4" ShapeID="_x0000_i1026" DrawAspect="Content" ObjectID="_1468075726" r:id="rId27">
            <o:LockedField>false</o:LockedField>
          </o:OLEObject>
        </w:object>
      </w:r>
    </w:p>
    <w:p w14:paraId="7817B38F">
      <w:pPr>
        <w:spacing w:line="360" w:lineRule="auto"/>
        <w:ind w:right="210"/>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烧杯中的竹叶青酒全部倒入量筒中时，烧杯中有残留，故测出体积</w:t>
      </w:r>
      <w:r>
        <w:rPr>
          <w:rFonts w:ascii="Times New Roman" w:hAnsi="Times New Roman" w:eastAsia="Times New Roman" w:cs="Times New Roman"/>
          <w:i/>
          <w:color w:val="000000"/>
        </w:rPr>
        <w:t>V</w:t>
      </w:r>
      <w:r>
        <w:rPr>
          <w:rFonts w:ascii="宋体" w:hAnsi="宋体" w:eastAsia="宋体" w:cs="宋体"/>
          <w:color w:val="000000"/>
        </w:rPr>
        <w:t>偏小，根据密度公式</w:t>
      </w:r>
      <w:r>
        <w:object>
          <v:shape id="_x0000_i1027"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30" o:title="eqIda3e8b5e08812f92622f79e7b17a5a78d"/>
            <o:lock v:ext="edit" aspectratio="t"/>
            <w10:wrap type="none"/>
            <w10:anchorlock/>
          </v:shape>
          <o:OLEObject Type="Embed" ProgID="Equation.DSMT4" ShapeID="_x0000_i1027" DrawAspect="Content" ObjectID="_1468075727" r:id="rId29">
            <o:LockedField>false</o:LockedField>
          </o:OLEObject>
        </w:object>
      </w:r>
      <w:r>
        <w:rPr>
          <w:rFonts w:ascii="宋体" w:hAnsi="宋体" w:eastAsia="宋体" w:cs="宋体"/>
          <w:color w:val="000000"/>
        </w:rPr>
        <w:t>，密度偏大。</w:t>
      </w:r>
    </w:p>
    <w:p w14:paraId="70A17DD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[6] </w:t>
      </w:r>
      <w:r>
        <w:rPr>
          <w:rFonts w:ascii="宋体" w:hAnsi="宋体" w:eastAsia="宋体" w:cs="宋体"/>
          <w:color w:val="000000"/>
        </w:rPr>
        <w:t>根据密度公式</w:t>
      </w:r>
      <w:r>
        <w:object>
          <v:shape id="_x0000_i1028"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30" o:title="eqIda3e8b5e08812f92622f79e7b17a5a78d"/>
            <o:lock v:ext="edit" aspectratio="t"/>
            <w10:wrap type="none"/>
            <w10:anchorlock/>
          </v:shape>
          <o:OLEObject Type="Embed" ProgID="Equation.DSMT4" ShapeID="_x0000_i1028" DrawAspect="Content" ObjectID="_1468075728" r:id="rId31">
            <o:LockedField>false</o:LockedField>
          </o:OLEObject>
        </w:object>
      </w:r>
      <w:r>
        <w:rPr>
          <w:rFonts w:ascii="宋体" w:hAnsi="宋体" w:eastAsia="宋体" w:cs="宋体"/>
          <w:color w:val="000000"/>
        </w:rPr>
        <w:t>，体积相同时，质量不同，则两液体密度不同，故其他小组的同学用同一个瓶子先后装满酒精和竹叶青酒，分别测出它们的质量，也能判断它们的密度是否相同。</w:t>
      </w:r>
    </w:p>
    <w:p w14:paraId="0F7C5CC6">
      <w:pPr>
        <w:spacing w:line="360" w:lineRule="auto"/>
        <w:ind w:right="210"/>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据《天工开物》记载，</w:t>
      </w:r>
      <w:r>
        <w:rPr>
          <w:rFonts w:ascii="Times New Roman" w:hAnsi="Times New Roman" w:eastAsia="Times New Roman" w:cs="Times New Roman"/>
          <w:color w:val="000000"/>
        </w:rPr>
        <w:t>3000</w:t>
      </w:r>
      <w:r>
        <w:rPr>
          <w:rFonts w:ascii="宋体" w:hAnsi="宋体" w:eastAsia="宋体" w:cs="宋体"/>
          <w:color w:val="000000"/>
        </w:rPr>
        <w:t>多年前，我们的祖先在弓的基础上，又研发了能从容瞄准目标击发的弩，如图甲所示。实践小组的同学们模拟弩的结构，把一橡皮筋纸卷根稍许绷紧的橡皮筋两端固定在卫生纸卷芯开口处两边，在纸卷芯内安装带凹槽的固定装置，制作了发射器，并用吸管代替弩箭，如图乙所示。利用这个自制发射器，同学们探究吸管飞行的距离与发射角度的关系。</w:t>
      </w:r>
    </w:p>
    <w:p w14:paraId="1ACC0955">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4743450" cy="22574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4743450" cy="2257425"/>
                    </a:xfrm>
                    <a:prstGeom prst="rect">
                      <a:avLst/>
                    </a:prstGeom>
                  </pic:spPr>
                </pic:pic>
              </a:graphicData>
            </a:graphic>
          </wp:inline>
        </w:drawing>
      </w:r>
    </w:p>
    <w:p w14:paraId="075E48AE">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）同学们在吸管上每隔</w:t>
      </w:r>
      <w:r>
        <w:rPr>
          <w:rFonts w:ascii="Times New Roman" w:hAnsi="Times New Roman" w:eastAsia="Times New Roman" w:cs="Times New Roman"/>
          <w:color w:val="000000"/>
        </w:rPr>
        <w:t>1cm</w:t>
      </w:r>
      <w:r>
        <w:rPr>
          <w:rFonts w:ascii="宋体" w:hAnsi="宋体" w:eastAsia="宋体" w:cs="宋体"/>
          <w:color w:val="000000"/>
        </w:rPr>
        <w:t>标注记号，其目的是___________。</w:t>
      </w:r>
    </w:p>
    <w:p w14:paraId="1F672992">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）请你帮助小组同学设计记录实验数据的表格。（    ）</w:t>
      </w:r>
    </w:p>
    <w:p w14:paraId="21D60AD9">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）结合弩的材料、结构特征，请你猜想吸管飞行的距离还跟自制发射器的什么因素有关？（    ）</w:t>
      </w:r>
    </w:p>
    <w:p w14:paraId="5355C63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便于控制橡皮筋的形变程度一定</w:t>
      </w:r>
      <w:r>
        <w:rPr>
          <w:color w:val="000000"/>
        </w:rPr>
        <w:t xml:space="preserve">    ②. </w:t>
      </w:r>
    </w:p>
    <w:tbl>
      <w:tblPr>
        <w:tblStyle w:val="4"/>
        <w:tblW w:w="6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25"/>
        <w:gridCol w:w="2325"/>
        <w:gridCol w:w="2340"/>
      </w:tblGrid>
      <w:tr w14:paraId="2C116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72765">
            <w:pPr>
              <w:spacing w:line="360" w:lineRule="auto"/>
              <w:ind w:right="210"/>
              <w:jc w:val="left"/>
              <w:textAlignment w:val="center"/>
              <w:rPr>
                <w:rFonts w:ascii="宋体" w:hAnsi="宋体" w:eastAsia="宋体" w:cs="宋体"/>
                <w:color w:val="000000"/>
              </w:rPr>
            </w:pPr>
            <w:r>
              <w:rPr>
                <w:rFonts w:ascii="宋体" w:hAnsi="宋体" w:eastAsia="宋体" w:cs="宋体"/>
                <w:color w:val="000000"/>
              </w:rPr>
              <w:t>实验次数</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A14998">
            <w:pPr>
              <w:spacing w:line="360" w:lineRule="auto"/>
              <w:ind w:right="210"/>
              <w:jc w:val="left"/>
              <w:textAlignment w:val="center"/>
              <w:rPr>
                <w:rFonts w:ascii="宋体" w:hAnsi="宋体" w:eastAsia="宋体" w:cs="宋体"/>
                <w:color w:val="000000"/>
              </w:rPr>
            </w:pPr>
            <w:r>
              <w:rPr>
                <w:rFonts w:ascii="宋体" w:hAnsi="宋体" w:eastAsia="宋体" w:cs="宋体"/>
                <w:color w:val="000000"/>
              </w:rPr>
              <w:t>发射角度</w:t>
            </w:r>
          </w:p>
        </w:tc>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E0B8D5">
            <w:pPr>
              <w:spacing w:line="360" w:lineRule="auto"/>
              <w:ind w:right="210"/>
              <w:jc w:val="left"/>
              <w:textAlignment w:val="center"/>
              <w:rPr>
                <w:rFonts w:ascii="Times New Roman" w:hAnsi="Times New Roman" w:eastAsia="Times New Roman" w:cs="Times New Roman"/>
                <w:color w:val="000000"/>
              </w:rPr>
            </w:pPr>
            <w:r>
              <w:rPr>
                <w:rFonts w:ascii="宋体" w:hAnsi="宋体" w:eastAsia="宋体" w:cs="宋体"/>
                <w:color w:val="000000"/>
              </w:rPr>
              <w:t>吸管飞行的距离</w:t>
            </w:r>
            <w:r>
              <w:rPr>
                <w:rFonts w:ascii="Times New Roman" w:hAnsi="Times New Roman" w:eastAsia="Times New Roman" w:cs="Times New Roman"/>
                <w:color w:val="000000"/>
              </w:rPr>
              <w:t>/m</w:t>
            </w:r>
          </w:p>
        </w:tc>
      </w:tr>
      <w:tr w14:paraId="6F2DA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EA0BB7">
            <w:pPr>
              <w:spacing w:line="360" w:lineRule="auto"/>
              <w:ind w:right="21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6CA3E3">
            <w:pPr>
              <w:spacing w:line="360" w:lineRule="auto"/>
              <w:ind w:right="210"/>
              <w:jc w:val="left"/>
              <w:textAlignment w:val="center"/>
              <w:rPr>
                <w:color w:val="000000"/>
              </w:rPr>
            </w:pPr>
          </w:p>
        </w:tc>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75EA49">
            <w:pPr>
              <w:spacing w:line="360" w:lineRule="auto"/>
              <w:ind w:right="210"/>
              <w:jc w:val="left"/>
              <w:textAlignment w:val="center"/>
              <w:rPr>
                <w:color w:val="000000"/>
              </w:rPr>
            </w:pPr>
          </w:p>
        </w:tc>
      </w:tr>
      <w:tr w14:paraId="42B7B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40B41">
            <w:pPr>
              <w:spacing w:line="360" w:lineRule="auto"/>
              <w:ind w:right="21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702B60">
            <w:pPr>
              <w:spacing w:line="360" w:lineRule="auto"/>
              <w:ind w:right="210"/>
              <w:jc w:val="left"/>
              <w:textAlignment w:val="center"/>
              <w:rPr>
                <w:color w:val="000000"/>
              </w:rPr>
            </w:pPr>
          </w:p>
        </w:tc>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A23219">
            <w:pPr>
              <w:spacing w:line="360" w:lineRule="auto"/>
              <w:ind w:right="210"/>
              <w:jc w:val="left"/>
              <w:textAlignment w:val="center"/>
              <w:rPr>
                <w:color w:val="000000"/>
              </w:rPr>
            </w:pPr>
          </w:p>
        </w:tc>
      </w:tr>
      <w:tr w14:paraId="1DE26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51E56E">
            <w:pPr>
              <w:spacing w:line="360" w:lineRule="auto"/>
              <w:ind w:right="21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B17EAF">
            <w:pPr>
              <w:spacing w:line="360" w:lineRule="auto"/>
              <w:ind w:right="210"/>
              <w:jc w:val="left"/>
              <w:textAlignment w:val="center"/>
              <w:rPr>
                <w:color w:val="000000"/>
              </w:rPr>
            </w:pPr>
          </w:p>
        </w:tc>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DC4F0">
            <w:pPr>
              <w:spacing w:line="360" w:lineRule="auto"/>
              <w:ind w:right="210"/>
              <w:jc w:val="left"/>
              <w:textAlignment w:val="center"/>
              <w:rPr>
                <w:color w:val="000000"/>
              </w:rPr>
            </w:pPr>
          </w:p>
        </w:tc>
      </w:tr>
    </w:tbl>
    <w:p w14:paraId="420656C0">
      <w:pPr>
        <w:spacing w:line="360" w:lineRule="auto"/>
        <w:textAlignment w:val="center"/>
        <w:rPr>
          <w:color w:val="000000"/>
        </w:rPr>
      </w:pPr>
      <w:r>
        <w:rPr>
          <w:color w:val="000000"/>
        </w:rPr>
        <w:t xml:space="preserve">    ③. </w:t>
      </w:r>
      <w:r>
        <w:rPr>
          <w:rFonts w:ascii="宋体" w:hAnsi="宋体" w:eastAsia="宋体" w:cs="宋体"/>
          <w:color w:val="000000"/>
        </w:rPr>
        <w:t>橡皮筋的粗细、绷紧程度、纸卷的内径等</w:t>
      </w:r>
      <w:r>
        <w:rPr>
          <w:color w:val="2E75B6"/>
        </w:rPr>
        <w:t>【解析】</w:t>
      </w:r>
    </w:p>
    <w:p w14:paraId="5598560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同学们在吸管上每隔</w:t>
      </w:r>
      <w:r>
        <w:rPr>
          <w:rFonts w:ascii="Times New Roman" w:hAnsi="Times New Roman" w:eastAsia="Times New Roman" w:cs="Times New Roman"/>
          <w:color w:val="000000"/>
        </w:rPr>
        <w:t>1cm</w:t>
      </w:r>
      <w:r>
        <w:rPr>
          <w:rFonts w:ascii="宋体" w:hAnsi="宋体" w:eastAsia="宋体" w:cs="宋体"/>
          <w:color w:val="000000"/>
        </w:rPr>
        <w:t>标注记号，是为了在实验时向后拉动吸管的长度一致，控制橡皮筋的形变程度相同。</w:t>
      </w:r>
    </w:p>
    <w:p w14:paraId="2171757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本实验控制其他因素相同，只多次改变发射角度，观察吸管飞行的距离。</w:t>
      </w:r>
    </w:p>
    <w:tbl>
      <w:tblPr>
        <w:tblStyle w:val="4"/>
        <w:tblW w:w="6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25"/>
        <w:gridCol w:w="2325"/>
        <w:gridCol w:w="2340"/>
      </w:tblGrid>
      <w:tr w14:paraId="1F83E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681DC3">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A277EC">
            <w:pPr>
              <w:spacing w:line="360" w:lineRule="auto"/>
              <w:jc w:val="left"/>
              <w:textAlignment w:val="center"/>
              <w:rPr>
                <w:rFonts w:ascii="宋体" w:hAnsi="宋体" w:eastAsia="宋体" w:cs="宋体"/>
                <w:color w:val="000000"/>
              </w:rPr>
            </w:pPr>
            <w:r>
              <w:rPr>
                <w:rFonts w:ascii="宋体" w:hAnsi="宋体" w:eastAsia="宋体" w:cs="宋体"/>
                <w:color w:val="000000"/>
              </w:rPr>
              <w:t>发射角度</w:t>
            </w:r>
          </w:p>
        </w:tc>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C4754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吸管飞行的距离</w:t>
            </w:r>
            <w:r>
              <w:rPr>
                <w:rFonts w:ascii="Times New Roman" w:hAnsi="Times New Roman" w:eastAsia="Times New Roman" w:cs="Times New Roman"/>
                <w:color w:val="000000"/>
              </w:rPr>
              <w:t>/m</w:t>
            </w:r>
          </w:p>
        </w:tc>
      </w:tr>
      <w:tr w14:paraId="2836B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7A32D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31BCD2">
            <w:pPr>
              <w:spacing w:line="360" w:lineRule="auto"/>
              <w:jc w:val="left"/>
              <w:textAlignment w:val="center"/>
              <w:rPr>
                <w:color w:val="000000"/>
              </w:rPr>
            </w:pPr>
          </w:p>
        </w:tc>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C6355C">
            <w:pPr>
              <w:spacing w:line="360" w:lineRule="auto"/>
              <w:jc w:val="left"/>
              <w:textAlignment w:val="center"/>
              <w:rPr>
                <w:color w:val="000000"/>
              </w:rPr>
            </w:pPr>
          </w:p>
        </w:tc>
      </w:tr>
      <w:tr w14:paraId="150C4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F0E12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391580">
            <w:pPr>
              <w:spacing w:line="360" w:lineRule="auto"/>
              <w:jc w:val="left"/>
              <w:textAlignment w:val="center"/>
              <w:rPr>
                <w:color w:val="000000"/>
              </w:rPr>
            </w:pPr>
          </w:p>
        </w:tc>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0A9FC2">
            <w:pPr>
              <w:spacing w:line="360" w:lineRule="auto"/>
              <w:jc w:val="left"/>
              <w:textAlignment w:val="center"/>
              <w:rPr>
                <w:color w:val="000000"/>
              </w:rPr>
            </w:pPr>
          </w:p>
        </w:tc>
      </w:tr>
      <w:tr w14:paraId="070E4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22211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7133AE">
            <w:pPr>
              <w:spacing w:line="360" w:lineRule="auto"/>
              <w:jc w:val="left"/>
              <w:textAlignment w:val="center"/>
              <w:rPr>
                <w:color w:val="000000"/>
              </w:rPr>
            </w:pPr>
          </w:p>
        </w:tc>
        <w:tc>
          <w:tcPr>
            <w:tcW w:w="2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F7194F">
            <w:pPr>
              <w:spacing w:line="360" w:lineRule="auto"/>
              <w:jc w:val="left"/>
              <w:textAlignment w:val="center"/>
              <w:rPr>
                <w:color w:val="000000"/>
              </w:rPr>
            </w:pPr>
          </w:p>
        </w:tc>
      </w:tr>
    </w:tbl>
    <w:p w14:paraId="321F170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结合弩的材料、结构特征，比如弩弦的材料、粗细、绷紧程度、长度可能对弩箭发射的距离产生影响，可以猜想吸管飞行的距离还跟自制发射器的橡皮筋的粗细、绷紧程度、纸卷的内径等有关。</w:t>
      </w:r>
    </w:p>
    <w:p w14:paraId="5E61E6B8">
      <w:pPr>
        <w:spacing w:line="360" w:lineRule="auto"/>
        <w:ind w:right="210"/>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六一儿童节前夕，小明妹妹所在的幼儿园将要举办“亲子滑草”比赛，比赛须知如图所示。为了赢得比赛，他们全家进行了讨论。小明认为：高度一定，越陡的坡用时应越短，要选择最陡的坡；妈妈认为：体重越大，滑行用时越少，应让体重最大的爸爸和妹妹参加。请你选择小明或小明妈妈的观点设计一个实验进行探究，为优化参赛方案提供建议。</w:t>
      </w:r>
    </w:p>
    <w:p w14:paraId="174F7118">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895475" cy="16859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895475" cy="1685925"/>
                    </a:xfrm>
                    <a:prstGeom prst="rect">
                      <a:avLst/>
                    </a:prstGeom>
                  </pic:spPr>
                </pic:pic>
              </a:graphicData>
            </a:graphic>
          </wp:inline>
        </w:drawing>
      </w:r>
    </w:p>
    <w:p w14:paraId="520ADD18">
      <w:pPr>
        <w:spacing w:line="360" w:lineRule="auto"/>
        <w:ind w:right="210"/>
        <w:jc w:val="left"/>
        <w:textAlignment w:val="center"/>
        <w:rPr>
          <w:rFonts w:ascii="宋体" w:hAnsi="宋体" w:eastAsia="宋体" w:cs="宋体"/>
          <w:color w:val="000000"/>
        </w:rPr>
      </w:pPr>
      <w:r>
        <w:rPr>
          <w:rFonts w:ascii="宋体" w:hAnsi="宋体" w:eastAsia="宋体" w:cs="宋体"/>
          <w:color w:val="000000"/>
        </w:rPr>
        <w:t>答案一：选择小明的观点设计实验</w:t>
      </w:r>
    </w:p>
    <w:p w14:paraId="70387657">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）实验器材：___________</w:t>
      </w:r>
    </w:p>
    <w:p w14:paraId="2C366329">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）实验步骤：______________________。</w:t>
      </w:r>
    </w:p>
    <w:p w14:paraId="647FDC1D">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）实验结论：______________________。</w:t>
      </w:r>
    </w:p>
    <w:p w14:paraId="4C9E9845">
      <w:pPr>
        <w:spacing w:line="360" w:lineRule="auto"/>
        <w:ind w:right="210"/>
        <w:jc w:val="left"/>
        <w:textAlignment w:val="center"/>
        <w:rPr>
          <w:rFonts w:ascii="宋体" w:hAnsi="宋体" w:eastAsia="宋体" w:cs="宋体"/>
          <w:color w:val="000000"/>
        </w:rPr>
      </w:pPr>
      <w:r>
        <w:rPr>
          <w:rFonts w:ascii="宋体" w:hAnsi="宋体" w:eastAsia="宋体" w:cs="宋体"/>
          <w:color w:val="000000"/>
        </w:rPr>
        <w:t>答案二：选择妈妈的观点设计实验</w:t>
      </w:r>
    </w:p>
    <w:p w14:paraId="31774324">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）实验器材：___________</w:t>
      </w:r>
    </w:p>
    <w:p w14:paraId="1D02A82A">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）实验步骤：______________________。</w:t>
      </w:r>
    </w:p>
    <w:p w14:paraId="114B6A86">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）实验结论：___________</w:t>
      </w:r>
    </w:p>
    <w:p w14:paraId="7EC8AB1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两个木块、木板、停表、金属片</w:t>
      </w:r>
      <w:r>
        <w:rPr>
          <w:color w:val="000000"/>
        </w:rPr>
        <w:t xml:space="preserve">    ②. </w:t>
      </w:r>
      <w:r>
        <w:rPr>
          <w:rFonts w:ascii="宋体" w:hAnsi="宋体" w:eastAsia="宋体" w:cs="宋体"/>
          <w:color w:val="000000"/>
        </w:rPr>
        <w:t>①用一木块和木板搭一个斜面，将金属片固定在斜面底端；②用停表测出另一木块从斜面某一高度由静止滑下到撞击金属片所用时间</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；③增大斜面的坡度，用停表测出同一木块从斜面的同一高度由静止滑下到撞击金属片所用时间</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color w:val="000000"/>
        </w:rPr>
        <w:t xml:space="preserve">    ③. </w:t>
      </w:r>
      <w:r>
        <w:rPr>
          <w:rFonts w:ascii="宋体" w:hAnsi="宋体" w:eastAsia="宋体" w:cs="宋体"/>
          <w:color w:val="000000"/>
        </w:rPr>
        <w:t>若</w:t>
      </w:r>
      <w:r>
        <w:object>
          <v:shape id="_x0000_i1029" o:spt="75" alt="学科网(www.zxxk.com)--教育资源门户，提供试卷、教案、课件、论文、素材以及各类教学资源下载，还有大量而丰富的教学相关资讯！" type="#_x0000_t75" style="height:17.9pt;width:29.55pt;" o:ole="t" filled="f" o:preferrelative="t" stroked="f" coordsize="21600,21600">
            <v:path/>
            <v:fill on="f" focussize="0,0"/>
            <v:stroke on="f" joinstyle="miter"/>
            <v:imagedata r:id="rId35" o:title="eqIda8943c5f004ee57c53f04652d7d71319"/>
            <o:lock v:ext="edit" aspectratio="t"/>
            <w10:wrap type="none"/>
            <w10:anchorlock/>
          </v:shape>
          <o:OLEObject Type="Embed" ProgID="Equation.DSMT4" ShapeID="_x0000_i1029" DrawAspect="Content" ObjectID="_1468075729" r:id="rId34">
            <o:LockedField>false</o:LockedField>
          </o:OLEObject>
        </w:object>
      </w:r>
      <w:r>
        <w:rPr>
          <w:rFonts w:ascii="宋体" w:hAnsi="宋体" w:eastAsia="宋体" w:cs="宋体"/>
          <w:color w:val="000000"/>
        </w:rPr>
        <w:t>，选择较陡的滑草坡参赛；若</w:t>
      </w:r>
      <w:r>
        <w:object>
          <v:shape id="_x0000_i1030"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7" o:title="eqIde39ddcd1d744767c015f60a6b55a2588"/>
            <o:lock v:ext="edit" aspectratio="t"/>
            <w10:wrap type="none"/>
            <w10:anchorlock/>
          </v:shape>
          <o:OLEObject Type="Embed" ProgID="Equation.DSMT4" ShapeID="_x0000_i1030" DrawAspect="Content" ObjectID="_1468075730" r:id="rId36">
            <o:LockedField>false</o:LockedField>
          </o:OLEObject>
        </w:object>
      </w:r>
      <w:r>
        <w:rPr>
          <w:rFonts w:ascii="宋体" w:hAnsi="宋体" w:eastAsia="宋体" w:cs="宋体"/>
          <w:color w:val="000000"/>
        </w:rPr>
        <w:t>，任选一滑草坡参赛；若</w:t>
      </w:r>
      <w:r>
        <w:object>
          <v:shape id="_x0000_i1031"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39" o:title="eqIdf0375346bf4afe4c7fbf029fdfdafefc"/>
            <o:lock v:ext="edit" aspectratio="t"/>
            <w10:wrap type="none"/>
            <w10:anchorlock/>
          </v:shape>
          <o:OLEObject Type="Embed" ProgID="Equation.DSMT4" ShapeID="_x0000_i1031" DrawAspect="Content" ObjectID="_1468075731" r:id="rId38">
            <o:LockedField>false</o:LockedField>
          </o:OLEObject>
        </w:object>
      </w:r>
      <w:r>
        <w:rPr>
          <w:rFonts w:ascii="宋体" w:hAnsi="宋体" w:eastAsia="宋体" w:cs="宋体"/>
          <w:color w:val="000000"/>
        </w:rPr>
        <w:t>，选择较缓的滑草坡参赛</w:t>
      </w:r>
      <w:r>
        <w:rPr>
          <w:color w:val="000000"/>
        </w:rPr>
        <w:t xml:space="preserve">    ④. </w:t>
      </w:r>
      <w:r>
        <w:rPr>
          <w:rFonts w:ascii="宋体" w:hAnsi="宋体" w:eastAsia="宋体" w:cs="宋体"/>
          <w:color w:val="000000"/>
        </w:rPr>
        <w:t>两个木块、木板、停表、大块橡皮泥、金属片</w:t>
      </w:r>
      <w:r>
        <w:rPr>
          <w:color w:val="000000"/>
        </w:rPr>
        <w:t xml:space="preserve">    ⑤. </w:t>
      </w:r>
      <w:r>
        <w:rPr>
          <w:rFonts w:ascii="宋体" w:hAnsi="宋体" w:eastAsia="宋体" w:cs="宋体"/>
          <w:color w:val="000000"/>
        </w:rPr>
        <w:t>①用一木块和木板搭一个斜面，将金属片固定在斜面底端；②用停表测出另一木块从斜面顶端由静止滑下到撞击金属片所用时间</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；③将大块橡皮泥粘在下滑木块尾部，重复上一实验步骤，测出木块下滑所用时间</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color w:val="000000"/>
        </w:rPr>
        <w:t xml:space="preserve">    ⑥. </w:t>
      </w:r>
      <w:r>
        <w:rPr>
          <w:rFonts w:ascii="宋体" w:hAnsi="宋体" w:eastAsia="宋体" w:cs="宋体"/>
          <w:color w:val="000000"/>
        </w:rPr>
        <w:t>若</w:t>
      </w:r>
      <w:r>
        <w:object>
          <v:shape id="_x0000_i1032"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39" o:title="eqIdf0375346bf4afe4c7fbf029fdfdafefc"/>
            <o:lock v:ext="edit" aspectratio="t"/>
            <w10:wrap type="none"/>
            <w10:anchorlock/>
          </v:shape>
          <o:OLEObject Type="Embed" ProgID="Equation.DSMT4" ShapeID="_x0000_i1032" DrawAspect="Content" ObjectID="_1468075732" r:id="rId40">
            <o:LockedField>false</o:LockedField>
          </o:OLEObject>
        </w:object>
      </w:r>
      <w:r>
        <w:rPr>
          <w:rFonts w:ascii="宋体" w:hAnsi="宋体" w:eastAsia="宋体" w:cs="宋体"/>
          <w:color w:val="000000"/>
        </w:rPr>
        <w:t>，选择体重较轻的人和妹妹参赛。若</w:t>
      </w:r>
      <w:r>
        <w:object>
          <v:shape id="_x0000_i1033"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7" o:title="eqIde39ddcd1d744767c015f60a6b55a2588"/>
            <o:lock v:ext="edit" aspectratio="t"/>
            <w10:wrap type="none"/>
            <w10:anchorlock/>
          </v:shape>
          <o:OLEObject Type="Embed" ProgID="Equation.DSMT4" ShapeID="_x0000_i1033" DrawAspect="Content" ObjectID="_1468075733" r:id="rId41">
            <o:LockedField>false</o:LockedField>
          </o:OLEObject>
        </w:object>
      </w:r>
      <w:r>
        <w:rPr>
          <w:rFonts w:ascii="宋体" w:hAnsi="宋体" w:eastAsia="宋体" w:cs="宋体"/>
          <w:color w:val="000000"/>
        </w:rPr>
        <w:t>，任选一人和妹妹参赛；若</w:t>
      </w:r>
      <w:r>
        <w:object>
          <v:shape id="_x0000_i1034" o:spt="75" alt="学科网(www.zxxk.com)--教育资源门户，提供试卷、教案、课件、论文、素材以及各类教学资源下载，还有大量而丰富的教学相关资讯！" type="#_x0000_t75" style="height:17.9pt;width:29.55pt;" o:ole="t" filled="f" o:preferrelative="t" stroked="f" coordsize="21600,21600">
            <v:path/>
            <v:fill on="f" focussize="0,0"/>
            <v:stroke on="f" joinstyle="miter"/>
            <v:imagedata r:id="rId35" o:title="eqIda8943c5f004ee57c53f04652d7d71319"/>
            <o:lock v:ext="edit" aspectratio="t"/>
            <w10:wrap type="none"/>
            <w10:anchorlock/>
          </v:shape>
          <o:OLEObject Type="Embed" ProgID="Equation.DSMT4" ShapeID="_x0000_i1034" DrawAspect="Content" ObjectID="_1468075734" r:id="rId42">
            <o:LockedField>false</o:LockedField>
          </o:OLEObject>
        </w:object>
      </w:r>
      <w:r>
        <w:rPr>
          <w:rFonts w:ascii="宋体" w:hAnsi="宋体" w:eastAsia="宋体" w:cs="宋体"/>
          <w:color w:val="000000"/>
        </w:rPr>
        <w:t>，选择体重较重的人和妹妹参赛</w:t>
      </w:r>
    </w:p>
    <w:p w14:paraId="3931FA67">
      <w:pPr>
        <w:spacing w:line="360" w:lineRule="auto"/>
        <w:textAlignment w:val="center"/>
        <w:rPr>
          <w:color w:val="000000"/>
        </w:rPr>
      </w:pPr>
      <w:r>
        <w:rPr>
          <w:color w:val="2E75B6"/>
        </w:rPr>
        <w:t>【解析】</w:t>
      </w:r>
    </w:p>
    <w:p w14:paraId="29607DBA">
      <w:pPr>
        <w:spacing w:line="360" w:lineRule="auto"/>
        <w:ind w:right="210"/>
        <w:jc w:val="left"/>
        <w:textAlignment w:val="center"/>
        <w:rPr>
          <w:rFonts w:ascii="宋体" w:hAnsi="宋体" w:eastAsia="宋体" w:cs="宋体"/>
          <w:color w:val="000000"/>
        </w:rPr>
      </w:pPr>
      <w:r>
        <w:rPr>
          <w:color w:val="000000"/>
        </w:rPr>
        <w:t>【详解】</w:t>
      </w:r>
      <w:r>
        <w:rPr>
          <w:rFonts w:ascii="宋体" w:hAnsi="宋体" w:eastAsia="宋体" w:cs="宋体"/>
          <w:color w:val="000000"/>
        </w:rPr>
        <w:t>答案一：选择小明的观点设计实验</w:t>
      </w:r>
    </w:p>
    <w:p w14:paraId="17FC5DF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实验器材：两个木块、木板、停表、金属片。</w:t>
      </w:r>
    </w:p>
    <w:p w14:paraId="6AA0D78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实验步骤：①用一木块和木板搭一个斜面，将金属片固定在斜面底端；</w:t>
      </w:r>
    </w:p>
    <w:p w14:paraId="6C47BFFB">
      <w:pPr>
        <w:spacing w:line="360" w:lineRule="auto"/>
        <w:jc w:val="left"/>
        <w:textAlignment w:val="center"/>
        <w:rPr>
          <w:rFonts w:ascii="宋体" w:hAnsi="宋体" w:eastAsia="宋体" w:cs="宋体"/>
          <w:color w:val="000000"/>
        </w:rPr>
      </w:pPr>
      <w:r>
        <w:rPr>
          <w:rFonts w:ascii="宋体" w:hAnsi="宋体" w:eastAsia="宋体" w:cs="宋体"/>
          <w:color w:val="000000"/>
        </w:rPr>
        <w:t>②用停表测出另一木块从斜面某一高度由静止滑下到撞击金属片所用时间</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6408F142">
      <w:pPr>
        <w:spacing w:line="360" w:lineRule="auto"/>
        <w:jc w:val="left"/>
        <w:textAlignment w:val="center"/>
        <w:rPr>
          <w:rFonts w:ascii="宋体" w:hAnsi="宋体" w:eastAsia="宋体" w:cs="宋体"/>
          <w:color w:val="000000"/>
        </w:rPr>
      </w:pPr>
      <w:r>
        <w:rPr>
          <w:rFonts w:ascii="宋体" w:hAnsi="宋体" w:eastAsia="宋体" w:cs="宋体"/>
          <w:color w:val="000000"/>
        </w:rPr>
        <w:t>③增大斜面的坡度，用停表测出同一木块从斜面的同一高度由静止滑下到撞击金属片所用时间</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49B8E09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实验结论：若</w:t>
      </w:r>
      <w:r>
        <w:object>
          <v:shape id="_x0000_i1035" o:spt="75" alt="学科网(www.zxxk.com)--教育资源门户，提供试卷、教案、课件、论文、素材以及各类教学资源下载，还有大量而丰富的教学相关资讯！" type="#_x0000_t75" style="height:17.9pt;width:29.55pt;" o:ole="t" filled="f" o:preferrelative="t" stroked="f" coordsize="21600,21600">
            <v:path/>
            <v:fill on="f" focussize="0,0"/>
            <v:stroke on="f" joinstyle="miter"/>
            <v:imagedata r:id="rId35" o:title="eqIda8943c5f004ee57c53f04652d7d71319"/>
            <o:lock v:ext="edit" aspectratio="t"/>
            <w10:wrap type="none"/>
            <w10:anchorlock/>
          </v:shape>
          <o:OLEObject Type="Embed" ProgID="Equation.DSMT4" ShapeID="_x0000_i1035" DrawAspect="Content" ObjectID="_1468075735" r:id="rId43">
            <o:LockedField>false</o:LockedField>
          </o:OLEObject>
        </w:object>
      </w:r>
      <w:r>
        <w:rPr>
          <w:rFonts w:ascii="宋体" w:hAnsi="宋体" w:eastAsia="宋体" w:cs="宋体"/>
          <w:color w:val="000000"/>
        </w:rPr>
        <w:t>，选择较陡的滑草坡参赛；若</w:t>
      </w:r>
      <w:r>
        <w:object>
          <v:shape id="_x0000_i103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7" o:title="eqIde39ddcd1d744767c015f60a6b55a2588"/>
            <o:lock v:ext="edit" aspectratio="t"/>
            <w10:wrap type="none"/>
            <w10:anchorlock/>
          </v:shape>
          <o:OLEObject Type="Embed" ProgID="Equation.DSMT4" ShapeID="_x0000_i1036" DrawAspect="Content" ObjectID="_1468075736" r:id="rId44">
            <o:LockedField>false</o:LockedField>
          </o:OLEObject>
        </w:object>
      </w:r>
      <w:r>
        <w:rPr>
          <w:rFonts w:ascii="宋体" w:hAnsi="宋体" w:eastAsia="宋体" w:cs="宋体"/>
          <w:color w:val="000000"/>
        </w:rPr>
        <w:t>，任选一滑草坡参赛；若</w:t>
      </w:r>
      <w:r>
        <w:object>
          <v:shape id="_x0000_i1037"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39" o:title="eqIdf0375346bf4afe4c7fbf029fdfdafefc"/>
            <o:lock v:ext="edit" aspectratio="t"/>
            <w10:wrap type="none"/>
            <w10:anchorlock/>
          </v:shape>
          <o:OLEObject Type="Embed" ProgID="Equation.DSMT4" ShapeID="_x0000_i1037" DrawAspect="Content" ObjectID="_1468075737" r:id="rId45">
            <o:LockedField>false</o:LockedField>
          </o:OLEObject>
        </w:object>
      </w:r>
      <w:r>
        <w:rPr>
          <w:rFonts w:ascii="宋体" w:hAnsi="宋体" w:eastAsia="宋体" w:cs="宋体"/>
          <w:color w:val="000000"/>
        </w:rPr>
        <w:t>，选择较缓的滑草坡参赛</w:t>
      </w:r>
    </w:p>
    <w:p w14:paraId="5089F098">
      <w:pPr>
        <w:spacing w:line="360" w:lineRule="auto"/>
        <w:ind w:right="210"/>
        <w:jc w:val="left"/>
        <w:textAlignment w:val="center"/>
        <w:rPr>
          <w:rFonts w:ascii="宋体" w:hAnsi="宋体" w:eastAsia="宋体" w:cs="宋体"/>
          <w:color w:val="000000"/>
        </w:rPr>
      </w:pPr>
      <w:r>
        <w:rPr>
          <w:rFonts w:ascii="宋体" w:hAnsi="宋体" w:eastAsia="宋体" w:cs="宋体"/>
          <w:color w:val="000000"/>
        </w:rPr>
        <w:t>答案二：选择妈妈的观点设计实验</w:t>
      </w:r>
    </w:p>
    <w:p w14:paraId="3E899F5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实验器材：两个木块、木板、停表、大块橡皮泥、金属片。</w:t>
      </w:r>
    </w:p>
    <w:p w14:paraId="6C56022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实验步骤： ①用一木块和木板搭一个斜面，将金属片固定在斜面底端；</w:t>
      </w:r>
    </w:p>
    <w:p w14:paraId="28D0B1A9">
      <w:pPr>
        <w:spacing w:line="360" w:lineRule="auto"/>
        <w:jc w:val="left"/>
        <w:textAlignment w:val="center"/>
        <w:rPr>
          <w:rFonts w:ascii="宋体" w:hAnsi="宋体" w:eastAsia="宋体" w:cs="宋体"/>
          <w:color w:val="000000"/>
        </w:rPr>
      </w:pPr>
      <w:r>
        <w:rPr>
          <w:rFonts w:ascii="宋体" w:hAnsi="宋体" w:eastAsia="宋体" w:cs="宋体"/>
          <w:color w:val="000000"/>
        </w:rPr>
        <w:t>②用停表测出另一木块从斜面顶端由静止滑下到撞击金属片所用时间</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5015B5C4">
      <w:pPr>
        <w:spacing w:line="360" w:lineRule="auto"/>
        <w:jc w:val="left"/>
        <w:textAlignment w:val="center"/>
        <w:rPr>
          <w:rFonts w:ascii="宋体" w:hAnsi="宋体" w:eastAsia="宋体" w:cs="宋体"/>
          <w:color w:val="000000"/>
        </w:rPr>
      </w:pPr>
      <w:r>
        <w:rPr>
          <w:rFonts w:ascii="宋体" w:hAnsi="宋体" w:eastAsia="宋体" w:cs="宋体"/>
          <w:color w:val="000000"/>
        </w:rPr>
        <w:t>③将大块橡皮泥粘在下滑木块尾部，重复上一实验步骤，测出木块下滑所用时间</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4C74B61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实验结论：若</w:t>
      </w:r>
      <w:r>
        <w:object>
          <v:shape id="_x0000_i1038"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39" o:title="eqIdf0375346bf4afe4c7fbf029fdfdafefc"/>
            <o:lock v:ext="edit" aspectratio="t"/>
            <w10:wrap type="none"/>
            <w10:anchorlock/>
          </v:shape>
          <o:OLEObject Type="Embed" ProgID="Equation.DSMT4" ShapeID="_x0000_i1038" DrawAspect="Content" ObjectID="_1468075738" r:id="rId46">
            <o:LockedField>false</o:LockedField>
          </o:OLEObject>
        </w:object>
      </w:r>
      <w:r>
        <w:rPr>
          <w:rFonts w:ascii="宋体" w:hAnsi="宋体" w:eastAsia="宋体" w:cs="宋体"/>
          <w:color w:val="000000"/>
        </w:rPr>
        <w:t>，选择体重较轻的人和妹妹参赛；若</w:t>
      </w:r>
      <w:r>
        <w:object>
          <v:shape id="_x0000_i103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7" o:title="eqIde39ddcd1d744767c015f60a6b55a2588"/>
            <o:lock v:ext="edit" aspectratio="t"/>
            <w10:wrap type="none"/>
            <w10:anchorlock/>
          </v:shape>
          <o:OLEObject Type="Embed" ProgID="Equation.DSMT4" ShapeID="_x0000_i1039" DrawAspect="Content" ObjectID="_1468075739" r:id="rId47">
            <o:LockedField>false</o:LockedField>
          </o:OLEObject>
        </w:object>
      </w:r>
      <w:r>
        <w:rPr>
          <w:rFonts w:ascii="宋体" w:hAnsi="宋体" w:eastAsia="宋体" w:cs="宋体"/>
          <w:color w:val="000000"/>
        </w:rPr>
        <w:t>，任选一人和妹妹参赛；若</w:t>
      </w:r>
      <w:r>
        <w:object>
          <v:shape id="_x0000_i1040" o:spt="75" alt="学科网(www.zxxk.com)--教育资源门户，提供试卷、教案、课件、论文、素材以及各类教学资源下载，还有大量而丰富的教学相关资讯！" type="#_x0000_t75" style="height:17.9pt;width:29.55pt;" o:ole="t" filled="f" o:preferrelative="t" stroked="f" coordsize="21600,21600">
            <v:path/>
            <v:fill on="f" focussize="0,0"/>
            <v:stroke on="f" joinstyle="miter"/>
            <v:imagedata r:id="rId35" o:title="eqIda8943c5f004ee57c53f04652d7d71319"/>
            <o:lock v:ext="edit" aspectratio="t"/>
            <w10:wrap type="none"/>
            <w10:anchorlock/>
          </v:shape>
          <o:OLEObject Type="Embed" ProgID="Equation.DSMT4" ShapeID="_x0000_i1040" DrawAspect="Content" ObjectID="_1468075740" r:id="rId48">
            <o:LockedField>false</o:LockedField>
          </o:OLEObject>
        </w:object>
      </w:r>
      <w:r>
        <w:rPr>
          <w:rFonts w:ascii="宋体" w:hAnsi="宋体" w:eastAsia="宋体" w:cs="宋体"/>
          <w:color w:val="000000"/>
        </w:rPr>
        <w:t>，选择体重较重的人和妹妹参赛。</w:t>
      </w:r>
    </w:p>
    <w:p w14:paraId="34109AC4">
      <w:pPr>
        <w:spacing w:line="360" w:lineRule="auto"/>
        <w:ind w:right="210"/>
        <w:jc w:val="left"/>
        <w:textAlignment w:val="center"/>
        <w:rPr>
          <w:rFonts w:ascii="宋体" w:hAnsi="宋体" w:eastAsia="宋体" w:cs="宋体"/>
          <w:b/>
          <w:color w:val="000000"/>
          <w:sz w:val="24"/>
        </w:rPr>
      </w:pPr>
      <w:r>
        <w:rPr>
          <w:rFonts w:ascii="宋体" w:hAnsi="宋体" w:eastAsia="宋体" w:cs="宋体"/>
          <w:b/>
          <w:color w:val="000000"/>
          <w:sz w:val="24"/>
        </w:rPr>
        <w:t>九、综合应用（本大题共8个小题，36、37、38小题各2分，39、40小题各4分，41小题2分，42、43小题各5分，共26分）</w:t>
      </w:r>
    </w:p>
    <w:p w14:paraId="76C8807F">
      <w:pPr>
        <w:spacing w:line="360" w:lineRule="auto"/>
        <w:ind w:right="210"/>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西汉时期的《淮南万毕术》中记载有“削冰令圆，举以向日，以艾承其影，则火生。”请你用学过的光学知识判断“削冰令圆”就是把冰块制成___________镜，若要“火生”应把“艾”放在镜的___________位置。</w:t>
      </w:r>
    </w:p>
    <w:p w14:paraId="11BCB950">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924050" cy="21621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924050" cy="2162175"/>
                    </a:xfrm>
                    <a:prstGeom prst="rect">
                      <a:avLst/>
                    </a:prstGeom>
                  </pic:spPr>
                </pic:pic>
              </a:graphicData>
            </a:graphic>
          </wp:inline>
        </w:drawing>
      </w:r>
    </w:p>
    <w:p w14:paraId="00C4BB7D">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凸透</w:t>
      </w:r>
      <w:r>
        <w:rPr>
          <w:color w:val="000000"/>
        </w:rPr>
        <w:t xml:space="preserve">    ②. </w:t>
      </w:r>
      <w:r>
        <w:rPr>
          <w:rFonts w:ascii="宋体" w:hAnsi="宋体" w:eastAsia="宋体" w:cs="宋体"/>
          <w:color w:val="000000"/>
        </w:rPr>
        <w:t>焦点</w:t>
      </w:r>
    </w:p>
    <w:p w14:paraId="240F3087">
      <w:pPr>
        <w:spacing w:line="360" w:lineRule="auto"/>
        <w:textAlignment w:val="center"/>
        <w:rPr>
          <w:color w:val="000000"/>
        </w:rPr>
      </w:pPr>
      <w:r>
        <w:rPr>
          <w:color w:val="2E75B6"/>
        </w:rPr>
        <w:t>【解析】</w:t>
      </w:r>
    </w:p>
    <w:p w14:paraId="51F9D90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削冰令圆，举以向日，以艾承其影，则火生，将冰削圆，对着太阳能生火，说明削成的圆冰对火有会聚作用，所以是冰块制成凸透镜。</w:t>
      </w:r>
    </w:p>
    <w:p w14:paraId="081D7A1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太阳光都会会聚到凸透镜的焦点位置，要快速生火，需把“艾”放在镜的焦点位置。</w:t>
      </w:r>
    </w:p>
    <w:p w14:paraId="1888CCC7">
      <w:pPr>
        <w:spacing w:line="360" w:lineRule="auto"/>
        <w:ind w:right="210"/>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热机的效率是衡量汽车发动机性能的关键指标。</w:t>
      </w:r>
      <w:r>
        <w:rPr>
          <w:rFonts w:ascii="Times New Roman" w:hAnsi="Times New Roman" w:eastAsia="Times New Roman" w:cs="Times New Roman"/>
          <w:color w:val="000000"/>
        </w:rPr>
        <w:t>2020</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月，我国潍柴集团发布全球首款热机的效率突破</w:t>
      </w:r>
      <w:r>
        <w:rPr>
          <w:rFonts w:ascii="Times New Roman" w:hAnsi="Times New Roman" w:eastAsia="Times New Roman" w:cs="Times New Roman"/>
          <w:color w:val="000000"/>
        </w:rPr>
        <w:t>50%</w:t>
      </w:r>
      <w:r>
        <w:rPr>
          <w:rFonts w:ascii="宋体" w:hAnsi="宋体" w:eastAsia="宋体" w:cs="宋体"/>
          <w:color w:val="000000"/>
        </w:rPr>
        <w:t>的商业化柴油机，这一成果的意义犹如人类历史上首次百米赛跑突破</w:t>
      </w:r>
      <w:r>
        <w:rPr>
          <w:rFonts w:ascii="Times New Roman" w:hAnsi="Times New Roman" w:eastAsia="Times New Roman" w:cs="Times New Roman"/>
          <w:color w:val="000000"/>
        </w:rPr>
        <w:t>10s</w:t>
      </w:r>
      <w:r>
        <w:rPr>
          <w:rFonts w:ascii="宋体" w:hAnsi="宋体" w:eastAsia="宋体" w:cs="宋体"/>
          <w:color w:val="000000"/>
        </w:rPr>
        <w:t>。立志成为汽车设计师的小明，也想设计改造发动机，使热机的效率达</w:t>
      </w:r>
      <w:r>
        <w:rPr>
          <w:rFonts w:ascii="Times New Roman" w:hAnsi="Times New Roman" w:eastAsia="Times New Roman" w:cs="Times New Roman"/>
          <w:color w:val="000000"/>
        </w:rPr>
        <w:t>80%</w:t>
      </w:r>
      <w:r>
        <w:rPr>
          <w:rFonts w:ascii="宋体" w:hAnsi="宋体" w:eastAsia="宋体" w:cs="宋体"/>
          <w:color w:val="000000"/>
        </w:rPr>
        <w:t>。考虑影响热机效率的因素，你认为小明可以在哪些方面改进创新？___________。假如小明的设想实现了，会给我们的生活带来哪些影响？___________。（写出一条即可）</w:t>
      </w:r>
    </w:p>
    <w:p w14:paraId="46061FA3">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改良发动机结构</w:t>
      </w:r>
      <w:r>
        <w:rPr>
          <w:color w:val="000000"/>
        </w:rPr>
        <w:t xml:space="preserve">    ②. </w:t>
      </w:r>
      <w:r>
        <w:rPr>
          <w:rFonts w:ascii="宋体" w:hAnsi="宋体" w:eastAsia="宋体" w:cs="宋体"/>
          <w:color w:val="000000"/>
        </w:rPr>
        <w:t>节能（环保）</w:t>
      </w:r>
    </w:p>
    <w:p w14:paraId="4A235965">
      <w:pPr>
        <w:spacing w:line="360" w:lineRule="auto"/>
        <w:textAlignment w:val="center"/>
        <w:rPr>
          <w:color w:val="000000"/>
        </w:rPr>
      </w:pPr>
      <w:r>
        <w:rPr>
          <w:color w:val="2E75B6"/>
        </w:rPr>
        <w:t>【解析】</w:t>
      </w:r>
    </w:p>
    <w:p w14:paraId="42C27B6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为了提高热机效率，可以改良发动机结构，减少能量损失，提高内能转化为机械能的效率。</w:t>
      </w:r>
    </w:p>
    <w:p w14:paraId="6D33776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假如小明的设想实现了，热机效率的提高可以减少燃油的消耗，可以节能和保护环境。</w:t>
      </w:r>
    </w:p>
    <w:p w14:paraId="679F6E46">
      <w:pPr>
        <w:spacing w:line="360" w:lineRule="auto"/>
        <w:ind w:right="210"/>
        <w:jc w:val="left"/>
        <w:textAlignment w:val="center"/>
        <w:rPr>
          <w:rFonts w:ascii="宋体" w:hAnsi="宋体" w:eastAsia="宋体" w:cs="宋体"/>
          <w:color w:val="000000"/>
        </w:rPr>
      </w:pPr>
      <w:r>
        <w:rPr>
          <w:color w:val="000000"/>
        </w:rPr>
        <w:t xml:space="preserve">18.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小明和小亮收看神舟十三号载人飞船发射升空的电视直播，直播信息是卫星通过___________波传递的。当飞船与火箭分离，进入预定轨道时，小亮突然问小明：“飞船与火箭分离，没有了推力，怎么还能继续运动？”从小亮提出的问题中可判断他所持有的观点是___________。</w:t>
      </w:r>
    </w:p>
    <w:p w14:paraId="7C2F349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电磁</w:t>
      </w:r>
      <w:r>
        <w:rPr>
          <w:color w:val="000000"/>
        </w:rPr>
        <w:t xml:space="preserve">    ②. </w:t>
      </w:r>
      <w:r>
        <w:rPr>
          <w:rFonts w:ascii="宋体" w:hAnsi="宋体" w:eastAsia="宋体" w:cs="宋体"/>
          <w:color w:val="000000"/>
        </w:rPr>
        <w:t>运动要靠力来维持</w:t>
      </w:r>
    </w:p>
    <w:p w14:paraId="51BE9828">
      <w:pPr>
        <w:spacing w:line="360" w:lineRule="auto"/>
        <w:textAlignment w:val="center"/>
        <w:rPr>
          <w:color w:val="000000"/>
        </w:rPr>
      </w:pPr>
      <w:r>
        <w:rPr>
          <w:color w:val="2E75B6"/>
        </w:rPr>
        <w:t>【解析】</w:t>
      </w:r>
    </w:p>
    <w:p w14:paraId="6C77859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电磁波能传递信息，电磁波能在真空中传播，卫星是利用电磁波传递信息的，声音小明和小亮收看神舟十三号载人飞船发射升空的电视直播，直播信息是卫星通过电磁波传播的。</w:t>
      </w:r>
    </w:p>
    <w:p w14:paraId="0CD8ACB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根据他的说法“飞船与火箭分离，没有了推力，怎么还能继续运动”，可以判断，他所持有的观点运动要靠力来维持。</w:t>
      </w:r>
    </w:p>
    <w:p w14:paraId="3E9C0448">
      <w:pPr>
        <w:spacing w:line="360" w:lineRule="auto"/>
        <w:ind w:right="210"/>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阅读短文，回答问题。</w:t>
      </w:r>
    </w:p>
    <w:p w14:paraId="2A6737A8">
      <w:pPr>
        <w:spacing w:line="360" w:lineRule="auto"/>
        <w:ind w:right="210"/>
        <w:jc w:val="center"/>
        <w:textAlignment w:val="center"/>
        <w:rPr>
          <w:rFonts w:ascii="宋体" w:hAnsi="宋体" w:eastAsia="宋体" w:cs="宋体"/>
          <w:color w:val="000000"/>
        </w:rPr>
      </w:pPr>
      <w:r>
        <w:rPr>
          <w:rFonts w:ascii="宋体" w:hAnsi="宋体" w:eastAsia="宋体" w:cs="宋体"/>
          <w:color w:val="000000"/>
        </w:rPr>
        <w:t>一起向未来</w:t>
      </w:r>
    </w:p>
    <w:p w14:paraId="067ED8D6">
      <w:pPr>
        <w:spacing w:line="360" w:lineRule="auto"/>
        <w:ind w:right="210"/>
        <w:jc w:val="left"/>
        <w:textAlignment w:val="center"/>
        <w:rPr>
          <w:rFonts w:ascii="宋体" w:hAnsi="宋体" w:eastAsia="宋体" w:cs="宋体"/>
          <w:color w:val="000000"/>
        </w:rPr>
      </w:pP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日，圆梦天宫，英雄凯旋，在太空“出差”</w:t>
      </w:r>
      <w:r>
        <w:rPr>
          <w:rFonts w:ascii="Times New Roman" w:hAnsi="Times New Roman" w:eastAsia="Times New Roman" w:cs="Times New Roman"/>
          <w:color w:val="000000"/>
        </w:rPr>
        <w:t>183</w:t>
      </w:r>
      <w:r>
        <w:rPr>
          <w:rFonts w:ascii="宋体" w:hAnsi="宋体" w:eastAsia="宋体" w:cs="宋体"/>
          <w:color w:val="000000"/>
        </w:rPr>
        <w:t>天的中国航天员三人组平安返回地球。随着我国航天事业的不断发展，让普通人进入太空旅行的计划正在逐步实施。未来，会有更多的人实现上九天揽月的飞天梦。</w:t>
      </w:r>
    </w:p>
    <w:p w14:paraId="39666813">
      <w:pPr>
        <w:spacing w:line="360" w:lineRule="auto"/>
        <w:ind w:right="210"/>
        <w:jc w:val="left"/>
        <w:textAlignment w:val="center"/>
        <w:rPr>
          <w:rFonts w:ascii="宋体" w:hAnsi="宋体" w:eastAsia="宋体" w:cs="宋体"/>
          <w:color w:val="000000"/>
        </w:rPr>
      </w:pPr>
      <w:r>
        <w:rPr>
          <w:rFonts w:ascii="宋体" w:hAnsi="宋体" w:eastAsia="宋体" w:cs="宋体"/>
          <w:color w:val="000000"/>
        </w:rPr>
        <w:t>太空中没有空气，人若暴露在太空中无法获得氧气，这种状态下</w:t>
      </w:r>
      <w:r>
        <w:rPr>
          <w:rFonts w:ascii="Times New Roman" w:hAnsi="Times New Roman" w:eastAsia="Times New Roman" w:cs="Times New Roman"/>
          <w:color w:val="000000"/>
        </w:rPr>
        <w:t>1s</w:t>
      </w:r>
      <w:r>
        <w:rPr>
          <w:rFonts w:ascii="宋体" w:hAnsi="宋体" w:eastAsia="宋体" w:cs="宋体"/>
          <w:color w:val="000000"/>
        </w:rPr>
        <w:t>就会失去意识；太空中没有作用于身体的大气压，体液就会快速沸腾，从而使身体组织膨胀，体温降低而冻结；太空中处于真空状态，阳光直射下温度可高达</w:t>
      </w:r>
      <w:r>
        <w:rPr>
          <w:rFonts w:ascii="Times New Roman" w:hAnsi="Times New Roman" w:eastAsia="Times New Roman" w:cs="Times New Roman"/>
          <w:color w:val="000000"/>
        </w:rPr>
        <w:t>120℃</w:t>
      </w:r>
      <w:r>
        <w:rPr>
          <w:rFonts w:ascii="宋体" w:hAnsi="宋体" w:eastAsia="宋体" w:cs="宋体"/>
          <w:color w:val="000000"/>
        </w:rPr>
        <w:t>，而在阴影处温度则会骤降至</w:t>
      </w:r>
      <w:r>
        <w:rPr>
          <w:rFonts w:ascii="Times New Roman" w:hAnsi="Times New Roman" w:eastAsia="Times New Roman" w:cs="Times New Roman"/>
          <w:color w:val="000000"/>
        </w:rPr>
        <w:t>-150℃</w:t>
      </w:r>
      <w:r>
        <w:rPr>
          <w:rFonts w:ascii="宋体" w:hAnsi="宋体" w:eastAsia="宋体" w:cs="宋体"/>
          <w:color w:val="000000"/>
        </w:rPr>
        <w:t>；太空中还有速度极快的微小陨石，人体一旦碰到将造成极大伤害。</w:t>
      </w:r>
    </w:p>
    <w:p w14:paraId="2FC8EABE">
      <w:pPr>
        <w:spacing w:line="360" w:lineRule="auto"/>
        <w:ind w:right="210"/>
        <w:jc w:val="left"/>
        <w:textAlignment w:val="center"/>
        <w:rPr>
          <w:rFonts w:ascii="宋体" w:hAnsi="宋体" w:eastAsia="宋体" w:cs="宋体"/>
          <w:color w:val="000000"/>
        </w:rPr>
      </w:pPr>
      <w:r>
        <w:rPr>
          <w:rFonts w:ascii="宋体" w:hAnsi="宋体" w:eastAsia="宋体" w:cs="宋体"/>
          <w:color w:val="000000"/>
        </w:rPr>
        <w:t>为实现太空旅行，人们不断研发各类宇航服，每一批新型宇航服的诞生都是人类技术的又一次巨大飞跃。可以想象，未来的宇航服将是个人太空旅行的宇宙飞船。</w:t>
      </w:r>
    </w:p>
    <w:p w14:paraId="45BBBE7E">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）太空中没有作用于人体的大气压，体液就会快速___________，其原因是___________。</w:t>
      </w:r>
    </w:p>
    <w:p w14:paraId="7C8B1AB5">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）沙克尔顿环形山位于月球南极，在山的边缘阴影区永无日照，保持着太阳系最低温的记录，请你推测这个最低温可能是___________</w:t>
      </w:r>
      <w:r>
        <w:rPr>
          <w:rFonts w:ascii="Times New Roman" w:hAnsi="Times New Roman" w:eastAsia="Times New Roman" w:cs="Times New Roman"/>
          <w:color w:val="000000"/>
        </w:rPr>
        <w:t>℃</w:t>
      </w:r>
      <w:r>
        <w:rPr>
          <w:rFonts w:ascii="宋体" w:hAnsi="宋体" w:eastAsia="宋体" w:cs="宋体"/>
          <w:color w:val="000000"/>
        </w:rPr>
        <w:t>。</w:t>
      </w:r>
    </w:p>
    <w:p w14:paraId="23BCE028">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）假如，你穿着自己设计制作的宇航服，在星空中遨游、月球上漫步。你的宇航服应具备哪些功能？___________。</w:t>
      </w:r>
    </w:p>
    <w:p w14:paraId="2B03592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沸腾</w:t>
      </w:r>
      <w:r>
        <w:rPr>
          <w:color w:val="000000"/>
        </w:rPr>
        <w:t xml:space="preserve">    ②. </w:t>
      </w:r>
      <w:r>
        <w:rPr>
          <w:rFonts w:ascii="宋体" w:hAnsi="宋体" w:eastAsia="宋体" w:cs="宋体"/>
          <w:color w:val="000000"/>
        </w:rPr>
        <w:t>气压低，沸点低</w:t>
      </w:r>
      <w:r>
        <w:rPr>
          <w:color w:val="000000"/>
        </w:rPr>
        <w:t xml:space="preserve">    ③. </w:t>
      </w:r>
      <w:r>
        <w:rPr>
          <w:rFonts w:ascii="Times New Roman" w:hAnsi="Times New Roman" w:eastAsia="Times New Roman" w:cs="Times New Roman"/>
          <w:color w:val="000000"/>
        </w:rPr>
        <w:t>-150</w:t>
      </w:r>
      <w:r>
        <w:rPr>
          <w:color w:val="000000"/>
        </w:rPr>
        <w:t xml:space="preserve">    ④. </w:t>
      </w:r>
      <w:r>
        <w:rPr>
          <w:rFonts w:ascii="宋体" w:hAnsi="宋体" w:eastAsia="宋体" w:cs="宋体"/>
          <w:color w:val="000000"/>
        </w:rPr>
        <w:t>能制氧、能保证宇航服内气压正常、设计的太空服要能、防撞等</w:t>
      </w:r>
    </w:p>
    <w:p w14:paraId="3FE1F063">
      <w:pPr>
        <w:spacing w:line="360" w:lineRule="auto"/>
        <w:textAlignment w:val="center"/>
        <w:rPr>
          <w:color w:val="000000"/>
        </w:rPr>
      </w:pPr>
      <w:r>
        <w:rPr>
          <w:color w:val="2E75B6"/>
        </w:rPr>
        <w:t>【解析】</w:t>
      </w:r>
    </w:p>
    <w:p w14:paraId="11B1AD5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液体的沸点受气压的影响，气压越低，沸点越低，太空中是真空，没有空气，也就没有作用于人体的气压、因此，太空中体液就会快速沸腾。</w:t>
      </w:r>
    </w:p>
    <w:p w14:paraId="3B20D1D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太空中处于真空状态，阳光直射下温度可高达</w:t>
      </w:r>
      <w:r>
        <w:rPr>
          <w:rFonts w:ascii="Times New Roman" w:hAnsi="Times New Roman" w:eastAsia="Times New Roman" w:cs="Times New Roman"/>
          <w:color w:val="000000"/>
        </w:rPr>
        <w:t>120℃</w:t>
      </w:r>
      <w:r>
        <w:rPr>
          <w:rFonts w:ascii="宋体" w:hAnsi="宋体" w:eastAsia="宋体" w:cs="宋体"/>
          <w:color w:val="000000"/>
        </w:rPr>
        <w:t>，而在阴影处温度则会骤降至</w:t>
      </w:r>
      <w:r>
        <w:rPr>
          <w:rFonts w:ascii="Times New Roman" w:hAnsi="Times New Roman" w:eastAsia="Times New Roman" w:cs="Times New Roman"/>
          <w:color w:val="000000"/>
        </w:rPr>
        <w:t>-150℃</w:t>
      </w:r>
      <w:r>
        <w:rPr>
          <w:rFonts w:ascii="宋体" w:hAnsi="宋体" w:eastAsia="宋体" w:cs="宋体"/>
          <w:color w:val="000000"/>
        </w:rPr>
        <w:t>；沙克尔顿环形山位于月球南极，在山的边缘阴影区永无日照，保持着太阳系最低温的记录，这个最低温可能是</w:t>
      </w:r>
      <w:r>
        <w:rPr>
          <w:rFonts w:ascii="Times New Roman" w:hAnsi="Times New Roman" w:eastAsia="Times New Roman" w:cs="Times New Roman"/>
          <w:color w:val="000000"/>
        </w:rPr>
        <w:t>-150℃</w:t>
      </w:r>
      <w:r>
        <w:rPr>
          <w:rFonts w:ascii="宋体" w:hAnsi="宋体" w:eastAsia="宋体" w:cs="宋体"/>
          <w:color w:val="000000"/>
        </w:rPr>
        <w:t>。</w:t>
      </w:r>
    </w:p>
    <w:p w14:paraId="55A7284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太空中没有空气，设计的太空服要能制氧，维持自身呼吸；太空中没有作用于身体的大气压，设计的太空服要能保证宇航服内气压正常，维持自身所需气压；太空中处于真空状态，阳光直射下温度可高达</w:t>
      </w:r>
      <w:r>
        <w:rPr>
          <w:rFonts w:ascii="Times New Roman" w:hAnsi="Times New Roman" w:eastAsia="Times New Roman" w:cs="Times New Roman"/>
          <w:color w:val="000000"/>
        </w:rPr>
        <w:t>120℃</w:t>
      </w:r>
      <w:r>
        <w:rPr>
          <w:rFonts w:ascii="宋体" w:hAnsi="宋体" w:eastAsia="宋体" w:cs="宋体"/>
          <w:color w:val="000000"/>
        </w:rPr>
        <w:t>，设计的太空服要能隔热，维持自身体温；太空中还有速度极快的微小陨石，人体一旦碰到将造成极大伤害，设计的太空服要防撞等。</w:t>
      </w:r>
    </w:p>
    <w:p w14:paraId="2A8414E9">
      <w:pPr>
        <w:spacing w:line="360" w:lineRule="auto"/>
        <w:ind w:right="210"/>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生活中导线与插座连接时，有人会将直导线的裸露端直接插入接线孔，但更好的接法是先将导线裸露端折成“</w:t>
      </w:r>
      <w:r>
        <w:rPr>
          <w:rFonts w:ascii="Times New Roman" w:hAnsi="Times New Roman" w:eastAsia="Times New Roman" w:cs="Times New Roman"/>
          <w:color w:val="000000"/>
        </w:rPr>
        <w:t>U</w:t>
      </w:r>
      <w:r>
        <w:rPr>
          <w:rFonts w:ascii="宋体" w:hAnsi="宋体" w:eastAsia="宋体" w:cs="宋体"/>
          <w:color w:val="000000"/>
        </w:rPr>
        <w:t>型”再插入，如图所示。这种“</w:t>
      </w:r>
      <w:r>
        <w:rPr>
          <w:rFonts w:ascii="Times New Roman" w:hAnsi="Times New Roman" w:eastAsia="Times New Roman" w:cs="Times New Roman"/>
          <w:color w:val="000000"/>
        </w:rPr>
        <w:t>U</w:t>
      </w:r>
      <w:r>
        <w:rPr>
          <w:rFonts w:ascii="宋体" w:hAnsi="宋体" w:eastAsia="宋体" w:cs="宋体"/>
          <w:color w:val="000000"/>
        </w:rPr>
        <w:t>型”接法可以增大连接处的接触面积，会更安全。请你用学过的物理知识解释其中的道理。</w:t>
      </w:r>
    </w:p>
    <w:p w14:paraId="10821E32">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1009650" cy="7715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009650" cy="771525"/>
                    </a:xfrm>
                    <a:prstGeom prst="rect">
                      <a:avLst/>
                    </a:prstGeom>
                  </pic:spPr>
                </pic:pic>
              </a:graphicData>
            </a:graphic>
          </wp:inline>
        </w:drawing>
      </w:r>
    </w:p>
    <w:p w14:paraId="48194860">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U</w:t>
      </w:r>
      <w:r>
        <w:rPr>
          <w:rFonts w:ascii="宋体" w:hAnsi="宋体" w:eastAsia="宋体" w:cs="宋体"/>
          <w:color w:val="000000"/>
        </w:rPr>
        <w:t>”型接入法可以增大连接处的接触面积，连接处的电阻小，根据</w:t>
      </w:r>
      <w:r>
        <w:object>
          <v:shape id="_x0000_i1041"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52" o:title="eqId375ef653724aa183fabcccb45b9b507d"/>
            <o:lock v:ext="edit" aspectratio="t"/>
            <w10:wrap type="none"/>
            <w10:anchorlock/>
          </v:shape>
          <o:OLEObject Type="Embed" ProgID="Equation.DSMT4" ShapeID="_x0000_i1041" DrawAspect="Content" ObjectID="_1468075741" r:id="rId51">
            <o:LockedField>false</o:LockedField>
          </o:OLEObject>
        </w:object>
      </w:r>
      <w:r>
        <w:rPr>
          <w:rFonts w:ascii="宋体" w:hAnsi="宋体" w:eastAsia="宋体" w:cs="宋体"/>
          <w:color w:val="000000"/>
        </w:rPr>
        <w:t xml:space="preserve"> 可得，当电流、通电时间一定时，连接处产生的热量少，更安全。</w:t>
      </w:r>
    </w:p>
    <w:p w14:paraId="38969CD1">
      <w:pPr>
        <w:spacing w:line="360" w:lineRule="auto"/>
        <w:textAlignment w:val="center"/>
        <w:rPr>
          <w:color w:val="000000"/>
        </w:rPr>
      </w:pPr>
      <w:r>
        <w:rPr>
          <w:color w:val="2E75B6"/>
        </w:rPr>
        <w:t>【解析】</w:t>
      </w:r>
    </w:p>
    <w:p w14:paraId="3B5BC8D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导体的材料、长度一定时，导体的电阻与导体的横截面积有关，横截面积越大，导体的电阻越小；“</w:t>
      </w:r>
      <w:r>
        <w:rPr>
          <w:rFonts w:ascii="Times New Roman" w:hAnsi="Times New Roman" w:eastAsia="Times New Roman" w:cs="Times New Roman"/>
          <w:color w:val="000000"/>
        </w:rPr>
        <w:t>U</w:t>
      </w:r>
      <w:r>
        <w:rPr>
          <w:rFonts w:ascii="宋体" w:hAnsi="宋体" w:eastAsia="宋体" w:cs="宋体"/>
          <w:color w:val="000000"/>
        </w:rPr>
        <w:t>”型接入法可以增大连接处的接触面积，连接处的电阻小；根据</w:t>
      </w:r>
      <w:r>
        <w:object>
          <v:shape id="_x0000_i1042"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52" o:title="eqId375ef653724aa183fabcccb45b9b507d"/>
            <o:lock v:ext="edit" aspectratio="t"/>
            <w10:wrap type="none"/>
            <w10:anchorlock/>
          </v:shape>
          <o:OLEObject Type="Embed" ProgID="Equation.DSMT4" ShapeID="_x0000_i1042" DrawAspect="Content" ObjectID="_1468075742" r:id="rId53">
            <o:LockedField>false</o:LockedField>
          </o:OLEObject>
        </w:object>
      </w:r>
      <w:r>
        <w:rPr>
          <w:rFonts w:ascii="宋体" w:hAnsi="宋体" w:eastAsia="宋体" w:cs="宋体"/>
          <w:color w:val="000000"/>
        </w:rPr>
        <w:t xml:space="preserve"> 可得，当电流、通电时间一定时，连接处产生的热量少，更安全。</w:t>
      </w:r>
    </w:p>
    <w:p w14:paraId="4F425653">
      <w:pPr>
        <w:spacing w:line="360" w:lineRule="auto"/>
        <w:ind w:right="210"/>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如图甲所示，清明假期，亮亮同学回到老家，看到工程队正施工埋电线杆，进行电网改造。亮亮发现他们挖</w:t>
      </w:r>
      <w:r>
        <w:rPr>
          <w:rFonts w:ascii="宋体" w:hAnsi="宋体" w:eastAsia="宋体" w:cs="宋体"/>
          <w:color w:val="000000"/>
          <w:position w:val="0"/>
        </w:rPr>
        <w:drawing>
          <wp:inline distT="0" distB="0" distL="114300" distR="114300">
            <wp:extent cx="133350" cy="177800"/>
            <wp:effectExtent l="0" t="0" r="0" b="13335"/>
            <wp:docPr id="802454343" name="图片 802454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454343" name="图片 802454343"/>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坑形很特别，如图乙所示。工程师告诉亮亮这种坑不仅省力，还能缩短移动的距离。要把图乙中的电线杆竖立到坑内，请你画出作用在杆上</w:t>
      </w:r>
      <w:r>
        <w:rPr>
          <w:rFonts w:ascii="Times New Roman" w:hAnsi="Times New Roman" w:eastAsia="Times New Roman" w:cs="Times New Roman"/>
          <w:i/>
          <w:color w:val="000000"/>
        </w:rPr>
        <w:t>A</w:t>
      </w:r>
      <w:r>
        <w:rPr>
          <w:rFonts w:ascii="宋体" w:hAnsi="宋体" w:eastAsia="宋体" w:cs="宋体"/>
          <w:color w:val="000000"/>
        </w:rPr>
        <w:t>点最小力的示意图。</w:t>
      </w:r>
    </w:p>
    <w:p w14:paraId="2377816D">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3181350" cy="1143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3181350" cy="1143000"/>
                    </a:xfrm>
                    <a:prstGeom prst="rect">
                      <a:avLst/>
                    </a:prstGeom>
                  </pic:spPr>
                </pic:pic>
              </a:graphicData>
            </a:graphic>
          </wp:inline>
        </w:drawing>
      </w:r>
    </w:p>
    <w:p w14:paraId="0D9CE70F">
      <w:pPr>
        <w:spacing w:line="360" w:lineRule="auto"/>
        <w:textAlignment w:val="center"/>
        <w:rPr>
          <w:color w:val="000000"/>
        </w:rPr>
      </w:pPr>
      <w:r>
        <w:rPr>
          <w:color w:val="2E75B6"/>
        </w:rPr>
        <w:t>【答案】</w:t>
      </w:r>
      <w:r>
        <w:rPr>
          <w:color w:val="000000"/>
        </w:rPr>
        <w:drawing>
          <wp:inline distT="0" distB="0" distL="114300" distR="114300">
            <wp:extent cx="1714500" cy="9144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714500" cy="914400"/>
                    </a:xfrm>
                    <a:prstGeom prst="rect">
                      <a:avLst/>
                    </a:prstGeom>
                  </pic:spPr>
                </pic:pic>
              </a:graphicData>
            </a:graphic>
          </wp:inline>
        </w:drawing>
      </w:r>
    </w:p>
    <w:p w14:paraId="59C2791A">
      <w:pPr>
        <w:spacing w:line="360" w:lineRule="auto"/>
        <w:textAlignment w:val="center"/>
        <w:rPr>
          <w:color w:val="000000"/>
        </w:rPr>
      </w:pPr>
      <w:r>
        <w:rPr>
          <w:color w:val="2E75B6"/>
        </w:rPr>
        <w:t>【解析】</w:t>
      </w:r>
    </w:p>
    <w:p w14:paraId="2DFC100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w:t>
      </w:r>
      <w:r>
        <w:rPr>
          <w:rFonts w:ascii="Times New Roman" w:hAnsi="Times New Roman" w:eastAsia="Times New Roman" w:cs="Times New Roman"/>
          <w:i/>
          <w:color w:val="000000"/>
        </w:rPr>
        <w:t>O</w:t>
      </w:r>
      <w:r>
        <w:rPr>
          <w:rFonts w:ascii="宋体" w:hAnsi="宋体" w:eastAsia="宋体" w:cs="宋体"/>
          <w:color w:val="000000"/>
        </w:rPr>
        <w:t>为支点，要使作用在</w:t>
      </w:r>
      <w:r>
        <w:rPr>
          <w:rFonts w:ascii="Times New Roman" w:hAnsi="Times New Roman" w:eastAsia="Times New Roman" w:cs="Times New Roman"/>
          <w:i/>
          <w:color w:val="000000"/>
        </w:rPr>
        <w:t>A</w:t>
      </w:r>
      <w:r>
        <w:rPr>
          <w:rFonts w:ascii="宋体" w:hAnsi="宋体" w:eastAsia="宋体" w:cs="宋体"/>
          <w:color w:val="000000"/>
        </w:rPr>
        <w:t>的力最小，需力臂最大，当</w:t>
      </w:r>
      <w:r>
        <w:rPr>
          <w:rFonts w:ascii="Times New Roman" w:hAnsi="Times New Roman" w:eastAsia="Times New Roman" w:cs="Times New Roman"/>
          <w:i/>
          <w:color w:val="000000"/>
        </w:rPr>
        <w:t>OA</w:t>
      </w:r>
      <w:r>
        <w:rPr>
          <w:rFonts w:ascii="宋体" w:hAnsi="宋体" w:eastAsia="宋体" w:cs="宋体"/>
          <w:color w:val="000000"/>
        </w:rPr>
        <w:t>作为力臂时，拉力的力臂最大，力最小，作图如下：</w:t>
      </w:r>
    </w:p>
    <w:p w14:paraId="364E5A01">
      <w:pPr>
        <w:spacing w:line="360" w:lineRule="auto"/>
        <w:jc w:val="left"/>
        <w:textAlignment w:val="center"/>
        <w:rPr>
          <w:color w:val="000000"/>
        </w:rPr>
      </w:pPr>
      <w:r>
        <w:rPr>
          <w:color w:val="000000"/>
        </w:rPr>
        <w:drawing>
          <wp:inline distT="0" distB="0" distL="114300" distR="114300">
            <wp:extent cx="1724025" cy="9239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724025" cy="923925"/>
                    </a:xfrm>
                    <a:prstGeom prst="rect">
                      <a:avLst/>
                    </a:prstGeom>
                  </pic:spPr>
                </pic:pic>
              </a:graphicData>
            </a:graphic>
          </wp:inline>
        </w:drawing>
      </w:r>
    </w:p>
    <w:p w14:paraId="1725316A">
      <w:pPr>
        <w:spacing w:line="360" w:lineRule="auto"/>
        <w:ind w:right="210"/>
        <w:jc w:val="left"/>
        <w:textAlignment w:val="center"/>
        <w:rPr>
          <w:rFonts w:ascii="宋体" w:hAnsi="宋体" w:eastAsia="宋体" w:cs="宋体"/>
          <w:b/>
          <w:color w:val="000000"/>
          <w:sz w:val="24"/>
        </w:rPr>
      </w:pPr>
      <w:r>
        <w:rPr>
          <w:rFonts w:ascii="宋体" w:hAnsi="宋体" w:eastAsia="宋体" w:cs="宋体"/>
          <w:b/>
          <w:color w:val="000000"/>
          <w:sz w:val="24"/>
        </w:rPr>
        <w:t>温馨提示：42、43小题，解题过程要有必要的文字说明、计算公式和演算步骤，只写最后结果不得分。</w:t>
      </w:r>
    </w:p>
    <w:p w14:paraId="6C41D4A5">
      <w:pPr>
        <w:spacing w:line="360" w:lineRule="auto"/>
        <w:ind w:right="210"/>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善于动手动脑的小明研究了汽车座椅加热原理后，计划自制具有加热和保温两挡功能且方便携带的加热坐垫送给爷爷。他在网上购买了电压为</w:t>
      </w:r>
      <w:r>
        <w:rPr>
          <w:rFonts w:ascii="Times New Roman" w:hAnsi="Times New Roman" w:eastAsia="Times New Roman" w:cs="Times New Roman"/>
          <w:color w:val="000000"/>
        </w:rPr>
        <w:t>5V</w:t>
      </w:r>
      <w:r>
        <w:rPr>
          <w:rFonts w:ascii="宋体" w:hAnsi="宋体" w:eastAsia="宋体" w:cs="宋体"/>
          <w:color w:val="000000"/>
        </w:rPr>
        <w:t>的电源，两个阻值为</w:t>
      </w:r>
      <w:r>
        <w:rPr>
          <w:rFonts w:ascii="Times New Roman" w:hAnsi="Times New Roman" w:eastAsia="Times New Roman" w:cs="Times New Roman"/>
          <w:color w:val="000000"/>
        </w:rPr>
        <w:t>2.5Ω</w:t>
      </w:r>
      <w:r>
        <w:rPr>
          <w:rFonts w:ascii="宋体" w:hAnsi="宋体" w:eastAsia="宋体" w:cs="宋体"/>
          <w:color w:val="000000"/>
        </w:rPr>
        <w:t>的加热电阻片，若干导线和开关。</w:t>
      </w:r>
    </w:p>
    <w:p w14:paraId="34628618">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）请你帮助小明设计电路，并画在虚线框内；</w:t>
      </w:r>
    </w:p>
    <w:p w14:paraId="278E6F34">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）求自制加热坐垫的加热和保温功率。</w:t>
      </w:r>
    </w:p>
    <w:p w14:paraId="75F857AC">
      <w:pPr>
        <w:spacing w:line="360" w:lineRule="auto"/>
        <w:ind w:right="210"/>
        <w:jc w:val="left"/>
        <w:textAlignment w:val="center"/>
        <w:rPr>
          <w:color w:val="000000"/>
        </w:rPr>
      </w:pPr>
      <w:r>
        <w:rPr>
          <w:color w:val="000000"/>
        </w:rPr>
        <w:drawing>
          <wp:inline distT="0" distB="0" distL="114300" distR="114300">
            <wp:extent cx="1628775" cy="8858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628775" cy="885825"/>
                    </a:xfrm>
                    <a:prstGeom prst="rect">
                      <a:avLst/>
                    </a:prstGeom>
                  </pic:spPr>
                </pic:pic>
              </a:graphicData>
            </a:graphic>
          </wp:inline>
        </w:drawing>
      </w:r>
    </w:p>
    <w:p w14:paraId="28D2C470">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drawing>
          <wp:inline distT="0" distB="0" distL="114300" distR="114300">
            <wp:extent cx="1485900" cy="1143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485900" cy="11430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10W</w:t>
      </w:r>
      <w:r>
        <w:rPr>
          <w:rFonts w:ascii="宋体" w:hAnsi="宋体" w:eastAsia="宋体" w:cs="宋体"/>
          <w:color w:val="000000"/>
        </w:rPr>
        <w:t>，</w:t>
      </w:r>
      <w:r>
        <w:rPr>
          <w:rFonts w:ascii="Times New Roman" w:hAnsi="Times New Roman" w:eastAsia="Times New Roman" w:cs="Times New Roman"/>
          <w:color w:val="000000"/>
        </w:rPr>
        <w:t>5W</w:t>
      </w:r>
    </w:p>
    <w:p w14:paraId="66DF7565">
      <w:pPr>
        <w:spacing w:line="360" w:lineRule="auto"/>
        <w:textAlignment w:val="center"/>
        <w:rPr>
          <w:color w:val="000000"/>
        </w:rPr>
      </w:pPr>
      <w:r>
        <w:rPr>
          <w:color w:val="2E75B6"/>
        </w:rPr>
        <w:t>【解析】</w:t>
      </w:r>
    </w:p>
    <w:p w14:paraId="1C5A5358">
      <w:pPr>
        <w:spacing w:line="360" w:lineRule="auto"/>
        <w:ind w:right="210"/>
        <w:jc w:val="left"/>
        <w:textAlignment w:val="center"/>
        <w:rPr>
          <w:rFonts w:ascii="宋体" w:hAnsi="宋体" w:eastAsia="宋体" w:cs="宋体"/>
          <w:color w:val="000000"/>
        </w:rPr>
      </w:pPr>
      <w:r>
        <w:rPr>
          <w:color w:val="000000"/>
        </w:rPr>
        <w:t>【详解】</w:t>
      </w:r>
      <w:r>
        <w:rPr>
          <w:rFonts w:ascii="宋体" w:hAnsi="宋体" w:eastAsia="宋体" w:cs="宋体"/>
          <w:color w:val="000000"/>
        </w:rPr>
        <w:t>解法一：</w:t>
      </w:r>
    </w:p>
    <w:p w14:paraId="6E2C2B91">
      <w:pPr>
        <w:spacing w:line="360" w:lineRule="auto"/>
        <w:ind w:right="210"/>
        <w:jc w:val="left"/>
        <w:textAlignment w:val="center"/>
        <w:rPr>
          <w:rFonts w:ascii="宋体" w:hAnsi="宋体" w:eastAsia="宋体" w:cs="宋体"/>
          <w:color w:val="000000"/>
        </w:rPr>
      </w:pP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）两个电阻可以串联，两个电阻全部接入时为保温档，只要一个电阻接入电路时为加热档，用开关控制两个档位，电路图如图</w:t>
      </w:r>
    </w:p>
    <w:p w14:paraId="3A93AF07">
      <w:pPr>
        <w:spacing w:line="360" w:lineRule="auto"/>
        <w:ind w:right="210"/>
        <w:jc w:val="left"/>
        <w:textAlignment w:val="center"/>
        <w:rPr>
          <w:rFonts w:ascii="Times New Roman" w:hAnsi="Times New Roman" w:eastAsia="Times New Roman" w:cs="Times New Roman"/>
          <w:color w:val="000000"/>
        </w:rPr>
      </w:pPr>
      <w:r>
        <w:rPr>
          <w:color w:val="000000"/>
        </w:rPr>
        <w:drawing>
          <wp:inline distT="0" distB="0" distL="114300" distR="114300">
            <wp:extent cx="1562100" cy="120015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562100" cy="1200150"/>
                    </a:xfrm>
                    <a:prstGeom prst="rect">
                      <a:avLst/>
                    </a:prstGeom>
                  </pic:spPr>
                </pic:pic>
              </a:graphicData>
            </a:graphic>
          </wp:inline>
        </w:drawing>
      </w:r>
      <w:r>
        <w:rPr>
          <w:rFonts w:ascii="Times New Roman" w:hAnsi="Times New Roman" w:eastAsia="Times New Roman" w:cs="Times New Roman"/>
          <w:color w:val="000000"/>
        </w:rPr>
        <w:t xml:space="preserve"> </w:t>
      </w:r>
    </w:p>
    <w:p w14:paraId="5577AE06">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都闭合，电路中只有一个电阻</w:t>
      </w:r>
      <w:r>
        <w:rPr>
          <w:rFonts w:ascii="Times New Roman" w:hAnsi="Times New Roman" w:eastAsia="Times New Roman" w:cs="Times New Roman"/>
          <w:i/>
          <w:color w:val="000000"/>
        </w:rPr>
        <w:t>R</w:t>
      </w:r>
      <w:r>
        <w:rPr>
          <w:rFonts w:ascii="宋体" w:hAnsi="宋体" w:eastAsia="宋体" w:cs="宋体"/>
          <w:color w:val="000000"/>
        </w:rPr>
        <w:t>工作，处于加热挡由</w:t>
      </w:r>
      <w:r>
        <w:object>
          <v:shape id="_x0000_i1043"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59" o:title="eqId9c83f61a0d94fac4f83902a3ca0fc862"/>
            <o:lock v:ext="edit" aspectratio="t"/>
            <w10:wrap type="none"/>
            <w10:anchorlock/>
          </v:shape>
          <o:OLEObject Type="Embed" ProgID="Equation.DSMT4" ShapeID="_x0000_i1043" DrawAspect="Content" ObjectID="_1468075743" r:id="rId58">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1" o:title="eqIdd8240bf18eb82b442c88b2447aebfdc8"/>
            <o:lock v:ext="edit" aspectratio="t"/>
            <w10:wrap type="none"/>
            <w10:anchorlock/>
          </v:shape>
          <o:OLEObject Type="Embed" ProgID="Equation.DSMT4" ShapeID="_x0000_i1044" DrawAspect="Content" ObjectID="_1468075744" r:id="rId60">
            <o:LockedField>false</o:LockedField>
          </o:OLEObject>
        </w:object>
      </w:r>
      <w:r>
        <w:rPr>
          <w:rFonts w:ascii="宋体" w:hAnsi="宋体" w:eastAsia="宋体" w:cs="宋体"/>
          <w:color w:val="000000"/>
        </w:rPr>
        <w:t>得，加热坐垫的加热功率</w:t>
      </w:r>
    </w:p>
    <w:p w14:paraId="0D97FD7D">
      <w:pPr>
        <w:spacing w:line="360" w:lineRule="auto"/>
        <w:ind w:right="210"/>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3pt;width:132pt;" o:ole="t" filled="f" o:preferrelative="t" stroked="f" coordsize="21600,21600">
            <v:path/>
            <v:fill on="f" focussize="0,0"/>
            <v:stroke on="f" joinstyle="miter"/>
            <v:imagedata r:id="rId63" o:title="eqId7c0a2d041e31024eaef1cc9f4267ad68"/>
            <o:lock v:ext="edit" aspectratio="t"/>
            <w10:wrap type="none"/>
            <w10:anchorlock/>
          </v:shape>
          <o:OLEObject Type="Embed" ProgID="Equation.DSMT4" ShapeID="_x0000_i1045" DrawAspect="Content" ObjectID="_1468075745" r:id="rId62">
            <o:LockedField>false</o:LockedField>
          </o:OLEObject>
        </w:object>
      </w:r>
    </w:p>
    <w:p w14:paraId="16A070D2">
      <w:pPr>
        <w:spacing w:line="360" w:lineRule="auto"/>
        <w:ind w:right="210"/>
        <w:jc w:val="left"/>
        <w:textAlignment w:val="center"/>
        <w:rPr>
          <w:rFonts w:ascii="宋体" w:hAnsi="宋体" w:eastAsia="宋体" w:cs="宋体"/>
          <w:color w:val="000000"/>
        </w:rPr>
      </w:pP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断开，电路中两个电阻</w:t>
      </w:r>
      <w:r>
        <w:rPr>
          <w:rFonts w:ascii="Times New Roman" w:hAnsi="Times New Roman" w:eastAsia="Times New Roman" w:cs="Times New Roman"/>
          <w:i/>
          <w:color w:val="000000"/>
        </w:rPr>
        <w:t>R</w:t>
      </w:r>
      <w:r>
        <w:rPr>
          <w:rFonts w:ascii="宋体" w:hAnsi="宋体" w:eastAsia="宋体" w:cs="宋体"/>
          <w:color w:val="000000"/>
        </w:rPr>
        <w:t>串联工作，处于保温挡，加热坐垫的保温功率</w:t>
      </w:r>
    </w:p>
    <w:p w14:paraId="0B868301">
      <w:pPr>
        <w:spacing w:line="360" w:lineRule="auto"/>
        <w:ind w:right="210"/>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3pt;width:168.75pt;" o:ole="t" filled="f" o:preferrelative="t" stroked="f" coordsize="21600,21600">
            <v:path/>
            <v:fill on="f" focussize="0,0"/>
            <v:stroke on="f" joinstyle="miter"/>
            <v:imagedata r:id="rId65" o:title="eqIda220903c42deb352f6f7514de9eb55ca"/>
            <o:lock v:ext="edit" aspectratio="t"/>
            <w10:wrap type="none"/>
            <w10:anchorlock/>
          </v:shape>
          <o:OLEObject Type="Embed" ProgID="Equation.DSMT4" ShapeID="_x0000_i1046" DrawAspect="Content" ObjectID="_1468075746" r:id="rId64">
            <o:LockedField>false</o:LockedField>
          </o:OLEObject>
        </w:object>
      </w:r>
    </w:p>
    <w:p w14:paraId="24ACE435">
      <w:pPr>
        <w:spacing w:line="360" w:lineRule="auto"/>
        <w:ind w:right="210"/>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）电路图如图</w:t>
      </w:r>
    </w:p>
    <w:p w14:paraId="44437FC3">
      <w:pPr>
        <w:spacing w:line="360" w:lineRule="auto"/>
        <w:ind w:right="210"/>
        <w:jc w:val="left"/>
        <w:textAlignment w:val="center"/>
        <w:rPr>
          <w:color w:val="000000"/>
        </w:rPr>
      </w:pPr>
      <w:r>
        <w:rPr>
          <w:color w:val="000000"/>
        </w:rPr>
        <w:drawing>
          <wp:inline distT="0" distB="0" distL="114300" distR="114300">
            <wp:extent cx="1571625" cy="12096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571625" cy="1209675"/>
                    </a:xfrm>
                    <a:prstGeom prst="rect">
                      <a:avLst/>
                    </a:prstGeom>
                  </pic:spPr>
                </pic:pic>
              </a:graphicData>
            </a:graphic>
          </wp:inline>
        </w:drawing>
      </w:r>
    </w:p>
    <w:p w14:paraId="319F332E">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）自制加热坐垫的加热功率为</w:t>
      </w:r>
      <w:r>
        <w:rPr>
          <w:rFonts w:ascii="Times New Roman" w:hAnsi="Times New Roman" w:eastAsia="Times New Roman" w:cs="Times New Roman"/>
          <w:color w:val="000000"/>
        </w:rPr>
        <w:t>10W</w:t>
      </w:r>
      <w:r>
        <w:rPr>
          <w:rFonts w:ascii="宋体" w:hAnsi="宋体" w:eastAsia="宋体" w:cs="宋体"/>
          <w:color w:val="000000"/>
        </w:rPr>
        <w:t>，保温功率</w:t>
      </w:r>
      <w:r>
        <w:rPr>
          <w:rFonts w:ascii="Times New Roman" w:hAnsi="Times New Roman" w:eastAsia="Times New Roman" w:cs="Times New Roman"/>
          <w:color w:val="000000"/>
        </w:rPr>
        <w:t>5W</w:t>
      </w:r>
      <w:r>
        <w:rPr>
          <w:rFonts w:ascii="宋体" w:hAnsi="宋体" w:eastAsia="宋体" w:cs="宋体"/>
          <w:color w:val="000000"/>
        </w:rPr>
        <w:t>。</w:t>
      </w:r>
    </w:p>
    <w:p w14:paraId="7E61E5E8">
      <w:pPr>
        <w:spacing w:line="360" w:lineRule="auto"/>
        <w:ind w:right="210"/>
        <w:jc w:val="left"/>
        <w:textAlignment w:val="center"/>
        <w:rPr>
          <w:rFonts w:ascii="宋体" w:hAnsi="宋体" w:eastAsia="宋体" w:cs="宋体"/>
          <w:color w:val="000000"/>
        </w:rPr>
      </w:pPr>
      <w:r>
        <w:rPr>
          <w:rFonts w:ascii="宋体" w:hAnsi="宋体" w:eastAsia="宋体" w:cs="宋体"/>
          <w:color w:val="000000"/>
        </w:rPr>
        <w:t>解法二：</w:t>
      </w:r>
    </w:p>
    <w:p w14:paraId="00F18505">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）两个电阻可以并联，两个电阻都接入电路为加热档，一个电阻接入时为保温档，开关控制两个档位，如图</w:t>
      </w:r>
    </w:p>
    <w:p w14:paraId="631F1909">
      <w:pPr>
        <w:spacing w:line="360" w:lineRule="auto"/>
        <w:ind w:left="420"/>
        <w:jc w:val="left"/>
        <w:textAlignment w:val="center"/>
        <w:rPr>
          <w:color w:val="000000"/>
        </w:rPr>
      </w:pPr>
      <w:r>
        <w:rPr>
          <w:color w:val="000000"/>
        </w:rPr>
        <w:drawing>
          <wp:inline distT="0" distB="0" distL="114300" distR="114300">
            <wp:extent cx="1571625" cy="120015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571625" cy="1200150"/>
                    </a:xfrm>
                    <a:prstGeom prst="rect">
                      <a:avLst/>
                    </a:prstGeom>
                  </pic:spPr>
                </pic:pic>
              </a:graphicData>
            </a:graphic>
          </wp:inline>
        </w:drawing>
      </w:r>
    </w:p>
    <w:p w14:paraId="0BC9BC10">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断开，电路中只有电阻</w:t>
      </w:r>
      <w:r>
        <w:rPr>
          <w:rFonts w:ascii="Times New Roman" w:hAnsi="Times New Roman" w:eastAsia="Times New Roman" w:cs="Times New Roman"/>
          <w:i/>
          <w:color w:val="000000"/>
        </w:rPr>
        <w:t>R</w:t>
      </w:r>
      <w:r>
        <w:rPr>
          <w:rFonts w:ascii="宋体" w:hAnsi="宋体" w:eastAsia="宋体" w:cs="宋体"/>
          <w:color w:val="000000"/>
        </w:rPr>
        <w:t>工作，处于保温挡加热坐垫的保温功率</w:t>
      </w:r>
    </w:p>
    <w:p w14:paraId="40EC9AAE">
      <w:pPr>
        <w:spacing w:line="360" w:lineRule="auto"/>
        <w:ind w:right="210"/>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3pt;width:132pt;" o:ole="t" filled="f" o:preferrelative="t" stroked="f" coordsize="21600,21600">
            <v:path/>
            <v:fill on="f" focussize="0,0"/>
            <v:stroke on="f" joinstyle="miter"/>
            <v:imagedata r:id="rId68" o:title="eqId3fe919fa69d931a84a6a9c24c0e3f727"/>
            <o:lock v:ext="edit" aspectratio="t"/>
            <w10:wrap type="none"/>
            <w10:anchorlock/>
          </v:shape>
          <o:OLEObject Type="Embed" ProgID="Equation.DSMT4" ShapeID="_x0000_i1047" DrawAspect="Content" ObjectID="_1468075747" r:id="rId67">
            <o:LockedField>false</o:LockedField>
          </o:OLEObject>
        </w:object>
      </w:r>
    </w:p>
    <w:p w14:paraId="513B3A99">
      <w:pPr>
        <w:spacing w:line="360" w:lineRule="auto"/>
        <w:ind w:right="210"/>
        <w:jc w:val="left"/>
        <w:textAlignment w:val="center"/>
        <w:rPr>
          <w:rFonts w:ascii="宋体" w:hAnsi="宋体" w:eastAsia="宋体" w:cs="宋体"/>
          <w:color w:val="000000"/>
        </w:rPr>
      </w:pP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都闭合，电路中两个电阻</w:t>
      </w:r>
      <w:r>
        <w:rPr>
          <w:rFonts w:ascii="Times New Roman" w:hAnsi="Times New Roman" w:eastAsia="Times New Roman" w:cs="Times New Roman"/>
          <w:i/>
          <w:color w:val="000000"/>
        </w:rPr>
        <w:t>R</w:t>
      </w:r>
      <w:r>
        <w:rPr>
          <w:rFonts w:ascii="宋体" w:hAnsi="宋体" w:eastAsia="宋体" w:cs="宋体"/>
          <w:color w:val="000000"/>
        </w:rPr>
        <w:t>并联工作，处于加热挡加热坐垫的加热功率：</w:t>
      </w:r>
    </w:p>
    <w:p w14:paraId="79D2CE2F">
      <w:pPr>
        <w:spacing w:line="360" w:lineRule="auto"/>
        <w:ind w:right="210"/>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3pt;width:257.25pt;" o:ole="t" filled="f" o:preferrelative="t" stroked="f" coordsize="21600,21600">
            <v:path/>
            <v:fill on="f" focussize="0,0"/>
            <v:stroke on="f" joinstyle="miter"/>
            <v:imagedata r:id="rId70" o:title="eqIdd3e1733ca2d981342cd7c1df43d9ab7f"/>
            <o:lock v:ext="edit" aspectratio="t"/>
            <w10:wrap type="none"/>
            <w10:anchorlock/>
          </v:shape>
          <o:OLEObject Type="Embed" ProgID="Equation.DSMT4" ShapeID="_x0000_i1048" DrawAspect="Content" ObjectID="_1468075748" r:id="rId69">
            <o:LockedField>false</o:LockedField>
          </o:OLEObject>
        </w:object>
      </w:r>
    </w:p>
    <w:p w14:paraId="3753BECD">
      <w:pPr>
        <w:spacing w:line="360" w:lineRule="auto"/>
        <w:ind w:right="210"/>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）电路如图</w:t>
      </w:r>
    </w:p>
    <w:p w14:paraId="7C7C5244">
      <w:pPr>
        <w:spacing w:line="360" w:lineRule="auto"/>
        <w:ind w:right="210"/>
        <w:jc w:val="left"/>
        <w:textAlignment w:val="center"/>
        <w:rPr>
          <w:color w:val="000000"/>
        </w:rPr>
      </w:pPr>
      <w:r>
        <w:rPr>
          <w:color w:val="000000"/>
        </w:rPr>
        <w:drawing>
          <wp:inline distT="0" distB="0" distL="114300" distR="114300">
            <wp:extent cx="1562100" cy="119062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562100" cy="1190625"/>
                    </a:xfrm>
                    <a:prstGeom prst="rect">
                      <a:avLst/>
                    </a:prstGeom>
                  </pic:spPr>
                </pic:pic>
              </a:graphicData>
            </a:graphic>
          </wp:inline>
        </w:drawing>
      </w:r>
    </w:p>
    <w:p w14:paraId="2311F9CF">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）自制加热坐垫的加热功率为</w:t>
      </w:r>
      <w:r>
        <w:rPr>
          <w:rFonts w:ascii="Times New Roman" w:hAnsi="Times New Roman" w:eastAsia="Times New Roman" w:cs="Times New Roman"/>
          <w:color w:val="000000"/>
        </w:rPr>
        <w:t>20W</w:t>
      </w:r>
      <w:r>
        <w:rPr>
          <w:rFonts w:ascii="宋体" w:hAnsi="宋体" w:eastAsia="宋体" w:cs="宋体"/>
          <w:color w:val="000000"/>
        </w:rPr>
        <w:t>，保温功率为</w:t>
      </w:r>
      <w:r>
        <w:rPr>
          <w:rFonts w:ascii="Times New Roman" w:hAnsi="Times New Roman" w:eastAsia="Times New Roman" w:cs="Times New Roman"/>
          <w:color w:val="000000"/>
        </w:rPr>
        <w:t>10W</w:t>
      </w:r>
      <w:r>
        <w:rPr>
          <w:rFonts w:ascii="宋体" w:hAnsi="宋体" w:eastAsia="宋体" w:cs="宋体"/>
          <w:color w:val="000000"/>
        </w:rPr>
        <w:t>。</w:t>
      </w:r>
    </w:p>
    <w:p w14:paraId="3346383F">
      <w:pPr>
        <w:spacing w:line="360" w:lineRule="auto"/>
        <w:ind w:right="210"/>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频闪拍摄是研究物体运动的最好方式之一、如图所示，是小亮用相机每隔</w:t>
      </w:r>
      <w:r>
        <w:rPr>
          <w:rFonts w:ascii="Times New Roman" w:hAnsi="Times New Roman" w:eastAsia="Times New Roman" w:cs="Times New Roman"/>
          <w:color w:val="000000"/>
        </w:rPr>
        <w:t>0.5s</w:t>
      </w:r>
      <w:r>
        <w:rPr>
          <w:rFonts w:ascii="宋体" w:hAnsi="宋体" w:eastAsia="宋体" w:cs="宋体"/>
          <w:color w:val="000000"/>
        </w:rPr>
        <w:t>曝光一次，拍摄的汽车在平直公路上行驶时的频闪照片。拍摄过程中汽车的总质量约为</w:t>
      </w:r>
      <w:r>
        <w:rPr>
          <w:rFonts w:ascii="Times New Roman" w:hAnsi="Times New Roman" w:eastAsia="Times New Roman" w:cs="Times New Roman"/>
          <w:color w:val="000000"/>
        </w:rPr>
        <w:t>1.6t</w:t>
      </w:r>
      <w:r>
        <w:rPr>
          <w:rFonts w:ascii="宋体" w:hAnsi="宋体" w:eastAsia="宋体" w:cs="宋体"/>
          <w:color w:val="000000"/>
        </w:rPr>
        <w:t>，所受阻力约为车重的</w:t>
      </w:r>
      <w:r>
        <w:rPr>
          <w:rFonts w:ascii="Times New Roman" w:hAnsi="Times New Roman" w:eastAsia="Times New Roman" w:cs="Times New Roman"/>
          <w:color w:val="000000"/>
        </w:rPr>
        <w:t>0.3</w:t>
      </w:r>
      <w:r>
        <w:rPr>
          <w:rFonts w:ascii="宋体" w:hAnsi="宋体" w:eastAsia="宋体" w:cs="宋体"/>
          <w:color w:val="000000"/>
        </w:rPr>
        <w:t>倍。搜集汽车信息得知车身长</w:t>
      </w:r>
      <w:r>
        <w:rPr>
          <w:rFonts w:ascii="Times New Roman" w:hAnsi="Times New Roman" w:eastAsia="Times New Roman" w:cs="Times New Roman"/>
          <w:color w:val="000000"/>
        </w:rPr>
        <w:t>3m</w:t>
      </w:r>
      <w:r>
        <w:rPr>
          <w:rFonts w:ascii="宋体" w:hAnsi="宋体" w:eastAsia="宋体" w:cs="宋体"/>
          <w:color w:val="000000"/>
        </w:rPr>
        <w:t>，静止时车轮与地面的总接触面积为</w:t>
      </w:r>
      <w:r>
        <w:object>
          <v:shape id="_x0000_i1049"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72" o:title="eqId443cef61e8ac40c0b69bc6614c875faf"/>
            <o:lock v:ext="edit" aspectratio="t"/>
            <w10:wrap type="none"/>
            <w10:anchorlock/>
          </v:shape>
          <o:OLEObject Type="Embed" ProgID="Equation.DSMT4" ShapeID="_x0000_i1049" DrawAspect="Content" ObjectID="_1468075749" r:id="rId71">
            <o:LockedField>false</o:LockedField>
          </o:OLEObject>
        </w:object>
      </w:r>
      <w:r>
        <w:rPr>
          <w:rFonts w:ascii="Times New Roman" w:hAnsi="Times New Roman" w:eastAsia="Times New Roman" w:cs="Times New Roman"/>
          <w:color w:val="000000"/>
          <w:vertAlign w:val="superscript"/>
        </w:rPr>
        <w:t>.</w:t>
      </w:r>
      <w:r>
        <w:rPr>
          <w:rFonts w:ascii="宋体" w:hAnsi="宋体" w:eastAsia="宋体" w:cs="宋体"/>
          <w:color w:val="000000"/>
        </w:rPr>
        <w:t>求：（</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56AE9BC4">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）汽车静止时对水平地面的压强；</w:t>
      </w:r>
    </w:p>
    <w:p w14:paraId="2D91F562">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）拍摄过程中汽车的输出功率。</w:t>
      </w:r>
    </w:p>
    <w:p w14:paraId="4BC65822">
      <w:pPr>
        <w:spacing w:line="360" w:lineRule="auto"/>
        <w:ind w:right="210"/>
        <w:jc w:val="left"/>
        <w:textAlignment w:val="center"/>
        <w:rPr>
          <w:color w:val="000000"/>
        </w:rPr>
      </w:pPr>
      <w:r>
        <w:rPr>
          <w:rFonts w:ascii="宋体" w:hAnsi="宋体" w:eastAsia="宋体" w:cs="宋体"/>
          <w:color w:val="000000"/>
        </w:rPr>
        <w:drawing>
          <wp:inline distT="0" distB="0" distL="114300" distR="114300">
            <wp:extent cx="4295775" cy="65722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4295775" cy="657225"/>
                    </a:xfrm>
                    <a:prstGeom prst="rect">
                      <a:avLst/>
                    </a:prstGeom>
                  </pic:spPr>
                </pic:pic>
              </a:graphicData>
            </a:graphic>
          </wp:inline>
        </w:drawing>
      </w:r>
      <w:r>
        <w:rPr>
          <w:rFonts w:ascii="宋体" w:hAnsi="宋体" w:eastAsia="宋体" w:cs="宋体"/>
          <w:color w:val="000000"/>
        </w:rPr>
        <w:br w:type="textWrapping"/>
      </w:r>
    </w:p>
    <w:p w14:paraId="0D2F9636">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5.6pt;width:47.4pt;" o:ole="t" filled="f" o:preferrelative="t" stroked="f" coordsize="21600,21600">
            <v:path/>
            <v:fill on="f" focussize="0,0"/>
            <v:stroke on="f" joinstyle="miter"/>
            <v:imagedata r:id="rId75" o:title="eqId8aeb6fd111c1fbce6ed5e01351e33084"/>
            <o:lock v:ext="edit" aspectratio="t"/>
            <w10:wrap type="none"/>
            <w10:anchorlock/>
          </v:shape>
          <o:OLEObject Type="Embed" ProgID="Equation.DSMT4" ShapeID="_x0000_i1050" DrawAspect="Content" ObjectID="_1468075750" r:id="rId74">
            <o:LockedField>false</o:LockedField>
          </o:OLEObject>
        </w:object>
      </w:r>
      <w:r>
        <w:rPr>
          <w:rFonts w:ascii="宋体" w:hAnsi="宋体" w:eastAsia="宋体" w:cs="宋体"/>
          <w:color w:val="000000"/>
        </w:rPr>
        <w:t xml:space="preserve"> ；（</w:t>
      </w:r>
      <w:r>
        <w:rPr>
          <w:rFonts w:ascii="Times New Roman" w:hAnsi="Times New Roman" w:eastAsia="Times New Roman" w:cs="Times New Roman"/>
          <w:color w:val="000000"/>
        </w:rPr>
        <w:t>2</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77" o:title="eqId1ae358e1805fa8afccb7e055600c00c0"/>
            <o:lock v:ext="edit" aspectratio="t"/>
            <w10:wrap type="none"/>
            <w10:anchorlock/>
          </v:shape>
          <o:OLEObject Type="Embed" ProgID="Equation.DSMT4" ShapeID="_x0000_i1051" DrawAspect="Content" ObjectID="_1468075751" r:id="rId76">
            <o:LockedField>false</o:LockedField>
          </o:OLEObject>
        </w:object>
      </w:r>
    </w:p>
    <w:p w14:paraId="224BC0F9">
      <w:pPr>
        <w:spacing w:line="360" w:lineRule="auto"/>
        <w:textAlignment w:val="center"/>
        <w:rPr>
          <w:color w:val="000000"/>
        </w:rPr>
      </w:pPr>
      <w:r>
        <w:rPr>
          <w:color w:val="2E75B6"/>
        </w:rPr>
        <w:t>【解析】</w:t>
      </w:r>
    </w:p>
    <w:p w14:paraId="185D00A1">
      <w:pPr>
        <w:spacing w:line="360" w:lineRule="auto"/>
        <w:ind w:right="210"/>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）汽车静止在水平地面，对地面的压力</w:t>
      </w:r>
    </w:p>
    <w:p w14:paraId="232ECE58">
      <w:pPr>
        <w:spacing w:line="360" w:lineRule="auto"/>
        <w:ind w:right="210"/>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8pt;width:234pt;" o:ole="t" filled="f" o:preferrelative="t" stroked="f" coordsize="21600,21600">
            <v:path/>
            <v:fill on="f" focussize="0,0"/>
            <v:stroke on="f" joinstyle="miter"/>
            <v:imagedata r:id="rId79" o:title="eqId1bacdd7dd6b6f6bbeb27a86ce4bc7133"/>
            <o:lock v:ext="edit" aspectratio="t"/>
            <w10:wrap type="none"/>
            <w10:anchorlock/>
          </v:shape>
          <o:OLEObject Type="Embed" ProgID="Equation.DSMT4" ShapeID="_x0000_i1052" DrawAspect="Content" ObjectID="_1468075752" r:id="rId78">
            <o:LockedField>false</o:LockedField>
          </o:OLEObject>
        </w:object>
      </w:r>
    </w:p>
    <w:p w14:paraId="41C34CA2">
      <w:pPr>
        <w:spacing w:line="360" w:lineRule="auto"/>
        <w:ind w:right="210"/>
        <w:jc w:val="left"/>
        <w:textAlignment w:val="center"/>
        <w:rPr>
          <w:rFonts w:ascii="宋体" w:hAnsi="宋体" w:eastAsia="宋体" w:cs="宋体"/>
          <w:color w:val="000000"/>
        </w:rPr>
      </w:pPr>
      <w:r>
        <w:rPr>
          <w:rFonts w:ascii="宋体" w:hAnsi="宋体" w:eastAsia="宋体" w:cs="宋体"/>
          <w:color w:val="000000"/>
        </w:rPr>
        <w:t>汽车对水平地面的压强</w:t>
      </w:r>
    </w:p>
    <w:p w14:paraId="29652DA5">
      <w:pPr>
        <w:spacing w:line="360" w:lineRule="auto"/>
        <w:ind w:right="210"/>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3pt;width:153pt;" o:ole="t" filled="f" o:preferrelative="t" stroked="f" coordsize="21600,21600">
            <v:path/>
            <v:fill on="f" focussize="0,0"/>
            <v:stroke on="f" joinstyle="miter"/>
            <v:imagedata r:id="rId81" o:title="eqIdc448971222ec22fd500fa6c161dd42f5"/>
            <o:lock v:ext="edit" aspectratio="t"/>
            <w10:wrap type="none"/>
            <w10:anchorlock/>
          </v:shape>
          <o:OLEObject Type="Embed" ProgID="Equation.DSMT4" ShapeID="_x0000_i1053" DrawAspect="Content" ObjectID="_1468075753" r:id="rId80">
            <o:LockedField>false</o:LockedField>
          </o:OLEObject>
        </w:object>
      </w:r>
    </w:p>
    <w:p w14:paraId="58DBCFB3">
      <w:pPr>
        <w:spacing w:line="360" w:lineRule="auto"/>
        <w:ind w:right="210"/>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）如图，由汽车长</w:t>
      </w:r>
      <w:r>
        <w:rPr>
          <w:rFonts w:ascii="Times New Roman" w:hAnsi="Times New Roman" w:eastAsia="Times New Roman" w:cs="Times New Roman"/>
          <w:color w:val="000000"/>
        </w:rPr>
        <w:t>3m</w:t>
      </w:r>
      <w:r>
        <w:rPr>
          <w:rFonts w:ascii="宋体" w:hAnsi="宋体" w:eastAsia="宋体" w:cs="宋体"/>
          <w:color w:val="000000"/>
        </w:rPr>
        <w:t>可知，每个小格表示</w:t>
      </w:r>
      <w:r>
        <w:rPr>
          <w:rFonts w:ascii="Times New Roman" w:hAnsi="Times New Roman" w:eastAsia="Times New Roman" w:cs="Times New Roman"/>
          <w:color w:val="000000"/>
        </w:rPr>
        <w:t>1m</w:t>
      </w:r>
      <w:r>
        <w:rPr>
          <w:rFonts w:ascii="宋体" w:hAnsi="宋体" w:eastAsia="宋体" w:cs="宋体"/>
          <w:color w:val="000000"/>
        </w:rPr>
        <w:t>，汽车在平直公路上每</w:t>
      </w:r>
      <w:r>
        <w:rPr>
          <w:rFonts w:ascii="Times New Roman" w:hAnsi="Times New Roman" w:eastAsia="Times New Roman" w:cs="Times New Roman"/>
          <w:color w:val="000000"/>
        </w:rPr>
        <w:t>0.5s</w:t>
      </w:r>
      <w:r>
        <w:rPr>
          <w:rFonts w:ascii="宋体" w:hAnsi="宋体" w:eastAsia="宋体" w:cs="宋体"/>
          <w:color w:val="000000"/>
        </w:rPr>
        <w:t>通过的路程均为</w:t>
      </w:r>
      <w:r>
        <w:rPr>
          <w:rFonts w:ascii="Times New Roman" w:hAnsi="Times New Roman" w:eastAsia="Times New Roman" w:cs="Times New Roman"/>
          <w:color w:val="000000"/>
        </w:rPr>
        <w:t>6m</w:t>
      </w:r>
      <w:r>
        <w:rPr>
          <w:rFonts w:ascii="宋体" w:hAnsi="宋体" w:eastAsia="宋体" w:cs="宋体"/>
          <w:color w:val="000000"/>
        </w:rPr>
        <w:t>，在拍摄过程中做匀速直线运动，汽车在拍摄过程中受到的牵引力</w:t>
      </w:r>
    </w:p>
    <w:p w14:paraId="04FF7EDB">
      <w:pPr>
        <w:spacing w:line="360" w:lineRule="auto"/>
        <w:ind w:right="210"/>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20.25pt;width:222pt;" o:ole="t" filled="f" o:preferrelative="t" stroked="f" coordsize="21600,21600">
            <v:path/>
            <v:fill on="f" focussize="0,0"/>
            <v:stroke on="f" joinstyle="miter"/>
            <v:imagedata r:id="rId83" o:title="eqId2a9e5124d03e401933836c3774992212"/>
            <o:lock v:ext="edit" aspectratio="t"/>
            <w10:wrap type="none"/>
            <w10:anchorlock/>
          </v:shape>
          <o:OLEObject Type="Embed" ProgID="Equation.DSMT4" ShapeID="_x0000_i1054" DrawAspect="Content" ObjectID="_1468075754" r:id="rId82">
            <o:LockedField>false</o:LockedField>
          </o:OLEObject>
        </w:object>
      </w:r>
    </w:p>
    <w:p w14:paraId="363F9332">
      <w:pPr>
        <w:spacing w:line="360" w:lineRule="auto"/>
        <w:ind w:right="210"/>
        <w:jc w:val="left"/>
        <w:textAlignment w:val="center"/>
        <w:rPr>
          <w:rFonts w:ascii="宋体" w:hAnsi="宋体" w:eastAsia="宋体" w:cs="宋体"/>
          <w:color w:val="000000"/>
        </w:rPr>
      </w:pPr>
      <w:r>
        <w:rPr>
          <w:rFonts w:ascii="宋体" w:hAnsi="宋体" w:eastAsia="宋体" w:cs="宋体"/>
          <w:color w:val="000000"/>
        </w:rPr>
        <w:t>拍摄过程中汽车</w:t>
      </w:r>
      <w:r>
        <w:rPr>
          <w:rFonts w:ascii="宋体" w:hAnsi="宋体" w:eastAsia="宋体" w:cs="宋体"/>
          <w:color w:val="000000"/>
          <w:position w:val="0"/>
        </w:rPr>
        <w:drawing>
          <wp:inline distT="0" distB="0" distL="114300" distR="114300">
            <wp:extent cx="133350" cy="177800"/>
            <wp:effectExtent l="0" t="0" r="0" b="13335"/>
            <wp:docPr id="802454346" name="图片 802454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454346" name="图片 802454346"/>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输出功率</w:t>
      </w:r>
    </w:p>
    <w:p w14:paraId="426876A7">
      <w:pPr>
        <w:spacing w:line="360" w:lineRule="auto"/>
        <w:ind w:right="210"/>
        <w:jc w:val="center"/>
        <w:textAlignment w:val="center"/>
        <w:rPr>
          <w:rFonts w:ascii="Times New Roman" w:hAnsi="Times New Roman" w:eastAsia="Times New Roman" w:cs="Times New Roman"/>
          <w:color w:val="000000"/>
        </w:rPr>
      </w:pPr>
      <w:r>
        <w:object>
          <v:shape id="_x0000_i105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85" o:title="eqIde45bcd8f6ede8cc2513ad41402f40086"/>
            <o:lock v:ext="edit" aspectratio="t"/>
            <w10:wrap type="none"/>
            <w10:anchorlock/>
          </v:shape>
          <o:OLEObject Type="Embed" ProgID="Equation.DSMT4" ShapeID="_x0000_i1055" DrawAspect="Content" ObjectID="_1468075755" r:id="rId84">
            <o:LockedField>false</o:LockedField>
          </o:OLEObject>
        </w:object>
      </w:r>
      <w:r>
        <w:rPr>
          <w:rFonts w:ascii="Times New Roman" w:hAnsi="Times New Roman" w:eastAsia="Times New Roman" w:cs="Times New Roman"/>
          <w:color w:val="000000"/>
        </w:rPr>
        <w:t xml:space="preserve"> </w:t>
      </w:r>
      <w:r>
        <w:object>
          <v:shape id="_x0000_i1056" o:spt="75" alt="学科网(www.zxxk.com)--教育资源门户，提供试卷、教案、课件、论文、素材以及各类教学资源下载，还有大量而丰富的教学相关资讯！" type="#_x0000_t75" style="height:33pt;width:222.75pt;" o:ole="t" filled="f" o:preferrelative="t" stroked="f" coordsize="21600,21600">
            <v:path/>
            <v:fill on="f" focussize="0,0"/>
            <v:stroke on="f" joinstyle="miter"/>
            <v:imagedata r:id="rId87" o:title="eqId4159938153511e2f623854a1ca512ff2"/>
            <o:lock v:ext="edit" aspectratio="t"/>
            <w10:wrap type="none"/>
            <w10:anchorlock/>
          </v:shape>
          <o:OLEObject Type="Embed" ProgID="Equation.DSMT4" ShapeID="_x0000_i1056" DrawAspect="Content" ObjectID="_1468075756" r:id="rId86">
            <o:LockedField>false</o:LockedField>
          </o:OLEObject>
        </w:object>
      </w:r>
    </w:p>
    <w:p w14:paraId="28C0E9B7">
      <w:pPr>
        <w:spacing w:line="360" w:lineRule="auto"/>
        <w:ind w:right="210"/>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）汽车静止时对水平地面的压强为</w:t>
      </w:r>
      <w:r>
        <w:object>
          <v:shape id="_x0000_i1057" o:spt="75" alt="学科网(www.zxxk.com)--教育资源门户，提供试卷、教案、课件、论文、素材以及各类教学资源下载，还有大量而丰富的教学相关资讯！" type="#_x0000_t75" style="height:15.6pt;width:47.4pt;" o:ole="t" filled="f" o:preferrelative="t" stroked="f" coordsize="21600,21600">
            <v:path/>
            <v:fill on="f" focussize="0,0"/>
            <v:stroke on="f" joinstyle="miter"/>
            <v:imagedata r:id="rId75" o:title="eqId8aeb6fd111c1fbce6ed5e01351e33084"/>
            <o:lock v:ext="edit" aspectratio="t"/>
            <w10:wrap type="none"/>
            <w10:anchorlock/>
          </v:shape>
          <o:OLEObject Type="Embed" ProgID="Equation.DSMT4" ShapeID="_x0000_i1057" DrawAspect="Content" ObjectID="_1468075757" r:id="rId88">
            <o:LockedField>false</o:LockedField>
          </o:OLEObject>
        </w:object>
      </w:r>
      <w:r>
        <w:rPr>
          <w:rFonts w:ascii="宋体" w:hAnsi="宋体" w:eastAsia="宋体" w:cs="宋体"/>
          <w:color w:val="000000"/>
        </w:rPr>
        <w:t>；</w:t>
      </w:r>
    </w:p>
    <w:p w14:paraId="3BE58064">
      <w:pPr>
        <w:spacing w:line="360" w:lineRule="auto"/>
        <w:ind w:right="210"/>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）拍摄过程中汽车</w:t>
      </w:r>
      <w:r>
        <w:rPr>
          <w:rFonts w:ascii="宋体" w:hAnsi="宋体" w:eastAsia="宋体" w:cs="宋体"/>
          <w:color w:val="000000"/>
          <w:position w:val="0"/>
        </w:rPr>
        <w:drawing>
          <wp:inline distT="0" distB="0" distL="114300" distR="114300">
            <wp:extent cx="133350" cy="177800"/>
            <wp:effectExtent l="0" t="0" r="0" b="13335"/>
            <wp:docPr id="802454345" name="图片 802454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454345" name="图片 802454345"/>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输出功率为</w:t>
      </w:r>
      <w:r>
        <w:object>
          <v:shape id="_x0000_i1058"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77" o:title="eqId1ae358e1805fa8afccb7e055600c00c0"/>
            <o:lock v:ext="edit" aspectratio="t"/>
            <w10:wrap type="none"/>
            <w10:anchorlock/>
          </v:shape>
          <o:OLEObject Type="Embed" ProgID="Equation.DSMT4" ShapeID="_x0000_i1058" DrawAspect="Content" ObjectID="_1468075758" r:id="rId89">
            <o:LockedField>false</o:LockedField>
          </o:OLEObject>
        </w:object>
      </w:r>
      <w:r>
        <w:rPr>
          <w:rFonts w:ascii="宋体" w:hAnsi="宋体" w:eastAsia="宋体" w:cs="宋体"/>
          <w:color w:val="000000"/>
        </w:rPr>
        <w:t>。</w:t>
      </w:r>
    </w:p>
    <w:p w14:paraId="3A77930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3582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61BF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7D3E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AC4F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4B90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DC4F96"/>
    <w:rsid w:val="38274566"/>
    <w:rsid w:val="45C67D12"/>
    <w:rsid w:val="48633416"/>
    <w:rsid w:val="55F85B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1" Type="http://schemas.openxmlformats.org/officeDocument/2006/relationships/fontTable" Target="fontTable.xml"/><Relationship Id="rId90" Type="http://schemas.openxmlformats.org/officeDocument/2006/relationships/customXml" Target="../customXml/item1.xml"/><Relationship Id="rId9" Type="http://schemas.openxmlformats.org/officeDocument/2006/relationships/theme" Target="theme/theme1.xml"/><Relationship Id="rId89" Type="http://schemas.openxmlformats.org/officeDocument/2006/relationships/oleObject" Target="embeddings/oleObject34.bin"/><Relationship Id="rId88" Type="http://schemas.openxmlformats.org/officeDocument/2006/relationships/oleObject" Target="embeddings/oleObject33.bin"/><Relationship Id="rId87" Type="http://schemas.openxmlformats.org/officeDocument/2006/relationships/image" Target="media/image46.wmf"/><Relationship Id="rId86" Type="http://schemas.openxmlformats.org/officeDocument/2006/relationships/oleObject" Target="embeddings/oleObject32.bin"/><Relationship Id="rId85" Type="http://schemas.openxmlformats.org/officeDocument/2006/relationships/image" Target="media/image45.wmf"/><Relationship Id="rId84" Type="http://schemas.openxmlformats.org/officeDocument/2006/relationships/oleObject" Target="embeddings/oleObject31.bin"/><Relationship Id="rId83" Type="http://schemas.openxmlformats.org/officeDocument/2006/relationships/image" Target="media/image44.wmf"/><Relationship Id="rId82" Type="http://schemas.openxmlformats.org/officeDocument/2006/relationships/oleObject" Target="embeddings/oleObject30.bin"/><Relationship Id="rId81" Type="http://schemas.openxmlformats.org/officeDocument/2006/relationships/image" Target="media/image43.wmf"/><Relationship Id="rId80" Type="http://schemas.openxmlformats.org/officeDocument/2006/relationships/oleObject" Target="embeddings/oleObject29.bin"/><Relationship Id="rId8" Type="http://schemas.openxmlformats.org/officeDocument/2006/relationships/footer" Target="footer3.xml"/><Relationship Id="rId79" Type="http://schemas.openxmlformats.org/officeDocument/2006/relationships/image" Target="media/image42.wmf"/><Relationship Id="rId78" Type="http://schemas.openxmlformats.org/officeDocument/2006/relationships/oleObject" Target="embeddings/oleObject28.bin"/><Relationship Id="rId77" Type="http://schemas.openxmlformats.org/officeDocument/2006/relationships/image" Target="media/image41.wmf"/><Relationship Id="rId76" Type="http://schemas.openxmlformats.org/officeDocument/2006/relationships/oleObject" Target="embeddings/oleObject27.bin"/><Relationship Id="rId75" Type="http://schemas.openxmlformats.org/officeDocument/2006/relationships/image" Target="media/image40.wmf"/><Relationship Id="rId74" Type="http://schemas.openxmlformats.org/officeDocument/2006/relationships/oleObject" Target="embeddings/oleObject26.bin"/><Relationship Id="rId73" Type="http://schemas.openxmlformats.org/officeDocument/2006/relationships/image" Target="media/image39.png"/><Relationship Id="rId72" Type="http://schemas.openxmlformats.org/officeDocument/2006/relationships/image" Target="media/image38.wmf"/><Relationship Id="rId71" Type="http://schemas.openxmlformats.org/officeDocument/2006/relationships/oleObject" Target="embeddings/oleObject25.bin"/><Relationship Id="rId70" Type="http://schemas.openxmlformats.org/officeDocument/2006/relationships/image" Target="media/image37.wmf"/><Relationship Id="rId7" Type="http://schemas.openxmlformats.org/officeDocument/2006/relationships/footer" Target="footer2.xml"/><Relationship Id="rId69" Type="http://schemas.openxmlformats.org/officeDocument/2006/relationships/oleObject" Target="embeddings/oleObject24.bin"/><Relationship Id="rId68" Type="http://schemas.openxmlformats.org/officeDocument/2006/relationships/image" Target="media/image36.wmf"/><Relationship Id="rId67" Type="http://schemas.openxmlformats.org/officeDocument/2006/relationships/oleObject" Target="embeddings/oleObject23.bin"/><Relationship Id="rId66" Type="http://schemas.openxmlformats.org/officeDocument/2006/relationships/image" Target="media/image35.png"/><Relationship Id="rId65" Type="http://schemas.openxmlformats.org/officeDocument/2006/relationships/image" Target="media/image34.wmf"/><Relationship Id="rId64" Type="http://schemas.openxmlformats.org/officeDocument/2006/relationships/oleObject" Target="embeddings/oleObject22.bin"/><Relationship Id="rId63" Type="http://schemas.openxmlformats.org/officeDocument/2006/relationships/image" Target="media/image33.wmf"/><Relationship Id="rId62" Type="http://schemas.openxmlformats.org/officeDocument/2006/relationships/oleObject" Target="embeddings/oleObject21.bin"/><Relationship Id="rId61" Type="http://schemas.openxmlformats.org/officeDocument/2006/relationships/image" Target="media/image32.wmf"/><Relationship Id="rId60" Type="http://schemas.openxmlformats.org/officeDocument/2006/relationships/oleObject" Target="embeddings/oleObject20.bin"/><Relationship Id="rId6" Type="http://schemas.openxmlformats.org/officeDocument/2006/relationships/footer" Target="footer1.xml"/><Relationship Id="rId59" Type="http://schemas.openxmlformats.org/officeDocument/2006/relationships/image" Target="media/image31.wmf"/><Relationship Id="rId58" Type="http://schemas.openxmlformats.org/officeDocument/2006/relationships/oleObject" Target="embeddings/oleObject19.bin"/><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oleObject" Target="embeddings/oleObject18.bin"/><Relationship Id="rId52" Type="http://schemas.openxmlformats.org/officeDocument/2006/relationships/image" Target="media/image26.wmf"/><Relationship Id="rId51" Type="http://schemas.openxmlformats.org/officeDocument/2006/relationships/oleObject" Target="embeddings/oleObject17.bin"/><Relationship Id="rId50" Type="http://schemas.openxmlformats.org/officeDocument/2006/relationships/image" Target="media/image25.png"/><Relationship Id="rId5" Type="http://schemas.openxmlformats.org/officeDocument/2006/relationships/header" Target="header3.xml"/><Relationship Id="rId49" Type="http://schemas.openxmlformats.org/officeDocument/2006/relationships/image" Target="media/image24.png"/><Relationship Id="rId48" Type="http://schemas.openxmlformats.org/officeDocument/2006/relationships/oleObject" Target="embeddings/oleObject16.bin"/><Relationship Id="rId47" Type="http://schemas.openxmlformats.org/officeDocument/2006/relationships/oleObject" Target="embeddings/oleObject15.bin"/><Relationship Id="rId46" Type="http://schemas.openxmlformats.org/officeDocument/2006/relationships/oleObject" Target="embeddings/oleObject14.bin"/><Relationship Id="rId45" Type="http://schemas.openxmlformats.org/officeDocument/2006/relationships/oleObject" Target="embeddings/oleObject13.bin"/><Relationship Id="rId44" Type="http://schemas.openxmlformats.org/officeDocument/2006/relationships/oleObject" Target="embeddings/oleObject12.bin"/><Relationship Id="rId43" Type="http://schemas.openxmlformats.org/officeDocument/2006/relationships/oleObject" Target="embeddings/oleObject11.bin"/><Relationship Id="rId42" Type="http://schemas.openxmlformats.org/officeDocument/2006/relationships/oleObject" Target="embeddings/oleObject10.bin"/><Relationship Id="rId41" Type="http://schemas.openxmlformats.org/officeDocument/2006/relationships/oleObject" Target="embeddings/oleObject9.bin"/><Relationship Id="rId40" Type="http://schemas.openxmlformats.org/officeDocument/2006/relationships/oleObject" Target="embeddings/oleObject8.bin"/><Relationship Id="rId4" Type="http://schemas.openxmlformats.org/officeDocument/2006/relationships/header" Target="header2.xml"/><Relationship Id="rId39" Type="http://schemas.openxmlformats.org/officeDocument/2006/relationships/image" Target="media/image23.wmf"/><Relationship Id="rId38" Type="http://schemas.openxmlformats.org/officeDocument/2006/relationships/oleObject" Target="embeddings/oleObject7.bin"/><Relationship Id="rId37" Type="http://schemas.openxmlformats.org/officeDocument/2006/relationships/image" Target="media/image22.wmf"/><Relationship Id="rId36" Type="http://schemas.openxmlformats.org/officeDocument/2006/relationships/oleObject" Target="embeddings/oleObject6.bin"/><Relationship Id="rId35" Type="http://schemas.openxmlformats.org/officeDocument/2006/relationships/image" Target="media/image21.wmf"/><Relationship Id="rId34" Type="http://schemas.openxmlformats.org/officeDocument/2006/relationships/oleObject" Target="embeddings/oleObject5.bin"/><Relationship Id="rId33" Type="http://schemas.openxmlformats.org/officeDocument/2006/relationships/image" Target="media/image20.png"/><Relationship Id="rId32" Type="http://schemas.openxmlformats.org/officeDocument/2006/relationships/image" Target="media/image19.png"/><Relationship Id="rId31" Type="http://schemas.openxmlformats.org/officeDocument/2006/relationships/oleObject" Target="embeddings/oleObject4.bin"/><Relationship Id="rId30" Type="http://schemas.openxmlformats.org/officeDocument/2006/relationships/image" Target="media/image18.wmf"/><Relationship Id="rId3" Type="http://schemas.openxmlformats.org/officeDocument/2006/relationships/header" Target="header1.xml"/><Relationship Id="rId29" Type="http://schemas.openxmlformats.org/officeDocument/2006/relationships/oleObject" Target="embeddings/oleObject3.bin"/><Relationship Id="rId28" Type="http://schemas.openxmlformats.org/officeDocument/2006/relationships/image" Target="media/image17.wmf"/><Relationship Id="rId27" Type="http://schemas.openxmlformats.org/officeDocument/2006/relationships/oleObject" Target="embeddings/oleObject2.bin"/><Relationship Id="rId26" Type="http://schemas.openxmlformats.org/officeDocument/2006/relationships/image" Target="media/image16.wmf"/><Relationship Id="rId25" Type="http://schemas.openxmlformats.org/officeDocument/2006/relationships/oleObject" Target="embeddings/oleObject1.bin"/><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9194</Words>
  <Characters>9902</Characters>
  <Lines>0</Lines>
  <Paragraphs>0</Paragraphs>
  <TotalTime>0</TotalTime>
  <ScaleCrop>false</ScaleCrop>
  <LinksUpToDate>false</LinksUpToDate>
  <CharactersWithSpaces>10201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2022-06-24T21:20:00Z</dcterms:created>
  <dc:creator>学科网试题生产平台</dc:creator>
  <dc:description>3008111396102144</dc:description>
  <cp:lastModifiedBy>上帝掷骰子吗</cp:lastModifiedBy>
  <dcterms:modified xsi:type="dcterms:W3CDTF">2024-07-19T16:51:18Z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A62770EC41E44198BC2A255ADDEB839F</vt:lpwstr>
  </property>
</Properties>
</file>