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E836D4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12560300</wp:posOffset>
            </wp:positionH>
            <wp:positionV relativeFrom="topMargin">
              <wp:posOffset>11747500</wp:posOffset>
            </wp:positionV>
            <wp:extent cx="444500" cy="431800"/>
            <wp:effectExtent l="0" t="0" r="12700" b="6350"/>
            <wp:wrapNone/>
            <wp:docPr id="100080" name="图片 100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0" name="图片 10008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年山东省青岛市中考化学试卷</w:t>
      </w:r>
    </w:p>
    <w:p w14:paraId="2977DFE7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分）在每小题给出的四个选项中，只有一项是符合题目要求的。</w:t>
      </w:r>
    </w:p>
    <w:p w14:paraId="7B19551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生活中的下列变化，不涉及化学变化的是</w:t>
      </w:r>
    </w:p>
    <w:p w14:paraId="1942F6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铁锅生锈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牛奶变酸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葡萄酿酒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冰雪融化</w:t>
      </w:r>
    </w:p>
    <w:p w14:paraId="054940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5F534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911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、铁锅生锈生成了新物质铁锈，是化学变化，不符合题意；</w:t>
      </w:r>
    </w:p>
    <w:p w14:paraId="1A8202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、牛奶变酸产生了酸性物质，是化学变化，不符合题意；</w:t>
      </w:r>
    </w:p>
    <w:p w14:paraId="520B1C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、葡萄酿酒过程生成了乙醇，有新物质生成，是化学变化，不符合题意；</w:t>
      </w:r>
    </w:p>
    <w:p w14:paraId="166A12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、冰雪融化只是雪的状态发生变化，无新物质生成，是物理变化，符合题意。</w:t>
      </w:r>
    </w:p>
    <w:p w14:paraId="132168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38607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人体缺锌会引起多种疾病，可服用葡萄糖酸锌口服液来补锌。这里的“锌”指的是</w:t>
      </w:r>
    </w:p>
    <w:p w14:paraId="32C714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元素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单质</w:t>
      </w:r>
    </w:p>
    <w:p w14:paraId="79D913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63935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61AD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服用葡萄糖酸锌口服液来补锌，这里的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锌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指的是物质的组成，应用元素来描述，故选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722BF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下列物质属于纯净物的是</w:t>
      </w:r>
    </w:p>
    <w:p w14:paraId="3C03EA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空气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蒸馏水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煤</w:t>
      </w:r>
    </w:p>
    <w:p w14:paraId="60305A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86745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78F7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【详解】A、空气中含有氮气、氧气等，属于混合物，该选项不符合题意；</w:t>
      </w:r>
    </w:p>
    <w:p w14:paraId="66401E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B、蒸馏水中只含有一种物质，属于纯净物，该选项符合题意；</w:t>
      </w:r>
    </w:p>
    <w:p w14:paraId="02A38F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C、海水中含有多种物质，属于混合物，该选项不符合题意；</w:t>
      </w:r>
    </w:p>
    <w:p w14:paraId="2500A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D、煤中含有多种物质，属于混合物，该选项不符合题意。</w:t>
      </w:r>
    </w:p>
    <w:p w14:paraId="5A19A0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25FAEF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把少量下列物质分别放入水中，充分搅拌，可以得到溶液的是</w:t>
      </w:r>
    </w:p>
    <w:p w14:paraId="539097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食盐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面粉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泥沙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花生油</w:t>
      </w:r>
    </w:p>
    <w:p w14:paraId="09C58C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CDC75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BC29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【详解】A.食盐溶于水能形成均一、稳定的混合物，属于溶液；</w:t>
      </w:r>
    </w:p>
    <w:p w14:paraId="72C0F9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B.面粉不溶于水，与水混合形成不均一、不稳定的悬浊液，而不是溶液；</w:t>
      </w:r>
    </w:p>
    <w:p w14:paraId="07DFD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C.泥沙不溶于水，与水混合形成不均一、不稳定的悬浊液，而不是溶液；</w:t>
      </w:r>
    </w:p>
    <w:p w14:paraId="17C145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D.花生油不溶于水，与水混合形成不均一、不稳定的的乳浊液，而不是溶液；</w:t>
      </w:r>
    </w:p>
    <w:p w14:paraId="24AF8E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21CB7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空气是一种重要的资源，其中的各种成分具有广泛用途。下列气体可用于供给呼吸的是</w:t>
      </w:r>
    </w:p>
    <w:p w14:paraId="7A6FCA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氮气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水蒸气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氧气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二氧化碳</w:t>
      </w:r>
    </w:p>
    <w:p w14:paraId="0D01A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6EBE2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3BC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【详解】A、氮气化学性质稳定，不能供给呼吸，不符合题意；</w:t>
      </w:r>
    </w:p>
    <w:p w14:paraId="24859A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B、水蒸气不能供给呼吸，不符合题意；</w:t>
      </w:r>
    </w:p>
    <w:p w14:paraId="5F186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C、氧气能供给呼吸，常用于急救，符合题意；</w:t>
      </w:r>
    </w:p>
    <w:p w14:paraId="082430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D、二氧化碳不能供给呼吸，不符合题意；</w:t>
      </w:r>
    </w:p>
    <w:p w14:paraId="10CD1D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故选：C。</w:t>
      </w:r>
    </w:p>
    <w:p w14:paraId="78FE68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改善生态环境质量，促进人与自然和谐共生，下列做法值得提倡的是</w:t>
      </w:r>
    </w:p>
    <w:p w14:paraId="4B1483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回收利用废旧电池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随意丢弃用过的口罩</w:t>
      </w:r>
    </w:p>
    <w:p w14:paraId="7B8DDA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燃放烟花爆竹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工业污水未经处理直接排放</w:t>
      </w:r>
    </w:p>
    <w:p w14:paraId="29A690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43645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E3E5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【详解】A、回收利用废旧电池，能减少重金属的污染，保护环境，做法值得提倡，符合题意；</w:t>
      </w:r>
    </w:p>
    <w:p w14:paraId="0FFA88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B、随意丢弃用过的口罩，会造成环境污染，可能造成病毒传播，做法不值得提倡，不符合题意；</w:t>
      </w:r>
    </w:p>
    <w:p w14:paraId="5FF07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C、燃放烟花爆竹，会产生大量的空气污染物污染空气，做法不值得提倡，不符合题意；</w:t>
      </w:r>
    </w:p>
    <w:p w14:paraId="5BD22C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D、工业污水未经处理直接排放，会造成水体污染，做法不值得提倡，不符合题意；</w:t>
      </w:r>
    </w:p>
    <w:p w14:paraId="4CED69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故选：A。</w:t>
      </w:r>
    </w:p>
    <w:p w14:paraId="6119CC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“玉兔号”月球车上的太阳能电池板主要材料为硅。硅元素在元素周期表中的部分信息如图所示，下列说法不正确的是</w:t>
      </w:r>
    </w:p>
    <w:p w14:paraId="364015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962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745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硅的元素符号为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3" o:title="eqId9c7c88a30b40ee13967a0cfd3fe7b8e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硅元素属于金属元素</w:t>
      </w:r>
    </w:p>
    <w:p w14:paraId="365485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硅元素的相对原子质量为</w:t>
      </w:r>
      <w:r>
        <w:rPr>
          <w:rFonts w:ascii="Times New Roman" w:hAnsi="Times New Roman" w:eastAsia="Times New Roman" w:cs="Times New Roman"/>
          <w:color w:val="000000"/>
        </w:rPr>
        <w:t>28.09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硅原子的质子数为</w:t>
      </w:r>
      <w:r>
        <w:rPr>
          <w:rFonts w:ascii="Times New Roman" w:hAnsi="Times New Roman" w:eastAsia="Times New Roman" w:cs="Times New Roman"/>
          <w:color w:val="000000"/>
        </w:rPr>
        <w:t>14</w:t>
      </w:r>
    </w:p>
    <w:p w14:paraId="5862D4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E39E9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637F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【详解】A、根据周期表一格内的信息可知，字母表示该元素的元素符号；硅的元素符号为Si，说法正确；</w:t>
      </w:r>
    </w:p>
    <w:p w14:paraId="0529F4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B、硅字带有“石”字旁，属于非金属元素，说法错误；</w:t>
      </w:r>
    </w:p>
    <w:p w14:paraId="49F025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C、元素名称的正下方的数字表示相对原子质量，因此硅元素的相对原子质量为28.09，说法正确；</w:t>
      </w:r>
    </w:p>
    <w:p w14:paraId="2A170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D、元素名称的左上角数字表示原子序数，原子序数=质子数，因此硅原子的质子数为14，说法正确。</w:t>
      </w:r>
    </w:p>
    <w:p w14:paraId="6400A6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19420D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化肥能为作物的生长提供所需营养元素。尿素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2pt;width:70pt;" o:ole="t" filled="f" o:preferrelative="t" stroked="f" coordsize="21600,21600">
            <v:path/>
            <v:fill on="f" focussize="0,0"/>
            <v:stroke on="f" joinstyle="miter"/>
            <v:imagedata r:id="rId15" o:title="eqId6a99b34665dd94c1e11474c5cdb24a6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是一种常用的化肥，它属于</w:t>
      </w:r>
    </w:p>
    <w:p w14:paraId="33884B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氮肥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磷肥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钾肥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复合肥</w:t>
      </w:r>
    </w:p>
    <w:p w14:paraId="75EB4B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8FA0B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9E7F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含有氮元素的化学肥料是氮肥，含有磷元素的化学肥料是磷肥，含有钾元素的化学肥料是钾肥，含有氮、磷、钾中的两种或三种营养素的化学肥料是复合肥，尿素是含氮元素的化学肥料，属于氮肥，故选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BBF00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下列物质由离子构成的是</w:t>
      </w:r>
    </w:p>
    <w:p w14:paraId="39E5CD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金刚石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氯化钠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氢气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</w:t>
      </w:r>
    </w:p>
    <w:p w14:paraId="648487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ABD32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4B0B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【详解】A、金刚石属于固态非金属单质，是由碳原子直接构成的，故选项A不符合题意；</w:t>
      </w:r>
    </w:p>
    <w:p w14:paraId="37DA5E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B、氯化钠是含有金属元素和非金属元素的化合物，氯化钠是由钠离子和氯离子构成的，故选项B符合题意；</w:t>
      </w:r>
    </w:p>
    <w:p w14:paraId="1F9A25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C、氢气属于气态非金属单质，氢气是由氢分子构成的，故选项C不符合题意；</w:t>
      </w:r>
    </w:p>
    <w:p w14:paraId="0C5BA0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D、水属于液态非金属单质，水是由水分子构成的，故选项D不符合题意；</w:t>
      </w:r>
    </w:p>
    <w:p w14:paraId="308816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故选：B。</w:t>
      </w:r>
    </w:p>
    <w:p w14:paraId="547857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“民以食为天，食以安为先”。下列做法不符合食品安全要求的是</w:t>
      </w:r>
    </w:p>
    <w:p w14:paraId="6607ED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用甲醛溶液浸泡海鲜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不食用霉变食品</w:t>
      </w:r>
    </w:p>
    <w:p w14:paraId="242C01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在食品包装袋内充入氮气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合理使用食品添加剂</w:t>
      </w:r>
    </w:p>
    <w:p w14:paraId="57B98A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F22C0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6F66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、甲醛有毒，对人体有害，不能用甲醛溶液浸泡海鲜，符合题意；</w:t>
      </w:r>
    </w:p>
    <w:p w14:paraId="2B452B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、食用霉变食品对人体有害，故不能食用霉变食品，不符合题意；</w:t>
      </w:r>
    </w:p>
    <w:p w14:paraId="798D7F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、氮气化学性质不活泼，食品包装中充氮气能够防腐，不符合题意；</w:t>
      </w:r>
    </w:p>
    <w:p w14:paraId="566A4C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、大量使用添加剂对人体有害，故要合理使用食品添加剂，不符合题意。</w:t>
      </w:r>
    </w:p>
    <w:p w14:paraId="65C16A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88AAE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一氧化二氮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9.9pt;width:34.9pt;" o:ole="t" filled="f" o:preferrelative="t" stroked="f" coordsize="21600,21600">
            <v:path/>
            <v:fill on="f" focussize="0,0"/>
            <v:stroke on="f" joinstyle="miter"/>
            <v:imagedata r:id="rId17" o:title="eqId9ae0985254a29f510731eed489e4c1b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是一种麻醉剂，少量吸入后可迅速镇痛，且不会损伤心、肺、肝、肾等重要脏器。一氧化二氮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9.9pt;width:34.9pt;" o:ole="t" filled="f" o:preferrelative="t" stroked="f" coordsize="21600,21600">
            <v:path/>
            <v:fill on="f" focussize="0,0"/>
            <v:stroke on="f" joinstyle="miter"/>
            <v:imagedata r:id="rId17" o:title="eqId9ae0985254a29f510731eed489e4c1b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中氮元素的化合价为</w:t>
      </w:r>
    </w:p>
    <w:p w14:paraId="5667C6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20" o:title="eqIdacbc6a613224461ade69362d4655047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2" o:title="eqId274a9dc37509f01c2606fb3086a46f4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4" o:title="eqId497f79b82f7428fd4ad48fb472b2ef1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6" o:title="eqId4c4f47d27d32b7f205cd916f49623f6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</w:p>
    <w:p w14:paraId="33C3F7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9E4E9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4635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【详解】一氧化二氮中氧元素一般显-2价，设氮元素的化合价是</w:t>
      </w:r>
      <w:r>
        <w:rPr>
          <w:i/>
          <w:color w:val="000000"/>
        </w:rPr>
        <w:t>x</w:t>
      </w:r>
      <w:r>
        <w:rPr>
          <w:color w:val="000000"/>
        </w:rPr>
        <w:t>，根据在化合物中正负化合价代数和为零，可得：2</w:t>
      </w:r>
      <w:r>
        <w:rPr>
          <w:i/>
          <w:color w:val="000000"/>
        </w:rPr>
        <w:t>x</w:t>
      </w:r>
      <w:r>
        <w:rPr>
          <w:color w:val="000000"/>
        </w:rPr>
        <w:t>+（-2）=0，则</w:t>
      </w:r>
      <w:r>
        <w:rPr>
          <w:i/>
          <w:color w:val="000000"/>
        </w:rPr>
        <w:t>x</w:t>
      </w:r>
      <w:r>
        <w:rPr>
          <w:color w:val="000000"/>
        </w:rPr>
        <w:t>=+1价。故选：C。</w:t>
      </w:r>
    </w:p>
    <w:p w14:paraId="40521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公园、车站等公共场所内设有许多直饮水机，其中水处理的过程如图所示。步骤③对应的作用是</w:t>
      </w:r>
    </w:p>
    <w:p w14:paraId="5998CD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0150" cy="762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0C5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吸附杂质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过滤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杀菌消毒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蒸馏</w:t>
      </w:r>
    </w:p>
    <w:p w14:paraId="6593D6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73447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0AB0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步骤①是活性炭吸附，目的是除去异味和色素，步骤②是过滤，可除去难溶解的固体物质，步骤③是紫外灯管照射，是杀菌消毒，故选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CDD9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防止金属锈蚀能有效保护金属资源。下列防锈方法中，与其它三种方法原理不同的是</w:t>
      </w:r>
    </w:p>
    <w:p w14:paraId="18C032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表面涂油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表面刷漆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覆盖塑料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制成合金</w:t>
      </w:r>
    </w:p>
    <w:p w14:paraId="1EF293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2FED0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D09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在金属制品表面涂油防锈方法中，方法原理是在铁制品表面涂保护膜，破坏铁锈蚀条件，即隔绝氧气或水；</w:t>
      </w:r>
    </w:p>
    <w:p w14:paraId="74EC40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在金属制品表面刷漆防锈方法中，方法原理是在铁制品表面涂保护膜，破坏铁锈蚀条件，即隔绝氧气或水；</w:t>
      </w:r>
    </w:p>
    <w:p w14:paraId="3AE0A1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在金属制品表面覆盖塑料，方法原理是在铁制品表面覆盖保护膜，破坏铁锈蚀条件，即隔绝氧气或水；</w:t>
      </w:r>
    </w:p>
    <w:p w14:paraId="32B841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制成合金进行防锈，方法原理是改变金属的内部结构，制成耐腐蚀的合金。</w:t>
      </w:r>
    </w:p>
    <w:p w14:paraId="26ED07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综上所述，四种防锈方法中，与其它三种方法原理不同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31964" name="图片 631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964" name="图片 63196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5AE9DC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“宏观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微观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符号”相结合是化学学科独有的思维方式。下列化学用语书写不正确的是</w:t>
      </w:r>
    </w:p>
    <w:p w14:paraId="78DE6F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个氧原子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30" o:title="eqId2bb61838a6915b36085f5524956fedf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个氢分子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32" o:title="eqIde9385123ba4fe5f831f3fe8bbb96865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钠离子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34" o:title="eqId14522d2593fd8af9ec6133f07815276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氧化铜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5pt;width:25.05pt;" o:ole="t" filled="f" o:preferrelative="t" stroked="f" coordsize="21600,21600">
            <v:path/>
            <v:fill on="f" focussize="0,0"/>
            <v:stroke on="f" joinstyle="miter"/>
            <v:imagedata r:id="rId36" o:title="eqId43d894bc065e134464eefd906187b16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</w:p>
    <w:p w14:paraId="36BC0F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BCC2A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2126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【详解】A、原子的表示方法，用元素符号来表示一个原子，表示多个该原子，就在其元素符号前加上相应的数字。2个氧原子表示为2O，故A不正确；</w:t>
      </w:r>
    </w:p>
    <w:p w14:paraId="307680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B、分子的表示方法，正确书写物质的化学式，表示多个该分子，就在其化学式前加上相应的数字。2个氢分子表示为2H</w:t>
      </w:r>
      <w:r>
        <w:rPr>
          <w:color w:val="000000"/>
          <w:vertAlign w:val="subscript"/>
        </w:rPr>
        <w:t>2</w:t>
      </w:r>
      <w:r>
        <w:rPr>
          <w:color w:val="000000"/>
        </w:rPr>
        <w:t>，故B正确；</w:t>
      </w:r>
    </w:p>
    <w:p w14:paraId="0E1E5F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C、离子的表示方法，在表示该离子的元素符号右上角，标出该离子所带的正负电荷数，数字在前，正负符号在后，带1个电荷时，1要省略，若表示多个该离子，就在其离子符号前加上相应的数字。钠离子表示为Na</w:t>
      </w:r>
      <w:r>
        <w:rPr>
          <w:color w:val="000000"/>
          <w:vertAlign w:val="superscript"/>
        </w:rPr>
        <w:t>+</w:t>
      </w:r>
      <w:r>
        <w:rPr>
          <w:color w:val="000000"/>
        </w:rPr>
        <w:t>，故C正确；</w:t>
      </w:r>
    </w:p>
    <w:p w14:paraId="39A15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化合物化学式的书写一般规律：金属在前，非金属在后；氧化物中氧在后，原子个数不能漏，正负化合价代数和为零，化合价数值约到最简交叉写在元素右下角。氧化铜中铜元素显示+2价，氧元素显示-2价，则氧化铜表示为CuO，故D正确；</w:t>
      </w:r>
    </w:p>
    <w:p w14:paraId="07EB99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11C49D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木糖醇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9.9pt;width:54pt;" o:ole="t" filled="f" o:preferrelative="t" stroked="f" coordsize="21600,21600">
            <v:path/>
            <v:fill on="f" focussize="0,0"/>
            <v:stroke on="f" joinstyle="miter"/>
            <v:imagedata r:id="rId38" o:title="eqId5b0c973ecb46907ceabced867f6b6db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是一种天然甜味剂，食用时有清凉感，因其代谢不受胰岛素调节，可作为蔗糖替代品供糖尿病患者食用。下列关于木糖醇的说法正确的是</w:t>
      </w:r>
    </w:p>
    <w:p w14:paraId="01C0E4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属于氧化物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在水中溶解时溶液温度降低</w:t>
      </w:r>
    </w:p>
    <w:p w14:paraId="70517F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可代替药物治疗糖尿病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组成中碳元素的质量分数最大</w:t>
      </w:r>
    </w:p>
    <w:p w14:paraId="65CF6E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EF30C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92BC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【详解】A、由两种元素组成，且一种为氧元素的化合物为氧化物，木糖醇（C</w:t>
      </w:r>
      <w:r>
        <w:rPr>
          <w:color w:val="000000"/>
          <w:vertAlign w:val="subscript"/>
        </w:rPr>
        <w:t>5</w:t>
      </w:r>
      <w:r>
        <w:rPr>
          <w:color w:val="000000"/>
        </w:rPr>
        <w:t>H</w:t>
      </w:r>
      <w:r>
        <w:rPr>
          <w:color w:val="000000"/>
          <w:vertAlign w:val="subscript"/>
        </w:rPr>
        <w:t>12</w:t>
      </w:r>
      <w:r>
        <w:rPr>
          <w:color w:val="000000"/>
        </w:rPr>
        <w:t>O</w:t>
      </w:r>
      <w:r>
        <w:rPr>
          <w:color w:val="000000"/>
          <w:vertAlign w:val="subscript"/>
        </w:rPr>
        <w:t>5</w:t>
      </w:r>
      <w:r>
        <w:rPr>
          <w:color w:val="000000"/>
        </w:rPr>
        <w:t>）是由三种元素组成，不属于氧化物，错误；</w:t>
      </w:r>
    </w:p>
    <w:p w14:paraId="050555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B、木糖醇（C</w:t>
      </w:r>
      <w:r>
        <w:rPr>
          <w:color w:val="000000"/>
          <w:vertAlign w:val="subscript"/>
        </w:rPr>
        <w:t>5</w:t>
      </w:r>
      <w:r>
        <w:rPr>
          <w:color w:val="000000"/>
        </w:rPr>
        <w:t>H</w:t>
      </w:r>
      <w:r>
        <w:rPr>
          <w:color w:val="000000"/>
          <w:vertAlign w:val="subscript"/>
        </w:rPr>
        <w:t>12</w:t>
      </w:r>
      <w:r>
        <w:rPr>
          <w:color w:val="000000"/>
        </w:rPr>
        <w:t>O</w:t>
      </w:r>
      <w:r>
        <w:rPr>
          <w:color w:val="000000"/>
          <w:vertAlign w:val="subscript"/>
        </w:rPr>
        <w:t>5</w:t>
      </w:r>
      <w:r>
        <w:rPr>
          <w:color w:val="000000"/>
        </w:rPr>
        <w:t>）食用时有清凉感，因此木糖醇在水中溶解时溶液温度降低，正确；</w:t>
      </w:r>
    </w:p>
    <w:p w14:paraId="100B92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C、根据题意可知，因其代谢不受胰岛素调节，可作为蔗糖替代品供糖尿病患者食用，但不能药物治疗糖尿病，错误；</w:t>
      </w:r>
    </w:p>
    <w:p w14:paraId="46B7E0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D、根据木糖醇（C</w:t>
      </w:r>
      <w:r>
        <w:rPr>
          <w:color w:val="000000"/>
          <w:vertAlign w:val="subscript"/>
        </w:rPr>
        <w:t>5</w:t>
      </w:r>
      <w:r>
        <w:rPr>
          <w:color w:val="000000"/>
        </w:rPr>
        <w:t>H</w:t>
      </w:r>
      <w:r>
        <w:rPr>
          <w:color w:val="000000"/>
          <w:vertAlign w:val="subscript"/>
        </w:rPr>
        <w:t>12</w:t>
      </w:r>
      <w:r>
        <w:rPr>
          <w:color w:val="000000"/>
        </w:rPr>
        <w:t>O</w:t>
      </w:r>
      <w:r>
        <w:rPr>
          <w:color w:val="000000"/>
          <w:vertAlign w:val="subscript"/>
        </w:rPr>
        <w:t>5</w:t>
      </w:r>
      <w:r>
        <w:rPr>
          <w:color w:val="000000"/>
        </w:rPr>
        <w:t>）中，碳、氢、氧元素的质量比为：（5×12）：12：（5×16）=15：3：20可知，组成中氧元素的质量分数最大，错误。</w:t>
      </w:r>
    </w:p>
    <w:p w14:paraId="435A9E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30F313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分离与提纯是获得物质的重要方法。下列实验操作能达到实验目的的是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180"/>
        <w:gridCol w:w="3600"/>
      </w:tblGrid>
      <w:tr w14:paraId="29667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C317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EEF4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A8AE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</w:tr>
      <w:tr w14:paraId="78959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FC25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17ED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除去氮气中的氧气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2887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将气体缓缓通过红热的木炭粉</w:t>
            </w:r>
          </w:p>
        </w:tc>
      </w:tr>
      <w:tr w14:paraId="5D570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AA7D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1965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除去碳酸钠溶液中的少量氯化钠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FF39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加入足量稀盐酸</w:t>
            </w:r>
          </w:p>
        </w:tc>
      </w:tr>
      <w:tr w14:paraId="4D51F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5254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0BA2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除去氯化钙溶液中的少量盐酸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2311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加入过量的氢氧化钙溶液</w:t>
            </w:r>
          </w:p>
        </w:tc>
      </w:tr>
      <w:tr w14:paraId="33176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E558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1518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除去铜粉中的少量氧化铜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6BD7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加入足量稀硫酸，过滤、洗涤、干燥</w:t>
            </w:r>
          </w:p>
        </w:tc>
      </w:tr>
    </w:tbl>
    <w:p w14:paraId="5A95DBF6">
      <w:pPr>
        <w:spacing w:line="360" w:lineRule="auto"/>
        <w:jc w:val="left"/>
        <w:textAlignment w:val="center"/>
        <w:rPr>
          <w:color w:val="000000"/>
        </w:rPr>
      </w:pPr>
    </w:p>
    <w:p w14:paraId="1B4EC7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1F536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C2E74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558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【详解】A、红热的木炭与氧气反应生成二氧化碳气体，能除去杂质但引入了新的杂质二氧化碳，不符合题意；</w:t>
      </w:r>
    </w:p>
    <w:p w14:paraId="64C664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B、碳酸钠能与稀盐酸反应生成氯化钠、水和二氧化碳，反而会把原物质除去，不符合题意；</w:t>
      </w:r>
    </w:p>
    <w:p w14:paraId="24A7E0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C、盐酸能与过量的氢氧化钙溶液反应生成氯化钙和水，能除去杂质但引入了新的杂质氢氧化钙（过量的），不符合题意；</w:t>
      </w:r>
    </w:p>
    <w:p w14:paraId="33B1F0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D、CuO能与足量稀硫酸反应生成硫酸铜和水，铜不与稀硫酸反应，再过滤、洗涤、干燥，能除去杂质且没有引入新的杂质，符合题意；</w:t>
      </w:r>
    </w:p>
    <w:p w14:paraId="3D4678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故选：D。</w:t>
      </w:r>
    </w:p>
    <w:p w14:paraId="2353D9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分）在每小题给出的四个选项中，有一项或两项是符合题目要求的。</w:t>
      </w:r>
    </w:p>
    <w:p w14:paraId="3DE13C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实验室有两瓶失去标签的无色溶液，分别是稀盐酸和稀硫酸。下列物质能区分两瓶溶液的是</w:t>
      </w:r>
    </w:p>
    <w:p w14:paraId="42FE95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紫色石蕊试液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生锈的铁钉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氢氧化钠溶液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氯化钡溶液</w:t>
      </w:r>
    </w:p>
    <w:p w14:paraId="6E5952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81330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B747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【详解】A、稀盐酸和稀硫酸均显酸性，均能使紫色石蕊试液变红色，不能鉴别，不符合题意；</w:t>
      </w:r>
    </w:p>
    <w:p w14:paraId="7326D2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B、生锈的铁钉表面的氧化铁均能与稀盐酸、稀硫反应，分别生成氯化铁和水、硫酸铁和水，现象相同，不能鉴别，不符合题意；</w:t>
      </w:r>
    </w:p>
    <w:p w14:paraId="322218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C、稀盐酸、稀硫酸均能与氢氧化钠溶液反应，分别生成氯化钠和水、硫酸钠和水，均无明显现象，不能鉴别，不符合题意；</w:t>
      </w:r>
    </w:p>
    <w:p w14:paraId="034716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D、氯化钡溶液与稀盐酸不反应，与稀硫酸反应生成硫酸钡沉淀和盐酸，会产生白色沉淀，可以鉴别，符合题意；</w:t>
      </w:r>
    </w:p>
    <w:p w14:paraId="6F55A2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故选：D。</w:t>
      </w:r>
    </w:p>
    <w:p w14:paraId="475242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锰（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0" o:title="eqIda9c668750f6333bea331bfacbbe3cb6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）在钢铁、电池等领域有广泛应用，其金属活动性介于锌和铁之间。以下对金属锰化学性质的预测，不合理的是</w:t>
      </w:r>
    </w:p>
    <w:p w14:paraId="394165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能在氧气中燃烧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能与氢氧化钠溶液反应</w:t>
      </w:r>
    </w:p>
    <w:p w14:paraId="1663D5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能与稀盐酸反应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能与硫酸铜溶液反应</w:t>
      </w:r>
    </w:p>
    <w:p w14:paraId="448536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2D16A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B9B1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【详解】A、锰（ Mn ）的金属活动性介于锌和铁之间，铁能在氧气中燃烧，所以推测锰能在氧气中燃烧，故A合理；</w:t>
      </w:r>
    </w:p>
    <w:p w14:paraId="0545CA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B、锰（ Mn ）的金属活动性介于锌和铁之间，铁和锌都不能与氢氧化钠溶液反应，所以锰不能与氢氧化钠溶液反应，故B不合理；</w:t>
      </w:r>
    </w:p>
    <w:p w14:paraId="007726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C、在金属活动性顺序中，排在氢前面的金属能与稀盐酸反应，锰（ Mn ）的金属活动性介于锌和铁之间，锰也能与稀盐酸反应，故C合理；</w:t>
      </w:r>
    </w:p>
    <w:p w14:paraId="6C0BC3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D、在金属活动性顺序中，位置排在铜前面的金属，能与硫酸铜溶液反应，锰（ Mn ）的金属活动性介于锌和铁之间，锰能与硫酸铜溶液反应，故D合理；</w:t>
      </w:r>
    </w:p>
    <w:p w14:paraId="770C2A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0AB969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溶解度曲线能提供丰富的信息。如图是氯化钠和硫酸钠的溶解度曲线，下列说法不正确的是</w:t>
      </w:r>
    </w:p>
    <w:p w14:paraId="321F09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23145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74E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硫酸钠的溶解度比氯化钠的溶解度大</w:t>
      </w:r>
    </w:p>
    <w:p w14:paraId="5BDD9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从海水中获得氯化钠可采用蒸发结晶的方法</w:t>
      </w:r>
    </w:p>
    <w:p w14:paraId="4EB889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43" o:title="eqId211c7b625ba00438f5ecf6803be6f344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时，氯化钠饱和溶液的溶质质量分数为</w:t>
      </w:r>
      <w:r>
        <w:rPr>
          <w:rFonts w:ascii="Times New Roman" w:hAnsi="Times New Roman" w:eastAsia="Times New Roman" w:cs="Times New Roman"/>
          <w:color w:val="000000"/>
        </w:rPr>
        <w:t>36%</w:t>
      </w:r>
    </w:p>
    <w:p w14:paraId="1FD3B3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5.8pt;" o:ole="t" filled="f" o:preferrelative="t" stroked="f" coordsize="21600,21600">
            <v:path/>
            <v:fill on="f" focussize="0,0"/>
            <v:stroke on="f" joinstyle="miter"/>
            <v:imagedata r:id="rId45" o:title="eqId1e9c7aa2ea165dec8d93de8d5f3366d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时硫酸钠的饱和溶液升高或降低温度都会析出晶体</w:t>
      </w:r>
    </w:p>
    <w:p w14:paraId="742620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 w14:paraId="047E2B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BE8A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【详解】A、溶解度会受温度的影响，选项说法没有指明温度，不能比较两种物质的溶解度大小，说法错误；</w:t>
      </w:r>
    </w:p>
    <w:p w14:paraId="7B07F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B、氯化钠的溶解度受温度的影响变化较小，从海水中获得氯化钠可采用蒸发结晶的方法，说法正确；</w:t>
      </w:r>
    </w:p>
    <w:p w14:paraId="08F818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C、20℃时，氯化钠的溶解度为36g，氯化钠饱和溶液的溶质质量分数为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3pt;width:137.25pt;" o:ole="t" filled="f" o:preferrelative="t" stroked="f" coordsize="21600,21600">
            <v:path/>
            <v:fill on="f" focussize="0,0"/>
            <v:stroke on="f" joinstyle="miter"/>
            <v:imagedata r:id="rId47" o:title="eqId1896a07f249a92e87691dafee6aef06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color w:val="000000"/>
        </w:rPr>
        <w:t>，说法错误；</w:t>
      </w:r>
    </w:p>
    <w:p w14:paraId="638EC2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D、温度低于40℃时，硫酸钠的溶解度随着温度的升高而增大；温度高于40℃时，硫酸钠的溶解度随着温度的升高而减小，将40℃时硫酸钠的饱和溶液升高或降低温度都会析出晶体，说法正确。</w:t>
      </w:r>
    </w:p>
    <w:p w14:paraId="4A789E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故选AC。</w:t>
      </w:r>
    </w:p>
    <w:p w14:paraId="67790E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海水“晒盐”得到的粗盐中常含有难溶性杂质和氯化镁、氯化钙等可溶性杂质。为除去可溶性杂质，进行如下图所示实验操作。下列说法正确的是</w:t>
      </w:r>
    </w:p>
    <w:p w14:paraId="53CA80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90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CEE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步骤①和②的顺序不能颠倒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加入过量氢氧化钠溶液的目的是除尽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35pt;width:29.2pt;" o:ole="t" filled="f" o:preferrelative="t" stroked="f" coordsize="21600,21600">
            <v:path/>
            <v:fill on="f" focussize="0,0"/>
            <v:stroke on="f" joinstyle="miter"/>
            <v:imagedata r:id="rId50" o:title="eqIdaa13b2b9b732cea91042f6c823f83b70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</w:p>
    <w:p w14:paraId="51D66E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步骤③中所得沉淀的成分是氢氧化镁和碳酸钙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步骤④中只发生了中和反应</w:t>
      </w:r>
    </w:p>
    <w:p w14:paraId="218CE3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 w14:paraId="0B6466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3519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镁离子用氢氧根离子沉淀，加入过量的氢氧化钠溶液可以将氯化镁除去；钙离子用碳酸根离子沉淀，过量的碳酸钠溶液能将氯化钙除去；至于先除镁离子，还是先除钙离子都可以；步骤①和②的顺序可以颠倒，错误；</w:t>
      </w:r>
    </w:p>
    <w:p w14:paraId="011E80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、氢氧化钠和氯化镁溶液反应生成氢氧化镁沉淀和氯化钠，加入过量氢氧化钠溶液的目的是除尽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2+</w:t>
      </w:r>
      <w:r>
        <w:rPr>
          <w:rFonts w:ascii="宋体" w:hAnsi="宋体" w:eastAsia="宋体" w:cs="宋体"/>
          <w:color w:val="000000"/>
        </w:rPr>
        <w:t>，正确；</w:t>
      </w:r>
    </w:p>
    <w:p w14:paraId="56CAC8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、氢氧化钠和氯化镁溶液反应生成氢氧化镁沉淀和氯化钠，碳酸钠和氯化钙溶液反应生成碳酸钙沉淀和氯化钠，步骤③中所得沉淀的成分是氢氧化镁和碳酸钙，正确；</w:t>
      </w:r>
    </w:p>
    <w:p w14:paraId="0AA745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、步骤④中，稀盐酸和氢氧化钠反应生成氯化钠和水，稀盐酸和碳酸钠反应生成氯化钠、水和二氧化碳，不只发生了中和反应，错误。</w:t>
      </w:r>
    </w:p>
    <w:p w14:paraId="08D554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。</w:t>
      </w:r>
    </w:p>
    <w:p w14:paraId="1E5034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向含有硝酸银和硝酸铜的废液中加入—定质量的锌粉，充分反应后过滤，将滤渣洗涤、干燥、称量，所得滤渣的质量与加入锌粉的质量相等。下列说法不正确的是</w:t>
      </w:r>
    </w:p>
    <w:p w14:paraId="1FD504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滤液可能呈蓝色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滤渣中至少含有两种物质</w:t>
      </w:r>
    </w:p>
    <w:p w14:paraId="3C4AA8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向滤渣中滴加稀盐酸，一定没有气泡产生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向滤液中滴加稀盐酸，一定没有白色沉淀生成</w:t>
      </w:r>
    </w:p>
    <w:p w14:paraId="55826A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00389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D23C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由于金属活动性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，向含有硝酸银和硝酸铜的废液中加入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定质量的锌粉，锌先与</w:t>
      </w:r>
      <w:r>
        <w:rPr>
          <w:rFonts w:ascii="Times New Roman" w:hAnsi="Times New Roman" w:eastAsia="Times New Roman" w:cs="Times New Roman"/>
          <w:color w:val="000000"/>
        </w:rPr>
        <w:t>AgNO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反应生成硝酸锌和银，</w:t>
      </w:r>
      <w:r>
        <w:rPr>
          <w:rFonts w:ascii="Times New Roman" w:hAnsi="Times New Roman" w:eastAsia="Times New Roman" w:cs="Times New Roman"/>
          <w:color w:val="000000"/>
        </w:rPr>
        <w:t>AgNO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反应完，若还有锌粉，锌才能与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反应生成硝酸锌和铜。根据</w:t>
      </w:r>
      <w:r>
        <w:rPr>
          <w:rFonts w:ascii="Times New Roman" w:hAnsi="Times New Roman" w:eastAsia="Times New Roman" w:cs="Times New Roman"/>
          <w:color w:val="000000"/>
        </w:rPr>
        <w:t>Zn+2AgNO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═Zn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+2Ag</w:t>
      </w:r>
      <w:r>
        <w:rPr>
          <w:rFonts w:ascii="宋体" w:hAnsi="宋体" w:eastAsia="宋体" w:cs="宋体"/>
          <w:color w:val="000000"/>
        </w:rPr>
        <w:t>可知，每</w:t>
      </w: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rFonts w:ascii="宋体" w:hAnsi="宋体" w:eastAsia="宋体" w:cs="宋体"/>
          <w:color w:val="000000"/>
        </w:rPr>
        <w:t>份质量的锌可置换出</w:t>
      </w:r>
      <w:r>
        <w:rPr>
          <w:rFonts w:ascii="Times New Roman" w:hAnsi="Times New Roman" w:eastAsia="Times New Roman" w:cs="Times New Roman"/>
          <w:color w:val="000000"/>
        </w:rPr>
        <w:t>216</w:t>
      </w:r>
      <w:r>
        <w:rPr>
          <w:rFonts w:ascii="宋体" w:hAnsi="宋体" w:eastAsia="宋体" w:cs="宋体"/>
          <w:color w:val="000000"/>
        </w:rPr>
        <w:t>份质量的银；根据</w:t>
      </w:r>
      <w:r>
        <w:rPr>
          <w:rFonts w:ascii="Times New Roman" w:hAnsi="Times New Roman" w:eastAsia="Times New Roman" w:cs="Times New Roman"/>
          <w:color w:val="000000"/>
        </w:rPr>
        <w:t>Zn+Cu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═Zn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+Cu</w:t>
      </w:r>
      <w:r>
        <w:rPr>
          <w:rFonts w:ascii="宋体" w:hAnsi="宋体" w:eastAsia="宋体" w:cs="宋体"/>
          <w:color w:val="000000"/>
        </w:rPr>
        <w:t>，每</w:t>
      </w: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rFonts w:ascii="宋体" w:hAnsi="宋体" w:eastAsia="宋体" w:cs="宋体"/>
          <w:color w:val="000000"/>
        </w:rPr>
        <w:t>份质量的锌可置换出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份质量的铜，充分反应后过滤，将滤渣洗涤、干燥、称量，所得滤渣的质量与加入锌粉的质量相等，说明同时发生了上述两个反应。</w:t>
      </w:r>
    </w:p>
    <w:p w14:paraId="7DD35B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、根据分析可知，硝酸铜溶液可能有剩余，滤液可能呈蓝色，说法正确；</w:t>
      </w:r>
    </w:p>
    <w:p w14:paraId="2D640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、根据分析可知，同时发生了锌与</w:t>
      </w:r>
      <w:r>
        <w:rPr>
          <w:rFonts w:ascii="Times New Roman" w:hAnsi="Times New Roman" w:eastAsia="Times New Roman" w:cs="Times New Roman"/>
          <w:color w:val="000000"/>
        </w:rPr>
        <w:t>AgNO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反应生成硝酸锌和银，锌与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反应生成硝酸锌和铜，滤渣中至少银、铜含有两种物质，说法正确；</w:t>
      </w:r>
    </w:p>
    <w:p w14:paraId="6E141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、根据分析可知，锌可能有剩余，向滤渣中滴加稀盐酸，可能会有气泡产生，说法错误；</w:t>
      </w:r>
    </w:p>
    <w:p w14:paraId="4C9B6D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、根据分析可知，同时发生了锌与</w:t>
      </w:r>
      <w:r>
        <w:rPr>
          <w:rFonts w:ascii="Times New Roman" w:hAnsi="Times New Roman" w:eastAsia="Times New Roman" w:cs="Times New Roman"/>
          <w:color w:val="000000"/>
        </w:rPr>
        <w:t>AgNO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反应生成硝酸锌和银，锌与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反应生成硝酸锌和铜，滤液中一定不含硝酸银，则向滤液中滴加稀盐酸，一定没有白色沉淀生成，说法正确。</w:t>
      </w:r>
    </w:p>
    <w:p w14:paraId="5F23D7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1C62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某品牌干燥剂中可能含有氧化钙、氯化钙和氢氧化钠中的两种物质。为探究其成分，“扬帆”活动小组设计如下实验：取一定量的干燥剂样品加入足量水充分溶解，将所得溶液平均分成两份，分别编号为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。向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中先加入过量的稀硝酸，后加入过量的硝酸银溶液；向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中加入过量的碳酸钠溶液。下列分析正确的是</w:t>
      </w:r>
    </w:p>
    <w:p w14:paraId="6755BF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中产生白色沉淀，则该干燥剂成分是氯化钙和氢氧化钠</w:t>
      </w:r>
    </w:p>
    <w:p w14:paraId="1C58D6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中无白色沉淀产生，则该干燥剂成分是氧化钙和氢氧化钠</w:t>
      </w:r>
    </w:p>
    <w:p w14:paraId="223D72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中都产生白色沉淀，则该干燥剂成分是氯化钙和氧化钙</w:t>
      </w:r>
    </w:p>
    <w:p w14:paraId="5359FD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中都产生白色沉淀，准确称量两种沉淀的质量，通过计算就能确定此干燥剂的成分</w:t>
      </w:r>
    </w:p>
    <w:p w14:paraId="002663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14:paraId="692F4B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F28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中先加入过量的稀硝酸，后加入过量的硝酸银溶液，产生白色沉淀，氯化钙与硝酸银反应生成氯化银白色沉淀，可证明该干燥剂成分有氯化钙，不能证明该干燥剂成分中有氢氧化钠，故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D3BCB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中先加入过量的稀硝酸，后加入过量的硝酸银溶液，无白色沉淀产生，证明该干燥剂成分中无氯化钙，该干燥剂样品中含有两种物质，所以该干燥剂成分是氧化钙和氢氧化钠，故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3AC87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可知，若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产生白色沉淀，可证明该干燥剂成分中有氯化钙，向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中加入过量的碳酸钠溶液产生白色沉淀，只能说明溶液中含有钙离子，钙离子可来自于氯化钙，不一定是来自于氧化钙，不能证明该干燥剂成分中有氧化钙，故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EB307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产生白色沉淀，则该干燥剂成分中一定有氯化钙，白色沉淀为氯化银，准确称量氯化银沉淀的质量，根据氯化银的质量计算出所含氯元素的质量，再根据氯元素质量计算出氯化钙的质量，根据氯化钙的质量计算出氯化钙中钙元素的质量，根据钙元素质量计算出完全转化成碳酸钙的质量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，准确称量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中产生白色沉淀碳酸钙质量为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color w:val="000000"/>
        </w:rPr>
        <w:t>a=b</w:t>
      </w:r>
      <w:r>
        <w:rPr>
          <w:rFonts w:ascii="宋体" w:hAnsi="宋体" w:eastAsia="宋体" w:cs="宋体"/>
          <w:color w:val="000000"/>
        </w:rPr>
        <w:t>，说明钙元素完全由氯化钙提供，则该干燥剂成分是氯化钙和氢氧化钠，若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微软雅黑" w:hAnsi="微软雅黑" w:eastAsia="微软雅黑" w:cs="微软雅黑"/>
          <w:color w:val="000000"/>
        </w:rPr>
        <w:t>&lt;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，说明提供钙元素的物质还有氧化钙，则该干燥剂成分是氯化钙和氧化钙，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微软雅黑" w:hAnsi="微软雅黑" w:eastAsia="微软雅黑" w:cs="微软雅黑"/>
          <w:color w:val="000000"/>
        </w:rPr>
        <w:t>&gt;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情况不可能存在，故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56C479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。</w:t>
      </w:r>
    </w:p>
    <w:p w14:paraId="6C92E5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分）感悟实际应用，形成化学观念</w:t>
      </w:r>
    </w:p>
    <w:p w14:paraId="726FF7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化学是推动科技进步和现代社会文明的重要力量，与生活、生产和科技发展息息相关。请回答下列问题。</w:t>
      </w:r>
    </w:p>
    <w:p w14:paraId="0E1674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厨房中的化学</w:t>
      </w:r>
    </w:p>
    <w:p w14:paraId="5396DC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①厨房中有大米、蔬菜、鸡蛋等常用食材，其中富含蛋白质的是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FBBA8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②炒菜时，油锅起火立即盖上锅盖灭火，这样操作依据的灭火原理是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D9247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③烧水壶中的水垢主要成分为碳酸钙和氢氧化镁，下列厨房中的调味品，可用于除去水垢的是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（选填字母序号，下同）。</w:t>
      </w:r>
    </w:p>
    <w:p w14:paraId="1335F4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．料酒</w:t>
      </w:r>
      <w:r>
        <w:rPr>
          <w:rFonts w:ascii="Times New Roman" w:hAnsi="Times New Roman" w:eastAsia="Times New Roman" w:cs="Times New Roman"/>
          <w:color w:val="000000"/>
        </w:rPr>
        <w:t xml:space="preserve">     B</w:t>
      </w:r>
      <w:r>
        <w:rPr>
          <w:rFonts w:ascii="宋体" w:hAnsi="宋体" w:eastAsia="宋体" w:cs="宋体"/>
          <w:color w:val="000000"/>
        </w:rPr>
        <w:t>．食醋</w:t>
      </w:r>
      <w:r>
        <w:rPr>
          <w:rFonts w:ascii="Times New Roman" w:hAnsi="Times New Roman" w:eastAsia="Times New Roman" w:cs="Times New Roman"/>
          <w:color w:val="000000"/>
        </w:rPr>
        <w:t xml:space="preserve">     C</w:t>
      </w:r>
      <w:r>
        <w:rPr>
          <w:rFonts w:ascii="宋体" w:hAnsi="宋体" w:eastAsia="宋体" w:cs="宋体"/>
          <w:color w:val="000000"/>
        </w:rPr>
        <w:t>．酱油</w:t>
      </w:r>
    </w:p>
    <w:p w14:paraId="2FD2D9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④厨房中的下列做法不正确的是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BFB15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．用洗洁精去除餐具上的油污</w:t>
      </w:r>
      <w:r>
        <w:rPr>
          <w:rFonts w:ascii="Times New Roman" w:hAnsi="Times New Roman" w:eastAsia="Times New Roman" w:cs="Times New Roman"/>
          <w:color w:val="000000"/>
        </w:rPr>
        <w:t xml:space="preserve">     B</w:t>
      </w:r>
      <w:r>
        <w:rPr>
          <w:rFonts w:ascii="宋体" w:hAnsi="宋体" w:eastAsia="宋体" w:cs="宋体"/>
          <w:color w:val="000000"/>
        </w:rPr>
        <w:t>．用活性炭去除冰箱异味</w:t>
      </w:r>
    </w:p>
    <w:p w14:paraId="1AD9C0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．燃气泄漏时立即打开油烟机</w:t>
      </w:r>
      <w:r>
        <w:rPr>
          <w:rFonts w:ascii="Times New Roman" w:hAnsi="Times New Roman" w:eastAsia="Times New Roman" w:cs="Times New Roman"/>
          <w:color w:val="000000"/>
        </w:rPr>
        <w:t xml:space="preserve">     D</w:t>
      </w:r>
      <w:r>
        <w:rPr>
          <w:rFonts w:ascii="宋体" w:hAnsi="宋体" w:eastAsia="宋体" w:cs="宋体"/>
          <w:color w:val="000000"/>
        </w:rPr>
        <w:t>．为降低水的硬度，将水煮沸</w:t>
      </w:r>
    </w:p>
    <w:p w14:paraId="163FB4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医药生产中的化学</w:t>
      </w:r>
    </w:p>
    <w:p w14:paraId="6165CF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我国科学家屠呦呦及其研究小组在</w:t>
      </w:r>
      <w:r>
        <w:rPr>
          <w:rFonts w:ascii="Times New Roman" w:hAnsi="Times New Roman" w:eastAsia="Times New Roman" w:cs="Times New Roman"/>
          <w:color w:val="000000"/>
        </w:rPr>
        <w:t>1969</w:t>
      </w:r>
      <w:r>
        <w:rPr>
          <w:rFonts w:ascii="宋体" w:hAnsi="宋体" w:eastAsia="宋体" w:cs="宋体"/>
          <w:color w:val="000000"/>
        </w:rPr>
        <w:t>年就发现中药青蒿具有抗疟效果，但用水煎熬青蒿所得提取物无效；后受古代药方启发，经过多次实验，终于在低温条件下成功提取出有效成分青蒿素，由此可推知青蒿素具有的化学性质是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7C975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科技发展中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31968" name="图片 631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968" name="图片 63196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化学</w:t>
      </w:r>
    </w:p>
    <w:p w14:paraId="0454A1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日，我国自主研制的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大型客机成功完成首次商业载客飞行。它的起落架因使用钛合金制造而更为牢固，能支撑巨大的重量，这是因为钛合金具有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的性质，合金属于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材料。</w:t>
      </w:r>
    </w:p>
    <w:p w14:paraId="1E0727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②我国航天事蓬勃发展，长征系列火箭功不可没。液氢和液氧可用作火箭发射的推进剂，该推进剂为火箭提供动力时，发生反应的化学方程式是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916D0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鸡蛋    ②. 隔绝氧气    ③. B    ④. C    （2）青蒿素受热不稳定    </w:t>
      </w:r>
    </w:p>
    <w:p w14:paraId="4922B7D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31966" name="图片 631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966" name="图片 63196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强度大    ②. 金属    ③.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8.25pt;width:99pt;" o:ole="t" filled="f" o:preferrelative="t" stroked="f" coordsize="21600,21600">
            <v:path/>
            <v:fill on="f" focussize="0,0"/>
            <v:stroke on="f" joinstyle="miter"/>
            <v:imagedata r:id="rId53" o:title="eqId2f52a11ca228c529f07cdf3ff4deb708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</w:p>
    <w:p w14:paraId="5D8E4A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F4493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EE80B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①日常生活中，肉、蛋、奶、大豆及其制品中含有丰富的蛋白质，厨房中有大米、蔬菜、鸡蛋等常用食材，其中大米中富含淀粉，淀粉属于糖类，蔬菜中富含维生素，鸡蛋中富含蛋白质；</w:t>
      </w:r>
    </w:p>
    <w:p w14:paraId="68349E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②炒菜时，油锅起火立即盖上锅盖灭火，是利用隔绝氧气，达到灭火的目的；</w:t>
      </w:r>
    </w:p>
    <w:p w14:paraId="43CC8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③水垢主要成分为碳酸钙和氢氧化镁，食醋中的醋酸能跟碳酸钙和氢氧化镁反应形成可溶性盐，从而除去水垢；故选B；</w:t>
      </w:r>
    </w:p>
    <w:p w14:paraId="10D173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④A、洗洁精具有乳化作用，所以可以用洗洁精去除餐具上的油污，做法正确；</w:t>
      </w:r>
    </w:p>
    <w:p w14:paraId="02E40E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B、活性炭具有吸附性，可去除冰箱异味，做法正确；</w:t>
      </w:r>
    </w:p>
    <w:p w14:paraId="161314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C、燃气具有可燃性，与空气混合遇明火或电火花可能会发生爆炸，所以燃气泄漏时，不能立即打开油烟机，防止发生爆炸，做法错误；</w:t>
      </w:r>
    </w:p>
    <w:p w14:paraId="452563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D、为降低水的硬度，将水煮沸，加热煮沸时，水中的钙离子、镁离子能够以碳酸钙沉淀、氢氧化镁沉淀的形式从水中析出，从而降低水的硬度，做法正确。</w:t>
      </w:r>
    </w:p>
    <w:p w14:paraId="397E9F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5A9F9A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6C435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化学性质是需要通过化学变化才能表现出来的性质。根据题干信息：用水煎熬青蒿所得提取物无效，在低温条件下成功提取出有效成分青蒿素，由此可推知青蒿素具有的化学性质是青蒿素受热不稳定。</w:t>
      </w:r>
    </w:p>
    <w:p w14:paraId="1BBDB2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E1C49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①起落架因使用钛合金制造而更为牢固，能支撑巨大的重量，这是因为钛合金具有强度大的性质，合金属于金属材料；</w:t>
      </w:r>
    </w:p>
    <w:p w14:paraId="7FB08F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②液氢和液氧可用作火箭发射的推进剂，该推进剂为火箭提供动力时，氢气和氧气点燃生成水，发生反应的化学方程式是：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8.25pt;width:99pt;" o:ole="t" filled="f" o:preferrelative="t" stroked="f" coordsize="21600,21600">
            <v:path/>
            <v:fill on="f" focussize="0,0"/>
            <v:stroke on="f" joinstyle="miter"/>
            <v:imagedata r:id="rId53" o:title="eqId2f52a11ca228c529f07cdf3ff4deb708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color w:val="000000"/>
        </w:rPr>
        <w:t>。</w:t>
      </w:r>
    </w:p>
    <w:p w14:paraId="4A4440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从多角度认识化学反应，有助于形成系统思维。如图是乙炔（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4pt;width:29.3pt;" o:ole="t" filled="f" o:preferrelative="t" stroked="f" coordsize="21600,21600">
            <v:path/>
            <v:fill on="f" focussize="0,0"/>
            <v:stroke on="f" joinstyle="miter"/>
            <v:imagedata r:id="rId56" o:title="eqId15acc36013c4a23a0a10f537012cb30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）燃烧反应的微观示意图，请回答下列问题。</w:t>
      </w:r>
    </w:p>
    <w:p w14:paraId="79DD25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00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262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物质变化角度</w:t>
      </w:r>
    </w:p>
    <w:p w14:paraId="1B618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①从微观角度分析，反应前后发生改变的微观粒子是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。据图写出该反应的化学方程式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F9780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②从宏观角度分析，该反应产生了新物质，请设计实验证明其中一种产物：点燃纯净的乙炔气体，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。（写出操作、现象和结论）。</w:t>
      </w:r>
    </w:p>
    <w:p w14:paraId="510679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能量变化角度</w:t>
      </w:r>
    </w:p>
    <w:p w14:paraId="45424D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乙炔燃烧实现了从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能到热能和光能的转化，可以利用这一反应放出的热量进行金属切割或焊接。</w:t>
      </w:r>
    </w:p>
    <w:p w14:paraId="577B68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反应条件角度</w:t>
      </w:r>
    </w:p>
    <w:p w14:paraId="38CB02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使用乙炔燃烧产生的火焰切割金属时，若有黑烟冒出，可以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（选填“调大”或“调小”）氧气的进气量，从而调控燃烧。请另列举一个调控化学反应的实例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B6FF8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结合上述角度，谈谈你对“水通电分解”这一化学反应的认识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（写一条即可）。</w:t>
      </w:r>
    </w:p>
    <w:p w14:paraId="66052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 w:eastAsia="宋体" w:cs="宋体"/>
          <w:color w:val="000000"/>
        </w:rPr>
        <w:t>乙炔分子、氧分子</w:t>
      </w:r>
      <w:r>
        <w:rPr>
          <w:color w:val="000000"/>
        </w:rPr>
        <w:t xml:space="preserve">    ②.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8.25pt;width:150.75pt;" o:ole="t" filled="f" o:preferrelative="t" stroked="f" coordsize="21600,21600">
            <v:path/>
            <v:fill on="f" focussize="0,0"/>
            <v:stroke on="f" joinstyle="miter"/>
            <v:imagedata r:id="rId59" o:title="eqId3990d4a0452286dddb5355955883278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把气体通入澄清石灰水中，澄清石灰水变浑浊，乙炔燃烧生成了二氧化碳</w:t>
      </w:r>
      <w:r>
        <w:rPr>
          <w:color w:val="000000"/>
        </w:rPr>
        <w:t xml:space="preserve">    </w:t>
      </w:r>
    </w:p>
    <w:p w14:paraId="22F4C49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化学</w:t>
      </w:r>
      <w:r>
        <w:rPr>
          <w:color w:val="000000"/>
        </w:rPr>
        <w:t xml:space="preserve">    （3）    ①. </w:t>
      </w:r>
      <w:r>
        <w:rPr>
          <w:rFonts w:ascii="宋体" w:hAnsi="宋体" w:eastAsia="宋体" w:cs="宋体"/>
          <w:color w:val="000000"/>
        </w:rPr>
        <w:t>调大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碳在足量氧气中燃烧生成二氧化碳、在不足量氧气中燃烧生成一氧化碳</w:t>
      </w:r>
      <w:r>
        <w:rPr>
          <w:color w:val="000000"/>
        </w:rPr>
        <w:t xml:space="preserve">    </w:t>
      </w:r>
    </w:p>
    <w:p w14:paraId="696775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水通电分解过程中，水分子裂解生成氢原子和氧原子，氢原子相互结合生成氢分子，氧原子相互结合生成氧分子</w:t>
      </w:r>
    </w:p>
    <w:p w14:paraId="3CD6B6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CB947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A917A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①从微观角度分析，反应前后发生改变的微观粒子是乙炔分子、氧分子，乙炔与氧气发生燃烧反应生成水和二氧化碳，该反应的化学方程式是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8.25pt;width:150.75pt;" o:ole="t" filled="f" o:preferrelative="t" stroked="f" coordsize="21600,21600">
            <v:path/>
            <v:fill on="f" focussize="0,0"/>
            <v:stroke on="f" joinstyle="miter"/>
            <v:imagedata r:id="rId59" o:title="eqId3990d4a0452286dddb5355955883278a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52AD1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②二氧化碳和氢氧化钙溶液反应生成白色沉淀碳酸钙和水，澄清石灰水遇二氧化碳会变浑浊，点燃纯净的乙炔气体，把气体通入澄清石灰水中，澄清石灰水变浑浊，则说明乙炔燃烧生成了二氧化碳。</w:t>
      </w:r>
    </w:p>
    <w:p w14:paraId="3777B0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B879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乙炔燃烧时放出大量热、产生明亮的火焰，实现了从化学能到热能和光能的转化，可以利用这一反应放出的热量进行金属切割或焊接。</w:t>
      </w:r>
    </w:p>
    <w:p w14:paraId="2E5A6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BF2EF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使用乙炔燃烧产生的火焰切割金属时，若有黑烟冒出，说明氧气不足、使得乙炔未完全燃烧，可以调大氧气的进气量，从而使得乙炔燃烧完全；</w:t>
      </w:r>
    </w:p>
    <w:p w14:paraId="5B771B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另一个调控化学反应的实例：碳在足量氧气中燃烧生成二氧化碳，碳在氧气不足时燃烧生成一氧化碳，通过控制氧气的量可以控制生成物。</w:t>
      </w:r>
    </w:p>
    <w:p w14:paraId="5ADEF6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107C1E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水通电时，水分子裂解为氢原子和氧原子，氢原子相互结合生成氢分子，氧原子相互结合生成氧分子，故反应前后原子的种类数目保持不变。</w:t>
      </w:r>
    </w:p>
    <w:p w14:paraId="485E31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我国提出努力争取在</w:t>
      </w:r>
      <w:r>
        <w:rPr>
          <w:rFonts w:ascii="Times New Roman" w:hAnsi="Times New Roman" w:eastAsia="Times New Roman" w:cs="Times New Roman"/>
          <w:color w:val="000000"/>
        </w:rPr>
        <w:t>2060</w:t>
      </w:r>
      <w:r>
        <w:rPr>
          <w:rFonts w:ascii="宋体" w:hAnsi="宋体" w:eastAsia="宋体" w:cs="宋体"/>
          <w:color w:val="000000"/>
        </w:rPr>
        <w:t>年前实现“碳中和”，充分体现了解决气候问题的大国担当。“筑梦”活动小组开展了“低碳有我“实践活动，请回答下列问题。</w:t>
      </w:r>
    </w:p>
    <w:p w14:paraId="5A409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63080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30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76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【活动一】调查碳循环</w:t>
      </w:r>
    </w:p>
    <w:p w14:paraId="3284B7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观察图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，自然界中消耗二氧化碳的途径有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（写一条即可）。</w:t>
      </w:r>
    </w:p>
    <w:p w14:paraId="536B1A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基于“碳循环”视角，实现“碳中和”可以从两方面进行：①减少碳排放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D8133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调查发现，我国的碳排放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以上来自能源使用。要减少能源使用对大气中二氧化碳含量的影响，下列措施不可行的是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（选填字母序号）。</w:t>
      </w:r>
    </w:p>
    <w:p w14:paraId="5B1421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严禁使用化石燃料</w:t>
      </w:r>
    </w:p>
    <w:p w14:paraId="024C6D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改进技术，提高能效</w:t>
      </w:r>
    </w:p>
    <w:p w14:paraId="26F54C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捕集能源使用过程中生成的二氧化碳，进行封存处理</w:t>
      </w:r>
    </w:p>
    <w:p w14:paraId="79EA30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【活动二】探究碳“捕捉”</w:t>
      </w:r>
    </w:p>
    <w:p w14:paraId="334E4B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根据二氧化碳的性质，可以用水和碱溶液“捕捉”二氧化碳。为比较“捕捉”效果，小组同学设计如图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所示实验，装置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端连接气压传感器，测得烧瓶内压强与时间的关系曲线如图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所示。</w:t>
      </w:r>
    </w:p>
    <w:p w14:paraId="30ACF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4119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41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C46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中，甲、乙、丙注射器内的试剂分别是水、饱和石灰水、氢氧化钠浓溶液，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的数值为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；分析图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可知“捕捉“二氧化碳效果最好的是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（选填装置序号），该装置中发生反应的化学方程式为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0E47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“碳封存”技术也是实现“碳中和”的重要途径之一。某实验基地通过一定技术将二氧化碳压缩存入地下，实现二氧化碳的封存。从微观角度分析，这一技术能够实现的原因是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7600D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631960" name="图片 631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960" name="图片 631960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活动三】计算碳转化</w:t>
      </w:r>
    </w:p>
    <w:p w14:paraId="0E555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基于元素守恒，小组同学推测可以将二氧化碳转化为更高价值的物质，实现二氧化碳的再利用。我国科学家在利用二氧化碳直接合成乙醇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pt;width:56pt;" o:ole="t" filled="f" o:preferrelative="t" stroked="f" coordsize="21600,21600">
            <v:path/>
            <v:fill on="f" focussize="0,0"/>
            <v:stroke on="f" joinstyle="miter"/>
            <v:imagedata r:id="rId65" o:title="eqId77ca7fe7aba34284b89c02291c2feccd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的研究上已取得重大突破，其转化的化学方程式为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8.25pt;width:189pt;" o:ole="t" filled="f" o:preferrelative="t" stroked="f" coordsize="21600,21600">
            <v:path/>
            <v:fill on="f" focussize="0,0"/>
            <v:stroke on="f" joinstyle="miter"/>
            <v:imagedata r:id="rId67" o:title="eqId2430bb4008bcb2935596e2df3011164c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9" o:title="eqIdcf3ed15aa3dcc4211fb520b5b942c98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2D30A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如果用此方法处理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9pt;width:28.05pt;" o:ole="t" filled="f" o:preferrelative="t" stroked="f" coordsize="21600,21600">
            <v:path/>
            <v:fill on="f" focussize="0,0"/>
            <v:stroke on="f" joinstyle="miter"/>
            <v:imagedata r:id="rId71" o:title="eqId49507dc3401f84f902007f206a2cf93c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二氧化碳，使其完全反应，请根据化学方程式计算生成乙醇的质量（写出计算过程）。</w:t>
      </w:r>
    </w:p>
    <w:p w14:paraId="19FAE4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【活动四】聚力助低碳</w:t>
      </w:r>
    </w:p>
    <w:p w14:paraId="32A603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（8）</w:t>
      </w:r>
      <w:r>
        <w:rPr>
          <w:rFonts w:ascii="宋体" w:hAnsi="宋体" w:eastAsia="宋体" w:cs="宋体"/>
          <w:color w:val="000000"/>
        </w:rPr>
        <w:t>实现“碳中和”需要世界各国的共同关注和努力。中国已积极采取多种措施，如调整能源结构，开发使用新能源等，请写出一种新能源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。青少年也应积极助力低碳，你的做法是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（写一条即可）。</w:t>
      </w:r>
    </w:p>
    <w:p w14:paraId="46EE13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（1）光合作用    （2）增加二氧化碳消耗    （3）A    </w:t>
      </w:r>
    </w:p>
    <w:p w14:paraId="1F905F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（4）    ①. 30    ②. 丙    ③.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59pt;" o:ole="t" filled="f" o:preferrelative="t" stroked="f" coordsize="21600,21600">
            <v:path/>
            <v:fill on="f" focussize="0,0"/>
            <v:stroke on="f" joinstyle="miter"/>
            <v:imagedata r:id="rId73" o:title="eqIdca12c54c3737d41c560333dbd619ea3c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 xml:space="preserve">    </w:t>
      </w:r>
    </w:p>
    <w:p w14:paraId="2E312A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（5）二氧化碳分子间有间隔    </w:t>
      </w:r>
    </w:p>
    <w:p w14:paraId="08F0C7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（6）H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   （7）解：设生成乙醇的质量为</w:t>
      </w:r>
      <w:r>
        <w:rPr>
          <w:i/>
          <w:color w:val="000000"/>
        </w:rPr>
        <w:t>x</w:t>
      </w:r>
      <w:r>
        <w:rPr>
          <w:color w:val="000000"/>
        </w:rPr>
        <w:t>。</w:t>
      </w:r>
      <w:r>
        <w:rPr>
          <w:color w:val="000000"/>
        </w:rPr>
        <w:br w:type="textWrapping"/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74.25pt;width:209.25pt;" o:ole="t" filled="f" o:preferrelative="t" stroked="f" coordsize="21600,21600">
            <v:path/>
            <v:fill on="f" focussize="0,0"/>
            <v:stroke on="f" joinstyle="miter"/>
            <v:imagedata r:id="rId75" o:title="eqId563de72c3acaee6210ac1280fd30ddc7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color w:val="000000"/>
        </w:rPr>
        <w:br w:type="textWrapping"/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77" o:title="eqId7d25d97622bba91dac6f1b827c66ede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>解得：</w:t>
      </w:r>
      <w:r>
        <w:rPr>
          <w:i/>
          <w:color w:val="000000"/>
        </w:rPr>
        <w:t>x</w:t>
      </w:r>
      <w:r>
        <w:rPr>
          <w:color w:val="000000"/>
        </w:rPr>
        <w:t>=23kg</w:t>
      </w:r>
      <w:r>
        <w:rPr>
          <w:color w:val="000000"/>
        </w:rPr>
        <w:br w:type="textWrapping"/>
      </w:r>
      <w:r>
        <w:rPr>
          <w:color w:val="000000"/>
        </w:rPr>
        <w:t xml:space="preserve">答：处理44kg二氧化碳，生成乙醇的质量为23kg。    </w:t>
      </w:r>
    </w:p>
    <w:p w14:paraId="3CEAE55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（8）    ①. 风能    ②. 双面使用纸张（合理即可）</w:t>
      </w:r>
    </w:p>
    <w:p w14:paraId="2FC1E5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F1B6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84CF5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观察图1，自然界中消耗二氧化碳的途径有光合作用（合理即可）；</w:t>
      </w:r>
    </w:p>
    <w:p w14:paraId="45E4BD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15D5A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观察图1，基于“碳循环”视角，实现“碳中和”可以进行：①减少碳排放，②增加二氧化碳消耗；</w:t>
      </w:r>
    </w:p>
    <w:p w14:paraId="7827B0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ADAA6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A、目前禁止使用化石燃料不现实，化石燃料仍然是目前主要的能源，严禁使用化石燃料会严重影响人们的生产生活，符合题意；</w:t>
      </w:r>
    </w:p>
    <w:p w14:paraId="33D97D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B、改进技术，提高能效能节约能源，减少二氧化碳的排放，不符合题意；</w:t>
      </w:r>
    </w:p>
    <w:p w14:paraId="387319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C、捕集能源使用过程中生成的二氧化碳，进行封存处理可以减少二氧化碳对环境的影响，不符合题意；</w:t>
      </w:r>
    </w:p>
    <w:p w14:paraId="361316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故选：A；</w:t>
      </w:r>
    </w:p>
    <w:p w14:paraId="190AD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7486F9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控制变量法，对比实验要控制变量的唯一性，图2中，甲、乙、丙注射器内的试剂分别是水、饱和石灰水、氢氧化钠浓溶液，X的数值为30；实验最后烧瓶内气压越小，说明“捕捉“二氧化碳效果越好，则分析图3可知“捕捉“二氧化碳效果最好的是丙；丙中二氧化碳和氢氧化钠反应生成碳酸钠和水，反应的化学方程式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159pt;" o:ole="t" filled="f" o:preferrelative="t" stroked="f" coordsize="21600,21600">
            <v:path/>
            <v:fill on="f" focussize="0,0"/>
            <v:stroke on="f" joinstyle="miter"/>
            <v:imagedata r:id="rId73" o:title="eqIdca12c54c3737d41c560333dbd619ea3c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color w:val="000000"/>
        </w:rPr>
        <w:t>；</w:t>
      </w:r>
    </w:p>
    <w:p w14:paraId="7C5B9B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26DF96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从微观角度分析：二氧化碳是分子构成的，则将二氧化碳压缩存入地下，实现二氧化碳的封存，这一技术能够实现的原因是二氧化碳分子间有间隔；</w:t>
      </w:r>
    </w:p>
    <w:p w14:paraId="7FD62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631962" name="图片 631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962" name="图片 631962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小问6详解】</w:t>
      </w:r>
    </w:p>
    <w:p w14:paraId="4CE3A6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质量守恒定律及化学方程式可知，反应前后原子种类、数目不变：反应前碳、氢、氧的原子个数分别为2、0、4，反应后碳、氢、氧的原子个数分别为2、12、4，则6R分子中含有12个氢原子，则每个R分子由2个氢原子构成，则R的化学式为H</w:t>
      </w:r>
      <w:r>
        <w:rPr>
          <w:color w:val="000000"/>
          <w:vertAlign w:val="subscript"/>
        </w:rPr>
        <w:t>2</w:t>
      </w:r>
      <w:r>
        <w:rPr>
          <w:color w:val="000000"/>
        </w:rPr>
        <w:t>；</w:t>
      </w:r>
    </w:p>
    <w:p w14:paraId="26EB2F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【小问7详解】</w:t>
      </w:r>
    </w:p>
    <w:p w14:paraId="721211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见答案；</w:t>
      </w:r>
    </w:p>
    <w:p w14:paraId="2851A2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【小问8详解】</w:t>
      </w:r>
    </w:p>
    <w:p w14:paraId="6BD35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实现“碳中和”，减少二氧化碳的排放，如调整能源结构，开发使用新能源等，如太阳能、风能、地热能、潮汐能、生物质能和核能等，青少年也应积极助力低碳，做法是双面使用纸张（合理即可）。</w:t>
      </w:r>
    </w:p>
    <w:p w14:paraId="5965C6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实验是进行科学探究的重要方式。“追梦”活动小组在实验室中制取氧气并探究其性质，请根据如图所示装置回答问题。</w:t>
      </w:r>
    </w:p>
    <w:p w14:paraId="12B0E1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6652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6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CA4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实验室制取氧气的方法有多种，例如：</w:t>
      </w:r>
    </w:p>
    <w:p w14:paraId="146F33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①加热分解高锰酸钾固体</w:t>
      </w:r>
    </w:p>
    <w:p w14:paraId="12A04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②利用二氧化锰作催化剂分解过氧化氢溶液</w:t>
      </w:r>
    </w:p>
    <w:p w14:paraId="3FB97C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若用方法①制取氧气应选用的发生装置是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（选填字母序号），选择时考虑的因素是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；若用方法②制取氧气，其反应原理用化学方程式表示为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297FF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可用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装置收集氧气，原因是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；用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装置探究氧气性质时，发现铁丝剧烈燃烧，反应的化学方程式为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，由此得出氧气具有的化学性质是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D879D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药品的状态和反应条件</w:t>
      </w:r>
      <w:r>
        <w:rPr>
          <w:color w:val="000000"/>
        </w:rPr>
        <w:t xml:space="preserve">    ③.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9.75pt;width:132.75pt;" o:ole="t" filled="f" o:preferrelative="t" stroked="f" coordsize="21600,21600">
            <v:path/>
            <v:fill on="f" focussize="0,0"/>
            <v:stroke on="f" joinstyle="miter"/>
            <v:imagedata r:id="rId81" o:title="eqIdeb6eefb09bb372b02fde7453a933e7da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EDB044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 w:eastAsia="宋体" w:cs="宋体"/>
          <w:color w:val="000000"/>
        </w:rPr>
        <w:t>氧气的密度比空气大</w:t>
      </w:r>
      <w:r>
        <w:rPr>
          <w:color w:val="000000"/>
        </w:rPr>
        <w:t xml:space="preserve">    ②.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8.25pt;width:107.25pt;" o:ole="t" filled="f" o:preferrelative="t" stroked="f" coordsize="21600,21600">
            <v:path/>
            <v:fill on="f" focussize="0,0"/>
            <v:stroke on="f" joinstyle="miter"/>
            <v:imagedata r:id="rId83" o:title="eqIde904165820a53039ba611978d73b5ec6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助燃性</w:t>
      </w:r>
    </w:p>
    <w:p w14:paraId="29F1EC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2996D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BAE39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方法①是加热分解高锰酸钾固体制取氧气，需要进行加热，所以选择装置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。固体加热型发生装置适用于一种或两种以上的固体进行反应，且需要加热，所以在选择时需要考虑药品的状态和反应的条件；方法②利用二氧化锰作催化剂分解过氧化氢溶液制取氧气，所以化学方程式为：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9.75pt;width:132.75pt;" o:ole="t" filled="f" o:preferrelative="t" stroked="f" coordsize="21600,21600">
            <v:path/>
            <v:fill on="f" focussize="0,0"/>
            <v:stroke on="f" joinstyle="miter"/>
            <v:imagedata r:id="rId85" o:title="eqId217a145247e5736a170310e1364525d4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。故填：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、药品的状态和反应条件、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9.75pt;width:132.75pt;" o:ole="t" filled="f" o:preferrelative="t" stroked="f" coordsize="21600,21600">
            <v:path/>
            <v:fill on="f" focussize="0,0"/>
            <v:stroke on="f" joinstyle="miter"/>
            <v:imagedata r:id="rId85" o:title="eqId217a145247e5736a170310e1364525d4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E631B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C4DB0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氧气不易溶于水，且密度比空气大，在收集的时候可以选择排水法或者向上排空气法。装置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是向上排空气法，所以可以推知填写氧气的密度比空气大；铁丝在氧气中剧烈燃烧，火星四射，放出热量，生成黑色固体，其化学方程式为：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8.25pt;width:107.25pt;" o:ole="t" filled="f" o:preferrelative="t" stroked="f" coordsize="21600,21600">
            <v:path/>
            <v:fill on="f" focussize="0,0"/>
            <v:stroke on="f" joinstyle="miter"/>
            <v:imagedata r:id="rId83" o:title="eqIde904165820a53039ba611978d73b5ec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；铁丝可以在氧气中燃烧，可以知道氧气具有助燃性。故填：氧气的密度比空气大、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8.25pt;width:108pt;" o:ole="t" filled="f" o:preferrelative="t" stroked="f" coordsize="21600,21600">
            <v:path/>
            <v:fill on="f" focussize="0,0"/>
            <v:stroke on="f" joinstyle="miter"/>
            <v:imagedata r:id="rId89" o:title="eqId0a304dd436a8fe7c32fbaf8d9c0f69e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、助燃性。</w:t>
      </w:r>
    </w:p>
    <w:p w14:paraId="458626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科学种田能有效提高作物产量，助力乡村振兴。草莓适宜生长在弱酸性的土壤中，某地区为种植草莓，对土壤进行检测，“圆梦”活动小组积极参与、请回答下列问题。</w:t>
      </w:r>
    </w:p>
    <w:p w14:paraId="7A2A7E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取少量土壤样品，加入足量水，搅拌、过滤，测得滤液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.5pt;width:45pt;" o:ole="t" filled="f" o:preferrelative="t" stroked="f" coordsize="21600,21600">
            <v:path/>
            <v:fill on="f" focussize="0,0"/>
            <v:stroke on="f" joinstyle="miter"/>
            <v:imagedata r:id="rId91" o:title="eqId562ca19f1cf91eb0f6281f8cbd4e7459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，说明土壤呈碱性，由此判断该土壤不适合种植草莓。</w:t>
      </w:r>
    </w:p>
    <w:p w14:paraId="1D5000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【探究一】土壤中的碱性物质是什么？</w:t>
      </w:r>
    </w:p>
    <w:p w14:paraId="433C2C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结合已有知识，小组同学猜测碱性物质可能是碳酸钠或氢氧化钠中的一种或两种。</w:t>
      </w:r>
    </w:p>
    <w:p w14:paraId="523C52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【实验探究】</w:t>
      </w:r>
    </w:p>
    <w:p w14:paraId="288900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440"/>
        <w:gridCol w:w="1500"/>
        <w:gridCol w:w="1920"/>
      </w:tblGrid>
      <w:tr w14:paraId="19D4D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3203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4866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7750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</w:t>
            </w:r>
          </w:p>
        </w:tc>
      </w:tr>
      <w:tr w14:paraId="25EE6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5023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取土壤浸出液少许于试管中，向其加入</w:t>
            </w:r>
            <w:r>
              <w:rPr>
                <w:color w:val="000000"/>
              </w:rPr>
              <w:t>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12A1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产生白色沉淀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A7AF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土壤中的碱性物质</w:t>
            </w:r>
          </w:p>
          <w:p w14:paraId="631864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只有碳酸钠</w:t>
            </w:r>
          </w:p>
        </w:tc>
      </w:tr>
      <w:tr w14:paraId="620CB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F0DD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过滤，向滤液中滴加无色酚酞试液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664D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27E0C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3D934F80">
      <w:pPr>
        <w:spacing w:line="360" w:lineRule="auto"/>
        <w:jc w:val="left"/>
        <w:textAlignment w:val="center"/>
        <w:rPr>
          <w:color w:val="000000"/>
        </w:rPr>
      </w:pPr>
    </w:p>
    <w:p w14:paraId="45CC07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【探究二】如何改变土壤的碱性？</w:t>
      </w:r>
    </w:p>
    <w:p w14:paraId="1D6392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查阅资料：向土壤中施加硫粉，硫粉在微生物和水的共同作用下最终生成硫酸。</w:t>
      </w:r>
    </w:p>
    <w:p w14:paraId="6C1637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活动小组按照用量要求向试验田中加入硫粉，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个月后，再次测得土壤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93" o:title="eqId5b13c23dd89d97f3622510b85011aa7f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，确认可以种植草莓。土壤碱性改变的原因是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（用化学方程式表示）。</w:t>
      </w:r>
    </w:p>
    <w:p w14:paraId="3C3298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【交流反思】</w:t>
      </w:r>
    </w:p>
    <w:p w14:paraId="2A0499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针对该地区土壤，除改变其碱性外，还可以选种适合生长的作物。以下作物中，适合在该地区种植的是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72"/>
        <w:gridCol w:w="835"/>
        <w:gridCol w:w="835"/>
        <w:gridCol w:w="870"/>
      </w:tblGrid>
      <w:tr w14:paraId="6A72D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60EA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49BF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6B9E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27DD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海水稻</w:t>
            </w:r>
          </w:p>
        </w:tc>
      </w:tr>
      <w:tr w14:paraId="23834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20BE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适宜生长的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  <w:r>
              <w:rPr>
                <w:rFonts w:ascii="宋体" w:hAnsi="宋体" w:eastAsia="宋体" w:cs="宋体"/>
                <w:color w:val="000000"/>
              </w:rPr>
              <w:t>范围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3364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6.0-7.0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91D7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6.5-7.5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879A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8.0-9.2</w:t>
            </w:r>
          </w:p>
        </w:tc>
      </w:tr>
    </w:tbl>
    <w:p w14:paraId="119FB234">
      <w:pPr>
        <w:spacing w:line="360" w:lineRule="auto"/>
        <w:jc w:val="left"/>
        <w:textAlignment w:val="center"/>
        <w:rPr>
          <w:color w:val="000000"/>
        </w:rPr>
      </w:pPr>
    </w:p>
    <w:p w14:paraId="2E72D3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生长过程中为增加作物产量，还要合理施肥。小组同学认为原碱性土壤中不适合施用铵态氮肥，原因是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CA523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 w:eastAsia="宋体" w:cs="宋体"/>
          <w:color w:val="000000"/>
        </w:rPr>
        <w:t>过量氯化钙溶液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无明显现象</w:t>
      </w:r>
      <w:r>
        <w:rPr>
          <w:color w:val="000000"/>
        </w:rPr>
        <w:t xml:space="preserve">    </w:t>
      </w:r>
    </w:p>
    <w:p w14:paraId="01612A8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75pt;width:212.25pt;" o:ole="t" filled="f" o:preferrelative="t" stroked="f" coordsize="21600,21600">
            <v:path/>
            <v:fill on="f" focussize="0,0"/>
            <v:stroke on="f" joinstyle="miter"/>
            <v:imagedata r:id="rId95" o:title="eqId6bcdcecac8aba6c1c295b1ef2720cdf2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F163C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海水稻</w:t>
      </w:r>
      <w:r>
        <w:rPr>
          <w:color w:val="000000"/>
        </w:rPr>
        <w:t xml:space="preserve">    （4）</w:t>
      </w:r>
      <w:r>
        <w:rPr>
          <w:rFonts w:ascii="宋体" w:hAnsi="宋体" w:eastAsia="宋体" w:cs="宋体"/>
          <w:color w:val="000000"/>
        </w:rPr>
        <w:t>铵态氮肥与碱性物质反应产生氨气，降低肥效</w:t>
      </w:r>
    </w:p>
    <w:p w14:paraId="2D1F74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054E1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DA4BC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结论是土壤中的碱性物质只有碳酸钠，实验现象是产生白色沉淀，碳酸钠与氯化钙溶液反应生成氯化钠和白色沉淀碳酸钙，碳酸钠溶液和氢氧化钠溶液都显碱性，若要检验是否有氢氧化钠，需先除去碳酸钠，则取土壤浸出液少许于试管中，向其加入过量的氯化钙溶液；</w:t>
      </w:r>
    </w:p>
    <w:p w14:paraId="06E128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又氢氧化钠溶液显碱性，能使无色的酚酞溶液变红，土壤中不含有氢氧化钠，则过滤后，向滤液中滴加无色酚酞试液，实验现象为无明显现象；</w:t>
      </w:r>
    </w:p>
    <w:p w14:paraId="017B99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04CC7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查阅资料可知，向土壤中施加硫粉，硫粉在微生物和水的共同作用下最终生成硫酸，则活动小组按照用量要求向试验田中加入硫粉，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个月后，再次测得土壤</w:t>
      </w:r>
      <w:r>
        <w:rPr>
          <w:rFonts w:ascii="Times New Roman" w:hAnsi="Times New Roman" w:eastAsia="Times New Roman" w:cs="Times New Roman"/>
          <w:color w:val="000000"/>
        </w:rPr>
        <w:t>pH=6.3</w:t>
      </w:r>
      <w:r>
        <w:rPr>
          <w:rFonts w:ascii="宋体" w:hAnsi="宋体" w:eastAsia="宋体" w:cs="宋体"/>
          <w:color w:val="000000"/>
        </w:rPr>
        <w:t>，土壤碱性改变的原因是硫酸与碳酸钠反应生成硫酸钠、二氧化碳和水，反应的化学方程式为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75pt;width:212.25pt;" o:ole="t" filled="f" o:preferrelative="t" stroked="f" coordsize="21600,21600">
            <v:path/>
            <v:fill on="f" focussize="0,0"/>
            <v:stroke on="f" joinstyle="miter"/>
            <v:imagedata r:id="rId95" o:title="eqId6bcdcecac8aba6c1c295b1ef2720cdf2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F72C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22D7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取少量土壤样品，加入足量水，搅拌、过滤，测得滤液</w:t>
      </w:r>
      <w:r>
        <w:rPr>
          <w:rFonts w:ascii="Times New Roman" w:hAnsi="Times New Roman" w:eastAsia="Times New Roman" w:cs="Times New Roman"/>
          <w:color w:val="000000"/>
        </w:rPr>
        <w:t>pH=8.2</w:t>
      </w:r>
      <w:r>
        <w:rPr>
          <w:rFonts w:ascii="宋体" w:hAnsi="宋体" w:eastAsia="宋体" w:cs="宋体"/>
          <w:color w:val="000000"/>
        </w:rPr>
        <w:t>，说明土壤呈碱性，小麦的适宜生长的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范围</w:t>
      </w:r>
      <w:r>
        <w:rPr>
          <w:rFonts w:ascii="Times New Roman" w:hAnsi="Times New Roman" w:eastAsia="Times New Roman" w:cs="Times New Roman"/>
          <w:color w:val="000000"/>
        </w:rPr>
        <w:t>6.0-7.0</w:t>
      </w:r>
      <w:r>
        <w:rPr>
          <w:rFonts w:ascii="宋体" w:hAnsi="宋体" w:eastAsia="宋体" w:cs="宋体"/>
          <w:color w:val="000000"/>
        </w:rPr>
        <w:t>，大豆适宜生长的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范围</w:t>
      </w:r>
      <w:r>
        <w:rPr>
          <w:rFonts w:ascii="Times New Roman" w:hAnsi="Times New Roman" w:eastAsia="Times New Roman" w:cs="Times New Roman"/>
          <w:color w:val="000000"/>
        </w:rPr>
        <w:t>6.5-7.5</w:t>
      </w:r>
      <w:r>
        <w:rPr>
          <w:rFonts w:ascii="宋体" w:hAnsi="宋体" w:eastAsia="宋体" w:cs="宋体"/>
          <w:color w:val="000000"/>
        </w:rPr>
        <w:t>，则小麦和大豆都不适合在该地区种植，而海水稻适宜生长的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范围</w:t>
      </w:r>
      <w:r>
        <w:rPr>
          <w:rFonts w:ascii="Times New Roman" w:hAnsi="Times New Roman" w:eastAsia="Times New Roman" w:cs="Times New Roman"/>
          <w:color w:val="000000"/>
        </w:rPr>
        <w:t>8.0-9.2</w:t>
      </w:r>
      <w:r>
        <w:rPr>
          <w:rFonts w:ascii="宋体" w:hAnsi="宋体" w:eastAsia="宋体" w:cs="宋体"/>
          <w:color w:val="000000"/>
        </w:rPr>
        <w:t>，则海水稻适合在该地区种植；</w:t>
      </w:r>
    </w:p>
    <w:p w14:paraId="4AF938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796F8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铵态氮肥与碱性物质反应产生氨气，降低肥效，故小组同学认为原碱性土壤中不适合施用铵态氮肥，原因是铵态氮肥与碱性物质反应产生氨气，降低肥效。</w:t>
      </w:r>
    </w:p>
    <w:p w14:paraId="2773D6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自然界中的铝元素以化合物的形式存在于各种矿石中、某铝土矿的主要成分是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98" o:title="eqId17d51df16c763a44588b9cab73f9ff9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，含少量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1.6pt;width:64.8pt;" o:ole="t" filled="f" o:preferrelative="t" stroked="f" coordsize="21600,21600">
            <v:path/>
            <v:fill on="f" focussize="0,0"/>
            <v:stroke on="f" joinstyle="miter"/>
            <v:imagedata r:id="rId100" o:title="eqId7f5f1f6bf857a0aaceae3ebacdb25b3c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等杂质。从该铝土矿中提取铝可采用如下工艺流程（不考虑其它杂质参与反应）：</w:t>
      </w:r>
    </w:p>
    <w:p w14:paraId="1F171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102" o:title="eqIdb29e5890a882a946f99eb379b94801b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不溶于水且不与盐酸反应；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04" o:title="eqId62a8240dea9958032412d655e4a218f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6" o:title="eqIdce93086f0133444d40743d654cba1c5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溶液反应，生成可溶性盐。</w:t>
      </w:r>
    </w:p>
    <w:p w14:paraId="65BC79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52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193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请回答下列问题。</w:t>
      </w:r>
    </w:p>
    <w:p w14:paraId="0F7F6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步骤①加盐酸前先将铝土矿粉碎的目的是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；所得滤液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中的溶质有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种。</w:t>
      </w:r>
    </w:p>
    <w:p w14:paraId="2E46B0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步骤②中所加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6" o:title="eqIdce93086f0133444d40743d654cba1c5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溶液须过量的目的是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C05BA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步骤③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pt;width:47pt;" o:ole="t" filled="f" o:preferrelative="t" stroked="f" coordsize="21600,21600">
            <v:path/>
            <v:fill on="f" focussize="0,0"/>
            <v:stroke on="f" joinstyle="miter"/>
            <v:imagedata r:id="rId110" o:title="eqId2d50bb428da87c6951d7649b0bf42b4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加热分解生成两种氧化物，请写出该反应的化学方程式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2F0AA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步骤④是通过电解熔融状态的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98" o:title="eqId17d51df16c763a44588b9cab73f9ff9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制备铝。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98" o:title="eqId17d51df16c763a44588b9cab73f9ff9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的熔点是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114" o:title="eqIdd0e476901b5b925c94d067a9f3860c5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，很难达到熔融状态，工业上通过加入冰晶石使其在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pt;width:36.25pt;" o:ole="t" filled="f" o:preferrelative="t" stroked="f" coordsize="21600,21600">
            <v:path/>
            <v:fill on="f" focussize="0,0"/>
            <v:stroke on="f" joinstyle="miter"/>
            <v:imagedata r:id="rId116" o:title="eqId5391958a61b897fafd95a81d66b30a7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左右熔化，请写出这一做法的意义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84B87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 w:eastAsia="宋体" w:cs="宋体"/>
          <w:color w:val="000000"/>
        </w:rPr>
        <w:t>增大反应物接触面积，使反应更快、更充分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3##三</w:t>
      </w:r>
      <w:r>
        <w:rPr>
          <w:color w:val="000000"/>
        </w:rPr>
        <w:t xml:space="preserve">    </w:t>
      </w:r>
    </w:p>
    <w:p w14:paraId="4422A66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使氢氧化铝完全溶解</w:t>
      </w:r>
      <w:r>
        <w:rPr>
          <w:color w:val="000000"/>
        </w:rPr>
        <w:t xml:space="preserve">    </w:t>
      </w:r>
    </w:p>
    <w:p w14:paraId="522C3A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2Al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3.8pt;width:11.9pt;" o:ole="t" filled="f" o:preferrelative="t" stroked="f" coordsize="21600,21600">
            <v:path/>
            <v:fill on="f" focussize="0,0"/>
            <v:stroke on="f" joinstyle="miter"/>
            <v:imagedata r:id="rId118" o:title="eqIdc2b29d587e9fb0744a167059c085c35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+3H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</w:rPr>
        <w:t xml:space="preserve">    </w:t>
      </w:r>
    </w:p>
    <w:p w14:paraId="5DB8F4A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节约能源、降低氧化铝的熔点</w:t>
      </w:r>
    </w:p>
    <w:p w14:paraId="18B71E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95631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133D9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步骤①加盐酸前先将铝土矿粉碎的目的是：增大反应物接触面积，使反应更快、更充分；</w:t>
      </w:r>
    </w:p>
    <w:p w14:paraId="6F4C88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某铝土矿的主要成分是 Al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color w:val="000000"/>
        </w:rPr>
        <w:t xml:space="preserve"> ，含少量 SiO</w:t>
      </w:r>
      <w:r>
        <w:rPr>
          <w:color w:val="000000"/>
          <w:vertAlign w:val="subscript"/>
        </w:rPr>
        <w:t>2</w:t>
      </w:r>
      <w:r>
        <w:rPr>
          <w:color w:val="000000"/>
        </w:rPr>
        <w:t>、Fe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color w:val="000000"/>
        </w:rPr>
        <w:t xml:space="preserve"> 等杂质，SiO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不溶于水且不与盐酸反应，过量的盐酸与氧化铝反应生成氯化铝和水，与氧化铁反应生成氯化铁和水，故所得滤液A中的溶质有3种，即氯化铝、氯化铁和过量的氯化氢；</w:t>
      </w:r>
    </w:p>
    <w:p w14:paraId="32AD93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3DA78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氢氧化铝能与氢氧化钠溶液反应生成可溶性盐，所以步骤②中所加NaOH溶液须过量的目的是使氢氧化铝完全溶解；</w:t>
      </w:r>
    </w:p>
    <w:p w14:paraId="764E43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9ACB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步骤③Al（OH）</w:t>
      </w:r>
      <w:r>
        <w:rPr>
          <w:color w:val="000000"/>
          <w:vertAlign w:val="subscript"/>
        </w:rPr>
        <w:t>3</w:t>
      </w:r>
      <w:r>
        <w:rPr>
          <w:color w:val="000000"/>
        </w:rPr>
        <w:t>加热分解生成两种氧化物，氧化物是指由两种元素组成，其中一种是氧元素的化合物，根据质量守恒定律，反应前后元素种类不变，反应物中含有铝元素、氢元素和氧元素，则生成的两种氧化物为氧化铝和水，氢氧化铝加热分解生成氧化铝和水，该反应的化学方程式是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3.75pt;width:134.25pt;" o:ole="t" filled="f" o:preferrelative="t" stroked="f" coordsize="21600,21600">
            <v:path/>
            <v:fill on="f" focussize="0,0"/>
            <v:stroke on="f" joinstyle="miter"/>
            <v:imagedata r:id="rId120" o:title="eqId2cff1c277d25a81603f2abbfd6723bb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color w:val="000000"/>
        </w:rPr>
        <w:t>；</w:t>
      </w:r>
    </w:p>
    <w:p w14:paraId="551CE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3963D1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步骤④是通过电解熔融状态的Al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color w:val="000000"/>
        </w:rPr>
        <w:t>制备铝。Al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color w:val="000000"/>
        </w:rPr>
        <w:t>的熔点是2500℃，很难达到熔融状态，工业上通过加入冰晶石使其在1000℃左右熔化，这一做法可以：节约能源、降低氧化铝的熔点。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A6617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7303E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A3BD1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96CD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21D56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8B0496"/>
    <w:rsid w:val="15FB7E90"/>
    <w:rsid w:val="2452608C"/>
    <w:rsid w:val="38274566"/>
    <w:rsid w:val="3C5B7007"/>
    <w:rsid w:val="7D0E41DA"/>
    <w:rsid w:val="7E29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2.bin"/><Relationship Id="rId96" Type="http://schemas.openxmlformats.org/officeDocument/2006/relationships/oleObject" Target="embeddings/oleObject41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0.bin"/><Relationship Id="rId93" Type="http://schemas.openxmlformats.org/officeDocument/2006/relationships/image" Target="media/image45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oleObject" Target="embeddings/oleObject36.bin"/><Relationship Id="rId86" Type="http://schemas.openxmlformats.org/officeDocument/2006/relationships/oleObject" Target="embeddings/oleObject35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png"/><Relationship Id="rId78" Type="http://schemas.openxmlformats.org/officeDocument/2006/relationships/oleObject" Target="embeddings/oleObject31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image" Target="media/image30.png"/><Relationship Id="rId61" Type="http://schemas.openxmlformats.org/officeDocument/2006/relationships/image" Target="media/image29.png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png"/><Relationship Id="rId56" Type="http://schemas.openxmlformats.org/officeDocument/2006/relationships/image" Target="media/image26.wmf"/><Relationship Id="rId55" Type="http://schemas.openxmlformats.org/officeDocument/2006/relationships/oleObject" Target="embeddings/oleObject21.bin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png"/><Relationship Id="rId47" Type="http://schemas.openxmlformats.org/officeDocument/2006/relationships/image" Target="media/image21.wmf"/><Relationship Id="rId46" Type="http://schemas.openxmlformats.org/officeDocument/2006/relationships/oleObject" Target="embeddings/oleObject17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6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5.bin"/><Relationship Id="rId41" Type="http://schemas.openxmlformats.org/officeDocument/2006/relationships/image" Target="media/image18.png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1.wmf"/><Relationship Id="rId27" Type="http://schemas.openxmlformats.org/officeDocument/2006/relationships/image" Target="media/image10.png"/><Relationship Id="rId26" Type="http://schemas.openxmlformats.org/officeDocument/2006/relationships/image" Target="media/image9.wmf"/><Relationship Id="rId25" Type="http://schemas.openxmlformats.org/officeDocument/2006/relationships/oleObject" Target="embeddings/oleObject8.bin"/><Relationship Id="rId24" Type="http://schemas.openxmlformats.org/officeDocument/2006/relationships/image" Target="media/image8.wmf"/><Relationship Id="rId23" Type="http://schemas.openxmlformats.org/officeDocument/2006/relationships/oleObject" Target="embeddings/oleObject7.bin"/><Relationship Id="rId22" Type="http://schemas.openxmlformats.org/officeDocument/2006/relationships/image" Target="media/image7.wmf"/><Relationship Id="rId21" Type="http://schemas.openxmlformats.org/officeDocument/2006/relationships/oleObject" Target="embeddings/oleObject6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" Type="http://schemas.openxmlformats.org/officeDocument/2006/relationships/oleObject" Target="embeddings/oleObject5.bin"/><Relationship Id="rId18" Type="http://schemas.openxmlformats.org/officeDocument/2006/relationships/oleObject" Target="embeddings/oleObject4.bin"/><Relationship Id="rId17" Type="http://schemas.openxmlformats.org/officeDocument/2006/relationships/image" Target="media/image5.wmf"/><Relationship Id="rId16" Type="http://schemas.openxmlformats.org/officeDocument/2006/relationships/oleObject" Target="embeddings/oleObject3.bin"/><Relationship Id="rId15" Type="http://schemas.openxmlformats.org/officeDocument/2006/relationships/image" Target="media/image4.wmf"/><Relationship Id="rId14" Type="http://schemas.openxmlformats.org/officeDocument/2006/relationships/oleObject" Target="embeddings/oleObject2.bin"/><Relationship Id="rId13" Type="http://schemas.openxmlformats.org/officeDocument/2006/relationships/image" Target="media/image3.wmf"/><Relationship Id="rId122" Type="http://schemas.openxmlformats.org/officeDocument/2006/relationships/fontTable" Target="fontTable.xml"/><Relationship Id="rId121" Type="http://schemas.openxmlformats.org/officeDocument/2006/relationships/customXml" Target="../customXml/item1.xml"/><Relationship Id="rId120" Type="http://schemas.openxmlformats.org/officeDocument/2006/relationships/image" Target="media/image57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4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1.bin"/><Relationship Id="rId112" Type="http://schemas.openxmlformats.org/officeDocument/2006/relationships/oleObject" Target="embeddings/oleObject50.bin"/><Relationship Id="rId111" Type="http://schemas.openxmlformats.org/officeDocument/2006/relationships/oleObject" Target="embeddings/oleObject49.bin"/><Relationship Id="rId110" Type="http://schemas.openxmlformats.org/officeDocument/2006/relationships/image" Target="media/image53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8.bin"/><Relationship Id="rId108" Type="http://schemas.openxmlformats.org/officeDocument/2006/relationships/oleObject" Target="embeddings/oleObject47.bin"/><Relationship Id="rId107" Type="http://schemas.openxmlformats.org/officeDocument/2006/relationships/image" Target="media/image52.png"/><Relationship Id="rId106" Type="http://schemas.openxmlformats.org/officeDocument/2006/relationships/image" Target="media/image51.wmf"/><Relationship Id="rId105" Type="http://schemas.openxmlformats.org/officeDocument/2006/relationships/oleObject" Target="embeddings/oleObject46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4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12387</Words>
  <Characters>13028</Characters>
  <Lines>0</Lines>
  <Paragraphs>0</Paragraphs>
  <TotalTime>4</TotalTime>
  <ScaleCrop>false</ScaleCrop>
  <LinksUpToDate>false</LinksUpToDate>
  <CharactersWithSpaces>13447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2023-08-03T11:14:00Z</dcterms:created>
  <dc:creator>学科网试题生产平台</dc:creator>
  <dc:description>3294028001542144</dc:description>
  <cp:lastModifiedBy>上帝掷骰子吗</cp:lastModifiedBy>
  <dcterms:modified xsi:type="dcterms:W3CDTF">2024-07-20T09:06:51Z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988A01E8091B441E8165FA34718891D7_12</vt:lpwstr>
  </property>
</Properties>
</file>