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10FC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12217400</wp:posOffset>
            </wp:positionV>
            <wp:extent cx="292100" cy="368300"/>
            <wp:effectExtent l="0" t="0" r="12700" b="1270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年天津市初中学业水平考试试卷物理</w:t>
      </w:r>
    </w:p>
    <w:p w14:paraId="7E41BD7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EDFDD7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180F6B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答题时，务必将答案涂写在“答题卡”上，答案答在试卷上无效。考试结束后，将本试卷和“答题卡”一并交回。</w:t>
      </w:r>
    </w:p>
    <w:p w14:paraId="222B97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6BFA47C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343633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410A7B1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本卷共两大题，其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0C4FF9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分。每小题给出的四个选项中，只有一项最符合题意）</w:t>
      </w:r>
    </w:p>
    <w:p w14:paraId="4DDE643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如图所示，将正在发声的音叉，轻触系在细绳上的乒乓球，乒乓球被弹开。弹开的幅度越大，音叉发出声音的（　　）</w:t>
      </w:r>
    </w:p>
    <w:p w14:paraId="4A8F1BA6">
      <w:pPr>
        <w:spacing w:line="360" w:lineRule="auto"/>
        <w:jc w:val="both"/>
      </w:pPr>
      <w:r>
        <w:drawing>
          <wp:inline distT="0" distB="0" distL="114300" distR="114300">
            <wp:extent cx="12763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73ACA5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音调越高</w:t>
      </w:r>
    </w:p>
    <w:p w14:paraId="78728C6E">
      <w:pPr>
        <w:spacing w:line="360" w:lineRule="auto"/>
        <w:jc w:val="left"/>
        <w:textAlignment w:val="center"/>
        <w:rPr>
          <w:color w:val="auto"/>
        </w:rPr>
      </w:pPr>
      <w:r>
        <w:t>B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4401721" name="图片 7440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21" name="图片 744017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响度越大</w:t>
      </w:r>
    </w:p>
    <w:p w14:paraId="0A71A55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音色越好</w:t>
      </w:r>
    </w:p>
    <w:p w14:paraId="215AEED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速度越大</w:t>
      </w:r>
    </w:p>
    <w:p w14:paraId="44555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我国著名地质学家李四光，经年累月奋斗在地质勘探的一线，练就了快速、准确丈量的本领。他跨出每一步的步幅几乎是相同的，其步幅合理的是（　　）</w:t>
      </w:r>
    </w:p>
    <w:p w14:paraId="6A2862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85dm</w:t>
      </w:r>
    </w:p>
    <w:p w14:paraId="64EE41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85mm</w:t>
      </w:r>
    </w:p>
    <w:p w14:paraId="25C99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如图所示，建筑工人在砌墙时常用铅垂线来检查墙壁是否竖直。这是利用了（　　）</w:t>
      </w:r>
    </w:p>
    <w:p w14:paraId="520E9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8C80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重力的大小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重力的作用点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重力与质量的关系</w:t>
      </w:r>
    </w:p>
    <w:p w14:paraId="5CF254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电位器实质是一种变阻器，如图是电位器的结构和连入电路的示意图，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是接线柱。当滑片向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端旋转时，连入电路的电阻（　　）</w:t>
      </w:r>
    </w:p>
    <w:p w14:paraId="3B1E3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1B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变大</w:t>
      </w:r>
    </w:p>
    <w:p w14:paraId="09C0D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变小</w:t>
      </w:r>
    </w:p>
    <w:p w14:paraId="485B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</w:p>
    <w:p w14:paraId="401D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先变大后变小</w:t>
      </w:r>
    </w:p>
    <w:p w14:paraId="57932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对下列安全教育内容进行分析，所用物理知识错误的是（　　）</w:t>
      </w:r>
    </w:p>
    <w:p w14:paraId="56119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交通安全：驾车要系好安全带——防范惯性危害</w:t>
      </w:r>
    </w:p>
    <w:p w14:paraId="6D0C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遇险自救：用破窗锤破窗逃生——牛顿第一定律</w:t>
      </w:r>
    </w:p>
    <w:p w14:paraId="4CF9D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用电安全：更换灯泡断开电源——安全用电原则</w:t>
      </w:r>
    </w:p>
    <w:p w14:paraId="4E67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出行安全：等候列车不越安全线——流体压强与流速的关系</w:t>
      </w:r>
    </w:p>
    <w:p w14:paraId="517F5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小华利用饮料瓶完成了如图所示的实验，可以证明大气压存在的是（　　）</w:t>
      </w:r>
    </w:p>
    <w:p w14:paraId="6CDC9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瓶子悬空水不流出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水从侧孔喷出</w:t>
      </w:r>
    </w:p>
    <w:p w14:paraId="0B9C3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1076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用手弹开纸片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953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将瓶按入水中感到费力</w:t>
      </w:r>
    </w:p>
    <w:p w14:paraId="496E5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关系图像如图所示，当该电阻两端电压为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时，通过它的电流为（　　）</w:t>
      </w:r>
    </w:p>
    <w:p w14:paraId="5D125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D61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4A</w:t>
      </w:r>
    </w:p>
    <w:p w14:paraId="62EA3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党的二十大报告指出“科技是第一生产力”。某学校为了培养学生的科学素养，组织科技创新大赛，小明在比赛中制作了水位自动报警器，原理图如图所示。当水位达到金属块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时（一般的水都能导电），则（　　）</w:t>
      </w:r>
    </w:p>
    <w:p w14:paraId="639B5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A74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两灯都亮</w:t>
      </w:r>
    </w:p>
    <w:p w14:paraId="644A4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两灯都不亮</w:t>
      </w:r>
    </w:p>
    <w:p w14:paraId="6ACEE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只有绿灯亮</w:t>
      </w:r>
    </w:p>
    <w:p w14:paraId="6AE77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只有红灯亮</w:t>
      </w:r>
    </w:p>
    <w:p w14:paraId="66D77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体育运动中蕴含着物理知识，下列运动现象所涉及的物理知识正确的是（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4964"/>
        <w:gridCol w:w="3737"/>
      </w:tblGrid>
      <w:tr w14:paraId="5F7C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DA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5DE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B4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4746E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085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B6C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跳远时助跑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CA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增大惯力</w:t>
            </w:r>
          </w:p>
        </w:tc>
      </w:tr>
      <w:tr w14:paraId="617B1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C3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B2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穿滑雪板滑雪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55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增大压强</w:t>
            </w:r>
          </w:p>
        </w:tc>
      </w:tr>
      <w:tr w14:paraId="1C178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348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21D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向前游泳时向后划水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70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力的作用是相互的</w:t>
            </w:r>
          </w:p>
        </w:tc>
      </w:tr>
      <w:tr w14:paraId="4CD9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5C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2DE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跳远运动员越过横杆下落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A2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重力势能增大</w:t>
            </w:r>
          </w:p>
        </w:tc>
      </w:tr>
    </w:tbl>
    <w:p w14:paraId="7B3FE89E">
      <w:pPr>
        <w:spacing w:line="360" w:lineRule="auto"/>
        <w:jc w:val="left"/>
        <w:textAlignment w:val="center"/>
        <w:rPr>
          <w:color w:val="000000"/>
        </w:rPr>
      </w:pPr>
    </w:p>
    <w:p w14:paraId="672B1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01717" name="图片 7440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7" name="图片 744017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9C54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如图所示电路，开关闭合后，灯不发光。用试电笔接触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三处，氖管都发光；接触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处，氖管不发光。则故障可能是（　　）</w:t>
      </w:r>
    </w:p>
    <w:p w14:paraId="60F0E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516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灯丝断了</w:t>
      </w:r>
    </w:p>
    <w:p w14:paraId="7867A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灯短路了</w:t>
      </w:r>
    </w:p>
    <w:p w14:paraId="42120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开关处断路</w:t>
      </w:r>
    </w:p>
    <w:p w14:paraId="64A8B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749BD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分，不选或选错的得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62E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在探究凸透镜成像规律时，蜡烛和凸透镜的位置如图所示，移动光屏可承接到烛焰清晰等大的像（图中未画出光屏）。若保持透镜位置不交，将蜡烛调至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刻度处时，下列判断正确的是（　　）</w:t>
      </w:r>
    </w:p>
    <w:p w14:paraId="6378B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F6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35A52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移动光屏可承接到烛焰清晰放大的像</w:t>
      </w:r>
    </w:p>
    <w:p w14:paraId="23CDB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像的位置在</w:t>
      </w:r>
      <w:r>
        <w:rPr>
          <w:rFonts w:ascii="Times New Roman" w:hAnsi="Times New Roman" w:eastAsia="Times New Roman" w:cs="Times New Roman"/>
          <w:color w:val="000000"/>
        </w:rPr>
        <w:t>60cm~70cm</w:t>
      </w:r>
      <w:r>
        <w:rPr>
          <w:rFonts w:ascii="宋体" w:hAnsi="宋体" w:eastAsia="宋体" w:cs="宋体"/>
          <w:color w:val="000000"/>
        </w:rPr>
        <w:t>刻度之间</w:t>
      </w:r>
    </w:p>
    <w:p w14:paraId="4347C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照相机应用了该次实验的成像规律</w:t>
      </w:r>
    </w:p>
    <w:p w14:paraId="47D35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在测量滑轮组机械效率的实验中，用如图所示的滑轮组先匀速提升重为是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。若不计绳重和摩擦，则（　　）</w:t>
      </w:r>
    </w:p>
    <w:p w14:paraId="428E8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297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25" o:title="eqId0cd92cfb206d8d4035aabbd620d2c8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</w:p>
    <w:p w14:paraId="31730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6pt;width:67.2pt;" o:ole="t" filled="f" o:preferrelative="t" stroked="f" coordsize="21600,21600">
            <v:path/>
            <v:fill on="f" focussize="0,0"/>
            <v:stroke on="f" joinstyle="miter"/>
            <v:imagedata r:id="rId27" o:title="eqId18c95a66bc19530c0f3ca2bfd4672f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</w:p>
    <w:p w14:paraId="6361B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A24D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85BB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如图所示的“电阻测量盒”，内有电源（电压不变且未知）、阻值已知的定值电阻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be9b4a83b9aebebf29de0c4406ebf8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、开关和电流表，并引出两根导线到盒外。将盒外的两根导线分别与待测电阻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ce2581ae160692cd7e2686226fe5e2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的两端相连，根据开关闭合、断开时电流表的示数，可以算出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ce2581ae160692cd7e2686226fe5e2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的阻值。设计的盒内电路图，其中符合要求的是（　　）</w:t>
      </w:r>
    </w:p>
    <w:p w14:paraId="75FCA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457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74F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B56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77CD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17979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BAC5F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用黑色字迹的签字笔将答案写在“答题卡”上（作图可用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铅笔）。</w:t>
      </w:r>
    </w:p>
    <w:p w14:paraId="1EA64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6E4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65E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中华优秀传统文化蕴含着丰富的物理知识。《墨经》中记载了世界上最早的“小孔成像”实验（如图所示），小孔成像是由于光的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形成的；唐代诗句“潭清疑水浅”描绘了潭水清澈，让人感觉水变浅了，这是由于光的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造成的。</w:t>
      </w:r>
    </w:p>
    <w:p w14:paraId="716F1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6991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如图甲是我国古代汲水装置——桔槔，图乙是它水平静止时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19" name="图片 7440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9" name="图片 7440171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简化模型，该装置是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（填简单机械名称）；此时配重物重力为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1" o:title="eqId011ae6cb0cf49f6d3d19b485dc1cfc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，水桶重力为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43" o:title="eqId86fda993d38532293724009685288b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5" o:title="eqId406396d0f71a8b5e3fe3163eb08527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，若不计杆重，则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7" o:title="eqId84048ddad0d6f1dcf8aa0be80eb7f7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2F6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7335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B55B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热爱劳动的津津学做天津特色菜“贴饽饽熬鱼”。烹饪时主要是通过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的方式来增大食材的内能（选填“做功”或“热传递”）；锅内冒出的大量“白气”是水蒸气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形成的小水滴（填物态变化名称）。</w:t>
      </w:r>
    </w:p>
    <w:p w14:paraId="63DAC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”字样，当它正常工作时，电功率为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，通过它的电流为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39F8C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第七届世界智能大会于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日在天津开幕，大会上展示了可穿戴的“外骨骼”机器人。参观者戴上该设备，轻松地将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的物体匀速举高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，此过程中对物体做功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10Nkg</w:t>
      </w:r>
      <w:r>
        <w:rPr>
          <w:rFonts w:ascii="宋体" w:hAnsi="宋体" w:eastAsia="宋体" w:cs="宋体"/>
          <w:color w:val="000000"/>
        </w:rPr>
        <w:t>）</w:t>
      </w:r>
    </w:p>
    <w:p w14:paraId="3EC018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在探究串、并联电路中电流的规律时，做了如图所示的实验。闭合开关后，电流表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" o:title="eqIdfa034fbf7d4898514688de704720aa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，通过小灯泡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52f58852e4b60c9039a8273fcee3f7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CA16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732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分。解题中要求有必要的分析和说明，计算题还要有公式及数据代入过程，结果要有数值和单位）</w:t>
      </w:r>
    </w:p>
    <w:p w14:paraId="53EC1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的电热水壶正常工作时，把质量为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120pt;" o:ole="t" filled="f" o:preferrelative="t" stroked="f" coordsize="21600,21600">
            <v:path/>
            <v:fill on="f" focussize="0,0"/>
            <v:stroke on="f" joinstyle="miter"/>
            <v:imagedata r:id="rId56" o:title="eqId045d85d4284354b927b4a88c5d87eb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068A7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181A6D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）电热水壶的效率。</w:t>
      </w:r>
    </w:p>
    <w:p w14:paraId="7A30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为了测量一个金属零件的密度，小明进行了以下实验：</w:t>
      </w:r>
    </w:p>
    <w:p w14:paraId="62FF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6954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4B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7E099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①把天平放在水平桌面上，将游码移至标尺左端零刻线处，发现指针在分度盘上的位置如图甲所示，为使横梁平衡应将平衡螺母向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调节（选填“左”或“右”）；</w:t>
      </w:r>
    </w:p>
    <w:p w14:paraId="597EA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②用天平测出零件的质量，如图乙所示；</w:t>
      </w:r>
    </w:p>
    <w:p w14:paraId="63727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③用量筒测出零件的体积，如图丙所示；</w:t>
      </w:r>
    </w:p>
    <w:p w14:paraId="2653B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）实验数据处理：</w:t>
      </w:r>
    </w:p>
    <w:p w14:paraId="5F8E9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请将实验数据及计算结果填入下表。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1"/>
        <w:gridCol w:w="2219"/>
        <w:gridCol w:w="3037"/>
        <w:gridCol w:w="1402"/>
        <w:gridCol w:w="1927"/>
      </w:tblGrid>
      <w:tr w14:paraId="79A89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D3C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零件质量</w:t>
            </w:r>
          </w:p>
          <w:p w14:paraId="761768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      <v:path/>
                  <v:fill on="f" focussize="0,0"/>
                  <v:stroke on="f" joinstyle="miter"/>
                  <v:imagedata r:id="rId59" o:title="eqId45ab93257d4b4cefd2eab94c064149fa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076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量筒中水的体积</w:t>
            </w:r>
          </w:p>
          <w:p w14:paraId="5C2474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      <v:path/>
                  <v:fill on="f" focussize="0,0"/>
                  <v:stroke on="f" joinstyle="miter"/>
                  <v:imagedata r:id="rId61" o:title="eqId4ba8b98adb8e51ddc048891eacbbb59d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65E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量筒中水和零件总体积</w:t>
            </w:r>
          </w:p>
          <w:p w14:paraId="1FB4C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9.2pt;width:40.8pt;" o:ole="t" filled="f" o:preferrelative="t" stroked="f" coordsize="21600,21600">
                  <v:path/>
                  <v:fill on="f" focussize="0,0"/>
                  <v:stroke on="f" joinstyle="miter"/>
                  <v:imagedata r:id="rId63" o:title="eqId2e73f47e09ec8ab5963482a9ac2bc965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27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零件体积</w:t>
            </w:r>
          </w:p>
          <w:p w14:paraId="4ABD9F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      <v:path/>
                  <v:fill on="f" focussize="0,0"/>
                  <v:stroke on="f" joinstyle="miter"/>
                  <v:imagedata r:id="rId65" o:title="eqId3dba6b3ccf19ee7b13fb3917812347c8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E06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零件密度</w:t>
            </w:r>
          </w:p>
          <w:p w14:paraId="5006D1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      <v:path/>
                  <v:fill on="f" focussize="0,0"/>
                  <v:stroke on="f" joinstyle="miter"/>
                  <v:imagedata r:id="rId67" o:title="eqIdd27913737065cda3dada4e08082dd4f0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66">
                  <o:LockedField>false</o:LockedField>
                </o:OLEObject>
              </w:object>
            </w:r>
          </w:p>
        </w:tc>
      </w:tr>
      <w:tr w14:paraId="30C0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AB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FD3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758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01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4E7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0ECE1E23">
      <w:pPr>
        <w:spacing w:line="360" w:lineRule="auto"/>
        <w:jc w:val="left"/>
        <w:textAlignment w:val="center"/>
        <w:rPr>
          <w:color w:val="000000"/>
        </w:rPr>
      </w:pPr>
    </w:p>
    <w:p w14:paraId="116A7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，四个定值电阻的阻值均为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。请完成下列任务：</w:t>
      </w:r>
    </w:p>
    <w:p w14:paraId="557B3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）画出开关均断开时的等效电路图（只画出电路中工作电阻的连接方式）；</w:t>
      </w:r>
    </w:p>
    <w:p w14:paraId="557E94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）当开关均闭合时，求电流表的示数。</w:t>
      </w:r>
    </w:p>
    <w:p w14:paraId="6EDC2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811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C77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同学们在观看冰壶比赛时，发现了如下两个现象：</w:t>
      </w:r>
    </w:p>
    <w:p w14:paraId="1FCA5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现象一：运动员蹬冰脚的鞋底为橡胶制成，滑行脚的鞋底为塑料制成；</w:t>
      </w:r>
    </w:p>
    <w:p w14:paraId="252B0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现象二：运动员蹬冰时要用力；</w:t>
      </w:r>
    </w:p>
    <w:p w14:paraId="58FEA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他们认为上述现象与摩擦力的知识有关，于是提出了“滑动摩擦力的大小与什么因素有关”的问题，并进行了如下探究。</w:t>
      </w:r>
    </w:p>
    <w:p w14:paraId="3C88C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【猜想与假设】根据同学们的发现，猜想滑动摩擦力的大小可能与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6BEE6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【设计并进行实验】</w:t>
      </w:r>
    </w:p>
    <w:p w14:paraId="24EEC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用弹簧测力计水平拉动木块，使它沿水平长木板匀速滑动，测出木块受到的滑动摩擦力；进行了三次实验，如图所示：</w:t>
      </w:r>
    </w:p>
    <w:p w14:paraId="181CC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D7D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</w:p>
    <w:p w14:paraId="2FA01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）甲图中，木块受到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15" name="图片 7440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5" name="图片 744017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4A96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）对比乙、丙两图，可得结论：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3924C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）许多情况下摩擦是有用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23" name="图片 7440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23" name="图片 744017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，人们常常设法增大它；请列举在冰壶运动中增大摩擦的措施，并利用实验结论进行解释。（至少写出一例）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029E8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小明要测出一个电压约为</w:t>
      </w:r>
      <w:r>
        <w:rPr>
          <w:rFonts w:ascii="Times New Roman" w:hAnsi="Times New Roman" w:eastAsia="Times New Roman" w:cs="Times New Roman"/>
          <w:color w:val="000000"/>
        </w:rPr>
        <w:t>30V</w:t>
      </w:r>
      <w:r>
        <w:rPr>
          <w:rFonts w:ascii="宋体" w:hAnsi="宋体" w:eastAsia="宋体" w:cs="宋体"/>
          <w:color w:val="000000"/>
        </w:rPr>
        <w:t>的电源电压（电压保持不变），手边可供选用的器材如下：待测电源；一块电压表（量程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）；一块电流表（量程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）；两个阻值已知的电阻，分别为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）；一个开关及若干导线。请你合理选择器材，设计实验测出该电源的电压。要求：</w:t>
      </w:r>
    </w:p>
    <w:p w14:paraId="2FEFC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）画出实验电路图；</w:t>
      </w:r>
    </w:p>
    <w:p w14:paraId="1D569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）写出主要的实验步骤和需要测量的物理量；</w:t>
      </w:r>
    </w:p>
    <w:p w14:paraId="7691F0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）写出电源电压的表达式（用已知量和测量量表示）。</w:t>
      </w:r>
    </w:p>
    <w:p w14:paraId="25879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在学习“阿基米德原理”时，可用“实验探究”与“理论探究”两种方式进行研究；请你完成下列任务：</w:t>
      </w:r>
    </w:p>
    <w:p w14:paraId="66E08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0EA62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通过下图所示的实验，探究浮力的大小跟排开液体所受重力的关系，由实验可得结论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，这就是阿基米德原理；</w:t>
      </w:r>
    </w:p>
    <w:p w14:paraId="101D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383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640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【理论探究】</w:t>
      </w:r>
    </w:p>
    <w:p w14:paraId="5C5F1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第一步：建立模型——选取浸没在液体中的长方体进行研究，如下图所示；</w:t>
      </w:r>
    </w:p>
    <w:p w14:paraId="49D4C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第二步：理论推导——利用浮力产生的原因推导阿基米德原理；</w:t>
      </w:r>
    </w:p>
    <w:p w14:paraId="37EFD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请你写出推导过程，提示：推导过程中所用物理量需要设定（可在下图中标出）；</w:t>
      </w:r>
      <w:r>
        <w:rPr>
          <w:color w:val="000000"/>
        </w:rPr>
        <w:t>____</w:t>
      </w:r>
    </w:p>
    <w:p w14:paraId="5212B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573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E6A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【原理应用】</w:t>
      </w:r>
    </w:p>
    <w:p w14:paraId="5D789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水平桌面上有一底面积为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3" o:title="eqIde097c8d4c948de063796bd19f85b3a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的柱形平底薄壁容器，内装质量为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的液体；现将一个底面积为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5" o:title="eqId1e0bd63f55069a3bc870915010b392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的金属圆柱体放入液体中，圆柱体静止后直立在容器底且未完全浸没（与容器底接触但不密合），整个过程液体未溢出；金属圆柱体静止时所受浮力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5pt;width:28pt;" o:ole="t" filled="f" o:preferrelative="t" stroked="f" coordsize="21600,21600">
            <v:path/>
            <v:fill on="f" focussize="0,0"/>
            <v:stroke on="f" joinstyle="miter"/>
            <v:imagedata r:id="rId77" o:title="eqIdd80bc9374d1f09333a74b163ecc535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2D1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506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56E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3F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BBB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B83998"/>
    <w:rsid w:val="127F4209"/>
    <w:rsid w:val="1A4F4EE4"/>
    <w:rsid w:val="28355FD0"/>
    <w:rsid w:val="3395365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48.wmf"/><Relationship Id="rId76" Type="http://schemas.openxmlformats.org/officeDocument/2006/relationships/oleObject" Target="embeddings/oleObject20.bin"/><Relationship Id="rId75" Type="http://schemas.openxmlformats.org/officeDocument/2006/relationships/image" Target="media/image47.wmf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png"/><Relationship Id="rId7" Type="http://schemas.openxmlformats.org/officeDocument/2006/relationships/footer" Target="footer2.xml"/><Relationship Id="rId69" Type="http://schemas.openxmlformats.org/officeDocument/2006/relationships/image" Target="media/image43.png"/><Relationship Id="rId68" Type="http://schemas.openxmlformats.org/officeDocument/2006/relationships/image" Target="media/image42.png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png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wmf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3350</Words>
  <Characters>3716</Characters>
  <Lines>0</Lines>
  <Paragraphs>0</Paragraphs>
  <TotalTime>4</TotalTime>
  <ScaleCrop>false</ScaleCrop>
  <LinksUpToDate>false</LinksUpToDate>
  <CharactersWithSpaces>3892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2023-06-21T10:10:00Z</dcterms:created>
  <dc:creator>学科网试题生产平台</dc:creator>
  <dc:description>3263234331353088</dc:description>
  <cp:lastModifiedBy>上帝掷骰子吗</cp:lastModifiedBy>
  <dcterms:modified xsi:type="dcterms:W3CDTF">2024-07-19T16:53:11Z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0017C8F6A2DA4D31B2F08C2ACF361133_12</vt:lpwstr>
  </property>
</Properties>
</file>