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69A8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10464800</wp:posOffset>
            </wp:positionV>
            <wp:extent cx="368300" cy="330200"/>
            <wp:effectExtent l="0" t="0" r="12700" b="1270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年宁夏中考物理试卷</w:t>
      </w:r>
    </w:p>
    <w:p w14:paraId="62F14D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667A1D9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BD8EC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下列物理量的估测值与实际相符的是（　　）</w:t>
      </w:r>
    </w:p>
    <w:p w14:paraId="2BFEA02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宁夏冬季的平均气温约为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℃</w:t>
      </w:r>
    </w:p>
    <w:p w14:paraId="368DFC4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教室的高度一般约为</w:t>
      </w:r>
      <w:r>
        <w:rPr>
          <w:rFonts w:ascii="Times New Roman" w:hAnsi="Times New Roman" w:eastAsia="Times New Roman" w:cs="Times New Roman"/>
          <w:color w:val="auto"/>
        </w:rPr>
        <w:t>3m</w:t>
      </w:r>
    </w:p>
    <w:p w14:paraId="1EE0300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眼保健操的时长约为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分钟</w:t>
      </w:r>
    </w:p>
    <w:p w14:paraId="6141151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某中学生百米赛跑的速度约为</w:t>
      </w:r>
      <w:r>
        <w:rPr>
          <w:rFonts w:ascii="Times New Roman" w:hAnsi="Times New Roman" w:eastAsia="Times New Roman" w:cs="Times New Roman"/>
          <w:color w:val="auto"/>
        </w:rPr>
        <w:t>20m/s</w:t>
      </w:r>
    </w:p>
    <w:p w14:paraId="6AF4C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2EAFC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真空中的声速是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0509F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教室安装双层玻璃可以减弱噪声</w:t>
      </w:r>
    </w:p>
    <w:p w14:paraId="185E7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超声波清洗仪是利用声传递信息</w:t>
      </w:r>
    </w:p>
    <w:p w14:paraId="3D526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小提琴和二胡能发出音色相同的声音</w:t>
      </w:r>
    </w:p>
    <w:p w14:paraId="45E92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如图所示的光现象中，能用光的直线传播解释的是（　　）</w:t>
      </w:r>
    </w:p>
    <w:p w14:paraId="6CC00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筷子折了</w:t>
      </w:r>
    </w:p>
    <w:p w14:paraId="71DA6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</w:p>
    <w:p w14:paraId="53988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皮影戏</w:t>
      </w:r>
    </w:p>
    <w:p w14:paraId="002C2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619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</w:p>
    <w:p w14:paraId="59A8C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下列事例中，属于减小摩擦的是（　　）</w:t>
      </w:r>
    </w:p>
    <w:p w14:paraId="40F27D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拉杆式行李箱下面安装滚轮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汽车轮胎表面有粗糙的花纹</w:t>
      </w:r>
    </w:p>
    <w:p w14:paraId="116DB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体操运动员赛前在手上涂抹防滑粉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用力捏闸使自行车更快地停下来</w:t>
      </w:r>
    </w:p>
    <w:p w14:paraId="0BFD6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以下关于电学的物理知识，说法正确的是（　　）</w:t>
      </w:r>
    </w:p>
    <w:p w14:paraId="142ED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摩擦起电过程中产生了新电荷</w:t>
      </w:r>
    </w:p>
    <w:p w14:paraId="0546A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用湿抹布擦拭正在工作的电视机</w:t>
      </w:r>
    </w:p>
    <w:p w14:paraId="39383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空气开关跳闸一定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电路发生了短路</w:t>
      </w:r>
    </w:p>
    <w:p w14:paraId="3423E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电能表是计量用电器在一段时间内消耗电能多少的仪表</w:t>
      </w:r>
    </w:p>
    <w:p w14:paraId="514A4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如图是“探究凸透镜成像规律”的实验，其中成像性质与投影仪成像性质相同的是（　　）</w:t>
      </w:r>
    </w:p>
    <w:p w14:paraId="595DF8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1812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E1A1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14575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619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如图是“测量小灯泡电阻”的实验电路图，当滑动变阻器的滑片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向左移动时，下列选项正确的是（　　）</w:t>
      </w:r>
    </w:p>
    <w:p w14:paraId="19BCD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A3F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电压表示数变小，电流表示数变大，灯丝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电阻变小</w:t>
      </w:r>
    </w:p>
    <w:p w14:paraId="3F21F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电压表示数变大，电流表示数变小，灯丝的电阻不变</w:t>
      </w:r>
    </w:p>
    <w:p w14:paraId="42986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电压表示数变大，电流表示数变大，灯丝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电阻变大</w:t>
      </w:r>
    </w:p>
    <w:p w14:paraId="24C7B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电压表示数变小，电流表示数变小，灯丝的电阻变大</w:t>
      </w:r>
    </w:p>
    <w:p w14:paraId="4E933F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 w14:paraId="6AF5D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17.0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36711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人类的生存和生活离不开地球上的水循环，关于图中水循环的物态变化，下列说法不正确的是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0CE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7E5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海水吸热，蒸发成水蒸气上升到空中</w:t>
      </w:r>
    </w:p>
    <w:p w14:paraId="61985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空气中的水蒸气遇冷，液化成云中的小水滴</w:t>
      </w:r>
    </w:p>
    <w:p w14:paraId="02108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云中的小水滴遇冷，凝固形成冰雹</w:t>
      </w:r>
    </w:p>
    <w:p w14:paraId="7BFE7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云中的小冰晶吸热，升华形成雨</w:t>
      </w:r>
    </w:p>
    <w:p w14:paraId="63664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96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如图是正在训练的我国某型号战略核潜艇，当其由图中所示位置下潜至海面下某深处的过程中，潜艇水舱充排水情况、受到的浮力及水对它的压强变化情况正确的是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655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BE7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水舱排水；浮力变小；水对它的压强变小</w:t>
      </w:r>
    </w:p>
    <w:p w14:paraId="284FB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水舱充水；浮力变大；水对它的压强变大</w:t>
      </w:r>
    </w:p>
    <w:p w14:paraId="7522C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水舱充水；浮力先变大，后不变；水对它的压强变大</w:t>
      </w:r>
    </w:p>
    <w:p w14:paraId="3BCA1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水舱充水；浮力先变大，后不变；水对它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压强变小</w:t>
      </w:r>
    </w:p>
    <w:p w14:paraId="33181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DDD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学校录播教室内，墙面采用疏松多孔的装饰材料，其主要作用是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；室内悬挂的动圈式话筒工作原理与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（选填“电动机”或“发电机”）工作原理相同。</w:t>
      </w:r>
    </w:p>
    <w:p w14:paraId="0FC99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在学校劳动教育基地开展的实我活动中，某同学正提水给瓜园浇水，远远就闻到了甜瓜的香味，这是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现象；他提着水桶在水平路面前行了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，桶和水的总质量为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，此过程该同学对水桶的拉力与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是平衡力，拉力做的功是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7213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分，梦天实验舱与空间站组合体顺利实现交会对接（空间站组合体由问天实验舱和天和核心舱组成），中国空间站主体结构组装完成。为了调整对接时的飞行姿态，对接过程设置了四个停泊点，如图，梦天实验舱进入停泊点后，相对于组合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的（选填“运动”或“静止”）；梦天实验舱在最后一个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米停泊点向组合体靠拢时，发动机喷气口应向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（选填“前”或“后”）喷气，待发动机短暂工作后，便可依靠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继续向组合体运动；梦天实验舱从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米停泊点到与组合体对接口接触，用时约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秒，此过程梦天实验舱相对于组合体的平均速度是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。（计算结果保留两位小数）</w:t>
      </w:r>
    </w:p>
    <w:p w14:paraId="5691C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47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810000" cy="800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6FF5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529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某同学利用小桌、海绵、砝码等实验器材，探究“影响压力作用效果的因素”的实验，探究过程如图所示：</w:t>
      </w:r>
    </w:p>
    <w:p w14:paraId="085EB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C6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）实验中通过观察海绵的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来比较压力作用效果。</w:t>
      </w:r>
    </w:p>
    <w:p w14:paraId="0EC8B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两图，可以探究压力作用效果与受力面积的关系。</w:t>
      </w:r>
    </w:p>
    <w:p w14:paraId="51097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）对比甲、乙两图可以得出结论：当受力面积一定时，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，压力作用效果越明显。请列举一个生产生活中应用该结论的事例：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4CF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日，第五届“丝绸之路”马拉松比赛在银川开赛，近两万五千人参加比赛，完成比赛后可获得完赛奖牌，如图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。有同学想知道完赛奖牌的密度，进行了如下测量：</w:t>
      </w:r>
    </w:p>
    <w:p w14:paraId="6AF89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560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3A2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）将天平放在水平桌面上，调节天平平衡，调平后如图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甲所示，请指出调平过程中存在的错误：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0015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）改正错误后，发现指针指在分度盘中线的左侧，应将平衡螺母向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（选填“左”或“右”）调节，直至天平平衡；</w:t>
      </w:r>
    </w:p>
    <w:p w14:paraId="6E453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）用调好的天平测量奖牌的质量，天平平衡时，右盘中砝码的数量和游码对应的位置如图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乙所示，奖牌的质量是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6ECF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丙，将奖牌缓慢浸没在盛满水的溢水杯内，用量筒测出溢出水的体积，如图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丁。则奖牌的密度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；（计算结果保留两位小数）</w:t>
      </w:r>
    </w:p>
    <w:p w14:paraId="7462E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）该实验中，密度的测量值比真实值偏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736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在“探究电流与电压的关系”实验中，实验小组用电压表测得电源电压为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，并连接了如图甲所示的部分电路：</w:t>
      </w:r>
    </w:p>
    <w:p w14:paraId="618A6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A08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）观察图甲，请指出电路连接过程中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不妥之处：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47C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）改正后，请用笔画线代替导线，在图甲上完成剩余电路的连接（要求：向右移动滑动变阻器的滑片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，其阻值增大）</w:t>
      </w:r>
      <w:r>
        <w:rPr>
          <w:color w:val="000000"/>
        </w:rPr>
        <w:t>______</w:t>
      </w:r>
    </w:p>
    <w:p w14:paraId="1AD2D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）闭合开关后，观察电压表示数接近电源，电流表无示数出现该故障的原因是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101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）排除故障后开始测量，并将实验数据记录表中，当电压表示数为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时，电流表示数如图所示：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55"/>
        <w:gridCol w:w="1785"/>
        <w:gridCol w:w="1785"/>
        <w:gridCol w:w="1476"/>
        <w:gridCol w:w="1785"/>
      </w:tblGrid>
      <w:tr w14:paraId="67CAF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9AE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0D0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E29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4A8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859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2DB1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135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815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DE7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906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18F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</w:tbl>
    <w:p w14:paraId="49685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）根据表中的实验数据，得出的实验结论是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A76D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）若要继续完成探究电流与电阻的关系实验，除了现有的实验器材之外，还需要增加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5A0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某校组织学生参加观军事博物馆，学生发现潜水艇的形状如图所示，头部粗，尾部细，由此提出疑问。若潜水艇头部细，尾部粗，所受的体阻力是否不同？同学们选取完全相同的模型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照图乙组装进行探究所挂物重的质量均为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</w:t>
      </w:r>
    </w:p>
    <w:p w14:paraId="3CF7D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0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A12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）图乙的两个滑轮为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模型所受拉力是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（忽略沉重和摩擦）；</w:t>
      </w:r>
    </w:p>
    <w:p w14:paraId="36358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）探究过程如图丙所示，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时刻重物开始下落，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时刻发现模型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运动较快，说明模型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在运动过程中所受液体阻力较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FFBF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）实验中液体阻力大小是通过模型运动快慢来体现的，这种研究物理问题的方法叫做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4C8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663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行车安全无大小交通法规记心间。请指出，图中存在的安全隐患并所学的物理知识进行解释，写出两条即可。</w:t>
      </w:r>
    </w:p>
    <w:p w14:paraId="38FAA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B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在敦煌戈壁难上，有一座熔岩塔式光热电站如图所示，电站内有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万面可随太阳转动，略有弧度的定日镜能将太阳光反射到吸热塔的顶部，加热其中的熔盘。熔盘的比热容是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2" o:title="eqId1bedc42505c8bf2027f7a85b6b7167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，熔点是</w:t>
      </w:r>
      <w:r>
        <w:rPr>
          <w:rFonts w:ascii="Times New Roman" w:hAnsi="Times New Roman" w:eastAsia="Times New Roman" w:cs="Times New Roman"/>
          <w:color w:val="000000"/>
        </w:rPr>
        <w:t>131℃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290℃</w:t>
      </w:r>
      <w:r>
        <w:rPr>
          <w:rFonts w:ascii="宋体" w:hAnsi="宋体" w:eastAsia="宋体" w:cs="宋体"/>
          <w:color w:val="000000"/>
        </w:rPr>
        <w:t>左右的熔盐存储在保温性能较好的低温储热器中，输送到接收器内，通过太阳能加热使其温度达到</w:t>
      </w:r>
      <w:r>
        <w:rPr>
          <w:rFonts w:ascii="Times New Roman" w:hAnsi="Times New Roman" w:eastAsia="Times New Roman" w:cs="Times New Roman"/>
          <w:color w:val="000000"/>
        </w:rPr>
        <w:t>566℃</w:t>
      </w:r>
      <w:r>
        <w:rPr>
          <w:rFonts w:ascii="宋体" w:hAnsi="宋体" w:eastAsia="宋体" w:cs="宋体"/>
          <w:color w:val="000000"/>
        </w:rPr>
        <w:t>以上。再存储在高温的储热器中，当需要发电时，将高温熔盐送往蒸汽发生器，产生高温高压的水蒸气驱动涡轮发电机发电。</w:t>
      </w:r>
    </w:p>
    <w:p w14:paraId="579E1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781300" cy="1952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4C2F5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）为提高日定的聚光效果，每面定日镜应设计成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（选填“平面镜”、“凹面镜”或“凸面镜”）。</w:t>
      </w:r>
    </w:p>
    <w:p w14:paraId="71812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）在电厂投产前，需要将固态的熔盐熔化后注入低温储热器中，在熔化过程中，熔盐的温度为</w:t>
      </w:r>
      <w:r>
        <w:rPr>
          <w:color w:val="000000"/>
        </w:rPr>
        <w:t>______ ℃。在蒸</w:t>
      </w:r>
      <w:r>
        <w:rPr>
          <w:rFonts w:ascii="宋体" w:hAnsi="宋体" w:eastAsia="宋体" w:cs="宋体"/>
          <w:color w:val="000000"/>
        </w:rPr>
        <w:t>汽发生器中水是通过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方式增大内能的，熔盐发电最终将太阳能转化为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872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）请计算在蒸汽发生器中若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的高温熔盐温度由</w:t>
      </w:r>
      <w:r>
        <w:rPr>
          <w:rFonts w:ascii="Times New Roman" w:hAnsi="Times New Roman" w:eastAsia="Times New Roman" w:cs="Times New Roman"/>
          <w:color w:val="000000"/>
        </w:rPr>
        <w:t>560℃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300℃</w:t>
      </w:r>
      <w:r>
        <w:rPr>
          <w:rFonts w:ascii="宋体" w:hAnsi="宋体" w:eastAsia="宋体" w:cs="宋体"/>
          <w:color w:val="000000"/>
        </w:rPr>
        <w:t>时放出的热量是多少？</w:t>
      </w:r>
      <w:r>
        <w:rPr>
          <w:color w:val="000000"/>
        </w:rPr>
        <w:t>（        ）</w:t>
      </w:r>
    </w:p>
    <w:p w14:paraId="3F77C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）熔盐塔式光热电站与火力发电站相比，有什么优点（写出一条即可）</w:t>
      </w:r>
      <w:r>
        <w:rPr>
          <w:color w:val="000000"/>
        </w:rPr>
        <w:t>______</w:t>
      </w:r>
    </w:p>
    <w:p w14:paraId="6C425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日，为世界脊柱日如图人的脊柱起着支撑头部的作用，颈部肌肉连接颈部和头部，并控制着头部的运动。长时间低头会对颈椎和颈部肌肉造成损伤，人低头时头部的脊椎可以看作一个杠杆。分析问题：</w:t>
      </w:r>
    </w:p>
    <w:p w14:paraId="6DBF4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）请在图中画出人体头部所受重力的示意图；</w:t>
      </w:r>
      <w:r>
        <w:rPr>
          <w:color w:val="000000"/>
        </w:rPr>
        <w:t>______</w:t>
      </w:r>
    </w:p>
    <w:p w14:paraId="56759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53C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）人在低头过程中，头部的重力的力臂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（选填增大或减小）颈部肌肉群对后颅向下的拉力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（填增大或减小）若将拉力看作动力，这是一个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杠杆，头部向下弯曲度增大颈椎所受的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增大；</w:t>
      </w:r>
    </w:p>
    <w:p w14:paraId="694CA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）结合以上分析，给出一条保护颈椎健康的合理建议。</w:t>
      </w:r>
      <w:r>
        <w:rPr>
          <w:color w:val="000000"/>
        </w:rPr>
        <w:t>______</w:t>
      </w:r>
    </w:p>
    <w:p w14:paraId="3A5CB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是电接水银温度计某结构时，在水银温度计的密封玻璃管中装入一段金属丝，金属丝上端与调温相连，转动调温螺杆金属丝在管内上下移动，水银和金属丝分别与电源两极相连。有的同学制作了一个电磁铁利用此温度计及其他元件，设计了一个恒温电热器，如图乙所示，当温度升高到设定值，电热丝停止加热，温度低于设定值，电热丝开始加热，达到保持恒温的目的。</w:t>
      </w:r>
    </w:p>
    <w:p w14:paraId="00566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971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0AC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）水银温度计相当于电路中的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（填组成电路的元件名称）；</w:t>
      </w:r>
    </w:p>
    <w:p w14:paraId="7F09E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）工作原理：</w:t>
      </w:r>
    </w:p>
    <w:p w14:paraId="6678A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①当温度升高到设定值，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，电热丝停止工作；</w:t>
      </w:r>
    </w:p>
    <w:p w14:paraId="5B2CA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②当温度低于设定值，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，电热丝开始工作；</w:t>
      </w:r>
    </w:p>
    <w:p w14:paraId="407EE6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）按照该设计组装好电路测试时发现，当温度上升，控制电路接通后，动静触点没有断开试分析原因（写出一条即可）</w:t>
      </w:r>
      <w:r>
        <w:rPr>
          <w:color w:val="000000"/>
        </w:rPr>
        <w:t>______</w:t>
      </w:r>
    </w:p>
    <w:p w14:paraId="0D47B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）若电热丝的额定功率为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，正常工作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分钟产生的热量是多少？</w:t>
      </w:r>
      <w:r>
        <w:rPr>
          <w:color w:val="000000"/>
        </w:rPr>
        <w:t>（          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D0E6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E43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6BC2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FE3A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FEE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4C16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3A6271"/>
    <w:rsid w:val="1CDC36D3"/>
    <w:rsid w:val="3703323D"/>
    <w:rsid w:val="38274566"/>
    <w:rsid w:val="41EB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3358</Words>
  <Characters>3774</Characters>
  <Lines>0</Lines>
  <Paragraphs>0</Paragraphs>
  <TotalTime>4</TotalTime>
  <ScaleCrop>false</ScaleCrop>
  <LinksUpToDate>false</LinksUpToDate>
  <CharactersWithSpaces>3907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2023-08-04T23:30:00Z</dcterms:created>
  <dc:creator>学科网试题生产平台</dc:creator>
  <dc:description>3290066361040896</dc:description>
  <cp:lastModifiedBy>上帝掷骰子吗</cp:lastModifiedBy>
  <dcterms:modified xsi:type="dcterms:W3CDTF">2024-07-19T16:53:12Z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CA5244BB92DD48A59D394CC4E7A17EAE_12</vt:lpwstr>
  </property>
</Properties>
</file>