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F569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11874500</wp:posOffset>
            </wp:positionV>
            <wp:extent cx="469900" cy="355600"/>
            <wp:effectExtent l="0" t="0" r="6350" b="635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物理•化学</w:t>
      </w:r>
    </w:p>
    <w:p w14:paraId="767A37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答题注意事项</w:t>
      </w:r>
    </w:p>
    <w:p w14:paraId="01457A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本试卷为物理、化学合卷，共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分钟。请同学们合理安排物理和化学答题时间，认真作答。</w:t>
      </w:r>
    </w:p>
    <w:p w14:paraId="1577DB1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答案全部写在答题卡上，写在本试卷上无效。</w:t>
      </w:r>
    </w:p>
    <w:p w14:paraId="19FCD24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黑色签字笔，在答题卡上对应题号的答题区域书写答案。注意不要答错位置，也不要超界。</w:t>
      </w:r>
    </w:p>
    <w:p w14:paraId="59C535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ED0A0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740B27F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小明在课后实践活动中做了如下记录，其中符合实际的是（　　）</w:t>
      </w:r>
    </w:p>
    <w:p w14:paraId="35C030D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教室里课桌的高度约</w:t>
      </w:r>
      <w:r>
        <w:rPr>
          <w:rFonts w:ascii="Times New Roman" w:hAnsi="Times New Roman" w:eastAsia="Times New Roman" w:cs="Times New Roman"/>
          <w:color w:val="auto"/>
        </w:rPr>
        <w:t>80cm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人体感觉舒适的气温约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57C872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物理课本的质量约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挂壁式空调的电功率约</w:t>
      </w:r>
      <w:r>
        <w:rPr>
          <w:rFonts w:ascii="Times New Roman" w:hAnsi="Times New Roman" w:eastAsia="Times New Roman" w:cs="Times New Roman"/>
          <w:color w:val="auto"/>
        </w:rPr>
        <w:t>100W</w:t>
      </w:r>
    </w:p>
    <w:p w14:paraId="6993E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关于粒子、宇宙及信息与能源的描述中，正确的是（　　）</w:t>
      </w:r>
    </w:p>
    <w:p w14:paraId="3FD626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导航仪利用超声波与卫星通信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太阳是恒星，它是宇宙的中心</w:t>
      </w:r>
    </w:p>
    <w:p w14:paraId="669884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花香四溢说明分子在不停地运动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水能、风能和核能都是可再生能源</w:t>
      </w:r>
    </w:p>
    <w:p w14:paraId="66C8B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“二十四节气”是中华民族智慧的结晶，关于节气中物质状态的形成说法正确的是（　　）</w:t>
      </w:r>
    </w:p>
    <w:p w14:paraId="412B04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“谷雨”，雨的形成是汽化现象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“白露”，露的形成是液化现象</w:t>
      </w:r>
    </w:p>
    <w:p w14:paraId="6D5BD2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“霜降”，霜的形成是凝固现象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“小雪”，雪的形成是升华现象</w:t>
      </w:r>
    </w:p>
    <w:p w14:paraId="4F00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下列关于光现象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描述，错误的是（　　）</w:t>
      </w:r>
    </w:p>
    <w:p w14:paraId="0A9EF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我们的国旗——五星红旗是红色的，因为国旗反射了红光</w:t>
      </w:r>
    </w:p>
    <w:p w14:paraId="1FCFF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《玄贞子》中记载“背日喷乎水，成虹霓之状”，因为太阳光是单色光</w:t>
      </w:r>
    </w:p>
    <w:p w14:paraId="07D11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验钞机利用紫外线来显示钞票上隐藏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标记，因为紫外线能使荧光物质发光</w:t>
      </w:r>
    </w:p>
    <w:p w14:paraId="4918E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坐在教室两侧的同学会看到“黑板反光”现象，因为光在黑板上发生了镜面反射</w:t>
      </w:r>
    </w:p>
    <w:p w14:paraId="768C7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在以“自行车中的物理知识”为主题的小论坛上，小明列举的以下观点中错误的是（　　）</w:t>
      </w:r>
    </w:p>
    <w:p w14:paraId="572A5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轮胎上有花纹——增大摩擦力</w:t>
      </w:r>
    </w:p>
    <w:p w14:paraId="0EB93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用铝合金做车架——可减轻车身质量</w:t>
      </w:r>
    </w:p>
    <w:p w14:paraId="285D7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刹车把手是杠杆——可以省力</w:t>
      </w:r>
    </w:p>
    <w:p w14:paraId="4C97E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停止蹬车，车仍运动——车受到惯性作用</w:t>
      </w:r>
    </w:p>
    <w:p w14:paraId="760D3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生活中，我们应“珍爱生命，规范用电”。下列说法错误的是（　　）</w:t>
      </w:r>
    </w:p>
    <w:p w14:paraId="6F397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电热毯内电阻丝断了，接上后可继续使用</w:t>
      </w:r>
    </w:p>
    <w:p w14:paraId="654E7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电冰箱的金属外壳一定要接地</w:t>
      </w:r>
    </w:p>
    <w:p w14:paraId="21206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不要用正在充电的手机接听电话</w:t>
      </w:r>
    </w:p>
    <w:p w14:paraId="733C8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不要在高压电线下钓鱼</w:t>
      </w:r>
    </w:p>
    <w:p w14:paraId="7F47B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下列电路中，符合直行方向交通信号灯（只考虑红灯和绿灯）模拟设计的是（　　）</w:t>
      </w:r>
    </w:p>
    <w:p w14:paraId="2A492F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D546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6CC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关于图中小明家的电能表，下列选项正确的是（　　）</w:t>
      </w:r>
    </w:p>
    <w:p w14:paraId="4D26C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8B1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电能表的示数为</w:t>
      </w:r>
      <w:r>
        <w:rPr>
          <w:rFonts w:ascii="Times New Roman" w:hAnsi="Times New Roman" w:eastAsia="Times New Roman" w:cs="Times New Roman"/>
          <w:color w:val="000000"/>
        </w:rPr>
        <w:t>2023.6J</w:t>
      </w:r>
    </w:p>
    <w:p w14:paraId="2C3E8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电能表能正常工作的最大电流是</w:t>
      </w:r>
      <w:r>
        <w:rPr>
          <w:rFonts w:ascii="Times New Roman" w:hAnsi="Times New Roman" w:eastAsia="Times New Roman" w:cs="Times New Roman"/>
          <w:color w:val="000000"/>
        </w:rPr>
        <w:t>40A</w:t>
      </w:r>
    </w:p>
    <w:p w14:paraId="0C435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电能表是测量电功率的仪表</w:t>
      </w:r>
    </w:p>
    <w:p w14:paraId="65E70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脉冲指示灯闪的越快，电路消耗电能越多</w:t>
      </w:r>
    </w:p>
    <w:p w14:paraId="2D333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是小明制作的简单电动机模型，其线圈由漆包线绕成，将线圈一端的漆全部刮掉，另一端只刮掉半周，在线圈的下面放置了一块磁体。将其接入电路中，闭合开关后，线圈转动起来了。关于此电动机模型下列说法正确的是（　　）</w:t>
      </w:r>
    </w:p>
    <w:p w14:paraId="4C801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5C5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利用电磁感应原理工作</w:t>
      </w:r>
    </w:p>
    <w:p w14:paraId="47954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线圈在转动时，始终受到磁场作用力</w:t>
      </w:r>
    </w:p>
    <w:p w14:paraId="6596E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将电能转化为机械能</w:t>
      </w:r>
    </w:p>
    <w:p w14:paraId="61064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增大线圈中的电流可改变转动方向</w:t>
      </w:r>
    </w:p>
    <w:p w14:paraId="03D8D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图中两个实验分别是“探究影响滑动摩擦力大小的因素”和“探究阻力对物体运动的影响”，以下分析正确的是（　　）</w:t>
      </w:r>
    </w:p>
    <w:p w14:paraId="06AAB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34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在图甲实验中，三次木块做匀速直线运动的速度应该相等</w:t>
      </w:r>
    </w:p>
    <w:p w14:paraId="73BA8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在图乙实验中，三次小车运动到水平面时的初速度应该相等</w:t>
      </w:r>
    </w:p>
    <w:p w14:paraId="6595D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在图甲实验中，弹簧测力计可以不沿着水平方向拉动木块</w:t>
      </w:r>
    </w:p>
    <w:p w14:paraId="58A19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在图乙实验中，小车所受阻力的改变可以通过在小车上放不同质量的砝码来实现</w:t>
      </w:r>
    </w:p>
    <w:p w14:paraId="7F5C9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在科技晚会上，小明给大家展示了一个“听话”的小瓶子，通过调节滑片，就可以让小瓶子上浮、下沉或悬停在水中，它的原理如图所示（磁铁固定在活塞上）闭合开关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，使小瓶子悬停在图示位置。对此，以下分析正确的是（　　）</w:t>
      </w:r>
    </w:p>
    <w:p w14:paraId="1B5EA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59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746EA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向右移，小瓶子将会上浮</w:t>
      </w:r>
    </w:p>
    <w:p w14:paraId="41BBA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小瓶子下沉时，小瓶子中的气体密度变小</w:t>
      </w:r>
    </w:p>
    <w:p w14:paraId="13E2C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小瓶子上浮时，小瓶子的瓶口处受到水的压强保持不变</w:t>
      </w:r>
    </w:p>
    <w:p w14:paraId="2C8F0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的正方体滑块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套在水平放置的方管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上，在水平向右风力的作用下，滑块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向右做匀速直线运动。将方管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按图乙竖直放置后，滑块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竖直向下运动。假设滑块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受到风力的大小和方向始终保持不变，其受到方管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的摩擦力等于它们间压力大小的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倍，方管足够长且忽略空气阻力。关于图乙中的滑块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35355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62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CEB6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受到的摩擦力等于重力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先加速，然后匀速</w:t>
      </w:r>
    </w:p>
    <w:p w14:paraId="3C73EA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先加速，后减速，最后静止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的动能一直增大</w:t>
      </w:r>
    </w:p>
    <w:p w14:paraId="4FFC6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3EF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琴和瑟是中华民族传统乐器，通过弹拨琴和瑟的弦可以发出悦耳动听的声音。琴和瑟可以发声，是由于弦的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产生的，能辨别两种乐器发出的声音，主要是依据声音的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不同。</w:t>
      </w:r>
    </w:p>
    <w:p w14:paraId="13EA2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我国载人月球探测工程登月阶段任务已启动实施，计划在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中国人首次登陆月球。近期，学校举行了以“奔月”为主题的科技制作大赛。图甲是小华的参赛作品——用饮料瓶制作的“水火箭”，向瓶内打气，当瓶内气压增大到一定程度时，“水火箭”向下喷水从而获得升空的动力，这是利用物体间力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的，这个力的施力物体是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。小明准备制作一款如图乙所示的滑翔机模型，机翼的横截面应设计成图丙中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（填序号）的形状。</w:t>
      </w:r>
    </w:p>
    <w:p w14:paraId="5B4C7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962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1460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D19A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如图所示，电源电压不变将开关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正常发光，两灯是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联，电流表测量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电流，此时断开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14630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741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反复弯折铁丝，铁丝弯折处会很烫，铁丝内能是通过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（选填“热传递”或“做功”）的方式增加，此能量的转化与四冲程汽油机的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冲程相同。某汽车百公里耗油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，这些汽油完全燃烧可放出的热量是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20437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某型号电饭锅有“高温烧煮”和“保温焖饭”两挡，其电路如图所示。当开关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，此时电饭锅处于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挡，在此挡位下加热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的水，使其温度升高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℃，用时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，电饭锅的加热效率为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。若从做饭快的角度考虑，应选择功率更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的电饭锅。【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·℃）】</w:t>
      </w:r>
    </w:p>
    <w:p w14:paraId="155F9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EAD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学校走廊的吸顶灯不亮了，其内部结构如图甲所示，主要由电源模块和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颗相同的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灯珠串联组成，电路如图乙所示（灯泡符号</w:t>
      </w:r>
      <w:r>
        <w:rPr>
          <w:color w:val="000000"/>
        </w:rPr>
        <w:drawing>
          <wp:inline distT="0" distB="0" distL="114300" distR="114300">
            <wp:extent cx="304800" cy="295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灯珠，省略号表示未画出的灯珠）。通过查阅资料获得该吸顶灯的信息如下：单个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3.3V</w:t>
      </w:r>
      <w:r>
        <w:rPr>
          <w:rFonts w:ascii="宋体" w:hAnsi="宋体" w:eastAsia="宋体" w:cs="宋体"/>
          <w:color w:val="000000"/>
        </w:rPr>
        <w:t>。电源模块输出的电压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可在</w:t>
      </w:r>
      <w:r>
        <w:rPr>
          <w:rFonts w:ascii="Times New Roman" w:hAnsi="Times New Roman" w:eastAsia="Times New Roman" w:cs="Times New Roman"/>
          <w:color w:val="000000"/>
        </w:rPr>
        <w:t>40~90V</w:t>
      </w:r>
      <w:r>
        <w:rPr>
          <w:rFonts w:ascii="宋体" w:hAnsi="宋体" w:eastAsia="宋体" w:cs="宋体"/>
          <w:color w:val="000000"/>
        </w:rPr>
        <w:t>范围内变化，从而使输出电流恒定为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4832D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52625" cy="1362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077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）通过检查，发现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故障，导致所有灯珠都不亮；</w:t>
      </w:r>
    </w:p>
    <w:p w14:paraId="7205A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）用一根导线将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两点连接起来，接通电源后，该吸顶灯又亮了，这些发光的灯珠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（选填“能”或“不能”）正常发光，此时吸顶灯的功率为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D8CC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4"/>
        </w:rPr>
        <w:t>三、</w:t>
      </w:r>
      <w:r>
        <w:rPr>
          <w:rFonts w:ascii="宋体" w:hAnsi="宋体" w:eastAsia="宋体" w:cs="宋体"/>
          <w:b/>
          <w:color w:val="000000"/>
          <w:sz w:val="24"/>
        </w:rPr>
        <w:t>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20~23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题时应写出必要的解题过程）。</w:t>
      </w:r>
    </w:p>
    <w:p w14:paraId="6FBEB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如图所示，一束光沿</w:t>
      </w:r>
      <w:r>
        <w:rPr>
          <w:i/>
          <w:color w:val="000000"/>
        </w:rPr>
        <w:t>AO</w:t>
      </w:r>
      <w:r>
        <w:rPr>
          <w:color w:val="000000"/>
        </w:rPr>
        <w:t>从空气斜射入水中，请画出折射光线的大致方向。</w:t>
      </w:r>
    </w:p>
    <w:p w14:paraId="4648A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61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图中的铁锤正在敲打钉子，请画出铁锤对钉子作用力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6752E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28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8AC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请用笔画线表示导线，将图中的螺丝口电灯、开关和插座接入家庭电路中。</w:t>
      </w:r>
    </w:p>
    <w:p w14:paraId="0711F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85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26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小明用图甲所示装置“探究水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沸腾特点”。</w:t>
      </w:r>
    </w:p>
    <w:p w14:paraId="221C3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81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623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）组装实验装置时，要保证用酒精灯的外焰加热，应先调整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（选填“烧杯”或“温度计”）的位置；</w:t>
      </w:r>
    </w:p>
    <w:p w14:paraId="3D9C0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）实验中，水温升到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读一次温度并记入表格，第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时温度计示数如图乙，读数是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5"/>
        <w:gridCol w:w="1022"/>
        <w:gridCol w:w="1023"/>
        <w:gridCol w:w="1023"/>
        <w:gridCol w:w="784"/>
        <w:gridCol w:w="1023"/>
        <w:gridCol w:w="1023"/>
        <w:gridCol w:w="1023"/>
      </w:tblGrid>
      <w:tr w14:paraId="6B2D9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C5A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E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2C8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7C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4E4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339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661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E2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730D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EA1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FBE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C5C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C7A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F29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71F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D02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6FE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72285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）由实验数据可知，水在沸腾时的温度特点是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ACFF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）观察到气泡如图丙所示，这是水沸腾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（选填“前”或“时”）的现象。实验结束后撤去酒精灯，水还能继续沸腾一小会，这说明水沸腾时不需要吸热，这种判断是否正确：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BA5B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在实验操作大赛上，小明与小华分别展示了下面两个实验：</w:t>
      </w:r>
    </w:p>
    <w:p w14:paraId="3BD8E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447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09E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）图甲是小明展示的“探究平面镜成像特点”的实验，他在透明玻璃板中既能够看到蜡烛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的像，同时又能看见玻璃板后的蜡烛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，这是因为在玻璃与空气分界面处分别发生了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（选填“光的直线传播”、“光的反射”或“光的折射”）；</w:t>
      </w:r>
    </w:p>
    <w:p w14:paraId="63A7B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）图乙是小华展示的“探究凸透镜成像规律”的实验，凸透镜的焦距为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，当各元件位于图中的位置时，光屏上承接到清晰的像，这个像是倒立、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的实像。将蜡烛移至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刻度线处，其他元件的位置不变，若使清晰的像呈现在光屏上需在蜡烛与透镜间放置一个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眼镜。</w:t>
      </w:r>
    </w:p>
    <w:p w14:paraId="3F245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小明利用托盘天平和图甲所示的注射器测量鸡蛋清的密度。</w:t>
      </w:r>
    </w:p>
    <w:p w14:paraId="35E98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23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290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台面上，把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移至标尺的零刻度线处，发现指针静止时的位置如图乙所示，应将平衡螺母向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端调节，直至天平横梁平衡；</w:t>
      </w:r>
    </w:p>
    <w:p w14:paraId="78989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）接下来进行了如下操作：</w:t>
      </w:r>
    </w:p>
    <w:p w14:paraId="06EE6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用天平测出注射器的质量为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；</w:t>
      </w:r>
    </w:p>
    <w:p w14:paraId="043AD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用注射器吸取部分蛋清，从注射器上读出体积为</w:t>
      </w:r>
      <w:r>
        <w:rPr>
          <w:rFonts w:ascii="Times New Roman" w:hAnsi="Times New Roman" w:eastAsia="Times New Roman" w:cs="Times New Roman"/>
          <w:color w:val="000000"/>
        </w:rPr>
        <w:t>16mL</w:t>
      </w:r>
      <w:r>
        <w:rPr>
          <w:rFonts w:ascii="宋体" w:hAnsi="宋体" w:eastAsia="宋体" w:cs="宋体"/>
          <w:color w:val="000000"/>
        </w:rPr>
        <w:t>；</w:t>
      </w:r>
    </w:p>
    <w:p w14:paraId="40E43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用天平测出蛋清和注射器的总质量为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，如图丙所示，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52B6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）根据以上数据可知，蛋清的密度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。实验后，小明发现注射器的尖端还有一点小“空隙”，“空隙”里也充满了蛋清，这会导致测得的密度比真实值偏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D287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用图甲所示电路“探究电流与电阻的关系”。电源电压为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不变，滑动变阻器规格为“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”，有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的定值电阻各一个。</w:t>
      </w:r>
    </w:p>
    <w:p w14:paraId="0BD6A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352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47800" cy="13239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ABB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）用笔画线代替导线把图甲电路连接完整，要求：当滑片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  <w:r>
        <w:rPr>
          <w:color w:val="000000"/>
        </w:rPr>
        <w:t>________</w:t>
      </w:r>
    </w:p>
    <w:p w14:paraId="79434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（选填“断开”或“闭合”）；</w:t>
      </w:r>
    </w:p>
    <w:p w14:paraId="375A9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）先接入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定值电阻，闭合开关，移动变阻器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至合适位置，电压表的示数如图乙所示，示数为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，记下电流表的示数。断开开关，将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表的示数与前一次相同，记录相关数据；</w:t>
      </w:r>
    </w:p>
    <w:p w14:paraId="2C887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）依次改变电阻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的阻值，共测得五组实验数据，根据实验数据，在图丙的坐标系中描绘出</w:t>
      </w:r>
      <w:r>
        <w:rPr>
          <w:rFonts w:ascii="Times New Roman" w:hAnsi="Times New Roman" w:eastAsia="Times New Roman" w:cs="Times New Roman"/>
          <w:i/>
          <w:color w:val="000000"/>
        </w:rPr>
        <w:t>I～R</w:t>
      </w:r>
      <w:r>
        <w:rPr>
          <w:rFonts w:ascii="宋体" w:hAnsi="宋体" w:eastAsia="宋体" w:cs="宋体"/>
          <w:color w:val="000000"/>
        </w:rPr>
        <w:t>图像为曲线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CBAA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①由图像可得出的结论是：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108F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②根据上面所测的五组实验数据，把每次实验时记录的电流值和对应变阻器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的阻值，在图丙坐标系中描成点，将这些点绘成曲线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（选填“有交点”或“无交点”），其原因是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6618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③本实验的主要研究方法是“控制变量法”，下列物理教材中的实验，没有用到“控制变量法”的有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F37F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探究二力平衡的条件</w:t>
      </w:r>
    </w:p>
    <w:p w14:paraId="6377A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探究影响液体内部压强的因素</w:t>
      </w:r>
    </w:p>
    <w:p w14:paraId="4D038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用电流表和电压表测量定值电阻的阻值</w:t>
      </w:r>
    </w:p>
    <w:p w14:paraId="011AE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如图是一款爬绳机，这款爬绳机可以不消耗人的体能，轻松攀爬、下降，可用于消防救援、矿井救援及桥梁检测维修等等。爬绳机的质量为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，静止在水平地面上时与地面的接触面积为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。在某次爬升中，将一个质量为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的工人从地面匀速提升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高，用时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718F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）爬绳机上升的速度为多少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？</w:t>
      </w:r>
    </w:p>
    <w:p w14:paraId="37052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）爬绳机静止在水平地面上时，对地面的压强大小。</w:t>
      </w:r>
    </w:p>
    <w:p w14:paraId="0740C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）爬绳机对工人做功的功率大小。</w:t>
      </w:r>
    </w:p>
    <w:p w14:paraId="49DB6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144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0BB4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图甲所示是一种自动测定水箱内水面高度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装置。电源电压恒为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0～3V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是压力传感器。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的位置固定不动，其电阻随压力的变化关系如图乙所示。杠杆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端悬挂一重为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的圆柱体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，下底面距离容器底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端始终压在传感器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上。</w:t>
      </w:r>
      <w:r>
        <w:rPr>
          <w:rFonts w:ascii="Times New Roman" w:hAnsi="Times New Roman" w:eastAsia="Times New Roman" w:cs="Times New Roman"/>
          <w:color w:val="000000"/>
        </w:rPr>
        <w:t>AO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，杆重忽略不计，杆始终静止在水平位置。（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582D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时，求压力传感器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受到杆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端的压力大小。</w:t>
      </w:r>
      <w:r>
        <w:rPr>
          <w:color w:val="000000"/>
        </w:rPr>
        <w:t>（        ）</w:t>
      </w:r>
    </w:p>
    <w:p w14:paraId="4CB36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的阻值。</w:t>
      </w:r>
      <w:r>
        <w:rPr>
          <w:color w:val="000000"/>
        </w:rPr>
        <w:t>（        ）</w:t>
      </w:r>
    </w:p>
    <w:p w14:paraId="2AEF3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时，随着水面的升高，用于显示水面高度的电表示数会增大，应该选用图甲电路中的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表显示水面高度。该装置能显示水面的最大高度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。将支点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适当向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（选填“左”或“右”）移动，可增大该装置显示水面的最大高度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。</w:t>
      </w:r>
    </w:p>
    <w:p w14:paraId="28C1E0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2095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A956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0C3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DE07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F6E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B1E5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142E43"/>
    <w:rsid w:val="2F2B7BF3"/>
    <w:rsid w:val="38274566"/>
    <w:rsid w:val="5802303E"/>
    <w:rsid w:val="66AF36C2"/>
    <w:rsid w:val="7FA3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4423</Words>
  <Characters>5072</Characters>
  <Lines>0</Lines>
  <Paragraphs>0</Paragraphs>
  <TotalTime>4</TotalTime>
  <ScaleCrop>false</ScaleCrop>
  <LinksUpToDate>false</LinksUpToDate>
  <CharactersWithSpaces>5244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2023-08-01T08:10:00Z</dcterms:created>
  <dc:creator>学科网试题生产平台</dc:creator>
  <dc:description>3292726189670400</dc:description>
  <cp:lastModifiedBy>上帝掷骰子吗</cp:lastModifiedBy>
  <dcterms:modified xsi:type="dcterms:W3CDTF">2024-07-19T16:53:38Z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283F9ACCE5B643AD86A874C50BEEE400_12</vt:lpwstr>
  </property>
</Properties>
</file>