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6FA8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11468100</wp:posOffset>
            </wp:positionV>
            <wp:extent cx="355600" cy="292100"/>
            <wp:effectExtent l="0" t="0" r="6350" b="12700"/>
            <wp:wrapNone/>
            <wp:docPr id="100064" name="图片 10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图片 100064"/>
                    <pic:cNvPicPr>
                      <a:picLocks noChangeAspect="1"/>
                    </pic:cNvPicPr>
                  </pic:nvPicPr>
                  <pic:blipFill>
                    <a:blip r:embed="rId10"/>
                    <a:stretch>
                      <a:fillRect/>
                    </a:stretch>
                  </pic:blipFill>
                  <pic:spPr>
                    <a:xfrm>
                      <a:off x="0" y="0"/>
                      <a:ext cx="355600" cy="292100"/>
                    </a:xfrm>
                    <a:prstGeom prst="rect">
                      <a:avLst/>
                    </a:prstGeom>
                  </pic:spPr>
                </pic:pic>
              </a:graphicData>
            </a:graphic>
          </wp:anchor>
        </w:drawing>
      </w:r>
      <w:r>
        <w:rPr>
          <w:rFonts w:ascii="宋体" w:hAnsi="宋体" w:eastAsia="宋体" w:cs="宋体"/>
          <w:b/>
          <w:color w:val="auto"/>
          <w:sz w:val="32"/>
        </w:rPr>
        <w:t>泰州市二</w:t>
      </w:r>
      <w:r>
        <w:rPr>
          <w:rFonts w:ascii="Times New Roman" w:hAnsi="Times New Roman" w:eastAsia="Times New Roman" w:cs="Times New Roman"/>
          <w:b/>
          <w:color w:val="auto"/>
          <w:sz w:val="32"/>
        </w:rPr>
        <w:t>○</w:t>
      </w:r>
      <w:r>
        <w:rPr>
          <w:rFonts w:ascii="宋体" w:hAnsi="宋体" w:eastAsia="宋体" w:cs="宋体"/>
          <w:b/>
          <w:color w:val="auto"/>
          <w:sz w:val="32"/>
        </w:rPr>
        <w:t>二三年初中学业水平考试</w:t>
      </w:r>
    </w:p>
    <w:p w14:paraId="446623F4">
      <w:pPr>
        <w:spacing w:line="360" w:lineRule="auto"/>
        <w:jc w:val="center"/>
      </w:pPr>
      <w:r>
        <w:rPr>
          <w:rFonts w:ascii="宋体" w:hAnsi="宋体" w:eastAsia="宋体" w:cs="宋体"/>
          <w:b/>
          <w:color w:val="auto"/>
          <w:sz w:val="32"/>
        </w:rPr>
        <w:t>化学试题</w:t>
      </w:r>
    </w:p>
    <w:p w14:paraId="12D02AB5">
      <w:pPr>
        <w:spacing w:line="360" w:lineRule="auto"/>
        <w:jc w:val="center"/>
      </w:pPr>
      <w:r>
        <w:rPr>
          <w:rFonts w:ascii="宋体" w:hAnsi="宋体" w:eastAsia="宋体" w:cs="宋体"/>
          <w:b/>
          <w:color w:val="auto"/>
          <w:sz w:val="24"/>
        </w:rPr>
        <w:t>（考试时间：化学、物理共</w:t>
      </w:r>
      <w:r>
        <w:rPr>
          <w:rFonts w:ascii="Times New Roman" w:hAnsi="Times New Roman" w:eastAsia="Times New Roman" w:cs="Times New Roman"/>
          <w:b/>
          <w:color w:val="auto"/>
          <w:sz w:val="24"/>
        </w:rPr>
        <w:t>150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题号范围：化学</w:t>
      </w:r>
      <w:r>
        <w:rPr>
          <w:rFonts w:ascii="Times New Roman" w:hAnsi="Times New Roman" w:eastAsia="Times New Roman" w:cs="Times New Roman"/>
          <w:b/>
          <w:color w:val="auto"/>
          <w:sz w:val="24"/>
        </w:rPr>
        <w:t>1~19</w:t>
      </w:r>
      <w:r>
        <w:rPr>
          <w:rFonts w:ascii="宋体" w:hAnsi="宋体" w:eastAsia="宋体" w:cs="宋体"/>
          <w:b/>
          <w:color w:val="auto"/>
          <w:sz w:val="24"/>
        </w:rPr>
        <w:t>；物理</w:t>
      </w:r>
      <w:r>
        <w:rPr>
          <w:rFonts w:ascii="Times New Roman" w:hAnsi="Times New Roman" w:eastAsia="Times New Roman" w:cs="Times New Roman"/>
          <w:b/>
          <w:color w:val="auto"/>
          <w:sz w:val="24"/>
        </w:rPr>
        <w:t>20~48</w:t>
      </w:r>
      <w:r>
        <w:rPr>
          <w:rFonts w:ascii="宋体" w:hAnsi="宋体" w:eastAsia="宋体" w:cs="宋体"/>
          <w:b/>
          <w:color w:val="auto"/>
          <w:sz w:val="24"/>
        </w:rPr>
        <w:t>）</w:t>
      </w:r>
    </w:p>
    <w:p w14:paraId="7E251E79">
      <w:pPr>
        <w:spacing w:line="360" w:lineRule="auto"/>
        <w:jc w:val="center"/>
      </w:pPr>
      <w:r>
        <w:rPr>
          <w:rFonts w:ascii="宋体" w:hAnsi="宋体" w:eastAsia="宋体" w:cs="宋体"/>
          <w:b/>
          <w:color w:val="auto"/>
          <w:sz w:val="24"/>
        </w:rPr>
        <w:t>（化学满分：</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3A1D6E7A">
      <w:pPr>
        <w:spacing w:line="360" w:lineRule="auto"/>
        <w:jc w:val="left"/>
      </w:pPr>
      <w:r>
        <w:rPr>
          <w:rFonts w:ascii="宋体" w:hAnsi="宋体" w:eastAsia="宋体" w:cs="宋体"/>
          <w:b/>
          <w:color w:val="auto"/>
          <w:sz w:val="24"/>
        </w:rPr>
        <w:t>请注意：</w:t>
      </w:r>
    </w:p>
    <w:p w14:paraId="77C9201B">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．本试卷分选择题和非选择题两个部分。</w:t>
      </w:r>
    </w:p>
    <w:p w14:paraId="585F35B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．答题卡正面为化学学科的答题范围，反面为物理学科的答题范围。所有试题的答案均填写在答题卡上，答案写在试卷上无效。</w:t>
      </w:r>
    </w:p>
    <w:p w14:paraId="59985A7C">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w:t>
      </w:r>
      <w:r>
        <w:rPr>
          <w:rFonts w:ascii="宋体" w:hAnsi="宋体" w:eastAsia="宋体" w:cs="宋体"/>
          <w:b/>
          <w:color w:val="auto"/>
          <w:sz w:val="24"/>
        </w:rPr>
        <w:t>－</w:t>
      </w:r>
      <w:r>
        <w:rPr>
          <w:rFonts w:ascii="Times New Roman" w:hAnsi="Times New Roman" w:eastAsia="Times New Roman" w:cs="Times New Roman"/>
          <w:b/>
          <w:color w:val="auto"/>
          <w:sz w:val="24"/>
        </w:rPr>
        <w:t>1  C</w:t>
      </w:r>
      <w:r>
        <w:rPr>
          <w:rFonts w:ascii="宋体" w:hAnsi="宋体" w:eastAsia="宋体" w:cs="宋体"/>
          <w:b/>
          <w:color w:val="auto"/>
          <w:sz w:val="24"/>
        </w:rPr>
        <w:t>－</w:t>
      </w:r>
      <w:r>
        <w:rPr>
          <w:rFonts w:ascii="Times New Roman" w:hAnsi="Times New Roman" w:eastAsia="Times New Roman" w:cs="Times New Roman"/>
          <w:b/>
          <w:color w:val="auto"/>
          <w:sz w:val="24"/>
        </w:rPr>
        <w:t>12  O</w:t>
      </w:r>
      <w:r>
        <w:rPr>
          <w:rFonts w:ascii="宋体" w:hAnsi="宋体" w:eastAsia="宋体" w:cs="宋体"/>
          <w:b/>
          <w:color w:val="auto"/>
          <w:sz w:val="24"/>
        </w:rPr>
        <w:t>－</w:t>
      </w:r>
      <w:r>
        <w:rPr>
          <w:rFonts w:ascii="Times New Roman" w:hAnsi="Times New Roman" w:eastAsia="Times New Roman" w:cs="Times New Roman"/>
          <w:b/>
          <w:color w:val="auto"/>
          <w:sz w:val="24"/>
        </w:rPr>
        <w:t>16  Na</w:t>
      </w:r>
      <w:r>
        <w:rPr>
          <w:rFonts w:ascii="宋体" w:hAnsi="宋体" w:eastAsia="宋体" w:cs="宋体"/>
          <w:b/>
          <w:color w:val="auto"/>
          <w:sz w:val="24"/>
        </w:rPr>
        <w:t>－</w:t>
      </w:r>
      <w:r>
        <w:rPr>
          <w:rFonts w:ascii="Times New Roman" w:hAnsi="Times New Roman" w:eastAsia="Times New Roman" w:cs="Times New Roman"/>
          <w:b/>
          <w:color w:val="auto"/>
          <w:sz w:val="24"/>
        </w:rPr>
        <w:t>23  Al</w:t>
      </w:r>
      <w:r>
        <w:rPr>
          <w:rFonts w:ascii="宋体" w:hAnsi="宋体" w:eastAsia="宋体" w:cs="宋体"/>
          <w:b/>
          <w:color w:val="auto"/>
          <w:sz w:val="24"/>
        </w:rPr>
        <w:t>－</w:t>
      </w:r>
      <w:r>
        <w:rPr>
          <w:rFonts w:ascii="Times New Roman" w:hAnsi="Times New Roman" w:eastAsia="Times New Roman" w:cs="Times New Roman"/>
          <w:b/>
          <w:color w:val="auto"/>
          <w:sz w:val="24"/>
        </w:rPr>
        <w:t>27  Si</w:t>
      </w:r>
      <w:r>
        <w:rPr>
          <w:rFonts w:ascii="宋体" w:hAnsi="宋体" w:eastAsia="宋体" w:cs="宋体"/>
          <w:b/>
          <w:color w:val="auto"/>
          <w:sz w:val="24"/>
        </w:rPr>
        <w:t>－</w:t>
      </w:r>
      <w:r>
        <w:rPr>
          <w:rFonts w:ascii="Times New Roman" w:hAnsi="Times New Roman" w:eastAsia="Times New Roman" w:cs="Times New Roman"/>
          <w:b/>
          <w:color w:val="auto"/>
          <w:sz w:val="24"/>
        </w:rPr>
        <w:t>28  S</w:t>
      </w:r>
      <w:r>
        <w:rPr>
          <w:rFonts w:ascii="宋体" w:hAnsi="宋体" w:eastAsia="宋体" w:cs="宋体"/>
          <w:b/>
          <w:color w:val="auto"/>
          <w:sz w:val="24"/>
        </w:rPr>
        <w:t>－</w:t>
      </w:r>
      <w:r>
        <w:rPr>
          <w:rFonts w:ascii="Times New Roman" w:hAnsi="Times New Roman" w:eastAsia="Times New Roman" w:cs="Times New Roman"/>
          <w:b/>
          <w:color w:val="auto"/>
          <w:sz w:val="24"/>
        </w:rPr>
        <w:t>32</w:t>
      </w:r>
    </w:p>
    <w:p w14:paraId="410303EA">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3313B3D">
      <w:pPr>
        <w:spacing w:line="360" w:lineRule="auto"/>
        <w:jc w:val="left"/>
      </w:pPr>
      <w:r>
        <w:rPr>
          <w:rFonts w:ascii="宋体" w:hAnsi="宋体" w:eastAsia="宋体" w:cs="宋体"/>
          <w:b/>
          <w:color w:val="auto"/>
          <w:sz w:val="24"/>
        </w:rPr>
        <w:t>第</w:t>
      </w:r>
      <w:r>
        <w:rPr>
          <w:rFonts w:ascii="Times New Roman" w:hAnsi="Times New Roman" w:eastAsia="Times New Roman" w:cs="Times New Roman"/>
          <w:b/>
          <w:color w:val="auto"/>
          <w:sz w:val="24"/>
        </w:rPr>
        <w:t>1~10</w:t>
      </w:r>
      <w:r>
        <w:rPr>
          <w:rFonts w:ascii="宋体" w:hAnsi="宋体" w:eastAsia="宋体" w:cs="宋体"/>
          <w:b/>
          <w:color w:val="auto"/>
          <w:sz w:val="24"/>
        </w:rPr>
        <w:t>题，每小题只有</w:t>
      </w:r>
      <w:r>
        <w:rPr>
          <w:rFonts w:ascii="宋体" w:hAnsi="宋体" w:eastAsia="宋体" w:cs="宋体"/>
          <w:b/>
          <w:color w:val="auto"/>
          <w:sz w:val="24"/>
          <w:em w:val="dot"/>
        </w:rPr>
        <w:t>一个</w:t>
      </w:r>
      <w:r>
        <w:rPr>
          <w:rFonts w:ascii="宋体" w:hAnsi="宋体" w:eastAsia="宋体" w:cs="宋体"/>
          <w:b/>
          <w:color w:val="auto"/>
          <w:sz w:val="24"/>
        </w:rPr>
        <w:t>选项符合题意。每小题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分。第</w:t>
      </w:r>
      <w:r>
        <w:rPr>
          <w:rFonts w:ascii="Times New Roman" w:hAnsi="Times New Roman" w:eastAsia="Times New Roman" w:cs="Times New Roman"/>
          <w:b/>
          <w:color w:val="auto"/>
          <w:sz w:val="24"/>
        </w:rPr>
        <w:t>11~15</w:t>
      </w:r>
      <w:r>
        <w:rPr>
          <w:rFonts w:ascii="宋体" w:hAnsi="宋体" w:eastAsia="宋体" w:cs="宋体"/>
          <w:b/>
          <w:color w:val="auto"/>
          <w:sz w:val="24"/>
        </w:rPr>
        <w:t>题，每小题有</w:t>
      </w:r>
      <w:r>
        <w:rPr>
          <w:rFonts w:ascii="宋体" w:hAnsi="宋体" w:eastAsia="宋体" w:cs="宋体"/>
          <w:b/>
          <w:color w:val="auto"/>
          <w:sz w:val="24"/>
          <w:em w:val="dot"/>
        </w:rPr>
        <w:t>一个或两个</w:t>
      </w:r>
      <w:r>
        <w:rPr>
          <w:rFonts w:ascii="宋体" w:hAnsi="宋体" w:eastAsia="宋体" w:cs="宋体"/>
          <w:b/>
          <w:color w:val="auto"/>
          <w:sz w:val="24"/>
        </w:rPr>
        <w:t>选项符合题意。若正确答案包括两个选项，只选一个且正确得</w:t>
      </w:r>
      <w:r>
        <w:rPr>
          <w:rFonts w:ascii="Times New Roman" w:hAnsi="Times New Roman" w:eastAsia="Times New Roman" w:cs="Times New Roman"/>
          <w:b/>
          <w:color w:val="auto"/>
          <w:sz w:val="24"/>
        </w:rPr>
        <w:t>1</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9B74A14">
      <w:pPr>
        <w:spacing w:line="360" w:lineRule="auto"/>
        <w:jc w:val="left"/>
      </w:pPr>
      <w:r>
        <w:rPr>
          <w:color w:val="auto"/>
        </w:rPr>
        <w:t xml:space="preserve">1. </w:t>
      </w:r>
      <w:r>
        <w:rPr>
          <w:rFonts w:ascii="宋体" w:hAnsi="宋体" w:eastAsia="宋体" w:cs="宋体"/>
          <w:color w:val="auto"/>
        </w:rPr>
        <w:t>蜡烛燃烧及产物检验实验中，属于物理变化的是</w:t>
      </w:r>
    </w:p>
    <w:p w14:paraId="0E19DD2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石蜡受热熔化</w:t>
      </w:r>
      <w:r>
        <w:tab/>
      </w:r>
      <w:r>
        <w:t xml:space="preserve">B. </w:t>
      </w:r>
      <w:r>
        <w:rPr>
          <w:rFonts w:ascii="宋体" w:hAnsi="宋体" w:eastAsia="宋体" w:cs="宋体"/>
          <w:color w:val="auto"/>
        </w:rPr>
        <w:t>石灰水变浑浊</w:t>
      </w:r>
      <w:r>
        <w:tab/>
      </w:r>
      <w:r>
        <w:t xml:space="preserve">C. </w:t>
      </w:r>
      <w:r>
        <w:rPr>
          <w:rFonts w:ascii="宋体" w:hAnsi="宋体" w:eastAsia="宋体" w:cs="宋体"/>
          <w:color w:val="auto"/>
        </w:rPr>
        <w:t>火焰上冒黑烟</w:t>
      </w:r>
      <w:r>
        <w:tab/>
      </w:r>
      <w:r>
        <w:t xml:space="preserve">D. </w:t>
      </w:r>
      <w:r>
        <w:rPr>
          <w:rFonts w:ascii="宋体" w:hAnsi="宋体" w:eastAsia="宋体" w:cs="宋体"/>
          <w:color w:val="auto"/>
        </w:rPr>
        <w:t>棉质芯线烧焦</w:t>
      </w:r>
    </w:p>
    <w:p w14:paraId="1A867C68">
      <w:pPr>
        <w:spacing w:line="360" w:lineRule="auto"/>
        <w:textAlignment w:val="center"/>
        <w:rPr>
          <w:color w:val="000000"/>
        </w:rPr>
      </w:pPr>
      <w:r>
        <w:rPr>
          <w:color w:val="2E75B6"/>
        </w:rPr>
        <w:t>【答案】</w:t>
      </w:r>
      <w:r>
        <w:rPr>
          <w:color w:val="000000"/>
        </w:rPr>
        <w:t>A</w:t>
      </w:r>
    </w:p>
    <w:p w14:paraId="2F9845F0">
      <w:pPr>
        <w:spacing w:line="360" w:lineRule="auto"/>
        <w:textAlignment w:val="center"/>
        <w:rPr>
          <w:color w:val="000000"/>
        </w:rPr>
      </w:pPr>
      <w:r>
        <w:rPr>
          <w:color w:val="2E75B6"/>
        </w:rPr>
        <w:t>【解析】</w:t>
      </w:r>
    </w:p>
    <w:p w14:paraId="1762C1D5">
      <w:pPr>
        <w:spacing w:line="360" w:lineRule="auto"/>
        <w:jc w:val="left"/>
        <w:textAlignment w:val="center"/>
        <w:rPr>
          <w:color w:val="000000"/>
        </w:rPr>
      </w:pPr>
      <w:r>
        <w:rPr>
          <w:color w:val="000000"/>
        </w:rPr>
        <w:t xml:space="preserve">【详解】A、石蜡受热熔化，只是状态的改变，无新物质生成，属于物理变化； </w:t>
      </w:r>
    </w:p>
    <w:p w14:paraId="72E66517">
      <w:pPr>
        <w:spacing w:line="360" w:lineRule="auto"/>
        <w:jc w:val="left"/>
        <w:textAlignment w:val="center"/>
        <w:rPr>
          <w:color w:val="000000"/>
        </w:rPr>
      </w:pPr>
      <w:r>
        <w:rPr>
          <w:color w:val="000000"/>
        </w:rPr>
        <w:t xml:space="preserve">B、石灰水变浑浊，是因为二氧化碳和氢氧化钙反应生成碳酸钙和水，有新物质生成，属于化学变化； </w:t>
      </w:r>
    </w:p>
    <w:p w14:paraId="40C0B52D">
      <w:pPr>
        <w:spacing w:line="360" w:lineRule="auto"/>
        <w:jc w:val="left"/>
        <w:textAlignment w:val="center"/>
        <w:rPr>
          <w:color w:val="000000"/>
        </w:rPr>
      </w:pPr>
      <w:r>
        <w:rPr>
          <w:color w:val="000000"/>
        </w:rPr>
        <w:t xml:space="preserve">C、火焰上冒黑烟，是因为碳不完全燃烧生成炭黑，有新物质生成，属于化学变化； </w:t>
      </w:r>
    </w:p>
    <w:p w14:paraId="5390EF51">
      <w:pPr>
        <w:spacing w:line="360" w:lineRule="auto"/>
        <w:jc w:val="left"/>
        <w:textAlignment w:val="center"/>
        <w:rPr>
          <w:color w:val="000000"/>
        </w:rPr>
      </w:pPr>
      <w:r>
        <w:rPr>
          <w:color w:val="000000"/>
        </w:rPr>
        <w:t>D、棉质芯线烧焦，发生了燃烧，一定有新物质生成，属于化学变化。</w:t>
      </w:r>
    </w:p>
    <w:p w14:paraId="28FA0D46">
      <w:pPr>
        <w:spacing w:line="360" w:lineRule="auto"/>
        <w:jc w:val="left"/>
        <w:textAlignment w:val="center"/>
        <w:rPr>
          <w:color w:val="000000"/>
        </w:rPr>
      </w:pPr>
      <w:r>
        <w:rPr>
          <w:color w:val="000000"/>
        </w:rPr>
        <w:t>故选A。</w:t>
      </w:r>
    </w:p>
    <w:p w14:paraId="73A36DEB">
      <w:pPr>
        <w:spacing w:line="360" w:lineRule="auto"/>
        <w:jc w:val="left"/>
        <w:textAlignment w:val="center"/>
        <w:rPr>
          <w:color w:val="000000"/>
        </w:rPr>
      </w:pPr>
      <w:r>
        <w:rPr>
          <w:color w:val="000000"/>
        </w:rPr>
        <w:t xml:space="preserve">2. </w:t>
      </w:r>
      <w:r>
        <w:rPr>
          <w:rFonts w:ascii="宋体" w:hAnsi="宋体" w:eastAsia="宋体" w:cs="宋体"/>
          <w:color w:val="000000"/>
        </w:rPr>
        <w:t>磷灰石陶瓷性质优良，可制造人造骨和人造假牙。这里的“磷”指的是</w:t>
      </w:r>
    </w:p>
    <w:p w14:paraId="7C493A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原子</w:t>
      </w:r>
      <w:r>
        <w:rPr>
          <w:color w:val="000000"/>
        </w:rPr>
        <w:tab/>
      </w:r>
      <w:r>
        <w:rPr>
          <w:color w:val="000000"/>
        </w:rPr>
        <w:t xml:space="preserve">B. </w:t>
      </w:r>
      <w:r>
        <w:rPr>
          <w:rFonts w:ascii="宋体" w:hAnsi="宋体" w:eastAsia="宋体" w:cs="宋体"/>
          <w:color w:val="000000"/>
        </w:rPr>
        <w:t>分子</w:t>
      </w:r>
      <w:r>
        <w:rPr>
          <w:color w:val="000000"/>
        </w:rPr>
        <w:tab/>
      </w:r>
      <w:r>
        <w:rPr>
          <w:color w:val="000000"/>
        </w:rPr>
        <w:t xml:space="preserve">C. </w:t>
      </w:r>
      <w:r>
        <w:rPr>
          <w:rFonts w:ascii="宋体" w:hAnsi="宋体" w:eastAsia="宋体" w:cs="宋体"/>
          <w:color w:val="000000"/>
        </w:rPr>
        <w:t>元素</w:t>
      </w:r>
      <w:r>
        <w:rPr>
          <w:color w:val="000000"/>
        </w:rPr>
        <w:tab/>
      </w:r>
      <w:r>
        <w:rPr>
          <w:color w:val="000000"/>
        </w:rPr>
        <w:t xml:space="preserve">D. </w:t>
      </w:r>
      <w:r>
        <w:rPr>
          <w:rFonts w:ascii="宋体" w:hAnsi="宋体" w:eastAsia="宋体" w:cs="宋体"/>
          <w:color w:val="000000"/>
        </w:rPr>
        <w:t>单质</w:t>
      </w:r>
    </w:p>
    <w:p w14:paraId="2D235810">
      <w:pPr>
        <w:spacing w:line="360" w:lineRule="auto"/>
        <w:textAlignment w:val="center"/>
        <w:rPr>
          <w:color w:val="000000"/>
        </w:rPr>
      </w:pPr>
      <w:r>
        <w:rPr>
          <w:color w:val="2E75B6"/>
        </w:rPr>
        <w:t>【答案】</w:t>
      </w:r>
      <w:r>
        <w:rPr>
          <w:color w:val="000000"/>
        </w:rPr>
        <w:t>C</w:t>
      </w:r>
    </w:p>
    <w:p w14:paraId="2DF14747">
      <w:pPr>
        <w:spacing w:line="360" w:lineRule="auto"/>
        <w:textAlignment w:val="center"/>
        <w:rPr>
          <w:color w:val="000000"/>
        </w:rPr>
      </w:pPr>
      <w:r>
        <w:rPr>
          <w:color w:val="2E75B6"/>
        </w:rPr>
        <w:t>【解析】</w:t>
      </w:r>
    </w:p>
    <w:p w14:paraId="0BD98318">
      <w:pPr>
        <w:spacing w:line="360" w:lineRule="auto"/>
        <w:jc w:val="left"/>
        <w:textAlignment w:val="center"/>
        <w:rPr>
          <w:color w:val="000000"/>
        </w:rPr>
      </w:pPr>
      <w:r>
        <w:rPr>
          <w:color w:val="000000"/>
        </w:rPr>
        <w:t>【详解】物质是由元素组成的，这里的“磷”不是指单质、分子、原子等形式，而是强调物质的宏观组成，是指的元素，与具体形态无关；</w:t>
      </w:r>
    </w:p>
    <w:p w14:paraId="208339F3">
      <w:pPr>
        <w:spacing w:line="360" w:lineRule="auto"/>
        <w:jc w:val="left"/>
        <w:textAlignment w:val="center"/>
        <w:rPr>
          <w:color w:val="000000"/>
        </w:rPr>
      </w:pPr>
      <w:r>
        <w:rPr>
          <w:color w:val="000000"/>
        </w:rPr>
        <w:t>故选C。</w:t>
      </w:r>
    </w:p>
    <w:p w14:paraId="127807F9">
      <w:pPr>
        <w:spacing w:line="360" w:lineRule="auto"/>
        <w:jc w:val="left"/>
        <w:textAlignment w:val="center"/>
        <w:rPr>
          <w:color w:val="000000"/>
        </w:rPr>
      </w:pPr>
      <w:r>
        <w:rPr>
          <w:color w:val="000000"/>
        </w:rPr>
        <w:t>3. 某花圃所种的花卉缺乏氮元素和钾元素，如果只施用一种化肥，则应施用的是</w:t>
      </w:r>
    </w:p>
    <w:p w14:paraId="5DF7015B">
      <w:pPr>
        <w:tabs>
          <w:tab w:val="left" w:pos="2436"/>
          <w:tab w:val="left" w:pos="4873"/>
          <w:tab w:val="left" w:pos="7309"/>
        </w:tabs>
        <w:spacing w:line="360" w:lineRule="auto"/>
        <w:jc w:val="left"/>
        <w:textAlignment w:val="center"/>
        <w:rPr>
          <w:color w:val="000000"/>
        </w:rPr>
      </w:pPr>
      <w:r>
        <w:rPr>
          <w:color w:val="000000"/>
        </w:rPr>
        <w:t>A. K</w:t>
      </w:r>
      <w:r>
        <w:rPr>
          <w:color w:val="000000"/>
          <w:vertAlign w:val="subscript"/>
        </w:rPr>
        <w:t>2</w:t>
      </w:r>
      <w:r>
        <w:rPr>
          <w:color w:val="000000"/>
        </w:rPr>
        <w:t>CO</w:t>
      </w:r>
      <w:r>
        <w:rPr>
          <w:color w:val="000000"/>
          <w:vertAlign w:val="subscript"/>
        </w:rPr>
        <w:t>3</w:t>
      </w:r>
      <w:r>
        <w:rPr>
          <w:color w:val="000000"/>
        </w:rPr>
        <w:tab/>
      </w:r>
      <w:r>
        <w:rPr>
          <w:color w:val="000000"/>
        </w:rPr>
        <w:t>B. KNO</w:t>
      </w:r>
      <w:r>
        <w:rPr>
          <w:color w:val="000000"/>
          <w:vertAlign w:val="subscript"/>
        </w:rPr>
        <w:t>3</w:t>
      </w:r>
      <w:r>
        <w:rPr>
          <w:color w:val="000000"/>
        </w:rPr>
        <w:tab/>
      </w:r>
      <w:r>
        <w:rPr>
          <w:color w:val="000000"/>
        </w:rPr>
        <w:t>C. CO(NH</w:t>
      </w:r>
      <w:r>
        <w:rPr>
          <w:color w:val="000000"/>
          <w:vertAlign w:val="subscript"/>
        </w:rPr>
        <w:t>2</w:t>
      </w:r>
      <w:r>
        <w:rPr>
          <w:color w:val="000000"/>
        </w:rPr>
        <w:t>)</w:t>
      </w:r>
      <w:r>
        <w:rPr>
          <w:color w:val="000000"/>
          <w:vertAlign w:val="subscript"/>
        </w:rPr>
        <w:t>2</w:t>
      </w:r>
      <w:r>
        <w:rPr>
          <w:color w:val="000000"/>
        </w:rPr>
        <w:tab/>
      </w:r>
      <w:r>
        <w:rPr>
          <w:color w:val="000000"/>
        </w:rPr>
        <w:t>D. Ca(H</w:t>
      </w:r>
      <w:r>
        <w:rPr>
          <w:color w:val="000000"/>
          <w:vertAlign w:val="subscript"/>
        </w:rPr>
        <w:t>2</w:t>
      </w:r>
      <w:r>
        <w:rPr>
          <w:color w:val="000000"/>
        </w:rPr>
        <w:t>PO</w:t>
      </w:r>
      <w:r>
        <w:rPr>
          <w:color w:val="000000"/>
          <w:vertAlign w:val="subscript"/>
        </w:rPr>
        <w:t>4</w:t>
      </w:r>
      <w:r>
        <w:rPr>
          <w:color w:val="000000"/>
        </w:rPr>
        <w:t>)</w:t>
      </w:r>
      <w:r>
        <w:rPr>
          <w:color w:val="000000"/>
          <w:vertAlign w:val="subscript"/>
        </w:rPr>
        <w:t>2</w:t>
      </w:r>
    </w:p>
    <w:p w14:paraId="15210279">
      <w:pPr>
        <w:spacing w:line="360" w:lineRule="auto"/>
        <w:textAlignment w:val="center"/>
        <w:rPr>
          <w:color w:val="000000"/>
        </w:rPr>
      </w:pPr>
      <w:r>
        <w:rPr>
          <w:color w:val="2E75B6"/>
        </w:rPr>
        <w:t>【答案】</w:t>
      </w:r>
      <w:r>
        <w:rPr>
          <w:color w:val="000000"/>
        </w:rPr>
        <w:t>B</w:t>
      </w:r>
    </w:p>
    <w:p w14:paraId="39A9D710">
      <w:pPr>
        <w:spacing w:line="360" w:lineRule="auto"/>
        <w:textAlignment w:val="center"/>
        <w:rPr>
          <w:color w:val="000000"/>
        </w:rPr>
      </w:pPr>
      <w:r>
        <w:rPr>
          <w:color w:val="2E75B6"/>
        </w:rPr>
        <w:t>【解析】</w:t>
      </w:r>
    </w:p>
    <w:p w14:paraId="5E75CBC9">
      <w:pPr>
        <w:spacing w:line="360" w:lineRule="auto"/>
        <w:textAlignment w:val="center"/>
        <w:rPr>
          <w:color w:val="000000"/>
        </w:rPr>
      </w:pPr>
      <w:r>
        <w:rPr>
          <w:color w:val="000000"/>
        </w:rPr>
        <w:t>【详解】考点：常见化肥的种类和作用．</w:t>
      </w:r>
    </w:p>
    <w:p w14:paraId="61504ACE">
      <w:pPr>
        <w:spacing w:line="360" w:lineRule="auto"/>
        <w:jc w:val="left"/>
        <w:textAlignment w:val="center"/>
        <w:rPr>
          <w:color w:val="000000"/>
        </w:rPr>
      </w:pPr>
      <w:r>
        <w:rPr>
          <w:color w:val="000000"/>
        </w:rPr>
        <w:t>专题：结合课本知识的信息．</w:t>
      </w:r>
    </w:p>
    <w:p w14:paraId="60353471">
      <w:pPr>
        <w:spacing w:line="360" w:lineRule="auto"/>
        <w:jc w:val="left"/>
        <w:textAlignment w:val="center"/>
        <w:rPr>
          <w:color w:val="000000"/>
        </w:rPr>
      </w:pPr>
      <w:r>
        <w:rPr>
          <w:color w:val="000000"/>
        </w:rPr>
        <w:t>分析：根据复合肥的定义考虑本题：化学式中含有营养元素N、P、K中的任何两种，或三种的叫复合肥．</w:t>
      </w:r>
    </w:p>
    <w:p w14:paraId="7025D49A">
      <w:pPr>
        <w:spacing w:line="360" w:lineRule="auto"/>
        <w:jc w:val="left"/>
        <w:textAlignment w:val="center"/>
        <w:rPr>
          <w:color w:val="000000"/>
        </w:rPr>
      </w:pPr>
      <w:r>
        <w:rPr>
          <w:color w:val="000000"/>
        </w:rPr>
        <w:t>解答：解：根据所种的花卉缺乏氮元素和钾元素，如果只施用一种化肥，说明必须施用含有N、K元素的复合肥，</w:t>
      </w:r>
    </w:p>
    <w:p w14:paraId="565A21F9">
      <w:pPr>
        <w:spacing w:line="360" w:lineRule="auto"/>
        <w:jc w:val="left"/>
        <w:textAlignment w:val="center"/>
        <w:rPr>
          <w:color w:val="000000"/>
        </w:rPr>
      </w:pPr>
      <w:r>
        <w:rPr>
          <w:color w:val="000000"/>
        </w:rPr>
        <w:t>A、根据分析可知化学式中只有营养元素K属于K肥，故A错误；</w:t>
      </w:r>
    </w:p>
    <w:p w14:paraId="31AFF91D">
      <w:pPr>
        <w:spacing w:line="360" w:lineRule="auto"/>
        <w:jc w:val="left"/>
        <w:textAlignment w:val="center"/>
        <w:rPr>
          <w:color w:val="000000"/>
        </w:rPr>
      </w:pPr>
      <w:r>
        <w:rPr>
          <w:color w:val="000000"/>
        </w:rPr>
        <w:t>B、属于含有N、K元素的复合肥，故B正确；</w:t>
      </w:r>
    </w:p>
    <w:p w14:paraId="3A210233">
      <w:pPr>
        <w:spacing w:line="360" w:lineRule="auto"/>
        <w:jc w:val="left"/>
        <w:textAlignment w:val="center"/>
        <w:rPr>
          <w:color w:val="000000"/>
        </w:rPr>
      </w:pPr>
      <w:r>
        <w:rPr>
          <w:color w:val="000000"/>
        </w:rPr>
        <w:t>C、化学式中只含有营养元素N的叫N肥，故C错误；</w:t>
      </w:r>
    </w:p>
    <w:p w14:paraId="1098A76F">
      <w:pPr>
        <w:spacing w:line="360" w:lineRule="auto"/>
        <w:jc w:val="left"/>
        <w:textAlignment w:val="center"/>
        <w:rPr>
          <w:color w:val="000000"/>
        </w:rPr>
      </w:pPr>
      <w:r>
        <w:rPr>
          <w:color w:val="000000"/>
        </w:rPr>
        <w:t>D、化学式中只有营养元素P属于P肥，故D错误．</w:t>
      </w:r>
    </w:p>
    <w:p w14:paraId="5DC0BF27">
      <w:pPr>
        <w:spacing w:line="360" w:lineRule="auto"/>
        <w:jc w:val="left"/>
        <w:textAlignment w:val="center"/>
        <w:rPr>
          <w:color w:val="000000"/>
        </w:rPr>
      </w:pPr>
      <w:r>
        <w:rPr>
          <w:color w:val="000000"/>
        </w:rPr>
        <w:t>故选B．</w:t>
      </w:r>
    </w:p>
    <w:p w14:paraId="176B6F29">
      <w:pPr>
        <w:spacing w:line="360" w:lineRule="auto"/>
        <w:jc w:val="left"/>
        <w:textAlignment w:val="center"/>
        <w:rPr>
          <w:color w:val="000000"/>
        </w:rPr>
      </w:pPr>
      <w:r>
        <w:rPr>
          <w:color w:val="000000"/>
        </w:rPr>
        <w:t>点评：通过回答本题知道了各种肥料的判断方法，了解了生活中的常见肥料种类．</w:t>
      </w:r>
    </w:p>
    <w:p w14:paraId="6CD04B27">
      <w:pPr>
        <w:spacing w:line="360" w:lineRule="auto"/>
        <w:jc w:val="left"/>
        <w:textAlignment w:val="center"/>
        <w:rPr>
          <w:color w:val="000000"/>
        </w:rPr>
      </w:pPr>
      <w:r>
        <w:rPr>
          <w:color w:val="000000"/>
        </w:rPr>
        <w:t xml:space="preserve">4. </w:t>
      </w:r>
      <w:r>
        <w:rPr>
          <w:rFonts w:ascii="宋体" w:hAnsi="宋体" w:eastAsia="宋体" w:cs="宋体"/>
          <w:color w:val="000000"/>
        </w:rPr>
        <w:t>某同学进行水的组成及变化的探究，其中操作错误的是</w:t>
      </w:r>
    </w:p>
    <w:p w14:paraId="3173DA9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76350" cy="1647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76350" cy="1647825"/>
                    </a:xfrm>
                    <a:prstGeom prst="rect">
                      <a:avLst/>
                    </a:prstGeom>
                  </pic:spPr>
                </pic:pic>
              </a:graphicData>
            </a:graphic>
          </wp:inline>
        </w:drawing>
      </w:r>
      <w:r>
        <w:rPr>
          <w:rFonts w:ascii="宋体" w:hAnsi="宋体" w:eastAsia="宋体" w:cs="宋体"/>
          <w:color w:val="000000"/>
        </w:rPr>
        <w:t>检验氧气</w:t>
      </w:r>
      <w:r>
        <w:rPr>
          <w:color w:val="000000"/>
        </w:rPr>
        <w:tab/>
      </w:r>
      <w:r>
        <w:rPr>
          <w:color w:val="000000"/>
        </w:rPr>
        <w:t xml:space="preserve">B. </w:t>
      </w:r>
      <w:r>
        <w:rPr>
          <w:color w:val="000000"/>
        </w:rPr>
        <w:drawing>
          <wp:inline distT="0" distB="0" distL="114300" distR="114300">
            <wp:extent cx="1000125" cy="1571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0125" cy="1571625"/>
                    </a:xfrm>
                    <a:prstGeom prst="rect">
                      <a:avLst/>
                    </a:prstGeom>
                  </pic:spPr>
                </pic:pic>
              </a:graphicData>
            </a:graphic>
          </wp:inline>
        </w:drawing>
      </w:r>
      <w:r>
        <w:rPr>
          <w:rFonts w:ascii="宋体" w:hAnsi="宋体" w:eastAsia="宋体" w:cs="宋体"/>
          <w:color w:val="000000"/>
        </w:rPr>
        <w:t>氢气验纯</w:t>
      </w:r>
    </w:p>
    <w:p w14:paraId="5C1252D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28725" cy="1238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28725" cy="1238250"/>
                    </a:xfrm>
                    <a:prstGeom prst="rect">
                      <a:avLst/>
                    </a:prstGeom>
                  </pic:spPr>
                </pic:pic>
              </a:graphicData>
            </a:graphic>
          </wp:inline>
        </w:drawing>
      </w:r>
      <w:r>
        <w:rPr>
          <w:rFonts w:ascii="宋体" w:hAnsi="宋体" w:eastAsia="宋体" w:cs="宋体"/>
          <w:color w:val="000000"/>
        </w:rPr>
        <w:t>点燃氢气</w:t>
      </w:r>
      <w:r>
        <w:rPr>
          <w:color w:val="000000"/>
        </w:rPr>
        <w:tab/>
      </w:r>
      <w:r>
        <w:rPr>
          <w:color w:val="000000"/>
        </w:rPr>
        <w:t xml:space="preserve">D. </w:t>
      </w:r>
      <w:r>
        <w:rPr>
          <w:color w:val="000000"/>
        </w:rPr>
        <w:drawing>
          <wp:inline distT="0" distB="0" distL="114300" distR="114300">
            <wp:extent cx="95250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52500" cy="1314450"/>
                    </a:xfrm>
                    <a:prstGeom prst="rect">
                      <a:avLst/>
                    </a:prstGeom>
                  </pic:spPr>
                </pic:pic>
              </a:graphicData>
            </a:graphic>
          </wp:inline>
        </w:drawing>
      </w:r>
      <w:r>
        <w:rPr>
          <w:rFonts w:ascii="宋体" w:hAnsi="宋体" w:eastAsia="宋体" w:cs="宋体"/>
          <w:color w:val="000000"/>
        </w:rPr>
        <w:t>熄灭酒精灯</w:t>
      </w:r>
    </w:p>
    <w:p w14:paraId="3C3B0FA0">
      <w:pPr>
        <w:spacing w:line="360" w:lineRule="auto"/>
        <w:textAlignment w:val="center"/>
        <w:rPr>
          <w:color w:val="000000"/>
        </w:rPr>
      </w:pPr>
      <w:r>
        <w:rPr>
          <w:color w:val="2E75B6"/>
        </w:rPr>
        <w:t>【答案】</w:t>
      </w:r>
      <w:r>
        <w:rPr>
          <w:color w:val="000000"/>
        </w:rPr>
        <w:t>D</w:t>
      </w:r>
    </w:p>
    <w:p w14:paraId="0343B480">
      <w:pPr>
        <w:spacing w:line="360" w:lineRule="auto"/>
        <w:textAlignment w:val="center"/>
        <w:rPr>
          <w:color w:val="000000"/>
        </w:rPr>
      </w:pPr>
      <w:r>
        <w:rPr>
          <w:color w:val="2E75B6"/>
        </w:rPr>
        <w:t>【解析】</w:t>
      </w:r>
    </w:p>
    <w:p w14:paraId="1714C243">
      <w:pPr>
        <w:spacing w:line="360" w:lineRule="auto"/>
        <w:jc w:val="left"/>
        <w:textAlignment w:val="center"/>
        <w:rPr>
          <w:color w:val="000000"/>
        </w:rPr>
      </w:pPr>
      <w:r>
        <w:rPr>
          <w:color w:val="000000"/>
        </w:rPr>
        <w:t>【详解】A、电解水实验中，正极产生氧气，负极产生氢气，且二者体积比为1：2，要检验氧气，则将带火星的木条放在尖嘴口，打开活塞放出气体，若木条复燃，则气体是氧气，操作正确，选项不符合题意；</w:t>
      </w:r>
    </w:p>
    <w:p w14:paraId="098E5E9E">
      <w:pPr>
        <w:spacing w:line="360" w:lineRule="auto"/>
        <w:jc w:val="left"/>
        <w:textAlignment w:val="center"/>
        <w:rPr>
          <w:color w:val="000000"/>
        </w:rPr>
      </w:pPr>
      <w:r>
        <w:rPr>
          <w:color w:val="000000"/>
        </w:rPr>
        <w:t>B、氢气验纯的操作：用拇指堵住试管口,移近酒精灯火焰,再将拇指移开，若听到轻微的“噗”声，则证明氢气很纯，可以点燃；若听到尖锐的爆鸣声，说明氢气不纯，操作正确，选项不符合题意；</w:t>
      </w:r>
    </w:p>
    <w:p w14:paraId="4ACCC18B">
      <w:pPr>
        <w:spacing w:line="360" w:lineRule="auto"/>
        <w:jc w:val="left"/>
        <w:textAlignment w:val="center"/>
        <w:rPr>
          <w:color w:val="000000"/>
        </w:rPr>
      </w:pPr>
      <w:r>
        <w:rPr>
          <w:color w:val="000000"/>
        </w:rPr>
        <w:t>C、点燃氢气的操作：在带尖嘴的金属导管口点燃纯净的氢气，观察火焰的颜色，操作正确，选项不符合题意；</w:t>
      </w:r>
    </w:p>
    <w:p w14:paraId="74C88BC4">
      <w:pPr>
        <w:spacing w:line="360" w:lineRule="auto"/>
        <w:jc w:val="left"/>
        <w:textAlignment w:val="center"/>
        <w:rPr>
          <w:color w:val="000000"/>
        </w:rPr>
      </w:pPr>
      <w:r>
        <w:rPr>
          <w:color w:val="000000"/>
        </w:rPr>
        <w:t>D、熄灭酒精灯应用灯帽盖灭，不能用嘴吹，操作错误，选项符合题意。</w:t>
      </w:r>
    </w:p>
    <w:p w14:paraId="56873D41">
      <w:pPr>
        <w:spacing w:line="360" w:lineRule="auto"/>
        <w:jc w:val="left"/>
        <w:textAlignment w:val="center"/>
        <w:rPr>
          <w:color w:val="000000"/>
        </w:rPr>
      </w:pPr>
      <w:r>
        <w:rPr>
          <w:color w:val="000000"/>
        </w:rPr>
        <w:t>故选：D</w:t>
      </w:r>
    </w:p>
    <w:p w14:paraId="4AE4114D">
      <w:pPr>
        <w:spacing w:line="360" w:lineRule="auto"/>
        <w:jc w:val="left"/>
        <w:textAlignment w:val="center"/>
        <w:rPr>
          <w:color w:val="000000"/>
        </w:rPr>
      </w:pPr>
      <w:r>
        <w:rPr>
          <w:rFonts w:ascii="宋体" w:hAnsi="宋体" w:eastAsia="宋体" w:cs="宋体"/>
          <w:color w:val="000000"/>
        </w:rPr>
        <w:t>阅读下列材料，完成下面小题：</w:t>
      </w:r>
    </w:p>
    <w:p w14:paraId="6331F5B2">
      <w:pPr>
        <w:spacing w:line="360" w:lineRule="auto"/>
        <w:jc w:val="left"/>
        <w:textAlignment w:val="center"/>
        <w:rPr>
          <w:color w:val="000000"/>
        </w:rPr>
      </w:pPr>
      <w:r>
        <w:rPr>
          <w:rFonts w:ascii="宋体" w:hAnsi="宋体" w:eastAsia="宋体" w:cs="宋体"/>
          <w:color w:val="000000"/>
        </w:rPr>
        <w:t>我国力争在</w:t>
      </w:r>
      <w:r>
        <w:rPr>
          <w:rFonts w:ascii="Times New Roman" w:hAnsi="Times New Roman" w:eastAsia="Times New Roman" w:cs="Times New Roman"/>
          <w:color w:val="000000"/>
        </w:rPr>
        <w:t>2060</w:t>
      </w:r>
      <w:r>
        <w:rPr>
          <w:rFonts w:ascii="宋体" w:hAnsi="宋体" w:eastAsia="宋体" w:cs="宋体"/>
          <w:color w:val="000000"/>
        </w:rPr>
        <w:t>年前实现“碳中和”，抵消自身产生的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排放，实现</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“零排放”。利用高效催化剂将二氧化碳聚合成性能与聚乙烯相似的塑料，由这种塑料制成的薄膜埋在土壤里几天后就会被细菌吞噬掉而降解，既解决了二氧化碳造成的环境问题，也解决了白色污染问题。</w:t>
      </w:r>
    </w:p>
    <w:p w14:paraId="336A3139">
      <w:pPr>
        <w:spacing w:line="360" w:lineRule="auto"/>
        <w:jc w:val="left"/>
        <w:textAlignment w:val="center"/>
        <w:rPr>
          <w:color w:val="000000"/>
        </w:rPr>
      </w:pPr>
      <w:r>
        <w:rPr>
          <w:color w:val="000000"/>
        </w:rPr>
        <w:t xml:space="preserve">5. </w:t>
      </w:r>
      <w:r>
        <w:rPr>
          <w:rFonts w:ascii="宋体" w:hAnsi="宋体" w:eastAsia="宋体" w:cs="宋体"/>
          <w:color w:val="000000"/>
        </w:rPr>
        <w:t>塑料属于</w:t>
      </w:r>
    </w:p>
    <w:p w14:paraId="37F992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复合材料</w:t>
      </w:r>
      <w:r>
        <w:rPr>
          <w:color w:val="000000"/>
        </w:rPr>
        <w:tab/>
      </w:r>
      <w:r>
        <w:rPr>
          <w:color w:val="000000"/>
        </w:rPr>
        <w:t xml:space="preserve">B. </w:t>
      </w:r>
      <w:r>
        <w:rPr>
          <w:rFonts w:ascii="宋体" w:hAnsi="宋体" w:eastAsia="宋体" w:cs="宋体"/>
          <w:color w:val="000000"/>
        </w:rPr>
        <w:t>合成材料</w:t>
      </w:r>
    </w:p>
    <w:p w14:paraId="780E41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金属材料</w:t>
      </w:r>
      <w:r>
        <w:rPr>
          <w:color w:val="000000"/>
        </w:rPr>
        <w:tab/>
      </w:r>
      <w:r>
        <w:rPr>
          <w:color w:val="000000"/>
        </w:rPr>
        <w:t xml:space="preserve">D. </w:t>
      </w:r>
      <w:r>
        <w:rPr>
          <w:rFonts w:ascii="宋体" w:hAnsi="宋体" w:eastAsia="宋体" w:cs="宋体"/>
          <w:color w:val="000000"/>
        </w:rPr>
        <w:t>无机非金属材料</w:t>
      </w:r>
    </w:p>
    <w:p w14:paraId="6E86E570">
      <w:pPr>
        <w:spacing w:line="360" w:lineRule="auto"/>
        <w:jc w:val="left"/>
        <w:textAlignment w:val="center"/>
        <w:rPr>
          <w:color w:val="000000"/>
        </w:rPr>
      </w:pPr>
      <w:r>
        <w:rPr>
          <w:color w:val="000000"/>
        </w:rPr>
        <w:t xml:space="preserve">6. </w:t>
      </w:r>
      <w:r>
        <w:rPr>
          <w:rFonts w:ascii="宋体" w:hAnsi="宋体" w:eastAsia="宋体" w:cs="宋体"/>
          <w:color w:val="000000"/>
        </w:rPr>
        <w:t>下列对节能减排的建议可行的是</w:t>
      </w:r>
    </w:p>
    <w:p w14:paraId="757BB6B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96577651" name="图片 896577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577651" name="图片 89657765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生活垃圾集中焚烧</w:t>
      </w:r>
      <w:r>
        <w:rPr>
          <w:color w:val="000000"/>
        </w:rPr>
        <w:tab/>
      </w:r>
      <w:r>
        <w:rPr>
          <w:color w:val="000000"/>
        </w:rPr>
        <w:t xml:space="preserve">B. </w:t>
      </w:r>
      <w:r>
        <w:rPr>
          <w:rFonts w:ascii="宋体" w:hAnsi="宋体" w:eastAsia="宋体" w:cs="宋体"/>
          <w:color w:val="000000"/>
        </w:rPr>
        <w:t>大力推广燃油汽车</w:t>
      </w:r>
    </w:p>
    <w:p w14:paraId="453EA66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推广使用光伏发电</w:t>
      </w:r>
      <w:r>
        <w:rPr>
          <w:color w:val="000000"/>
        </w:rPr>
        <w:tab/>
      </w:r>
      <w:r>
        <w:rPr>
          <w:color w:val="000000"/>
        </w:rPr>
        <w:t xml:space="preserve">D. </w:t>
      </w:r>
      <w:r>
        <w:rPr>
          <w:rFonts w:ascii="宋体" w:hAnsi="宋体" w:eastAsia="宋体" w:cs="宋体"/>
          <w:color w:val="000000"/>
        </w:rPr>
        <w:t>禁止使用化石燃料</w:t>
      </w:r>
    </w:p>
    <w:p w14:paraId="7E9A8AB8">
      <w:pPr>
        <w:spacing w:line="360" w:lineRule="auto"/>
        <w:jc w:val="left"/>
        <w:textAlignment w:val="center"/>
        <w:rPr>
          <w:color w:val="000000"/>
        </w:rPr>
      </w:pPr>
      <w:r>
        <w:rPr>
          <w:color w:val="000000"/>
        </w:rPr>
        <w:t xml:space="preserve">7. </w:t>
      </w:r>
      <w:r>
        <w:rPr>
          <w:rFonts w:ascii="宋体" w:hAnsi="宋体" w:eastAsia="宋体" w:cs="宋体"/>
          <w:color w:val="000000"/>
        </w:rPr>
        <w:t>下列不属于</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吸收或转化途径的是</w:t>
      </w:r>
    </w:p>
    <w:p w14:paraId="4B5DFF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光合作用</w:t>
      </w:r>
      <w:r>
        <w:rPr>
          <w:color w:val="000000"/>
        </w:rPr>
        <w:tab/>
      </w:r>
      <w:r>
        <w:rPr>
          <w:color w:val="000000"/>
        </w:rPr>
        <w:t xml:space="preserve">B. </w:t>
      </w:r>
      <w:r>
        <w:rPr>
          <w:rFonts w:ascii="宋体" w:hAnsi="宋体" w:eastAsia="宋体" w:cs="宋体"/>
          <w:color w:val="000000"/>
        </w:rPr>
        <w:t>加高烟囱</w:t>
      </w:r>
    </w:p>
    <w:p w14:paraId="6A1671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聚合成塑料</w:t>
      </w:r>
      <w:r>
        <w:rPr>
          <w:color w:val="000000"/>
        </w:rPr>
        <w:tab/>
      </w:r>
      <w:r>
        <w:rPr>
          <w:color w:val="000000"/>
        </w:rPr>
        <w:t xml:space="preserve">D. </w:t>
      </w:r>
      <w:r>
        <w:rPr>
          <w:rFonts w:ascii="宋体" w:hAnsi="宋体" w:eastAsia="宋体" w:cs="宋体"/>
          <w:color w:val="000000"/>
        </w:rPr>
        <w:t>通入氢氧化钠溶液</w:t>
      </w:r>
    </w:p>
    <w:p w14:paraId="735921F7">
      <w:pPr>
        <w:spacing w:line="360" w:lineRule="auto"/>
        <w:textAlignment w:val="center"/>
        <w:rPr>
          <w:color w:val="000000"/>
        </w:rPr>
      </w:pPr>
      <w:r>
        <w:rPr>
          <w:color w:val="2E75B6"/>
        </w:rPr>
        <w:t>【答案】</w:t>
      </w:r>
      <w:r>
        <w:rPr>
          <w:color w:val="000000"/>
        </w:rPr>
        <w:t>5. B    6. C    7. B</w:t>
      </w:r>
    </w:p>
    <w:p w14:paraId="7ECCC456">
      <w:pPr>
        <w:spacing w:line="360" w:lineRule="auto"/>
        <w:textAlignment w:val="center"/>
        <w:rPr>
          <w:color w:val="000000"/>
        </w:rPr>
      </w:pPr>
      <w:r>
        <w:rPr>
          <w:color w:val="2E75B6"/>
        </w:rPr>
        <w:t>【解析】</w:t>
      </w:r>
    </w:p>
    <w:p w14:paraId="2CAFBE1C">
      <w:pPr>
        <w:spacing w:line="360" w:lineRule="auto"/>
        <w:textAlignment w:val="center"/>
        <w:rPr>
          <w:color w:val="000000"/>
        </w:rPr>
      </w:pPr>
      <w:r>
        <w:rPr>
          <w:color w:val="000000"/>
        </w:rPr>
        <w:t>【5题详解】</w:t>
      </w:r>
    </w:p>
    <w:p w14:paraId="0404496C">
      <w:pPr>
        <w:spacing w:line="360" w:lineRule="auto"/>
        <w:jc w:val="left"/>
        <w:textAlignment w:val="center"/>
        <w:rPr>
          <w:color w:val="000000"/>
        </w:rPr>
      </w:pPr>
      <w:r>
        <w:rPr>
          <w:color w:val="000000"/>
        </w:rPr>
        <w:t>塑料属于有机合成材料，不属于复合材料、金属材料、无机非金属材料；</w:t>
      </w:r>
    </w:p>
    <w:p w14:paraId="04A914B5">
      <w:pPr>
        <w:spacing w:line="360" w:lineRule="auto"/>
        <w:jc w:val="left"/>
        <w:textAlignment w:val="center"/>
        <w:rPr>
          <w:color w:val="000000"/>
        </w:rPr>
      </w:pPr>
      <w:r>
        <w:rPr>
          <w:color w:val="000000"/>
        </w:rPr>
        <w:t>故选B；</w:t>
      </w:r>
    </w:p>
    <w:p w14:paraId="0B2678F7">
      <w:pPr>
        <w:spacing w:line="360" w:lineRule="auto"/>
        <w:jc w:val="left"/>
        <w:textAlignment w:val="center"/>
        <w:rPr>
          <w:color w:val="000000"/>
        </w:rPr>
      </w:pPr>
      <w:r>
        <w:rPr>
          <w:color w:val="000000"/>
        </w:rPr>
        <w:t>【6题详解】</w:t>
      </w:r>
    </w:p>
    <w:p w14:paraId="045F88BE">
      <w:pPr>
        <w:spacing w:line="360" w:lineRule="auto"/>
        <w:jc w:val="left"/>
        <w:textAlignment w:val="center"/>
        <w:rPr>
          <w:color w:val="000000"/>
        </w:rPr>
      </w:pPr>
      <w:r>
        <w:rPr>
          <w:color w:val="000000"/>
        </w:rPr>
        <w:t>A、生活垃圾集中焚烧会产生大量的空气污染，不利于节能减排；</w:t>
      </w:r>
    </w:p>
    <w:p w14:paraId="764A7722">
      <w:pPr>
        <w:spacing w:line="360" w:lineRule="auto"/>
        <w:jc w:val="left"/>
        <w:textAlignment w:val="center"/>
        <w:rPr>
          <w:color w:val="000000"/>
        </w:rPr>
      </w:pPr>
      <w:r>
        <w:rPr>
          <w:color w:val="000000"/>
        </w:rPr>
        <w:t>B、燃油汽车行驶过程中会排出大量的CO</w:t>
      </w:r>
      <w:r>
        <w:rPr>
          <w:color w:val="000000"/>
          <w:vertAlign w:val="subscript"/>
        </w:rPr>
        <w:t>2</w:t>
      </w:r>
      <w:r>
        <w:rPr>
          <w:color w:val="000000"/>
        </w:rPr>
        <w:t>及空气污染物，则大力推广燃油汽车不利于节能减排；</w:t>
      </w:r>
    </w:p>
    <w:p w14:paraId="3C719012">
      <w:pPr>
        <w:spacing w:line="360" w:lineRule="auto"/>
        <w:jc w:val="left"/>
        <w:textAlignment w:val="center"/>
        <w:rPr>
          <w:color w:val="000000"/>
        </w:rPr>
      </w:pPr>
      <w:r>
        <w:rPr>
          <w:color w:val="000000"/>
        </w:rPr>
        <w:t>C、使用光伏发电可以减少火力发电，则可以减少CO</w:t>
      </w:r>
      <w:r>
        <w:rPr>
          <w:color w:val="000000"/>
          <w:vertAlign w:val="subscript"/>
        </w:rPr>
        <w:t>2</w:t>
      </w:r>
      <w:r>
        <w:rPr>
          <w:color w:val="000000"/>
        </w:rPr>
        <w:t>的排放，有利于节能减排；</w:t>
      </w:r>
    </w:p>
    <w:p w14:paraId="119971AB">
      <w:pPr>
        <w:spacing w:line="360" w:lineRule="auto"/>
        <w:jc w:val="left"/>
        <w:textAlignment w:val="center"/>
        <w:rPr>
          <w:color w:val="000000"/>
        </w:rPr>
      </w:pPr>
      <w:r>
        <w:rPr>
          <w:color w:val="000000"/>
        </w:rPr>
        <w:t>D、合理的使用化石燃料可以达到节能减排的效果，禁止使用化石燃料不符合实际情况；</w:t>
      </w:r>
    </w:p>
    <w:p w14:paraId="5F91BBF6">
      <w:pPr>
        <w:spacing w:line="360" w:lineRule="auto"/>
        <w:jc w:val="left"/>
        <w:textAlignment w:val="center"/>
        <w:rPr>
          <w:color w:val="000000"/>
        </w:rPr>
      </w:pPr>
      <w:r>
        <w:rPr>
          <w:color w:val="000000"/>
        </w:rPr>
        <w:t>故选C；</w:t>
      </w:r>
    </w:p>
    <w:p w14:paraId="55BF8F45">
      <w:pPr>
        <w:spacing w:line="360" w:lineRule="auto"/>
        <w:jc w:val="left"/>
        <w:textAlignment w:val="center"/>
        <w:rPr>
          <w:color w:val="000000"/>
        </w:rPr>
      </w:pPr>
      <w:r>
        <w:rPr>
          <w:color w:val="000000"/>
        </w:rPr>
        <w:t>【7题详解】</w:t>
      </w:r>
    </w:p>
    <w:p w14:paraId="00D84BA7">
      <w:pPr>
        <w:spacing w:line="360" w:lineRule="auto"/>
        <w:jc w:val="left"/>
        <w:textAlignment w:val="center"/>
        <w:rPr>
          <w:color w:val="000000"/>
        </w:rPr>
      </w:pPr>
      <w:r>
        <w:rPr>
          <w:color w:val="000000"/>
        </w:rPr>
        <w:t>A、植物的光合作用吸收二氧化碳释放出氧气，则可以吸收CO</w:t>
      </w:r>
      <w:r>
        <w:rPr>
          <w:color w:val="000000"/>
          <w:vertAlign w:val="subscript"/>
        </w:rPr>
        <w:t>2</w:t>
      </w:r>
      <w:r>
        <w:rPr>
          <w:color w:val="000000"/>
        </w:rPr>
        <w:t>；</w:t>
      </w:r>
    </w:p>
    <w:p w14:paraId="3791EE95">
      <w:pPr>
        <w:spacing w:line="360" w:lineRule="auto"/>
        <w:jc w:val="left"/>
        <w:textAlignment w:val="center"/>
        <w:rPr>
          <w:color w:val="000000"/>
        </w:rPr>
      </w:pPr>
      <w:r>
        <w:rPr>
          <w:color w:val="000000"/>
        </w:rPr>
        <w:t>B、加高烟囱无法吸收或转化排出的CO</w:t>
      </w:r>
      <w:r>
        <w:rPr>
          <w:color w:val="000000"/>
          <w:vertAlign w:val="subscript"/>
        </w:rPr>
        <w:t>2</w:t>
      </w:r>
      <w:r>
        <w:rPr>
          <w:color w:val="000000"/>
        </w:rPr>
        <w:t>；</w:t>
      </w:r>
    </w:p>
    <w:p w14:paraId="6254C1F8">
      <w:pPr>
        <w:spacing w:line="360" w:lineRule="auto"/>
        <w:jc w:val="left"/>
        <w:textAlignment w:val="center"/>
        <w:rPr>
          <w:color w:val="000000"/>
        </w:rPr>
      </w:pPr>
      <w:r>
        <w:rPr>
          <w:color w:val="000000"/>
        </w:rPr>
        <w:t>C、用CO</w:t>
      </w:r>
      <w:r>
        <w:rPr>
          <w:color w:val="000000"/>
          <w:vertAlign w:val="subscript"/>
        </w:rPr>
        <w:t>2</w:t>
      </w:r>
      <w:r>
        <w:rPr>
          <w:color w:val="000000"/>
        </w:rPr>
        <w:t>作为原料合成塑料，可以转化CO</w:t>
      </w:r>
      <w:r>
        <w:rPr>
          <w:color w:val="000000"/>
          <w:vertAlign w:val="subscript"/>
        </w:rPr>
        <w:t>2</w:t>
      </w:r>
      <w:r>
        <w:rPr>
          <w:color w:val="000000"/>
        </w:rPr>
        <w:t>为可利用物质；</w:t>
      </w:r>
    </w:p>
    <w:p w14:paraId="6A1DA018">
      <w:pPr>
        <w:spacing w:line="360" w:lineRule="auto"/>
        <w:jc w:val="left"/>
        <w:textAlignment w:val="center"/>
        <w:rPr>
          <w:color w:val="000000"/>
        </w:rPr>
      </w:pPr>
      <w:r>
        <w:rPr>
          <w:color w:val="000000"/>
        </w:rPr>
        <w:t>D、NaOH可以与CO</w:t>
      </w:r>
      <w:r>
        <w:rPr>
          <w:color w:val="000000"/>
          <w:vertAlign w:val="subscript"/>
        </w:rPr>
        <w:t>2</w:t>
      </w:r>
      <w:r>
        <w:rPr>
          <w:color w:val="000000"/>
        </w:rPr>
        <w:t>反应生成Na</w:t>
      </w:r>
      <w:r>
        <w:rPr>
          <w:color w:val="000000"/>
          <w:vertAlign w:val="subscript"/>
        </w:rPr>
        <w:t>2</w:t>
      </w:r>
      <w:r>
        <w:rPr>
          <w:color w:val="000000"/>
        </w:rPr>
        <w:t>CO</w:t>
      </w:r>
      <w:r>
        <w:rPr>
          <w:color w:val="000000"/>
          <w:vertAlign w:val="subscript"/>
        </w:rPr>
        <w:t>3</w:t>
      </w:r>
      <w:r>
        <w:rPr>
          <w:color w:val="000000"/>
        </w:rPr>
        <w:t>与H</w:t>
      </w:r>
      <w:r>
        <w:rPr>
          <w:color w:val="000000"/>
          <w:vertAlign w:val="subscript"/>
        </w:rPr>
        <w:t>2</w:t>
      </w:r>
      <w:r>
        <w:rPr>
          <w:color w:val="000000"/>
        </w:rPr>
        <w:t>O，则NaOH溶液可以吸收CO</w:t>
      </w:r>
      <w:r>
        <w:rPr>
          <w:color w:val="000000"/>
          <w:vertAlign w:val="subscript"/>
        </w:rPr>
        <w:t>2</w:t>
      </w:r>
      <w:r>
        <w:rPr>
          <w:color w:val="000000"/>
        </w:rPr>
        <w:t>；</w:t>
      </w:r>
    </w:p>
    <w:p w14:paraId="2ECC6564">
      <w:pPr>
        <w:spacing w:line="360" w:lineRule="auto"/>
        <w:jc w:val="left"/>
        <w:textAlignment w:val="center"/>
        <w:rPr>
          <w:color w:val="000000"/>
        </w:rPr>
      </w:pPr>
      <w:r>
        <w:rPr>
          <w:color w:val="000000"/>
        </w:rPr>
        <w:t>故选B。</w:t>
      </w:r>
    </w:p>
    <w:p w14:paraId="50B9937E">
      <w:pPr>
        <w:spacing w:line="360" w:lineRule="auto"/>
        <w:jc w:val="left"/>
        <w:textAlignment w:val="center"/>
        <w:rPr>
          <w:color w:val="000000"/>
        </w:rPr>
      </w:pPr>
      <w:r>
        <w:rPr>
          <w:color w:val="000000"/>
        </w:rPr>
        <w:t xml:space="preserve">8. </w:t>
      </w:r>
      <w:r>
        <w:rPr>
          <w:rFonts w:ascii="宋体" w:hAnsi="宋体" w:eastAsia="宋体" w:cs="宋体"/>
          <w:color w:val="000000"/>
        </w:rPr>
        <w:t>金纳米粒子可催化某些化学反应，金元素在元素周期表中的相关信息如图。下列说法正确的是</w:t>
      </w:r>
    </w:p>
    <w:p w14:paraId="139650F1">
      <w:pPr>
        <w:spacing w:line="360" w:lineRule="auto"/>
        <w:jc w:val="left"/>
        <w:textAlignment w:val="center"/>
        <w:rPr>
          <w:color w:val="000000"/>
        </w:rPr>
      </w:pPr>
      <w:r>
        <w:rPr>
          <w:color w:val="000000"/>
        </w:rPr>
        <w:drawing>
          <wp:inline distT="0" distB="0" distL="114300" distR="114300">
            <wp:extent cx="971550" cy="942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71550" cy="942975"/>
                    </a:xfrm>
                    <a:prstGeom prst="rect">
                      <a:avLst/>
                    </a:prstGeom>
                  </pic:spPr>
                </pic:pic>
              </a:graphicData>
            </a:graphic>
          </wp:inline>
        </w:drawing>
      </w:r>
    </w:p>
    <w:p w14:paraId="559F72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金元素的原子序数为</w:t>
      </w:r>
      <w:r>
        <w:rPr>
          <w:rFonts w:ascii="Times New Roman" w:hAnsi="Times New Roman" w:eastAsia="Times New Roman" w:cs="Times New Roman"/>
          <w:color w:val="000000"/>
        </w:rPr>
        <w:t>79</w:t>
      </w:r>
      <w:r>
        <w:rPr>
          <w:color w:val="000000"/>
        </w:rPr>
        <w:tab/>
      </w:r>
      <w:r>
        <w:rPr>
          <w:color w:val="000000"/>
        </w:rPr>
        <w:t xml:space="preserve">B. </w:t>
      </w:r>
      <w:r>
        <w:rPr>
          <w:rFonts w:ascii="宋体" w:hAnsi="宋体" w:eastAsia="宋体" w:cs="宋体"/>
          <w:color w:val="000000"/>
        </w:rPr>
        <w:t>金原子的电子数为</w:t>
      </w:r>
      <w:r>
        <w:rPr>
          <w:rFonts w:ascii="Times New Roman" w:hAnsi="Times New Roman" w:eastAsia="Times New Roman" w:cs="Times New Roman"/>
          <w:color w:val="000000"/>
        </w:rPr>
        <w:t>118</w:t>
      </w:r>
    </w:p>
    <w:p w14:paraId="54F19F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金的相对原子质量为</w:t>
      </w:r>
      <w:r>
        <w:rPr>
          <w:rFonts w:ascii="Times New Roman" w:hAnsi="Times New Roman" w:eastAsia="Times New Roman" w:cs="Times New Roman"/>
          <w:color w:val="000000"/>
        </w:rPr>
        <w:t>197.0g</w:t>
      </w:r>
      <w:r>
        <w:rPr>
          <w:color w:val="000000"/>
        </w:rPr>
        <w:tab/>
      </w:r>
      <w:r>
        <w:rPr>
          <w:color w:val="000000"/>
        </w:rPr>
        <w:t xml:space="preserve">D. </w:t>
      </w:r>
      <w:r>
        <w:rPr>
          <w:rFonts w:ascii="宋体" w:hAnsi="宋体" w:eastAsia="宋体" w:cs="宋体"/>
          <w:color w:val="000000"/>
        </w:rPr>
        <w:t>金是一种非金属元素</w:t>
      </w:r>
    </w:p>
    <w:p w14:paraId="3E4CB994">
      <w:pPr>
        <w:spacing w:line="360" w:lineRule="auto"/>
        <w:textAlignment w:val="center"/>
        <w:rPr>
          <w:color w:val="000000"/>
        </w:rPr>
      </w:pPr>
      <w:r>
        <w:rPr>
          <w:color w:val="2E75B6"/>
        </w:rPr>
        <w:t>【答案】</w:t>
      </w:r>
      <w:r>
        <w:rPr>
          <w:color w:val="000000"/>
        </w:rPr>
        <w:t>A</w:t>
      </w:r>
    </w:p>
    <w:p w14:paraId="441B0F76">
      <w:pPr>
        <w:spacing w:line="360" w:lineRule="auto"/>
        <w:textAlignment w:val="center"/>
        <w:rPr>
          <w:color w:val="000000"/>
        </w:rPr>
      </w:pPr>
      <w:r>
        <w:rPr>
          <w:color w:val="2E75B6"/>
        </w:rPr>
        <w:t>【解析】</w:t>
      </w:r>
    </w:p>
    <w:p w14:paraId="5D63B447">
      <w:pPr>
        <w:spacing w:line="360" w:lineRule="auto"/>
        <w:jc w:val="left"/>
        <w:textAlignment w:val="center"/>
        <w:rPr>
          <w:color w:val="000000"/>
        </w:rPr>
      </w:pPr>
      <w:r>
        <w:rPr>
          <w:color w:val="000000"/>
        </w:rPr>
        <w:t>【详解】A、元素周期表中左上角的数字是原子序数，金元素的原子序数为79，符合题意；</w:t>
      </w:r>
    </w:p>
    <w:p w14:paraId="1E43CBAB">
      <w:pPr>
        <w:spacing w:line="360" w:lineRule="auto"/>
        <w:jc w:val="left"/>
        <w:textAlignment w:val="center"/>
        <w:rPr>
          <w:color w:val="000000"/>
        </w:rPr>
      </w:pPr>
      <w:r>
        <w:rPr>
          <w:color w:val="000000"/>
        </w:rPr>
        <w:t>B、金原子中，原子序数=核电荷数=核外电子数=79，不符合题意；</w:t>
      </w:r>
    </w:p>
    <w:p w14:paraId="657CF0E7">
      <w:pPr>
        <w:spacing w:line="360" w:lineRule="auto"/>
        <w:jc w:val="left"/>
        <w:textAlignment w:val="center"/>
        <w:rPr>
          <w:color w:val="000000"/>
        </w:rPr>
      </w:pPr>
      <w:r>
        <w:rPr>
          <w:color w:val="000000"/>
        </w:rPr>
        <w:t>C、元素周期表中下方的数字是其相对原子质量，金的相对原子质量为197.0，单位是“1”，不符合题意；</w:t>
      </w:r>
    </w:p>
    <w:p w14:paraId="406723F5">
      <w:pPr>
        <w:spacing w:line="360" w:lineRule="auto"/>
        <w:jc w:val="left"/>
        <w:textAlignment w:val="center"/>
        <w:rPr>
          <w:color w:val="000000"/>
        </w:rPr>
      </w:pPr>
      <w:r>
        <w:rPr>
          <w:color w:val="000000"/>
        </w:rPr>
        <w:t>D、金是贵金属，金元素属于金属元素，不符合题意；</w:t>
      </w:r>
    </w:p>
    <w:p w14:paraId="095F3D2D">
      <w:pPr>
        <w:spacing w:line="360" w:lineRule="auto"/>
        <w:jc w:val="left"/>
        <w:textAlignment w:val="center"/>
        <w:rPr>
          <w:color w:val="000000"/>
        </w:rPr>
      </w:pPr>
      <w:r>
        <w:rPr>
          <w:color w:val="000000"/>
        </w:rPr>
        <w:t>故选A。</w:t>
      </w:r>
    </w:p>
    <w:p w14:paraId="7D9C6F1C">
      <w:pPr>
        <w:spacing w:line="360" w:lineRule="auto"/>
        <w:jc w:val="left"/>
        <w:textAlignment w:val="center"/>
        <w:rPr>
          <w:color w:val="000000"/>
        </w:rPr>
      </w:pPr>
      <w:r>
        <w:rPr>
          <w:color w:val="000000"/>
        </w:rPr>
        <w:t xml:space="preserve">9. </w:t>
      </w:r>
      <w:r>
        <w:rPr>
          <w:rFonts w:ascii="宋体" w:hAnsi="宋体" w:eastAsia="宋体" w:cs="宋体"/>
          <w:color w:val="000000"/>
        </w:rPr>
        <w:t>配制一定溶质质量分数的氯化钠溶液实验中，下列仪器没有用到的是</w:t>
      </w:r>
    </w:p>
    <w:p w14:paraId="63B0C4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漏斗</w:t>
      </w:r>
      <w:r>
        <w:rPr>
          <w:color w:val="000000"/>
        </w:rPr>
        <w:tab/>
      </w:r>
      <w:r>
        <w:rPr>
          <w:color w:val="000000"/>
        </w:rPr>
        <w:t xml:space="preserve">B. </w:t>
      </w:r>
      <w:r>
        <w:rPr>
          <w:rFonts w:ascii="宋体" w:hAnsi="宋体" w:eastAsia="宋体" w:cs="宋体"/>
          <w:color w:val="000000"/>
        </w:rPr>
        <w:t>玻璃棒</w:t>
      </w:r>
      <w:r>
        <w:rPr>
          <w:color w:val="000000"/>
        </w:rPr>
        <w:tab/>
      </w:r>
      <w:r>
        <w:rPr>
          <w:color w:val="000000"/>
        </w:rPr>
        <w:t xml:space="preserve">C. </w:t>
      </w:r>
      <w:r>
        <w:rPr>
          <w:rFonts w:ascii="宋体" w:hAnsi="宋体" w:eastAsia="宋体" w:cs="宋体"/>
          <w:color w:val="000000"/>
        </w:rPr>
        <w:t>烧杯</w:t>
      </w:r>
      <w:r>
        <w:rPr>
          <w:color w:val="000000"/>
        </w:rPr>
        <w:tab/>
      </w:r>
      <w:r>
        <w:rPr>
          <w:color w:val="000000"/>
        </w:rPr>
        <w:t xml:space="preserve">D. </w:t>
      </w:r>
      <w:r>
        <w:rPr>
          <w:rFonts w:ascii="宋体" w:hAnsi="宋体" w:eastAsia="宋体" w:cs="宋体"/>
          <w:color w:val="000000"/>
        </w:rPr>
        <w:t>量筒</w:t>
      </w:r>
    </w:p>
    <w:p w14:paraId="1659FC4C">
      <w:pPr>
        <w:spacing w:line="360" w:lineRule="auto"/>
        <w:textAlignment w:val="center"/>
        <w:rPr>
          <w:color w:val="000000"/>
        </w:rPr>
      </w:pPr>
      <w:r>
        <w:rPr>
          <w:color w:val="2E75B6"/>
        </w:rPr>
        <w:t>【答案】</w:t>
      </w:r>
      <w:r>
        <w:rPr>
          <w:color w:val="000000"/>
        </w:rPr>
        <w:t>A</w:t>
      </w:r>
    </w:p>
    <w:p w14:paraId="26D800E3">
      <w:pPr>
        <w:spacing w:line="360" w:lineRule="auto"/>
        <w:textAlignment w:val="center"/>
        <w:rPr>
          <w:color w:val="000000"/>
        </w:rPr>
      </w:pPr>
      <w:r>
        <w:rPr>
          <w:color w:val="2E75B6"/>
        </w:rPr>
        <w:t>【解析】</w:t>
      </w:r>
    </w:p>
    <w:p w14:paraId="7D15EAE6">
      <w:pPr>
        <w:spacing w:line="360" w:lineRule="auto"/>
        <w:jc w:val="left"/>
        <w:textAlignment w:val="center"/>
        <w:rPr>
          <w:color w:val="000000"/>
        </w:rPr>
      </w:pPr>
      <w:r>
        <w:rPr>
          <w:color w:val="000000"/>
        </w:rPr>
        <w:t>【分析】配制溶质质量分数一定的氯化钠溶液，配制步骤为：计算、称量、溶解；称量时需要使用托盘天平、药匙，量取时需要使用量筒、滴管，溶解时需要使用烧杯和玻璃棒。</w:t>
      </w:r>
    </w:p>
    <w:p w14:paraId="092F1CAE">
      <w:pPr>
        <w:spacing w:line="360" w:lineRule="auto"/>
        <w:jc w:val="left"/>
        <w:textAlignment w:val="center"/>
        <w:rPr>
          <w:color w:val="000000"/>
        </w:rPr>
      </w:pPr>
      <w:r>
        <w:rPr>
          <w:color w:val="000000"/>
        </w:rPr>
        <w:t>【详解】A、漏斗的用途是：①向小口容器中注入液体；②用于过滤装置中；③用于防倒吸装置中。配制一定溶质质量分数的氯化钠溶液实验中，没有用到的漏斗。A符合题意；</w:t>
      </w:r>
    </w:p>
    <w:p w14:paraId="0C101529">
      <w:pPr>
        <w:spacing w:line="360" w:lineRule="auto"/>
        <w:jc w:val="left"/>
        <w:textAlignment w:val="center"/>
        <w:rPr>
          <w:color w:val="000000"/>
        </w:rPr>
      </w:pPr>
      <w:r>
        <w:rPr>
          <w:color w:val="000000"/>
        </w:rPr>
        <w:t>B、玻璃棒，氯化钠溶解时用于搅拌加快其溶解速率。配制一定溶质质量分数的氯化钠溶液实验中，玻璃棒不可缺少。B不符合题意；</w:t>
      </w:r>
    </w:p>
    <w:p w14:paraId="453C0B5D">
      <w:pPr>
        <w:spacing w:line="360" w:lineRule="auto"/>
        <w:jc w:val="left"/>
        <w:textAlignment w:val="center"/>
        <w:rPr>
          <w:color w:val="000000"/>
        </w:rPr>
      </w:pPr>
      <w:r>
        <w:rPr>
          <w:color w:val="000000"/>
        </w:rPr>
        <w:t>C、烧杯，溶解时用于盛放氯化钠和水，完成溶解操作，烧杯不可缺少。C不符合题意；</w:t>
      </w:r>
    </w:p>
    <w:p w14:paraId="490A8745">
      <w:pPr>
        <w:spacing w:line="360" w:lineRule="auto"/>
        <w:jc w:val="left"/>
        <w:textAlignment w:val="center"/>
        <w:rPr>
          <w:color w:val="000000"/>
        </w:rPr>
      </w:pPr>
      <w:r>
        <w:rPr>
          <w:color w:val="000000"/>
        </w:rPr>
        <w:t>D、量筒，用于量取配制一定溶质质量分数的氯化钠溶液所需水的体积，量筒不可缺少。D不符合题意。</w:t>
      </w:r>
    </w:p>
    <w:p w14:paraId="6615FA48">
      <w:pPr>
        <w:spacing w:line="360" w:lineRule="auto"/>
        <w:jc w:val="left"/>
        <w:textAlignment w:val="center"/>
        <w:rPr>
          <w:color w:val="000000"/>
        </w:rPr>
      </w:pPr>
      <w:r>
        <w:rPr>
          <w:color w:val="000000"/>
        </w:rPr>
        <w:t>综上所述：选择A。</w:t>
      </w:r>
      <w:r>
        <w:rPr>
          <w:color w:val="000000"/>
        </w:rPr>
        <w:br w:type="textWrapping"/>
      </w:r>
    </w:p>
    <w:p w14:paraId="0B286769">
      <w:pPr>
        <w:spacing w:line="360" w:lineRule="auto"/>
        <w:jc w:val="left"/>
        <w:textAlignment w:val="center"/>
        <w:rPr>
          <w:color w:val="000000"/>
        </w:rPr>
      </w:pPr>
      <w:r>
        <w:rPr>
          <w:color w:val="000000"/>
        </w:rPr>
        <w:t xml:space="preserve">10. </w:t>
      </w:r>
      <w:r>
        <w:rPr>
          <w:rFonts w:ascii="宋体" w:hAnsi="宋体" w:eastAsia="宋体" w:cs="宋体"/>
          <w:color w:val="000000"/>
        </w:rPr>
        <w:t>《辍耕录》中记载，杭人燃烧松木前，将其削成薄纸片状。削成薄纸片状的目的是</w:t>
      </w:r>
    </w:p>
    <w:p w14:paraId="57A3FC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降低了松木的着火点</w:t>
      </w:r>
      <w:r>
        <w:rPr>
          <w:color w:val="000000"/>
        </w:rPr>
        <w:tab/>
      </w:r>
      <w:r>
        <w:rPr>
          <w:color w:val="000000"/>
        </w:rPr>
        <w:t xml:space="preserve">B. </w:t>
      </w:r>
      <w:r>
        <w:rPr>
          <w:rFonts w:ascii="宋体" w:hAnsi="宋体" w:eastAsia="宋体" w:cs="宋体"/>
          <w:color w:val="000000"/>
        </w:rPr>
        <w:t>升高了松木的着火点</w:t>
      </w:r>
    </w:p>
    <w:p w14:paraId="6E865C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提高了氧气的浓度</w:t>
      </w:r>
      <w:r>
        <w:rPr>
          <w:color w:val="000000"/>
        </w:rPr>
        <w:tab/>
      </w:r>
      <w:r>
        <w:rPr>
          <w:color w:val="000000"/>
        </w:rPr>
        <w:t xml:space="preserve">D. </w:t>
      </w:r>
      <w:r>
        <w:rPr>
          <w:rFonts w:ascii="宋体" w:hAnsi="宋体" w:eastAsia="宋体" w:cs="宋体"/>
          <w:color w:val="000000"/>
        </w:rPr>
        <w:t>增大了松木与空气的接触面积</w:t>
      </w:r>
    </w:p>
    <w:p w14:paraId="2CCBC516">
      <w:pPr>
        <w:spacing w:line="360" w:lineRule="auto"/>
        <w:textAlignment w:val="center"/>
        <w:rPr>
          <w:color w:val="000000"/>
        </w:rPr>
      </w:pPr>
      <w:r>
        <w:rPr>
          <w:color w:val="2E75B6"/>
        </w:rPr>
        <w:t>【答案】</w:t>
      </w:r>
      <w:r>
        <w:rPr>
          <w:color w:val="000000"/>
        </w:rPr>
        <w:t>D</w:t>
      </w:r>
    </w:p>
    <w:p w14:paraId="010AD996">
      <w:pPr>
        <w:spacing w:line="360" w:lineRule="auto"/>
        <w:textAlignment w:val="center"/>
        <w:rPr>
          <w:color w:val="000000"/>
        </w:rPr>
      </w:pPr>
      <w:r>
        <w:rPr>
          <w:color w:val="2E75B6"/>
        </w:rPr>
        <w:t>【解析】</w:t>
      </w:r>
    </w:p>
    <w:p w14:paraId="630AB2C2">
      <w:pPr>
        <w:spacing w:line="360" w:lineRule="auto"/>
        <w:jc w:val="left"/>
        <w:textAlignment w:val="center"/>
        <w:rPr>
          <w:color w:val="000000"/>
        </w:rPr>
      </w:pPr>
      <w:r>
        <w:rPr>
          <w:color w:val="000000"/>
        </w:rPr>
        <w:t>【详解】可燃物燃烧的剧烈程度与氧气的浓度、可燃物与氧气的接触面积有关。燃烧松木前，将其削成薄纸片状的目的是增大了松木与空气的接触面积，故选</w:t>
      </w:r>
      <w:r>
        <w:rPr>
          <w:rFonts w:ascii="Times New Roman" w:hAnsi="Times New Roman" w:eastAsia="Times New Roman" w:cs="Times New Roman"/>
          <w:color w:val="000000"/>
        </w:rPr>
        <w:t>D</w:t>
      </w:r>
      <w:r>
        <w:rPr>
          <w:color w:val="000000"/>
        </w:rPr>
        <w:t>。</w:t>
      </w:r>
    </w:p>
    <w:p w14:paraId="1B268EE4">
      <w:pPr>
        <w:spacing w:line="360" w:lineRule="auto"/>
        <w:jc w:val="left"/>
        <w:textAlignment w:val="center"/>
        <w:rPr>
          <w:color w:val="000000"/>
        </w:rPr>
      </w:pPr>
      <w:r>
        <w:rPr>
          <w:color w:val="000000"/>
        </w:rPr>
        <w:t xml:space="preserve">11. </w:t>
      </w:r>
      <w:r>
        <w:rPr>
          <w:rFonts w:ascii="宋体" w:hAnsi="宋体" w:eastAsia="宋体" w:cs="宋体"/>
          <w:color w:val="000000"/>
        </w:rPr>
        <w:t>氯气和氨气发生反应的微观示意图如下，下列说法正确的是</w:t>
      </w:r>
    </w:p>
    <w:p w14:paraId="32D8CFE3">
      <w:pPr>
        <w:spacing w:line="360" w:lineRule="auto"/>
        <w:jc w:val="left"/>
        <w:textAlignment w:val="center"/>
        <w:rPr>
          <w:color w:val="000000"/>
        </w:rPr>
      </w:pPr>
      <w:r>
        <w:rPr>
          <w:color w:val="000000"/>
        </w:rPr>
        <w:drawing>
          <wp:inline distT="0" distB="0" distL="114300" distR="114300">
            <wp:extent cx="5019675" cy="10096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019675" cy="1009650"/>
                    </a:xfrm>
                    <a:prstGeom prst="rect">
                      <a:avLst/>
                    </a:prstGeom>
                  </pic:spPr>
                </pic:pic>
              </a:graphicData>
            </a:graphic>
          </wp:inline>
        </w:drawing>
      </w:r>
    </w:p>
    <w:p w14:paraId="0F34E2D2">
      <w:pPr>
        <w:spacing w:line="360" w:lineRule="auto"/>
        <w:jc w:val="left"/>
        <w:textAlignment w:val="center"/>
        <w:rPr>
          <w:color w:val="000000"/>
        </w:rPr>
      </w:pPr>
      <w:r>
        <w:rPr>
          <w:color w:val="000000"/>
        </w:rPr>
        <w:t xml:space="preserve">A. </w:t>
      </w:r>
      <w:r>
        <w:rPr>
          <w:rFonts w:ascii="宋体" w:hAnsi="宋体" w:eastAsia="宋体" w:cs="宋体"/>
          <w:color w:val="000000"/>
        </w:rPr>
        <w:t>该反应属于基本反应类型中的置换反应</w:t>
      </w:r>
    </w:p>
    <w:p w14:paraId="0B5BA3EB">
      <w:pPr>
        <w:spacing w:line="360" w:lineRule="auto"/>
        <w:jc w:val="left"/>
        <w:textAlignment w:val="center"/>
        <w:rPr>
          <w:color w:val="000000"/>
        </w:rPr>
      </w:pPr>
      <w:r>
        <w:rPr>
          <w:color w:val="000000"/>
        </w:rPr>
        <w:t xml:space="preserve">B. </w:t>
      </w:r>
      <w:r>
        <w:rPr>
          <w:rFonts w:ascii="宋体" w:hAnsi="宋体" w:eastAsia="宋体" w:cs="宋体"/>
          <w:color w:val="000000"/>
        </w:rPr>
        <w:t>反应前后分子、原子的数目均没有改变</w:t>
      </w:r>
    </w:p>
    <w:p w14:paraId="516076D7">
      <w:pPr>
        <w:spacing w:line="360" w:lineRule="auto"/>
        <w:jc w:val="left"/>
        <w:textAlignment w:val="center"/>
        <w:rPr>
          <w:color w:val="000000"/>
        </w:rPr>
      </w:pPr>
      <w:r>
        <w:rPr>
          <w:color w:val="000000"/>
        </w:rPr>
        <w:t xml:space="preserve">C. </w:t>
      </w:r>
      <w:r>
        <w:rPr>
          <w:rFonts w:ascii="宋体" w:hAnsi="宋体" w:eastAsia="宋体" w:cs="宋体"/>
          <w:color w:val="000000"/>
        </w:rPr>
        <w:t>丙物质的水溶液能使无色酚酞试液变红</w:t>
      </w:r>
    </w:p>
    <w:p w14:paraId="1170541C">
      <w:pPr>
        <w:spacing w:line="360" w:lineRule="auto"/>
        <w:jc w:val="left"/>
        <w:textAlignment w:val="center"/>
        <w:rPr>
          <w:color w:val="000000"/>
        </w:rPr>
      </w:pPr>
      <w:r>
        <w:rPr>
          <w:color w:val="000000"/>
        </w:rPr>
        <w:t xml:space="preserve">D. </w:t>
      </w:r>
      <w:r>
        <w:rPr>
          <w:rFonts w:ascii="宋体" w:hAnsi="宋体" w:eastAsia="宋体" w:cs="宋体"/>
          <w:color w:val="000000"/>
        </w:rPr>
        <w:t>参加反应的甲、乙分子个数之比为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42419B1E">
      <w:pPr>
        <w:spacing w:line="360" w:lineRule="auto"/>
        <w:textAlignment w:val="center"/>
        <w:rPr>
          <w:color w:val="000000"/>
        </w:rPr>
      </w:pPr>
      <w:r>
        <w:rPr>
          <w:color w:val="2E75B6"/>
        </w:rPr>
        <w:t>【答案】</w:t>
      </w:r>
      <w:r>
        <w:rPr>
          <w:color w:val="000000"/>
        </w:rPr>
        <w:t>A</w:t>
      </w:r>
    </w:p>
    <w:p w14:paraId="60983308">
      <w:pPr>
        <w:spacing w:line="360" w:lineRule="auto"/>
        <w:textAlignment w:val="center"/>
        <w:rPr>
          <w:color w:val="000000"/>
        </w:rPr>
      </w:pPr>
      <w:r>
        <w:rPr>
          <w:color w:val="2E75B6"/>
        </w:rPr>
        <w:t>【解析】</w:t>
      </w:r>
    </w:p>
    <w:p w14:paraId="114D494B">
      <w:pPr>
        <w:spacing w:line="360" w:lineRule="auto"/>
        <w:jc w:val="both"/>
        <w:textAlignment w:val="center"/>
        <w:rPr>
          <w:color w:val="000000"/>
        </w:rPr>
      </w:pPr>
      <w:r>
        <w:rPr>
          <w:color w:val="000000"/>
        </w:rPr>
        <w:t>【分析】</w:t>
      </w:r>
      <w:r>
        <w:rPr>
          <w:rFonts w:ascii="宋体" w:hAnsi="宋体" w:eastAsia="宋体" w:cs="宋体"/>
          <w:color w:val="000000"/>
        </w:rPr>
        <w:t>由微观示意图可以知道，该反应为</w:t>
      </w:r>
      <w:r>
        <w:object>
          <v:shape id="_x0000_i1025" o:spt="75" alt="学科网(www.zxxk.com)--教育资源门户，提供试卷、教案、课件、论文、素材以及各类教学资源下载，还有大量而丰富的教学相关资讯！" type="#_x0000_t75" style="height:18pt;width:128.25pt;" o:ole="t" filled="f" o:preferrelative="t" stroked="f" coordsize="21600,21600">
            <v:path/>
            <v:fill on="f" focussize="0,0"/>
            <v:stroke on="f" joinstyle="miter"/>
            <v:imagedata r:id="rId19" o:title="eqIda00ebdd09267faa114d3752e4921d60c"/>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，可以进行分析</w:t>
      </w:r>
    </w:p>
    <w:p w14:paraId="40E7C0FA">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从化学方程式可以看出，该反应为单质和化合物反应，生成了另一种单质和另一种化合物，属于置换反应，故</w:t>
      </w:r>
      <w:r>
        <w:rPr>
          <w:rFonts w:ascii="Times New Roman" w:hAnsi="Times New Roman" w:eastAsia="Times New Roman" w:cs="Times New Roman"/>
          <w:color w:val="000000"/>
        </w:rPr>
        <w:t>A</w:t>
      </w:r>
      <w:r>
        <w:rPr>
          <w:rFonts w:ascii="宋体" w:hAnsi="宋体" w:eastAsia="宋体" w:cs="宋体"/>
          <w:color w:val="000000"/>
        </w:rPr>
        <w:t>正确；</w:t>
      </w:r>
    </w:p>
    <w:p w14:paraId="7566112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根据质量守恒定律可以知道，反应前后原子的数目不变，但是根据化学方程式可以知道，反应前分子总数为</w:t>
      </w:r>
      <w:r>
        <w:rPr>
          <w:rFonts w:ascii="Times New Roman" w:hAnsi="Times New Roman" w:eastAsia="Times New Roman" w:cs="Times New Roman"/>
          <w:color w:val="000000"/>
        </w:rPr>
        <w:t>5</w:t>
      </w:r>
      <w:r>
        <w:rPr>
          <w:rFonts w:ascii="宋体" w:hAnsi="宋体" w:eastAsia="宋体" w:cs="宋体"/>
          <w:color w:val="000000"/>
        </w:rPr>
        <w:t>，反应后分子总数为</w:t>
      </w:r>
      <w:r>
        <w:rPr>
          <w:rFonts w:ascii="Times New Roman" w:hAnsi="Times New Roman" w:eastAsia="Times New Roman" w:cs="Times New Roman"/>
          <w:color w:val="000000"/>
        </w:rPr>
        <w:t>7</w:t>
      </w:r>
      <w:r>
        <w:rPr>
          <w:rFonts w:ascii="宋体" w:hAnsi="宋体" w:eastAsia="宋体" w:cs="宋体"/>
          <w:color w:val="000000"/>
        </w:rPr>
        <w:t>，所以分子的数目改变，故</w:t>
      </w:r>
      <w:r>
        <w:rPr>
          <w:rFonts w:ascii="Times New Roman" w:hAnsi="Times New Roman" w:eastAsia="Times New Roman" w:cs="Times New Roman"/>
          <w:color w:val="000000"/>
        </w:rPr>
        <w:t>B</w:t>
      </w:r>
      <w:r>
        <w:rPr>
          <w:rFonts w:ascii="宋体" w:hAnsi="宋体" w:eastAsia="宋体" w:cs="宋体"/>
          <w:color w:val="000000"/>
        </w:rPr>
        <w:t>错误；</w:t>
      </w:r>
    </w:p>
    <w:p w14:paraId="45FFCBF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丙是</w:t>
      </w:r>
      <w:r>
        <w:rPr>
          <w:rFonts w:ascii="Times New Roman" w:hAnsi="Times New Roman" w:eastAsia="Times New Roman" w:cs="Times New Roman"/>
          <w:color w:val="000000"/>
        </w:rPr>
        <w:t>HCl</w:t>
      </w:r>
      <w:r>
        <w:rPr>
          <w:rFonts w:ascii="宋体" w:hAnsi="宋体" w:eastAsia="宋体" w:cs="宋体"/>
          <w:color w:val="000000"/>
        </w:rPr>
        <w:t>，为盐酸，呈酸性，不能使无色酚酞溶液变色，故</w:t>
      </w:r>
      <w:r>
        <w:rPr>
          <w:rFonts w:ascii="Times New Roman" w:hAnsi="Times New Roman" w:eastAsia="Times New Roman" w:cs="Times New Roman"/>
          <w:color w:val="000000"/>
        </w:rPr>
        <w:t>C</w:t>
      </w:r>
      <w:r>
        <w:rPr>
          <w:rFonts w:ascii="宋体" w:hAnsi="宋体" w:eastAsia="宋体" w:cs="宋体"/>
          <w:color w:val="000000"/>
        </w:rPr>
        <w:t>错误；</w:t>
      </w:r>
    </w:p>
    <w:p w14:paraId="760A088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根据化学方程式可以知道，参加反应的甲、乙分子个数之比为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6189C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6019F90">
      <w:pPr>
        <w:spacing w:line="360" w:lineRule="auto"/>
        <w:jc w:val="left"/>
        <w:textAlignment w:val="center"/>
        <w:rPr>
          <w:color w:val="000000"/>
        </w:rPr>
      </w:pPr>
      <w:r>
        <w:rPr>
          <w:color w:val="000000"/>
        </w:rPr>
        <w:t xml:space="preserve">12. </w:t>
      </w:r>
      <w:r>
        <w:rPr>
          <w:rFonts w:ascii="宋体" w:hAnsi="宋体" w:eastAsia="宋体" w:cs="宋体"/>
          <w:color w:val="000000"/>
        </w:rPr>
        <w:t>硝酸钾和氯化钠的溶解度曲线如图，下列说法正确的是</w:t>
      </w:r>
    </w:p>
    <w:p w14:paraId="4A314DD5">
      <w:pPr>
        <w:spacing w:line="360" w:lineRule="auto"/>
        <w:jc w:val="left"/>
        <w:textAlignment w:val="center"/>
        <w:rPr>
          <w:color w:val="000000"/>
        </w:rPr>
      </w:pPr>
      <w:r>
        <w:rPr>
          <w:color w:val="000000"/>
        </w:rPr>
        <w:drawing>
          <wp:inline distT="0" distB="0" distL="114300" distR="114300">
            <wp:extent cx="2247900" cy="2619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47900" cy="2619375"/>
                    </a:xfrm>
                    <a:prstGeom prst="rect">
                      <a:avLst/>
                    </a:prstGeom>
                  </pic:spPr>
                </pic:pic>
              </a:graphicData>
            </a:graphic>
          </wp:inline>
        </w:drawing>
      </w:r>
    </w:p>
    <w:p w14:paraId="27AF456C">
      <w:pPr>
        <w:spacing w:line="360" w:lineRule="auto"/>
        <w:jc w:val="left"/>
        <w:textAlignment w:val="center"/>
        <w:rPr>
          <w:color w:val="000000"/>
        </w:rPr>
      </w:pPr>
      <w:r>
        <w:rPr>
          <w:color w:val="000000"/>
        </w:rPr>
        <w:t xml:space="preserve">A. </w:t>
      </w:r>
      <w:r>
        <w:rPr>
          <w:rFonts w:ascii="宋体" w:hAnsi="宋体" w:eastAsia="宋体" w:cs="宋体"/>
          <w:color w:val="000000"/>
        </w:rPr>
        <w:t>硝酸钾的溶解度比氯化钠的溶解度大</w:t>
      </w:r>
    </w:p>
    <w:p w14:paraId="0BE2B0A3">
      <w:pPr>
        <w:spacing w:line="360" w:lineRule="auto"/>
        <w:jc w:val="left"/>
        <w:textAlignment w:val="center"/>
        <w:rPr>
          <w:color w:val="000000"/>
        </w:rPr>
      </w:pPr>
      <w:r>
        <w:rPr>
          <w:color w:val="000000"/>
        </w:rPr>
        <w:t xml:space="preserve">B. </w:t>
      </w:r>
      <w:r>
        <w:rPr>
          <w:rFonts w:ascii="宋体" w:hAnsi="宋体" w:eastAsia="宋体" w:cs="宋体"/>
          <w:color w:val="000000"/>
        </w:rPr>
        <w:t>硝酸钾中含有少量氯化钠，常用蒸发结晶法提纯硝酸钾</w:t>
      </w:r>
    </w:p>
    <w:p w14:paraId="365772F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60℃</w:t>
      </w:r>
      <w:r>
        <w:rPr>
          <w:rFonts w:ascii="宋体" w:hAnsi="宋体" w:eastAsia="宋体" w:cs="宋体"/>
          <w:color w:val="000000"/>
        </w:rPr>
        <w:t>时，等质量的硝酸钾和氯化钠分别配成饱和溶液，所需水的质量：硝酸钾</w:t>
      </w:r>
      <w:r>
        <w:rPr>
          <w:rFonts w:ascii="Times New Roman" w:hAnsi="Times New Roman" w:eastAsia="Times New Roman" w:cs="Times New Roman"/>
          <w:color w:val="000000"/>
        </w:rPr>
        <w:t>&lt;</w:t>
      </w:r>
      <w:r>
        <w:rPr>
          <w:rFonts w:ascii="宋体" w:hAnsi="宋体" w:eastAsia="宋体" w:cs="宋体"/>
          <w:color w:val="000000"/>
        </w:rPr>
        <w:t>氯化钠</w:t>
      </w:r>
    </w:p>
    <w:p w14:paraId="30DB5778">
      <w:pPr>
        <w:spacing w:line="360" w:lineRule="auto"/>
        <w:jc w:val="left"/>
        <w:textAlignment w:val="center"/>
        <w:rPr>
          <w:color w:val="000000"/>
        </w:rPr>
      </w:pPr>
      <w:r>
        <w:rPr>
          <w:color w:val="000000"/>
        </w:rPr>
        <w:t xml:space="preserve">D. </w:t>
      </w:r>
      <w:r>
        <w:rPr>
          <w:rFonts w:ascii="宋体" w:hAnsi="宋体" w:eastAsia="宋体" w:cs="宋体"/>
          <w:color w:val="000000"/>
        </w:rPr>
        <w:t>将</w:t>
      </w:r>
      <w:r>
        <w:rPr>
          <w:rFonts w:ascii="Times New Roman" w:hAnsi="Times New Roman" w:eastAsia="Times New Roman" w:cs="Times New Roman"/>
          <w:color w:val="000000"/>
        </w:rPr>
        <w:t>60℃</w:t>
      </w:r>
      <w:r>
        <w:rPr>
          <w:rFonts w:ascii="宋体" w:hAnsi="宋体" w:eastAsia="宋体" w:cs="宋体"/>
          <w:color w:val="000000"/>
        </w:rPr>
        <w:t>时硝酸钾饱和溶液和氯化钠饱和溶液分别降温至</w:t>
      </w:r>
      <w:r>
        <w:rPr>
          <w:rFonts w:ascii="Times New Roman" w:hAnsi="Times New Roman" w:eastAsia="Times New Roman" w:cs="Times New Roman"/>
          <w:color w:val="000000"/>
        </w:rPr>
        <w:t>10℃</w:t>
      </w:r>
      <w:r>
        <w:rPr>
          <w:rFonts w:ascii="宋体" w:hAnsi="宋体" w:eastAsia="宋体" w:cs="宋体"/>
          <w:color w:val="000000"/>
        </w:rPr>
        <w:t>时，所得溶液的溶质质量分数：硝酸钾</w:t>
      </w:r>
      <w:r>
        <w:rPr>
          <w:rFonts w:ascii="Times New Roman" w:hAnsi="Times New Roman" w:eastAsia="Times New Roman" w:cs="Times New Roman"/>
          <w:color w:val="000000"/>
        </w:rPr>
        <w:t>&gt;</w:t>
      </w:r>
      <w:r>
        <w:rPr>
          <w:rFonts w:ascii="宋体" w:hAnsi="宋体" w:eastAsia="宋体" w:cs="宋体"/>
          <w:color w:val="000000"/>
        </w:rPr>
        <w:t>氯化钠</w:t>
      </w:r>
    </w:p>
    <w:p w14:paraId="167AF131">
      <w:pPr>
        <w:spacing w:line="360" w:lineRule="auto"/>
        <w:textAlignment w:val="center"/>
        <w:rPr>
          <w:color w:val="000000"/>
        </w:rPr>
      </w:pPr>
      <w:r>
        <w:rPr>
          <w:color w:val="2E75B6"/>
        </w:rPr>
        <w:t>【答案】</w:t>
      </w:r>
      <w:r>
        <w:rPr>
          <w:color w:val="000000"/>
        </w:rPr>
        <w:t>C</w:t>
      </w:r>
    </w:p>
    <w:p w14:paraId="659B5100">
      <w:pPr>
        <w:spacing w:line="360" w:lineRule="auto"/>
        <w:textAlignment w:val="center"/>
        <w:rPr>
          <w:color w:val="000000"/>
        </w:rPr>
      </w:pPr>
      <w:r>
        <w:rPr>
          <w:color w:val="2E75B6"/>
        </w:rPr>
        <w:t>【解析】</w:t>
      </w:r>
    </w:p>
    <w:p w14:paraId="5A71BC7E">
      <w:pPr>
        <w:spacing w:line="360" w:lineRule="auto"/>
        <w:jc w:val="left"/>
        <w:textAlignment w:val="center"/>
        <w:rPr>
          <w:color w:val="000000"/>
        </w:rPr>
      </w:pPr>
      <w:r>
        <w:rPr>
          <w:color w:val="000000"/>
        </w:rPr>
        <w:t>【详解】A、溶解度比较，应指明温度，否则无法比较，不符合题意；</w:t>
      </w:r>
    </w:p>
    <w:p w14:paraId="21B0E236">
      <w:pPr>
        <w:spacing w:line="360" w:lineRule="auto"/>
        <w:jc w:val="left"/>
        <w:textAlignment w:val="center"/>
        <w:rPr>
          <w:color w:val="000000"/>
        </w:rPr>
      </w:pPr>
      <w:r>
        <w:rPr>
          <w:color w:val="000000"/>
        </w:rPr>
        <w:t>B、由图可知，硝酸钾和氯化钠的溶解度均随温度的升高而增加，硝酸钾的溶解度受温度影响较大，氯化钠的溶解度受温度影响较小，故硝酸钾中含有少量氯化钠，常用降温结晶法提纯硝酸钾，不符合题意；</w:t>
      </w:r>
    </w:p>
    <w:p w14:paraId="18D00B70">
      <w:pPr>
        <w:spacing w:line="360" w:lineRule="auto"/>
        <w:jc w:val="left"/>
        <w:textAlignment w:val="center"/>
        <w:rPr>
          <w:color w:val="000000"/>
        </w:rPr>
      </w:pPr>
      <w:r>
        <w:rPr>
          <w:color w:val="000000"/>
        </w:rPr>
        <w:t>C、由图可知，60℃时，溶解度：硝酸钾大于氯化钠，溶解度越大，等质量</w:t>
      </w:r>
      <w:r>
        <w:rPr>
          <w:color w:val="000000"/>
          <w:position w:val="0"/>
        </w:rPr>
        <w:drawing>
          <wp:inline distT="0" distB="0" distL="114300" distR="114300">
            <wp:extent cx="133350" cy="177800"/>
            <wp:effectExtent l="0" t="0" r="0" b="13335"/>
            <wp:docPr id="896577649" name="图片 896577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577649" name="图片 89657764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溶质配成饱和溶液，所需溶剂质量越小，故60℃时，等质量的硝酸钾和氯化钠分别配成饱和溶液，所需水的质量：硝酸钾&lt;氯化钠，符合题意；</w:t>
      </w:r>
    </w:p>
    <w:p w14:paraId="4234DF97">
      <w:pPr>
        <w:spacing w:line="360" w:lineRule="auto"/>
        <w:jc w:val="left"/>
        <w:textAlignment w:val="center"/>
        <w:rPr>
          <w:color w:val="000000"/>
        </w:rPr>
      </w:pPr>
      <w:r>
        <w:rPr>
          <w:color w:val="000000"/>
        </w:rPr>
        <w:t>D、将60℃时硝酸钾饱和溶液和氯化钠饱和溶液分别降温至10℃时，降温后，硝酸钾和氯化钠的溶解度均减小，均是饱和溶液，10℃时，溶解度：氯化钠大于硝酸钾，则该温度下，硝酸钾和氯化钠饱和溶液的溶质质量分数：氯化钠大于硝酸钾，不符合题意。</w:t>
      </w:r>
    </w:p>
    <w:p w14:paraId="4F4747FF">
      <w:pPr>
        <w:spacing w:line="360" w:lineRule="auto"/>
        <w:jc w:val="left"/>
        <w:textAlignment w:val="center"/>
        <w:rPr>
          <w:color w:val="000000"/>
        </w:rPr>
      </w:pPr>
      <w:r>
        <w:rPr>
          <w:color w:val="000000"/>
        </w:rPr>
        <w:t>故选C。</w:t>
      </w:r>
    </w:p>
    <w:p w14:paraId="76A504F4">
      <w:pPr>
        <w:spacing w:line="360" w:lineRule="auto"/>
        <w:jc w:val="left"/>
        <w:textAlignment w:val="center"/>
        <w:rPr>
          <w:color w:val="000000"/>
        </w:rPr>
      </w:pPr>
      <w:r>
        <w:rPr>
          <w:color w:val="000000"/>
        </w:rPr>
        <w:t xml:space="preserve">13. </w:t>
      </w:r>
      <w:r>
        <w:rPr>
          <w:rFonts w:ascii="宋体" w:hAnsi="宋体" w:eastAsia="宋体" w:cs="宋体"/>
          <w:color w:val="000000"/>
        </w:rPr>
        <w:t>有关盐酸性质的学习中，下列实验方案设计不合理的是</w:t>
      </w:r>
    </w:p>
    <w:p w14:paraId="6B553447">
      <w:pPr>
        <w:spacing w:line="360" w:lineRule="auto"/>
        <w:jc w:val="left"/>
        <w:textAlignment w:val="center"/>
        <w:rPr>
          <w:color w:val="000000"/>
        </w:rPr>
      </w:pPr>
      <w:r>
        <w:rPr>
          <w:color w:val="000000"/>
        </w:rPr>
        <w:t xml:space="preserve">A. </w:t>
      </w:r>
      <w:r>
        <w:rPr>
          <w:rFonts w:ascii="宋体" w:hAnsi="宋体" w:eastAsia="宋体" w:cs="宋体"/>
          <w:color w:val="000000"/>
        </w:rPr>
        <w:t>验证浓盐酸的挥发性：打开瓶塞，观察瓶口是否有白雾</w:t>
      </w:r>
    </w:p>
    <w:p w14:paraId="2B8492BA">
      <w:pPr>
        <w:spacing w:line="360" w:lineRule="auto"/>
        <w:jc w:val="left"/>
        <w:textAlignment w:val="center"/>
        <w:rPr>
          <w:color w:val="000000"/>
        </w:rPr>
      </w:pPr>
      <w:r>
        <w:rPr>
          <w:color w:val="000000"/>
        </w:rPr>
        <w:t xml:space="preserve">B. </w:t>
      </w:r>
      <w:r>
        <w:rPr>
          <w:rFonts w:ascii="宋体" w:hAnsi="宋体" w:eastAsia="宋体" w:cs="宋体"/>
          <w:color w:val="000000"/>
        </w:rPr>
        <w:t>区分稀盐酸和稀硫酸：取样，分别滴加</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溶液，观察是否有气泡</w:t>
      </w:r>
    </w:p>
    <w:p w14:paraId="12153CDC">
      <w:pPr>
        <w:spacing w:line="360" w:lineRule="auto"/>
        <w:jc w:val="left"/>
        <w:textAlignment w:val="center"/>
        <w:rPr>
          <w:color w:val="000000"/>
        </w:rPr>
      </w:pPr>
      <w:r>
        <w:rPr>
          <w:color w:val="000000"/>
        </w:rPr>
        <w:t xml:space="preserve">C. </w:t>
      </w:r>
      <w:r>
        <w:rPr>
          <w:rFonts w:ascii="宋体" w:hAnsi="宋体" w:eastAsia="宋体" w:cs="宋体"/>
          <w:color w:val="000000"/>
        </w:rPr>
        <w:t>除去</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溶液混有的少量盐酸：向其中加入过量的</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w:t>
      </w:r>
    </w:p>
    <w:p w14:paraId="4084E993">
      <w:pPr>
        <w:spacing w:line="360" w:lineRule="auto"/>
        <w:jc w:val="left"/>
        <w:textAlignment w:val="center"/>
        <w:rPr>
          <w:color w:val="000000"/>
        </w:rPr>
      </w:pPr>
      <w:r>
        <w:rPr>
          <w:color w:val="000000"/>
        </w:rPr>
        <w:t xml:space="preserve">D. </w:t>
      </w:r>
      <w:r>
        <w:rPr>
          <w:rFonts w:ascii="宋体" w:hAnsi="宋体" w:eastAsia="宋体" w:cs="宋体"/>
          <w:color w:val="000000"/>
        </w:rPr>
        <w:t>探究盐酸和氢氧化钠溶液反应后溶液组成：取样，用</w:t>
      </w:r>
      <w:r>
        <w:rPr>
          <w:rFonts w:ascii="Times New Roman" w:hAnsi="Times New Roman" w:eastAsia="Times New Roman" w:cs="Times New Roman"/>
          <w:color w:val="000000"/>
        </w:rPr>
        <w:t>pH</w:t>
      </w:r>
      <w:r>
        <w:rPr>
          <w:rFonts w:ascii="宋体" w:hAnsi="宋体" w:eastAsia="宋体" w:cs="宋体"/>
          <w:color w:val="000000"/>
        </w:rPr>
        <w:t>试纸检测</w:t>
      </w:r>
    </w:p>
    <w:p w14:paraId="53BA905E">
      <w:pPr>
        <w:spacing w:line="360" w:lineRule="auto"/>
        <w:textAlignment w:val="center"/>
        <w:rPr>
          <w:color w:val="000000"/>
        </w:rPr>
      </w:pPr>
      <w:r>
        <w:rPr>
          <w:color w:val="2E75B6"/>
        </w:rPr>
        <w:t>【答案】</w:t>
      </w:r>
      <w:r>
        <w:rPr>
          <w:color w:val="000000"/>
        </w:rPr>
        <w:t>BC</w:t>
      </w:r>
    </w:p>
    <w:p w14:paraId="33C5B86C">
      <w:pPr>
        <w:spacing w:line="360" w:lineRule="auto"/>
        <w:textAlignment w:val="center"/>
        <w:rPr>
          <w:color w:val="000000"/>
        </w:rPr>
      </w:pPr>
      <w:r>
        <w:rPr>
          <w:color w:val="2E75B6"/>
        </w:rPr>
        <w:t>【解析】</w:t>
      </w:r>
    </w:p>
    <w:p w14:paraId="2B753C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、打开浓盐酸瓶塞，观察瓶口有白雾产生，是因为从浓盐酸中会发的氯化氢气体与空气中的水蒸气接触形成小液滴，瓶口有白雾产生，证明浓盐酸具有挥发性，故选项实验方案设计合理；</w:t>
      </w:r>
    </w:p>
    <w:p w14:paraId="3D8889E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、稀盐酸和稀硫酸中分别滴加</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溶液，均可观察有气泡产生，无法区分，故选项实验方案设计不合理；</w:t>
      </w:r>
    </w:p>
    <w:p w14:paraId="15085EE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、盐酸能与过量的氢氧化钙溶液反应生成氯化钙和水，能除去杂质，但引入了新的杂质氢氧化钙</w:t>
      </w:r>
      <w:r>
        <w:rPr>
          <w:rFonts w:ascii="Times New Roman" w:hAnsi="Times New Roman" w:eastAsia="Times New Roman" w:cs="Times New Roman"/>
          <w:color w:val="000000"/>
        </w:rPr>
        <w:t>(</w:t>
      </w:r>
      <w:r>
        <w:rPr>
          <w:rFonts w:ascii="宋体" w:hAnsi="宋体" w:eastAsia="宋体" w:cs="宋体"/>
          <w:color w:val="000000"/>
        </w:rPr>
        <w:t>过量的</w:t>
      </w:r>
      <w:r>
        <w:rPr>
          <w:rFonts w:ascii="Times New Roman" w:hAnsi="Times New Roman" w:eastAsia="Times New Roman" w:cs="Times New Roman"/>
          <w:color w:val="000000"/>
        </w:rPr>
        <w:t>)</w:t>
      </w:r>
      <w:r>
        <w:rPr>
          <w:rFonts w:ascii="宋体" w:hAnsi="宋体" w:eastAsia="宋体" w:cs="宋体"/>
          <w:color w:val="000000"/>
        </w:rPr>
        <w:t>，不符合除杂原则，故选项实验方案设计不合理；</w:t>
      </w:r>
    </w:p>
    <w:p w14:paraId="6DBF7CC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、盐酸和氢氧化钠溶液反应后的溶液，用</w:t>
      </w:r>
      <w:r>
        <w:rPr>
          <w:rFonts w:ascii="Times New Roman" w:hAnsi="Times New Roman" w:eastAsia="Times New Roman" w:cs="Times New Roman"/>
          <w:color w:val="000000"/>
        </w:rPr>
        <w:t>pH</w:t>
      </w:r>
      <w:r>
        <w:rPr>
          <w:rFonts w:ascii="宋体" w:hAnsi="宋体" w:eastAsia="宋体" w:cs="宋体"/>
          <w:color w:val="000000"/>
        </w:rPr>
        <w:t>试纸检测，用试纸对比标准比色卡，确定溶液酸碱性，如试纸为碱性，则氢氧化钠过量，溶液内含有氢氧化钠，以及盐酸和氢氧化钠反应后生成的氯化钠，如试纸为酸性，则盐酸过量，溶液内含有氯化氢，以及盐酸和氢氧化钠反应后生成的氯化钠，即可判断溶液内组成，故选项实验方案设计合理。</w:t>
      </w:r>
    </w:p>
    <w:p w14:paraId="520C9D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311570BB">
      <w:pPr>
        <w:spacing w:line="360" w:lineRule="auto"/>
        <w:jc w:val="left"/>
        <w:textAlignment w:val="center"/>
        <w:rPr>
          <w:color w:val="000000"/>
        </w:rPr>
      </w:pPr>
      <w:r>
        <w:rPr>
          <w:color w:val="000000"/>
        </w:rPr>
        <w:t xml:space="preserve">14. </w:t>
      </w:r>
      <w:r>
        <w:rPr>
          <w:rFonts w:ascii="宋体" w:hAnsi="宋体" w:eastAsia="宋体" w:cs="宋体"/>
          <w:color w:val="000000"/>
        </w:rPr>
        <w:t>“价类二维图”是从元素化合价和物质所属类别两个维度认识元素及其化合物性质的坐标图。下图是铜元素的“价类二维图”，下列说法错误的是</w:t>
      </w:r>
    </w:p>
    <w:p w14:paraId="20F79077">
      <w:pPr>
        <w:spacing w:line="360" w:lineRule="auto"/>
        <w:jc w:val="left"/>
        <w:textAlignment w:val="center"/>
        <w:rPr>
          <w:color w:val="000000"/>
        </w:rPr>
      </w:pPr>
      <w:r>
        <w:rPr>
          <w:color w:val="000000"/>
        </w:rPr>
        <w:drawing>
          <wp:inline distT="0" distB="0" distL="114300" distR="114300">
            <wp:extent cx="2800350" cy="20859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800350" cy="2085975"/>
                    </a:xfrm>
                    <a:prstGeom prst="rect">
                      <a:avLst/>
                    </a:prstGeom>
                  </pic:spPr>
                </pic:pic>
              </a:graphicData>
            </a:graphic>
          </wp:inline>
        </w:drawing>
      </w:r>
    </w:p>
    <w:p w14:paraId="65B4DD7A">
      <w:pPr>
        <w:spacing w:line="360" w:lineRule="auto"/>
        <w:jc w:val="left"/>
        <w:textAlignment w:val="center"/>
        <w:rPr>
          <w:color w:val="000000"/>
        </w:rPr>
      </w:pPr>
      <w:r>
        <w:rPr>
          <w:color w:val="000000"/>
        </w:rPr>
        <w:t xml:space="preserve">A. </w:t>
      </w:r>
      <w:r>
        <w:rPr>
          <w:rFonts w:ascii="宋体" w:hAnsi="宋体" w:eastAsia="宋体" w:cs="宋体"/>
          <w:color w:val="000000"/>
        </w:rPr>
        <w:t>物质</w:t>
      </w:r>
      <w:r>
        <w:rPr>
          <w:rFonts w:ascii="Times New Roman" w:hAnsi="Times New Roman" w:eastAsia="Times New Roman" w:cs="Times New Roman"/>
          <w:color w:val="000000"/>
        </w:rPr>
        <w:t>a</w:t>
      </w:r>
      <w:r>
        <w:rPr>
          <w:rFonts w:ascii="宋体" w:hAnsi="宋体" w:eastAsia="宋体" w:cs="宋体"/>
          <w:color w:val="000000"/>
        </w:rPr>
        <w:t>能与</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溶液反应</w:t>
      </w:r>
    </w:p>
    <w:p w14:paraId="1428FB48">
      <w:pPr>
        <w:spacing w:line="360" w:lineRule="auto"/>
        <w:jc w:val="left"/>
        <w:textAlignment w:val="center"/>
        <w:rPr>
          <w:color w:val="000000"/>
        </w:rPr>
      </w:pPr>
      <w:r>
        <w:rPr>
          <w:color w:val="000000"/>
        </w:rPr>
        <w:t xml:space="preserve">B. </w:t>
      </w:r>
      <w:r>
        <w:rPr>
          <w:rFonts w:ascii="宋体" w:hAnsi="宋体" w:eastAsia="宋体" w:cs="宋体"/>
          <w:color w:val="000000"/>
        </w:rPr>
        <w:t>物质</w:t>
      </w:r>
      <w:r>
        <w:rPr>
          <w:rFonts w:ascii="Times New Roman" w:hAnsi="Times New Roman" w:eastAsia="Times New Roman" w:cs="Times New Roman"/>
          <w:color w:val="000000"/>
        </w:rPr>
        <w:t>b</w:t>
      </w:r>
      <w:r>
        <w:rPr>
          <w:rFonts w:ascii="宋体" w:hAnsi="宋体" w:eastAsia="宋体" w:cs="宋体"/>
          <w:color w:val="000000"/>
        </w:rPr>
        <w:t>的化学式为</w:t>
      </w:r>
      <w:r>
        <w:rPr>
          <w:rFonts w:ascii="Times New Roman" w:hAnsi="Times New Roman" w:eastAsia="Times New Roman" w:cs="Times New Roman"/>
          <w:color w:val="000000"/>
        </w:rPr>
        <w:t>CuO</w:t>
      </w:r>
    </w:p>
    <w:p w14:paraId="54A0F93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宋体" w:hAnsi="宋体" w:eastAsia="宋体" w:cs="宋体"/>
          <w:color w:val="000000"/>
        </w:rPr>
        <w:t>可由物质</w:t>
      </w:r>
      <w:r>
        <w:rPr>
          <w:rFonts w:ascii="Times New Roman" w:hAnsi="Times New Roman" w:eastAsia="Times New Roman" w:cs="Times New Roman"/>
          <w:color w:val="000000"/>
        </w:rPr>
        <w:t>d</w:t>
      </w:r>
      <w:r>
        <w:rPr>
          <w:rFonts w:ascii="宋体" w:hAnsi="宋体" w:eastAsia="宋体" w:cs="宋体"/>
          <w:color w:val="000000"/>
        </w:rPr>
        <w:t>与稀硫酸反应生成</w:t>
      </w:r>
    </w:p>
    <w:p w14:paraId="4426345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w:t>
      </w:r>
      <w:r>
        <w:rPr>
          <w:rFonts w:ascii="宋体" w:hAnsi="宋体" w:eastAsia="宋体" w:cs="宋体"/>
          <w:color w:val="000000"/>
        </w:rPr>
        <w:t>点对应物质有多种，如</w:t>
      </w:r>
      <w:r>
        <w:rPr>
          <w:rFonts w:ascii="Times New Roman" w:hAnsi="Times New Roman" w:eastAsia="Times New Roman" w:cs="Times New Roman"/>
          <w:color w:val="000000"/>
        </w:rPr>
        <w:t>CuCl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等</w:t>
      </w:r>
    </w:p>
    <w:p w14:paraId="5970E32E">
      <w:pPr>
        <w:spacing w:line="360" w:lineRule="auto"/>
        <w:textAlignment w:val="center"/>
        <w:rPr>
          <w:color w:val="000000"/>
        </w:rPr>
      </w:pPr>
      <w:r>
        <w:rPr>
          <w:color w:val="2E75B6"/>
        </w:rPr>
        <w:t>【答案】</w:t>
      </w:r>
      <w:r>
        <w:rPr>
          <w:color w:val="000000"/>
        </w:rPr>
        <w:t>B</w:t>
      </w:r>
    </w:p>
    <w:p w14:paraId="6A4F20B8">
      <w:pPr>
        <w:spacing w:line="360" w:lineRule="auto"/>
        <w:textAlignment w:val="center"/>
        <w:rPr>
          <w:color w:val="000000"/>
        </w:rPr>
      </w:pPr>
      <w:r>
        <w:rPr>
          <w:color w:val="2E75B6"/>
        </w:rPr>
        <w:t>【解析】</w:t>
      </w:r>
    </w:p>
    <w:p w14:paraId="323DC12E">
      <w:pPr>
        <w:spacing w:line="360" w:lineRule="auto"/>
        <w:jc w:val="left"/>
        <w:textAlignment w:val="center"/>
        <w:rPr>
          <w:color w:val="000000"/>
        </w:rPr>
      </w:pPr>
      <w:r>
        <w:rPr>
          <w:color w:val="000000"/>
        </w:rPr>
        <w:t>【详解】A、据铜元素的“价类二维图”可知，a是单质铜，由于铜的活动性大于银，所以铜能与AgNO</w:t>
      </w:r>
      <w:r>
        <w:rPr>
          <w:color w:val="000000"/>
          <w:vertAlign w:val="subscript"/>
        </w:rPr>
        <w:t>3</w:t>
      </w:r>
      <w:r>
        <w:rPr>
          <w:color w:val="000000"/>
        </w:rPr>
        <w:t>溶液反应。A正确；</w:t>
      </w:r>
    </w:p>
    <w:p w14:paraId="55EE6EB8">
      <w:pPr>
        <w:spacing w:line="360" w:lineRule="auto"/>
        <w:jc w:val="left"/>
        <w:textAlignment w:val="center"/>
        <w:rPr>
          <w:color w:val="000000"/>
        </w:rPr>
      </w:pPr>
      <w:r>
        <w:rPr>
          <w:color w:val="000000"/>
        </w:rPr>
        <w:t>B、据铜元素的“价类二维图”可知，b中铜元素化合价为+1，b的氧化物中氧元素的化合价是－2，根据化合价规则可知，物质b的化学式为Cu</w:t>
      </w:r>
      <w:r>
        <w:rPr>
          <w:color w:val="000000"/>
          <w:vertAlign w:val="subscript"/>
        </w:rPr>
        <w:t>2</w:t>
      </w:r>
      <w:r>
        <w:rPr>
          <w:color w:val="000000"/>
        </w:rPr>
        <w:t>O。B错误；</w:t>
      </w:r>
    </w:p>
    <w:p w14:paraId="68B1A4FA">
      <w:pPr>
        <w:spacing w:line="360" w:lineRule="auto"/>
        <w:jc w:val="left"/>
        <w:textAlignment w:val="center"/>
        <w:rPr>
          <w:color w:val="000000"/>
        </w:rPr>
      </w:pPr>
      <w:r>
        <w:rPr>
          <w:color w:val="000000"/>
        </w:rPr>
        <w:t>C、据铜元素的“价类二维图”可知，d是氢氧化铜，氢氧化铜与稀硫酸反应生成硫酸铜和水。所以CuSO</w:t>
      </w:r>
      <w:r>
        <w:rPr>
          <w:color w:val="000000"/>
          <w:vertAlign w:val="subscript"/>
        </w:rPr>
        <w:t>4</w:t>
      </w:r>
      <w:r>
        <w:rPr>
          <w:color w:val="000000"/>
        </w:rPr>
        <w:t>可由物质d与稀硫酸反应生成。C正确；</w:t>
      </w:r>
    </w:p>
    <w:p w14:paraId="7958D3D4">
      <w:pPr>
        <w:spacing w:line="360" w:lineRule="auto"/>
        <w:jc w:val="left"/>
        <w:textAlignment w:val="center"/>
        <w:rPr>
          <w:color w:val="000000"/>
        </w:rPr>
      </w:pPr>
      <w:r>
        <w:rPr>
          <w:color w:val="000000"/>
        </w:rPr>
        <w:t>D、据铜元素的“价类二维图”可知，e中铜元素的化合价是+2，铜元素的化合价是+2的盐有CuCl</w:t>
      </w:r>
      <w:r>
        <w:rPr>
          <w:color w:val="000000"/>
          <w:vertAlign w:val="subscript"/>
        </w:rPr>
        <w:t>2</w:t>
      </w:r>
      <w:r>
        <w:rPr>
          <w:color w:val="000000"/>
        </w:rPr>
        <w:t>、Cu（NO</w:t>
      </w:r>
      <w:r>
        <w:rPr>
          <w:color w:val="000000"/>
          <w:vertAlign w:val="subscript"/>
        </w:rPr>
        <w:t>3</w:t>
      </w:r>
      <w:r>
        <w:rPr>
          <w:color w:val="000000"/>
        </w:rPr>
        <w:t>）</w:t>
      </w:r>
      <w:r>
        <w:rPr>
          <w:color w:val="000000"/>
          <w:vertAlign w:val="subscript"/>
        </w:rPr>
        <w:t>2</w:t>
      </w:r>
      <w:r>
        <w:rPr>
          <w:color w:val="000000"/>
        </w:rPr>
        <w:t>、CuSO</w:t>
      </w:r>
      <w:r>
        <w:rPr>
          <w:color w:val="000000"/>
          <w:vertAlign w:val="subscript"/>
        </w:rPr>
        <w:t>4</w:t>
      </w:r>
      <w:r>
        <w:rPr>
          <w:color w:val="000000"/>
        </w:rPr>
        <w:t>等。D正确。</w:t>
      </w:r>
    </w:p>
    <w:p w14:paraId="59FB2E96">
      <w:pPr>
        <w:spacing w:line="360" w:lineRule="auto"/>
        <w:jc w:val="left"/>
        <w:textAlignment w:val="center"/>
        <w:rPr>
          <w:color w:val="000000"/>
        </w:rPr>
      </w:pPr>
      <w:r>
        <w:rPr>
          <w:color w:val="000000"/>
        </w:rPr>
        <w:t>综上所述：选择B。</w:t>
      </w:r>
      <w:r>
        <w:rPr>
          <w:color w:val="000000"/>
        </w:rPr>
        <w:br w:type="textWrapping"/>
      </w:r>
    </w:p>
    <w:p w14:paraId="029B1BB7">
      <w:pPr>
        <w:spacing w:line="360" w:lineRule="auto"/>
        <w:jc w:val="left"/>
        <w:textAlignment w:val="center"/>
        <w:rPr>
          <w:color w:val="000000"/>
        </w:rPr>
      </w:pPr>
      <w:r>
        <w:rPr>
          <w:color w:val="000000"/>
        </w:rPr>
        <w:t xml:space="preserve">15. </w:t>
      </w:r>
      <w:r>
        <w:rPr>
          <w:rFonts w:ascii="宋体" w:hAnsi="宋体" w:eastAsia="宋体" w:cs="宋体"/>
          <w:color w:val="000000"/>
        </w:rPr>
        <w:t>硫酸铝固体分解得到的活性</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可作为工业催化剂载体。取</w:t>
      </w:r>
      <w:r>
        <w:rPr>
          <w:rFonts w:ascii="Times New Roman" w:hAnsi="Times New Roman" w:eastAsia="Times New Roman" w:cs="Times New Roman"/>
          <w:color w:val="000000"/>
        </w:rPr>
        <w:t>33.3g</w:t>
      </w:r>
      <w:r>
        <w:object>
          <v:shape id="_x0000_i1026"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4" o:title="eqId14612f8e7389cf9883f9564c829cd300"/>
            <o:lock v:ext="edit" aspectratio="t"/>
            <w10:wrap type="none"/>
            <w10:anchorlock/>
          </v:shape>
          <o:OLEObject Type="Embed" ProgID="Equation.DSMT4" ShapeID="_x0000_i1026" DrawAspect="Content" ObjectID="_1468075726" r:id="rId23">
            <o:LockedField>false</o:LockedField>
          </o:OLEObject>
        </w:object>
      </w:r>
      <w:r>
        <w:rPr>
          <w:rFonts w:ascii="宋体" w:hAnsi="宋体" w:eastAsia="宋体" w:cs="宋体"/>
          <w:color w:val="000000"/>
        </w:rPr>
        <w:t>于坩埚内，隔绝空气灼烧。在热分解过程中，热重分析仪记录的数据如下图（已去除坩埚的质量），已知</w:t>
      </w:r>
      <w:r>
        <w:rPr>
          <w:rFonts w:ascii="Times New Roman" w:hAnsi="Times New Roman" w:eastAsia="Times New Roman" w:cs="Times New Roman"/>
          <w:color w:val="000000"/>
        </w:rPr>
        <w:t>425℃</w:t>
      </w:r>
      <w:r>
        <w:rPr>
          <w:rFonts w:ascii="宋体" w:hAnsi="宋体" w:eastAsia="宋体" w:cs="宋体"/>
          <w:color w:val="000000"/>
        </w:rPr>
        <w:t>前减少的均为结晶水的质量。下列说法正确的是</w:t>
      </w:r>
    </w:p>
    <w:p w14:paraId="77EE1C21">
      <w:pPr>
        <w:spacing w:line="360" w:lineRule="auto"/>
        <w:jc w:val="left"/>
        <w:textAlignment w:val="center"/>
        <w:rPr>
          <w:color w:val="000000"/>
        </w:rPr>
      </w:pPr>
      <w:r>
        <w:rPr>
          <w:color w:val="000000"/>
        </w:rPr>
        <w:drawing>
          <wp:inline distT="0" distB="0" distL="114300" distR="114300">
            <wp:extent cx="3905250" cy="2486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905250" cy="2486025"/>
                    </a:xfrm>
                    <a:prstGeom prst="rect">
                      <a:avLst/>
                    </a:prstGeom>
                  </pic:spPr>
                </pic:pic>
              </a:graphicData>
            </a:graphic>
          </wp:inline>
        </w:drawing>
      </w:r>
    </w:p>
    <w:p w14:paraId="5885B941">
      <w:pPr>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4" o:title="eqId14612f8e7389cf9883f9564c829cd300"/>
            <o:lock v:ext="edit" aspectratio="t"/>
            <w10:wrap type="none"/>
            <w10:anchorlock/>
          </v:shape>
          <o:OLEObject Type="Embed" ProgID="Equation.DSMT4" ShapeID="_x0000_i1027" DrawAspect="Content" ObjectID="_1468075727" r:id="rId26">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Al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受热都易分解</w:t>
      </w:r>
    </w:p>
    <w:p w14:paraId="461DEDCA">
      <w:pPr>
        <w:spacing w:line="360" w:lineRule="auto"/>
        <w:jc w:val="left"/>
        <w:textAlignment w:val="center"/>
        <w:rPr>
          <w:color w:val="000000"/>
        </w:rPr>
      </w:pPr>
      <w:r>
        <w:rPr>
          <w:color w:val="000000"/>
        </w:rPr>
        <w:t xml:space="preserve">B. </w:t>
      </w:r>
      <w:r>
        <w:object>
          <v:shape id="_x0000_i1028"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4" o:title="eqId14612f8e7389cf9883f9564c829cd300"/>
            <o:lock v:ext="edit" aspectratio="t"/>
            <w10:wrap type="none"/>
            <w10:anchorlock/>
          </v:shape>
          <o:OLEObject Type="Embed" ProgID="Equation.DSMT4" ShapeID="_x0000_i1028" DrawAspect="Content" ObjectID="_1468075728" r:id="rId27">
            <o:LockedField>false</o:LockedField>
          </o:OLEObject>
        </w:object>
      </w:r>
      <w:r>
        <w:rPr>
          <w:rFonts w:ascii="宋体" w:hAnsi="宋体" w:eastAsia="宋体" w:cs="宋体"/>
          <w:color w:val="000000"/>
        </w:rPr>
        <w:t>加热至</w:t>
      </w:r>
      <w:r>
        <w:rPr>
          <w:rFonts w:ascii="Times New Roman" w:hAnsi="Times New Roman" w:eastAsia="Times New Roman" w:cs="Times New Roman"/>
          <w:color w:val="000000"/>
        </w:rPr>
        <w:t>M</w:t>
      </w:r>
      <w:r>
        <w:rPr>
          <w:rFonts w:ascii="宋体" w:hAnsi="宋体" w:eastAsia="宋体" w:cs="宋体"/>
          <w:color w:val="000000"/>
        </w:rPr>
        <w:t>点时固体质量减少</w:t>
      </w:r>
      <w:r>
        <w:rPr>
          <w:rFonts w:ascii="Times New Roman" w:hAnsi="Times New Roman" w:eastAsia="Times New Roman" w:cs="Times New Roman"/>
          <w:color w:val="000000"/>
        </w:rPr>
        <w:t>19.8g</w:t>
      </w:r>
    </w:p>
    <w:p w14:paraId="141CB0F7">
      <w:pPr>
        <w:spacing w:line="360" w:lineRule="auto"/>
        <w:jc w:val="left"/>
        <w:textAlignment w:val="center"/>
        <w:rPr>
          <w:color w:val="000000"/>
        </w:rPr>
      </w:pPr>
      <w:r>
        <w:rPr>
          <w:color w:val="000000"/>
        </w:rPr>
        <w:t xml:space="preserve">C. </w:t>
      </w:r>
      <w:r>
        <w:rPr>
          <w:rFonts w:ascii="宋体" w:hAnsi="宋体" w:eastAsia="宋体" w:cs="宋体"/>
          <w:color w:val="000000"/>
        </w:rPr>
        <w:t>图中</w:t>
      </w:r>
      <w:r>
        <w:rPr>
          <w:rFonts w:ascii="Times New Roman" w:hAnsi="Times New Roman" w:eastAsia="Times New Roman" w:cs="Times New Roman"/>
          <w:color w:val="000000"/>
        </w:rPr>
        <w:t>N</w:t>
      </w:r>
      <w:r>
        <w:rPr>
          <w:rFonts w:ascii="宋体" w:hAnsi="宋体" w:eastAsia="宋体" w:cs="宋体"/>
          <w:color w:val="000000"/>
        </w:rPr>
        <w:t>点物质化学式为</w:t>
      </w:r>
      <w:r>
        <w:object>
          <v:shape id="_x0000_i102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9" o:title="eqId3ce6e4c389414ac7210b1bc11699080e"/>
            <o:lock v:ext="edit" aspectratio="t"/>
            <w10:wrap type="none"/>
            <w10:anchorlock/>
          </v:shape>
          <o:OLEObject Type="Embed" ProgID="Equation.DSMT4" ShapeID="_x0000_i1029" DrawAspect="Content" ObjectID="_1468075729" r:id="rId28">
            <o:LockedField>false</o:LockedField>
          </o:OLEObject>
        </w:object>
      </w:r>
    </w:p>
    <w:p w14:paraId="51CD8A8C">
      <w:pPr>
        <w:spacing w:line="360" w:lineRule="auto"/>
        <w:jc w:val="left"/>
        <w:textAlignment w:val="center"/>
        <w:rPr>
          <w:color w:val="000000"/>
        </w:rPr>
      </w:pPr>
      <w:r>
        <w:rPr>
          <w:color w:val="000000"/>
        </w:rPr>
        <w:t xml:space="preserve">D. </w:t>
      </w:r>
      <w:r>
        <w:rPr>
          <w:rFonts w:ascii="宋体" w:hAnsi="宋体" w:eastAsia="宋体" w:cs="宋体"/>
          <w:color w:val="000000"/>
        </w:rPr>
        <w:t>图中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5.1</w:t>
      </w:r>
    </w:p>
    <w:p w14:paraId="6F3A5B37">
      <w:pPr>
        <w:spacing w:line="360" w:lineRule="auto"/>
        <w:textAlignment w:val="center"/>
        <w:rPr>
          <w:color w:val="000000"/>
        </w:rPr>
      </w:pPr>
      <w:r>
        <w:rPr>
          <w:color w:val="2E75B6"/>
        </w:rPr>
        <w:t>【答案】</w:t>
      </w:r>
      <w:r>
        <w:rPr>
          <w:color w:val="000000"/>
        </w:rPr>
        <w:t>CD</w:t>
      </w:r>
    </w:p>
    <w:p w14:paraId="5556D6C0">
      <w:pPr>
        <w:spacing w:line="360" w:lineRule="auto"/>
        <w:textAlignment w:val="center"/>
        <w:rPr>
          <w:color w:val="000000"/>
        </w:rPr>
      </w:pPr>
      <w:r>
        <w:rPr>
          <w:color w:val="2E75B6"/>
        </w:rPr>
        <w:t>【解析】</w:t>
      </w:r>
    </w:p>
    <w:p w14:paraId="214E12C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、在温度为</w:t>
      </w:r>
      <w:r>
        <w:rPr>
          <w:rFonts w:ascii="Times New Roman" w:hAnsi="Times New Roman" w:eastAsia="Times New Roman" w:cs="Times New Roman"/>
          <w:color w:val="000000"/>
        </w:rPr>
        <w:t>1025</w:t>
      </w:r>
      <w:r>
        <w:rPr>
          <w:rFonts w:ascii="宋体" w:hAnsi="宋体" w:eastAsia="宋体" w:cs="宋体"/>
          <w:color w:val="000000"/>
        </w:rPr>
        <w:t>℃后，</w:t>
      </w:r>
      <w:r>
        <w:object>
          <v:shape id="_x0000_i1030"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4" o:title="eqId14612f8e7389cf9883f9564c829cd300"/>
            <o:lock v:ext="edit" aspectratio="t"/>
            <w10:wrap type="none"/>
            <w10:anchorlock/>
          </v:shape>
          <o:OLEObject Type="Embed" ProgID="Equation.DSMT4" ShapeID="_x0000_i1030" DrawAspect="Content" ObjectID="_1468075730" r:id="rId30">
            <o:LockedField>false</o:LockedField>
          </o:OLEObject>
        </w:object>
      </w:r>
      <w:r>
        <w:rPr>
          <w:rFonts w:ascii="宋体" w:hAnsi="宋体" w:eastAsia="宋体" w:cs="宋体"/>
          <w:color w:val="000000"/>
        </w:rPr>
        <w:t>最终分解产物是氧化铝，随后温度升高、氧化铝不再分解，故氧化铝受热不易分解，不符合题意；</w:t>
      </w:r>
    </w:p>
    <w:p w14:paraId="532EB55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、初始</w:t>
      </w:r>
      <w:r>
        <w:object>
          <v:shape id="_x0000_i1031"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4" o:title="eqId14612f8e7389cf9883f9564c829cd300"/>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的质量为</w:t>
      </w:r>
      <w:r>
        <w:rPr>
          <w:rFonts w:ascii="Times New Roman" w:hAnsi="Times New Roman" w:eastAsia="Times New Roman" w:cs="Times New Roman"/>
          <w:color w:val="000000"/>
        </w:rPr>
        <w:t>33.3g</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点时残留固体的质量为</w:t>
      </w:r>
      <w:r>
        <w:rPr>
          <w:rFonts w:ascii="Times New Roman" w:hAnsi="Times New Roman" w:eastAsia="Times New Roman" w:cs="Times New Roman"/>
          <w:color w:val="000000"/>
        </w:rPr>
        <w:t>19.8g</w:t>
      </w:r>
      <w:r>
        <w:rPr>
          <w:rFonts w:ascii="宋体" w:hAnsi="宋体" w:eastAsia="宋体" w:cs="宋体"/>
          <w:color w:val="000000"/>
        </w:rPr>
        <w:t>，故</w:t>
      </w:r>
      <w:r>
        <w:object>
          <v:shape id="_x0000_i1032"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4" o:title="eqId14612f8e7389cf9883f9564c829cd300"/>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加热至</w:t>
      </w:r>
      <w:r>
        <w:rPr>
          <w:rFonts w:ascii="Times New Roman" w:hAnsi="Times New Roman" w:eastAsia="Times New Roman" w:cs="Times New Roman"/>
          <w:color w:val="000000"/>
        </w:rPr>
        <w:t>M</w:t>
      </w:r>
      <w:r>
        <w:rPr>
          <w:rFonts w:ascii="宋体" w:hAnsi="宋体" w:eastAsia="宋体" w:cs="宋体"/>
          <w:color w:val="000000"/>
        </w:rPr>
        <w:t>点时固体质量减少</w:t>
      </w:r>
      <w:r>
        <w:rPr>
          <w:rFonts w:ascii="Times New Roman" w:hAnsi="Times New Roman" w:eastAsia="Times New Roman" w:cs="Times New Roman"/>
          <w:color w:val="000000"/>
        </w:rPr>
        <w:t>33.3g-19.8g=13.5g</w:t>
      </w:r>
      <w:r>
        <w:rPr>
          <w:rFonts w:ascii="宋体" w:hAnsi="宋体" w:eastAsia="宋体" w:cs="宋体"/>
          <w:color w:val="000000"/>
        </w:rPr>
        <w:t>，不符合题意；</w:t>
      </w:r>
    </w:p>
    <w:p w14:paraId="401C79F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4" o:title="eqId14612f8e7389cf9883f9564c829cd300"/>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加热至</w:t>
      </w:r>
      <w:r>
        <w:rPr>
          <w:rFonts w:ascii="Times New Roman" w:hAnsi="Times New Roman" w:eastAsia="Times New Roman" w:cs="Times New Roman"/>
          <w:color w:val="000000"/>
        </w:rPr>
        <w:t>N</w:t>
      </w:r>
      <w:r>
        <w:rPr>
          <w:rFonts w:ascii="宋体" w:hAnsi="宋体" w:eastAsia="宋体" w:cs="宋体"/>
          <w:color w:val="000000"/>
        </w:rPr>
        <w:t>点时固体质量减少</w:t>
      </w:r>
      <w:r>
        <w:rPr>
          <w:rFonts w:ascii="Times New Roman" w:hAnsi="Times New Roman" w:eastAsia="Times New Roman" w:cs="Times New Roman"/>
          <w:color w:val="000000"/>
        </w:rPr>
        <w:t>33.3g-17.1g=16.2g</w:t>
      </w:r>
      <w:r>
        <w:rPr>
          <w:rFonts w:ascii="宋体" w:hAnsi="宋体" w:eastAsia="宋体" w:cs="宋体"/>
          <w:color w:val="000000"/>
        </w:rPr>
        <w:t>，</w:t>
      </w:r>
      <w:r>
        <w:rPr>
          <w:rFonts w:ascii="Times New Roman" w:hAnsi="Times New Roman" w:eastAsia="Times New Roman" w:cs="Times New Roman"/>
          <w:color w:val="000000"/>
        </w:rPr>
        <w:t xml:space="preserve"> 33.3g</w:t>
      </w:r>
      <w:r>
        <w:object>
          <v:shape id="_x0000_i1034"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4" o:title="eqId14612f8e7389cf9883f9564c829cd300"/>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中结晶水</w:t>
      </w:r>
      <w:r>
        <w:rPr>
          <w:rFonts w:ascii="宋体" w:hAnsi="宋体" w:eastAsia="宋体" w:cs="宋体"/>
          <w:color w:val="000000"/>
          <w:position w:val="0"/>
        </w:rPr>
        <w:drawing>
          <wp:inline distT="0" distB="0" distL="114300" distR="114300">
            <wp:extent cx="133350" cy="177800"/>
            <wp:effectExtent l="0" t="0" r="0" b="13335"/>
            <wp:docPr id="896577655" name="图片 896577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577655" name="图片 89657765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质量为</w:t>
      </w:r>
      <w:r>
        <w:object>
          <v:shape id="_x0000_i1035" o:spt="75" alt="学科网(www.zxxk.com)--教育资源门户，提供试卷、教案、课件、论文、素材以及各类教学资源下载，还有大量而丰富的教学相关资讯！" type="#_x0000_t75" style="height:30.75pt;width:173.25pt;" o:ole="t" filled="f" o:preferrelative="t" stroked="f" coordsize="21600,21600">
            <v:path/>
            <v:fill on="f" focussize="0,0"/>
            <v:stroke on="f" joinstyle="miter"/>
            <v:imagedata r:id="rId36" o:title="eqId8baae5b8263efc6485cfa06e338f128a"/>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，题干中叙述</w:t>
      </w:r>
      <w:r>
        <w:rPr>
          <w:rFonts w:ascii="Times New Roman" w:hAnsi="Times New Roman" w:eastAsia="Times New Roman" w:cs="Times New Roman"/>
          <w:color w:val="000000"/>
        </w:rPr>
        <w:t>“</w:t>
      </w:r>
      <w:r>
        <w:rPr>
          <w:rFonts w:ascii="宋体" w:hAnsi="宋体" w:eastAsia="宋体" w:cs="宋体"/>
          <w:color w:val="000000"/>
        </w:rPr>
        <w:t>已知</w:t>
      </w:r>
      <w:r>
        <w:rPr>
          <w:rFonts w:ascii="Times New Roman" w:hAnsi="Times New Roman" w:eastAsia="Times New Roman" w:cs="Times New Roman"/>
          <w:color w:val="000000"/>
        </w:rPr>
        <w:t>425</w:t>
      </w:r>
      <w:r>
        <w:rPr>
          <w:rFonts w:ascii="宋体" w:hAnsi="宋体" w:eastAsia="宋体" w:cs="宋体"/>
          <w:color w:val="000000"/>
        </w:rPr>
        <w:t>℃前减少的均为结晶水的质量</w:t>
      </w:r>
      <w:r>
        <w:rPr>
          <w:rFonts w:ascii="Times New Roman" w:hAnsi="Times New Roman" w:eastAsia="Times New Roman" w:cs="Times New Roman"/>
          <w:color w:val="000000"/>
        </w:rPr>
        <w:t>”</w:t>
      </w:r>
      <w:r>
        <w:rPr>
          <w:rFonts w:ascii="宋体" w:hAnsi="宋体" w:eastAsia="宋体" w:cs="宋体"/>
          <w:color w:val="000000"/>
        </w:rPr>
        <w:t>，故</w:t>
      </w:r>
      <w:r>
        <w:rPr>
          <w:rFonts w:ascii="Times New Roman" w:hAnsi="Times New Roman" w:eastAsia="Times New Roman" w:cs="Times New Roman"/>
          <w:color w:val="000000"/>
        </w:rPr>
        <w:t>N</w:t>
      </w:r>
      <w:r>
        <w:rPr>
          <w:rFonts w:ascii="宋体" w:hAnsi="宋体" w:eastAsia="宋体" w:cs="宋体"/>
          <w:color w:val="000000"/>
        </w:rPr>
        <w:t>点物质是</w:t>
      </w:r>
      <w:r>
        <w:object>
          <v:shape id="_x0000_i1036"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4" o:title="eqId14612f8e7389cf9883f9564c829cd300"/>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完全失去结晶水后生成的</w:t>
      </w:r>
      <w:r>
        <w:object>
          <v:shape id="_x0000_i103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9" o:title="eqId3ce6e4c389414ac7210b1bc11699080e"/>
            <o:lock v:ext="edit" aspectratio="t"/>
            <w10:wrap type="none"/>
            <w10:anchorlock/>
          </v:shape>
          <o:OLEObject Type="Embed" ProgID="Equation.DSMT4" ShapeID="_x0000_i1037" DrawAspect="Content" ObjectID="_1468075737" r:id="rId38">
            <o:LockedField>false</o:LockedField>
          </o:OLEObject>
        </w:object>
      </w:r>
      <w:r>
        <w:rPr>
          <w:rFonts w:ascii="宋体" w:hAnsi="宋体" w:eastAsia="宋体" w:cs="宋体"/>
          <w:color w:val="000000"/>
        </w:rPr>
        <w:t>，符合题意；</w:t>
      </w:r>
    </w:p>
    <w:p w14:paraId="563F460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33.3g</w:t>
      </w:r>
      <w:r>
        <w:object>
          <v:shape id="_x0000_i1038"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4" o:title="eqId14612f8e7389cf9883f9564c829cd300"/>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中铝元素的质量为</w:t>
      </w:r>
      <w:r>
        <w:object>
          <v:shape id="_x0000_i1039" o:spt="75" alt="学科网(www.zxxk.com)--教育资源门户，提供试卷、教案、课件、论文、素材以及各类教学资源下载，还有大量而丰富的教学相关资讯！" type="#_x0000_t75" style="height:30.75pt;width:167.25pt;" o:ole="t" filled="f" o:preferrelative="t" stroked="f" coordsize="21600,21600">
            <v:path/>
            <v:fill on="f" focussize="0,0"/>
            <v:stroke on="f" joinstyle="miter"/>
            <v:imagedata r:id="rId41" o:title="eqId84379787471a5361c2b4c61f31a847d1"/>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43" o:title="eqId2d697ca92f6c2c654738ead32c74d936"/>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氧化铝中含有</w:t>
      </w:r>
      <w:r>
        <w:rPr>
          <w:rFonts w:ascii="Times New Roman" w:hAnsi="Times New Roman" w:eastAsia="Times New Roman" w:cs="Times New Roman"/>
          <w:color w:val="000000"/>
        </w:rPr>
        <w:t>2.7g</w:t>
      </w:r>
      <w:r>
        <w:rPr>
          <w:rFonts w:ascii="宋体" w:hAnsi="宋体" w:eastAsia="宋体" w:cs="宋体"/>
          <w:color w:val="000000"/>
        </w:rPr>
        <w:t>铝元素，故</w:t>
      </w:r>
      <w:r>
        <w:rPr>
          <w:rFonts w:ascii="Times New Roman" w:hAnsi="Times New Roman" w:eastAsia="Times New Roman" w:cs="Times New Roman"/>
          <w:color w:val="000000"/>
        </w:rPr>
        <w:t>a=5.1</w:t>
      </w:r>
      <w:r>
        <w:rPr>
          <w:rFonts w:ascii="宋体" w:hAnsi="宋体" w:eastAsia="宋体" w:cs="宋体"/>
          <w:color w:val="000000"/>
        </w:rPr>
        <w:t>，符合题意；</w:t>
      </w:r>
    </w:p>
    <w:p w14:paraId="12C34E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11A4D5CC">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BDD6092">
      <w:pPr>
        <w:spacing w:line="360" w:lineRule="auto"/>
        <w:jc w:val="left"/>
        <w:textAlignment w:val="center"/>
        <w:rPr>
          <w:color w:val="000000"/>
        </w:rPr>
      </w:pPr>
      <w:r>
        <w:rPr>
          <w:color w:val="000000"/>
        </w:rPr>
        <w:t xml:space="preserve">16. </w:t>
      </w:r>
      <w:r>
        <w:rPr>
          <w:rFonts w:ascii="宋体" w:hAnsi="宋体" w:eastAsia="宋体" w:cs="宋体"/>
          <w:color w:val="000000"/>
        </w:rPr>
        <w:t>中华传统文化、中国前沿科技、生产生活社会中蕴含着丰富的化学知识。</w:t>
      </w:r>
    </w:p>
    <w:p w14:paraId="7308979E">
      <w:pPr>
        <w:spacing w:line="360" w:lineRule="auto"/>
        <w:jc w:val="left"/>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中华传统文化</w:t>
      </w:r>
    </w:p>
    <w:p w14:paraId="75B6DB2B">
      <w:pPr>
        <w:spacing w:line="360" w:lineRule="auto"/>
        <w:jc w:val="left"/>
        <w:textAlignment w:val="center"/>
        <w:rPr>
          <w:color w:val="000000"/>
        </w:rPr>
      </w:pPr>
      <w:r>
        <w:rPr>
          <w:color w:val="000000"/>
        </w:rPr>
        <w:drawing>
          <wp:inline distT="0" distB="0" distL="114300" distR="114300">
            <wp:extent cx="2190750" cy="15906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190750" cy="1590675"/>
                    </a:xfrm>
                    <a:prstGeom prst="rect">
                      <a:avLst/>
                    </a:prstGeom>
                  </pic:spPr>
                </pic:pic>
              </a:graphicData>
            </a:graphic>
          </wp:inline>
        </w:drawing>
      </w:r>
    </w:p>
    <w:p w14:paraId="360FF260">
      <w:pPr>
        <w:spacing w:line="360" w:lineRule="auto"/>
        <w:jc w:val="left"/>
        <w:textAlignment w:val="center"/>
        <w:rPr>
          <w:color w:val="000000"/>
        </w:rPr>
      </w:pPr>
      <w:r>
        <w:rPr>
          <w:color w:val="000000"/>
        </w:rPr>
        <w:t>（1）</w:t>
      </w:r>
      <w:r>
        <w:rPr>
          <w:rFonts w:ascii="宋体" w:hAnsi="宋体" w:eastAsia="宋体" w:cs="宋体"/>
          <w:color w:val="000000"/>
        </w:rPr>
        <w:t>四大发明包括指南针、造纸术、印刷术和火药。活字印刷胶泥含有</w:t>
      </w:r>
      <w:r>
        <w:rPr>
          <w:rFonts w:ascii="Times New Roman" w:hAnsi="Times New Roman" w:eastAsia="Times New Roman" w:cs="Times New Roman"/>
          <w:color w:val="000000"/>
        </w:rPr>
        <w:t>CaO</w:t>
      </w:r>
      <w:r>
        <w:rPr>
          <w:rFonts w:ascii="宋体" w:hAnsi="宋体" w:eastAsia="宋体" w:cs="宋体"/>
          <w:color w:val="000000"/>
        </w:rPr>
        <w:t>，加水发生反应的化学方程式为</w:t>
      </w:r>
      <w:r>
        <w:rPr>
          <w:color w:val="000000"/>
        </w:rPr>
        <w:t>______</w:t>
      </w:r>
      <w:r>
        <w:rPr>
          <w:rFonts w:ascii="宋体" w:hAnsi="宋体" w:eastAsia="宋体" w:cs="宋体"/>
          <w:color w:val="000000"/>
        </w:rPr>
        <w:t>。黑火药爆炸发生反应的化学方程式是</w:t>
      </w:r>
      <w:r>
        <w:object>
          <v:shape id="_x0000_i1041" o:spt="75" alt="学科网(www.zxxk.com)--教育资源门户，提供试卷、教案、课件、论文、素材以及各类教学资源下载，还有大量而丰富的教学相关资讯！" type="#_x0000_t75" style="height:38.25pt;width:183.75pt;" o:ole="t" filled="f" o:preferrelative="t" stroked="f" coordsize="21600,21600">
            <v:path/>
            <v:fill on="f" focussize="0,0"/>
            <v:stroke on="f" joinstyle="miter"/>
            <v:imagedata r:id="rId46" o:title="eqId4f666981fa5362ddb490ef231ae34fc0"/>
            <o:lock v:ext="edit" aspectratio="t"/>
            <w10:wrap type="none"/>
            <w10:anchorlock/>
          </v:shape>
          <o:OLEObject Type="Embed" ProgID="Equation.DSMT4" ShapeID="_x0000_i1041" DrawAspect="Content" ObjectID="_1468075741" r:id="rId45">
            <o:LockedField>false</o:LockedField>
          </o:OLEObject>
        </w:objec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4DB7BD3E">
      <w:pPr>
        <w:spacing w:line="360" w:lineRule="auto"/>
        <w:jc w:val="left"/>
        <w:textAlignment w:val="center"/>
        <w:rPr>
          <w:color w:val="000000"/>
        </w:rPr>
      </w:pPr>
      <w:r>
        <w:rPr>
          <w:color w:val="000000"/>
        </w:rPr>
        <w:t>（2）</w:t>
      </w:r>
      <w:r>
        <w:rPr>
          <w:rFonts w:ascii="宋体" w:hAnsi="宋体" w:eastAsia="宋体" w:cs="宋体"/>
          <w:color w:val="000000"/>
        </w:rPr>
        <w:t>兵马俑彩绘中发现了绝美的“中国紫”，“中国紫”主要成分是硅酸铜钡（</w:t>
      </w:r>
      <w:r>
        <w:rPr>
          <w:rFonts w:ascii="Times New Roman" w:hAnsi="Times New Roman" w:eastAsia="Times New Roman" w:cs="Times New Roman"/>
          <w:color w:val="000000"/>
        </w:rPr>
        <w:t>BaCuSi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宋体" w:hAnsi="宋体" w:eastAsia="宋体" w:cs="宋体"/>
          <w:color w:val="000000"/>
        </w:rPr>
        <w:t>），其中硅元素和氧元素的质量比为</w:t>
      </w:r>
      <w:r>
        <w:rPr>
          <w:color w:val="000000"/>
        </w:rPr>
        <w:t>______</w:t>
      </w:r>
      <w:r>
        <w:rPr>
          <w:rFonts w:ascii="宋体" w:hAnsi="宋体" w:eastAsia="宋体" w:cs="宋体"/>
          <w:color w:val="000000"/>
        </w:rPr>
        <w:t>。</w:t>
      </w:r>
    </w:p>
    <w:p w14:paraId="2593207C">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中国前沿科技</w:t>
      </w:r>
    </w:p>
    <w:p w14:paraId="2E44983F">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日，神舟十六号载人飞船发射成功，航天员景海鹏、朱杨柱和桂海潮入驻“天宫”。宇航服内活性炭用于处理呼吸产生的废气，说明活性炭具有</w:t>
      </w:r>
      <w:r>
        <w:rPr>
          <w:color w:val="000000"/>
        </w:rPr>
        <w:t>______</w:t>
      </w:r>
      <w:r>
        <w:rPr>
          <w:rFonts w:ascii="宋体" w:hAnsi="宋体" w:eastAsia="宋体" w:cs="宋体"/>
          <w:color w:val="000000"/>
        </w:rPr>
        <w:t>性。</w:t>
      </w:r>
    </w:p>
    <w:p w14:paraId="64346650">
      <w:pPr>
        <w:spacing w:line="360" w:lineRule="auto"/>
        <w:jc w:val="left"/>
        <w:textAlignment w:val="center"/>
        <w:rPr>
          <w:color w:val="000000"/>
        </w:rPr>
      </w:pPr>
      <w:r>
        <w:rPr>
          <w:color w:val="000000"/>
        </w:rPr>
        <w:t>（4）</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8200</w:t>
      </w:r>
      <w:r>
        <w:rPr>
          <w:rFonts w:ascii="宋体" w:hAnsi="宋体" w:eastAsia="宋体" w:cs="宋体"/>
          <w:color w:val="000000"/>
        </w:rPr>
        <w:t>立方米天然气加注船在江苏建造完工并顺利下水。从能源是否可循环再生的角度看，天然气属于</w:t>
      </w:r>
      <w:r>
        <w:rPr>
          <w:color w:val="000000"/>
        </w:rPr>
        <w:t>______</w:t>
      </w:r>
      <w:r>
        <w:rPr>
          <w:rFonts w:ascii="宋体" w:hAnsi="宋体" w:eastAsia="宋体" w:cs="宋体"/>
          <w:color w:val="000000"/>
        </w:rPr>
        <w:t>能源，天然气在液化过程中分子间隔</w:t>
      </w:r>
      <w:r>
        <w:rPr>
          <w:color w:val="000000"/>
        </w:rPr>
        <w:t>______</w:t>
      </w:r>
      <w:r>
        <w:rPr>
          <w:rFonts w:ascii="宋体" w:hAnsi="宋体" w:eastAsia="宋体" w:cs="宋体"/>
          <w:color w:val="000000"/>
        </w:rPr>
        <w:t>。</w:t>
      </w:r>
    </w:p>
    <w:p w14:paraId="35DB786C">
      <w:pPr>
        <w:spacing w:line="360" w:lineRule="auto"/>
        <w:jc w:val="left"/>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生产生活社会</w:t>
      </w:r>
    </w:p>
    <w:p w14:paraId="6EC132FE">
      <w:pPr>
        <w:spacing w:line="360" w:lineRule="auto"/>
        <w:jc w:val="left"/>
        <w:textAlignment w:val="center"/>
        <w:rPr>
          <w:color w:val="000000"/>
        </w:rPr>
      </w:pPr>
      <w:r>
        <w:rPr>
          <w:color w:val="000000"/>
        </w:rPr>
        <w:t>（5）</w:t>
      </w:r>
      <w:r>
        <w:rPr>
          <w:rFonts w:ascii="宋体" w:hAnsi="宋体" w:eastAsia="宋体" w:cs="宋体"/>
          <w:color w:val="000000"/>
        </w:rPr>
        <w:t>泰州“梅兰春”酒酿造过程如下图所示：</w:t>
      </w:r>
    </w:p>
    <w:p w14:paraId="50B2B1C7">
      <w:pPr>
        <w:spacing w:line="360" w:lineRule="auto"/>
        <w:jc w:val="left"/>
        <w:textAlignment w:val="center"/>
        <w:rPr>
          <w:color w:val="000000"/>
        </w:rPr>
      </w:pPr>
      <w:r>
        <w:rPr>
          <w:color w:val="000000"/>
        </w:rPr>
        <w:drawing>
          <wp:inline distT="0" distB="0" distL="114300" distR="114300">
            <wp:extent cx="3790950" cy="419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3790950" cy="419100"/>
                    </a:xfrm>
                    <a:prstGeom prst="rect">
                      <a:avLst/>
                    </a:prstGeom>
                  </pic:spPr>
                </pic:pic>
              </a:graphicData>
            </a:graphic>
          </wp:inline>
        </w:drawing>
      </w:r>
    </w:p>
    <w:p w14:paraId="4CB8E267">
      <w:pPr>
        <w:spacing w:line="360" w:lineRule="auto"/>
        <w:jc w:val="left"/>
        <w:textAlignment w:val="center"/>
        <w:rPr>
          <w:color w:val="000000"/>
        </w:rPr>
      </w:pPr>
      <w:r>
        <w:rPr>
          <w:rFonts w:ascii="宋体" w:hAnsi="宋体" w:eastAsia="宋体" w:cs="宋体"/>
          <w:color w:val="000000"/>
        </w:rPr>
        <w:t>在有机化学的物质分类中，淀粉和葡萄糖都属于</w:t>
      </w:r>
      <w:r>
        <w:rPr>
          <w:color w:val="000000"/>
        </w:rPr>
        <w:t>______</w:t>
      </w:r>
      <w:r>
        <w:rPr>
          <w:rFonts w:ascii="宋体" w:hAnsi="宋体" w:eastAsia="宋体" w:cs="宋体"/>
          <w:color w:val="000000"/>
        </w:rPr>
        <w:t>，葡萄糖转化为乙醇（</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宋体" w:hAnsi="宋体" w:eastAsia="宋体" w:cs="宋体"/>
          <w:color w:val="000000"/>
        </w:rPr>
        <w:t>）和二氧化碳的化学方程式为</w:t>
      </w:r>
      <w:r>
        <w:rPr>
          <w:color w:val="000000"/>
        </w:rPr>
        <w:t>______</w:t>
      </w:r>
      <w:r>
        <w:rPr>
          <w:rFonts w:ascii="宋体" w:hAnsi="宋体" w:eastAsia="宋体" w:cs="宋体"/>
          <w:color w:val="000000"/>
        </w:rPr>
        <w:t>。</w:t>
      </w:r>
    </w:p>
    <w:p w14:paraId="57874783">
      <w:pPr>
        <w:spacing w:line="360" w:lineRule="auto"/>
        <w:jc w:val="left"/>
        <w:textAlignment w:val="center"/>
        <w:rPr>
          <w:color w:val="000000"/>
        </w:rPr>
      </w:pPr>
      <w:r>
        <w:rPr>
          <w:color w:val="000000"/>
        </w:rPr>
        <w:t>（6）</w:t>
      </w:r>
      <w:r>
        <w:rPr>
          <w:rFonts w:ascii="宋体" w:hAnsi="宋体" w:eastAsia="宋体" w:cs="宋体"/>
          <w:color w:val="000000"/>
        </w:rPr>
        <w:t>泰州本地豆腐制作包含磨豆、滤渣、煮浆、点卤等工序，“点卤”是在豆浆中加入盐卤或石膏，利用了大豆中蛋白质的性质是</w:t>
      </w:r>
      <w:r>
        <w:rPr>
          <w:color w:val="000000"/>
        </w:rPr>
        <w:t>______</w:t>
      </w:r>
      <w:r>
        <w:rPr>
          <w:rFonts w:ascii="宋体" w:hAnsi="宋体" w:eastAsia="宋体" w:cs="宋体"/>
          <w:color w:val="000000"/>
        </w:rPr>
        <w:t>。</w:t>
      </w:r>
    </w:p>
    <w:p w14:paraId="3DEC56B8">
      <w:pPr>
        <w:spacing w:line="360" w:lineRule="auto"/>
        <w:textAlignment w:val="center"/>
        <w:rPr>
          <w:color w:val="000000"/>
        </w:rPr>
      </w:pPr>
      <w:r>
        <w:rPr>
          <w:color w:val="2E75B6"/>
        </w:rPr>
        <w:t>【答案】</w:t>
      </w:r>
      <w:r>
        <w:rPr>
          <w:color w:val="000000"/>
        </w:rPr>
        <w:t>（1）    ①. CaO+H</w:t>
      </w:r>
      <w:r>
        <w:rPr>
          <w:color w:val="000000"/>
          <w:vertAlign w:val="subscript"/>
        </w:rPr>
        <w:t>2</w:t>
      </w:r>
      <w:r>
        <w:rPr>
          <w:color w:val="000000"/>
        </w:rPr>
        <w:t>O=Ca(OH)</w:t>
      </w:r>
      <w:r>
        <w:rPr>
          <w:color w:val="000000"/>
          <w:vertAlign w:val="subscript"/>
        </w:rPr>
        <w:t>2</w:t>
      </w:r>
      <w:r>
        <w:rPr>
          <w:color w:val="000000"/>
        </w:rPr>
        <w:t xml:space="preserve">    ②. N</w:t>
      </w:r>
      <w:r>
        <w:rPr>
          <w:color w:val="000000"/>
          <w:vertAlign w:val="subscript"/>
        </w:rPr>
        <w:t>2</w:t>
      </w:r>
      <w:r>
        <w:rPr>
          <w:color w:val="000000"/>
        </w:rPr>
        <w:t xml:space="preserve">    </w:t>
      </w:r>
    </w:p>
    <w:p w14:paraId="020CAF97">
      <w:pPr>
        <w:spacing w:line="360" w:lineRule="auto"/>
        <w:textAlignment w:val="center"/>
        <w:rPr>
          <w:color w:val="000000"/>
        </w:rPr>
      </w:pPr>
      <w:r>
        <w:rPr>
          <w:color w:val="000000"/>
        </w:rPr>
        <w:t xml:space="preserve">（2）7：12    （3）吸附    </w:t>
      </w:r>
    </w:p>
    <w:p w14:paraId="630F504F">
      <w:pPr>
        <w:spacing w:line="360" w:lineRule="auto"/>
        <w:textAlignment w:val="center"/>
        <w:rPr>
          <w:color w:val="000000"/>
        </w:rPr>
      </w:pPr>
      <w:r>
        <w:rPr>
          <w:color w:val="000000"/>
        </w:rPr>
        <w:t xml:space="preserve">（4）    ①. 非再生    ②. 减小    </w:t>
      </w:r>
    </w:p>
    <w:p w14:paraId="21F03B80">
      <w:pPr>
        <w:spacing w:line="360" w:lineRule="auto"/>
        <w:textAlignment w:val="center"/>
        <w:rPr>
          <w:color w:val="000000"/>
        </w:rPr>
      </w:pPr>
      <w:r>
        <w:rPr>
          <w:color w:val="000000"/>
        </w:rPr>
        <w:t>（5）    ①</w:t>
      </w:r>
      <w:r>
        <w:rPr>
          <w:color w:val="000000"/>
          <w:position w:val="-22"/>
        </w:rPr>
        <w:drawing>
          <wp:inline distT="0" distB="0" distL="114300" distR="114300">
            <wp:extent cx="31750" cy="88900"/>
            <wp:effectExtent l="0" t="0" r="0" b="0"/>
            <wp:docPr id="896577657" name="图片 896577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577657" name="图片 89657765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糖类    ②. </w:t>
      </w:r>
      <w:r>
        <w:object>
          <v:shape id="_x0000_i1042" o:spt="75" alt="学科网(www.zxxk.com)--教育资源门户，提供试卷、教案、课件、论文、素材以及各类教学资源下载，还有大量而丰富的教学相关资讯！" type="#_x0000_t75" style="height:38.25pt;width:180.75pt;" o:ole="t" filled="f" o:preferrelative="t" stroked="f" coordsize="21600,21600">
            <v:path/>
            <v:fill on="f" focussize="0,0"/>
            <v:stroke on="f" joinstyle="miter"/>
            <v:imagedata r:id="rId49" o:title="eqId9556ee94c0aef8c0d681f499f6f75a7d"/>
            <o:lock v:ext="edit" aspectratio="t"/>
            <w10:wrap type="none"/>
            <w10:anchorlock/>
          </v:shape>
          <o:OLEObject Type="Embed" ProgID="Equation.DSMT4" ShapeID="_x0000_i1042" DrawAspect="Content" ObjectID="_1468075742" r:id="rId48">
            <o:LockedField>false</o:LockedField>
          </o:OLEObject>
        </w:object>
      </w:r>
      <w:r>
        <w:rPr>
          <w:color w:val="000000"/>
        </w:rPr>
        <w:br w:type="textWrapping"/>
      </w:r>
      <w:r>
        <w:rPr>
          <w:color w:val="000000"/>
        </w:rPr>
        <w:t xml:space="preserve">    （6）蛋白质变性</w:t>
      </w:r>
    </w:p>
    <w:p w14:paraId="3CB80E4A">
      <w:pPr>
        <w:spacing w:line="360" w:lineRule="auto"/>
        <w:textAlignment w:val="center"/>
        <w:rPr>
          <w:color w:val="000000"/>
        </w:rPr>
      </w:pPr>
      <w:r>
        <w:rPr>
          <w:color w:val="2E75B6"/>
        </w:rPr>
        <w:t>【解析】</w:t>
      </w:r>
    </w:p>
    <w:p w14:paraId="41FA4A82">
      <w:pPr>
        <w:spacing w:line="360" w:lineRule="auto"/>
        <w:textAlignment w:val="center"/>
        <w:rPr>
          <w:color w:val="000000"/>
        </w:rPr>
      </w:pPr>
      <w:r>
        <w:rPr>
          <w:color w:val="000000"/>
        </w:rPr>
        <w:t>【小问1详解】</w:t>
      </w:r>
    </w:p>
    <w:p w14:paraId="4CA38BEC">
      <w:pPr>
        <w:spacing w:line="360" w:lineRule="auto"/>
        <w:jc w:val="left"/>
        <w:textAlignment w:val="center"/>
        <w:rPr>
          <w:color w:val="000000"/>
        </w:rPr>
      </w:pPr>
      <w:r>
        <w:rPr>
          <w:color w:val="000000"/>
        </w:rPr>
        <w:t>氧化钙和水反应产生氢氧化钙，方程式是CaO+H</w:t>
      </w:r>
      <w:r>
        <w:rPr>
          <w:color w:val="000000"/>
          <w:vertAlign w:val="subscript"/>
        </w:rPr>
        <w:t>2</w:t>
      </w:r>
      <w:r>
        <w:rPr>
          <w:color w:val="000000"/>
        </w:rPr>
        <w:t>O=Ca(OH)</w:t>
      </w:r>
      <w:r>
        <w:rPr>
          <w:color w:val="000000"/>
          <w:vertAlign w:val="subscript"/>
        </w:rPr>
        <w:t>2</w:t>
      </w:r>
      <w:r>
        <w:rPr>
          <w:color w:val="000000"/>
        </w:rPr>
        <w:t>；根据质量守恒定律，反应前后原子的种类和数目不变，由黑火药爆炸时发生反应的化学方程式可知，反应物中S、K、N、O、C原子个数分别为1、2、2、6、3，反应后的生成物中S、K、N、O、C原子个数分别为1、2、0、6、3，则每个X中含有2个氮原子，所以X的化学式为N</w:t>
      </w:r>
      <w:r>
        <w:rPr>
          <w:color w:val="000000"/>
          <w:vertAlign w:val="subscript"/>
        </w:rPr>
        <w:t>2</w:t>
      </w:r>
      <w:r>
        <w:rPr>
          <w:color w:val="000000"/>
        </w:rPr>
        <w:t>；</w:t>
      </w:r>
    </w:p>
    <w:p w14:paraId="0E3CAB5E">
      <w:pPr>
        <w:spacing w:line="360" w:lineRule="auto"/>
        <w:jc w:val="left"/>
        <w:textAlignment w:val="center"/>
        <w:rPr>
          <w:color w:val="000000"/>
        </w:rPr>
      </w:pPr>
      <w:r>
        <w:rPr>
          <w:color w:val="000000"/>
          <w:position w:val="0"/>
        </w:rPr>
        <w:drawing>
          <wp:inline distT="0" distB="0" distL="114300" distR="114300">
            <wp:extent cx="95250" cy="171450"/>
            <wp:effectExtent l="0" t="0" r="0" b="0"/>
            <wp:docPr id="896577653" name="图片 896577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577653" name="图片 896577653"/>
                    <pic:cNvPicPr>
                      <a:picLocks noChangeAspect="1"/>
                    </pic:cNvPicPr>
                  </pic:nvPicPr>
                  <pic:blipFill>
                    <a:blip r:embed="rId50"/>
                    <a:stretch>
                      <a:fillRect/>
                    </a:stretch>
                  </pic:blipFill>
                  <pic:spPr>
                    <a:xfrm>
                      <a:off x="0" y="0"/>
                      <a:ext cx="95250" cy="171450"/>
                    </a:xfrm>
                    <a:prstGeom prst="rect">
                      <a:avLst/>
                    </a:prstGeom>
                  </pic:spPr>
                </pic:pic>
              </a:graphicData>
            </a:graphic>
          </wp:inline>
        </w:drawing>
      </w:r>
      <w:r>
        <w:rPr>
          <w:color w:val="000000"/>
        </w:rPr>
        <w:t>小问2详解】</w:t>
      </w:r>
    </w:p>
    <w:p w14:paraId="0829BA43">
      <w:pPr>
        <w:spacing w:line="360" w:lineRule="auto"/>
        <w:jc w:val="left"/>
        <w:textAlignment w:val="center"/>
        <w:rPr>
          <w:color w:val="000000"/>
        </w:rPr>
      </w:pPr>
      <w:r>
        <w:rPr>
          <w:color w:val="000000"/>
        </w:rPr>
        <w:t>硅酸铜钡中硅元素和氧元素的质量比为（28×2）：（16×6）=7：12；</w:t>
      </w:r>
    </w:p>
    <w:p w14:paraId="0025E24B">
      <w:pPr>
        <w:spacing w:line="360" w:lineRule="auto"/>
        <w:jc w:val="left"/>
        <w:textAlignment w:val="center"/>
        <w:rPr>
          <w:color w:val="000000"/>
        </w:rPr>
      </w:pPr>
      <w:r>
        <w:rPr>
          <w:color w:val="000000"/>
        </w:rPr>
        <w:t>【小问3详解】</w:t>
      </w:r>
    </w:p>
    <w:p w14:paraId="4D0A1FBB">
      <w:pPr>
        <w:spacing w:line="360" w:lineRule="auto"/>
        <w:jc w:val="left"/>
        <w:textAlignment w:val="center"/>
        <w:rPr>
          <w:color w:val="000000"/>
        </w:rPr>
      </w:pPr>
      <w:r>
        <w:rPr>
          <w:color w:val="000000"/>
        </w:rPr>
        <w:t>活性炭具有疏松多孔的结构，具有吸附性；</w:t>
      </w:r>
    </w:p>
    <w:p w14:paraId="3BFC3B74">
      <w:pPr>
        <w:spacing w:line="360" w:lineRule="auto"/>
        <w:jc w:val="left"/>
        <w:textAlignment w:val="center"/>
        <w:rPr>
          <w:color w:val="000000"/>
        </w:rPr>
      </w:pPr>
      <w:r>
        <w:rPr>
          <w:color w:val="000000"/>
        </w:rPr>
        <w:t>【小问4详解】</w:t>
      </w:r>
    </w:p>
    <w:p w14:paraId="6C93BF4A">
      <w:pPr>
        <w:spacing w:line="360" w:lineRule="auto"/>
        <w:jc w:val="left"/>
        <w:textAlignment w:val="center"/>
        <w:rPr>
          <w:color w:val="000000"/>
        </w:rPr>
      </w:pPr>
      <w:r>
        <w:rPr>
          <w:color w:val="000000"/>
        </w:rPr>
        <w:t>天然气不能在短时间内产生，则是非再生能源；气体分子间间隔较大，天然气在液化过程中分子间隔减小；</w:t>
      </w:r>
    </w:p>
    <w:p w14:paraId="2E54108B">
      <w:pPr>
        <w:spacing w:line="360" w:lineRule="auto"/>
        <w:jc w:val="left"/>
        <w:textAlignment w:val="center"/>
        <w:rPr>
          <w:color w:val="000000"/>
        </w:rPr>
      </w:pPr>
      <w:r>
        <w:rPr>
          <w:color w:val="000000"/>
        </w:rPr>
        <w:t>【小问5详解】</w:t>
      </w:r>
    </w:p>
    <w:p w14:paraId="08AFBEA6">
      <w:pPr>
        <w:spacing w:line="360" w:lineRule="auto"/>
        <w:jc w:val="left"/>
        <w:textAlignment w:val="center"/>
        <w:rPr>
          <w:color w:val="000000"/>
        </w:rPr>
      </w:pPr>
      <w:r>
        <w:rPr>
          <w:color w:val="000000"/>
        </w:rPr>
        <w:t>淀粉和葡萄糖都属于有机物中的糖类；葡萄糖在酒化酶的作用下分解为乙醇和二氧化碳，化学方程式为：</w:t>
      </w:r>
      <w:r>
        <w:object>
          <v:shape id="_x0000_i1043" o:spt="75" alt="学科网(www.zxxk.com)--教育资源门户，提供试卷、教案、课件、论文、素材以及各类教学资源下载，还有大量而丰富的教学相关资讯！" type="#_x0000_t75" style="height:38.25pt;width:171.75pt;" o:ole="t" filled="f" o:preferrelative="t" stroked="f" coordsize="21600,21600">
            <v:path/>
            <v:fill on="f" focussize="0,0"/>
            <v:stroke on="f" joinstyle="miter"/>
            <v:imagedata r:id="rId52" o:title="eqId7f9df6b3ff65215a7616228bf22ff8d8"/>
            <o:lock v:ext="edit" aspectratio="t"/>
            <w10:wrap type="none"/>
            <w10:anchorlock/>
          </v:shape>
          <o:OLEObject Type="Embed" ProgID="Equation.DSMT4" ShapeID="_x0000_i1043" DrawAspect="Content" ObjectID="_1468075743" r:id="rId51">
            <o:LockedField>false</o:LockedField>
          </o:OLEObject>
        </w:object>
      </w:r>
      <w:r>
        <w:rPr>
          <w:color w:val="000000"/>
        </w:rPr>
        <w:t>；</w:t>
      </w:r>
    </w:p>
    <w:p w14:paraId="718FF964">
      <w:pPr>
        <w:spacing w:line="360" w:lineRule="auto"/>
        <w:jc w:val="left"/>
        <w:textAlignment w:val="center"/>
        <w:rPr>
          <w:color w:val="000000"/>
        </w:rPr>
      </w:pPr>
      <w:r>
        <w:rPr>
          <w:color w:val="000000"/>
        </w:rPr>
        <w:t>【小问6详解】</w:t>
      </w:r>
    </w:p>
    <w:p w14:paraId="263B1C6D">
      <w:pPr>
        <w:spacing w:line="360" w:lineRule="auto"/>
        <w:jc w:val="left"/>
        <w:textAlignment w:val="center"/>
        <w:rPr>
          <w:color w:val="000000"/>
        </w:rPr>
      </w:pPr>
      <w:r>
        <w:rPr>
          <w:color w:val="000000"/>
        </w:rPr>
        <w:t>盐卤或石膏中的钙、镁离子和豆浆中蛋白质胶粒所带的负电荷相互作用，使蛋白质凝结沉降下来，凝结后不能在水中重新溶解，是蛋白质变性。</w:t>
      </w:r>
    </w:p>
    <w:p w14:paraId="05C29652">
      <w:pPr>
        <w:spacing w:line="360" w:lineRule="auto"/>
        <w:jc w:val="left"/>
        <w:textAlignment w:val="center"/>
        <w:rPr>
          <w:color w:val="000000"/>
        </w:rPr>
      </w:pPr>
      <w:r>
        <w:rPr>
          <w:color w:val="000000"/>
        </w:rPr>
        <w:t xml:space="preserve">17. </w:t>
      </w:r>
      <w:r>
        <w:rPr>
          <w:rFonts w:ascii="宋体" w:hAnsi="宋体" w:eastAsia="宋体" w:cs="宋体"/>
          <w:color w:val="000000"/>
        </w:rPr>
        <w:t>九年级某班学生进行气体的制取和性质实验。</w:t>
      </w:r>
    </w:p>
    <w:p w14:paraId="267B9549">
      <w:pPr>
        <w:spacing w:line="360" w:lineRule="auto"/>
        <w:jc w:val="left"/>
        <w:textAlignment w:val="center"/>
        <w:rPr>
          <w:color w:val="000000"/>
        </w:rPr>
      </w:pPr>
      <w:r>
        <w:rPr>
          <w:color w:val="000000"/>
        </w:rPr>
        <w:drawing>
          <wp:inline distT="0" distB="0" distL="114300" distR="114300">
            <wp:extent cx="5238750" cy="1409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5238750" cy="1409700"/>
                    </a:xfrm>
                    <a:prstGeom prst="rect">
                      <a:avLst/>
                    </a:prstGeom>
                  </pic:spPr>
                </pic:pic>
              </a:graphicData>
            </a:graphic>
          </wp:inline>
        </w:drawing>
      </w:r>
    </w:p>
    <w:p w14:paraId="399D2E2C">
      <w:pPr>
        <w:spacing w:line="360" w:lineRule="auto"/>
        <w:jc w:val="left"/>
        <w:textAlignment w:val="center"/>
        <w:rPr>
          <w:color w:val="000000"/>
        </w:rPr>
      </w:pPr>
      <w:r>
        <w:rPr>
          <w:color w:val="000000"/>
        </w:rPr>
        <w:t>（1）</w:t>
      </w:r>
      <w:r>
        <w:rPr>
          <w:rFonts w:ascii="宋体" w:hAnsi="宋体" w:eastAsia="宋体" w:cs="宋体"/>
          <w:color w:val="000000"/>
        </w:rPr>
        <w:t>装置</w:t>
      </w:r>
      <w:r>
        <w:rPr>
          <w:rFonts w:ascii="Times New Roman" w:hAnsi="Times New Roman" w:eastAsia="Times New Roman" w:cs="Times New Roman"/>
          <w:color w:val="000000"/>
        </w:rPr>
        <w:t>A</w:t>
      </w:r>
      <w:r>
        <w:rPr>
          <w:rFonts w:ascii="宋体" w:hAnsi="宋体" w:eastAsia="宋体" w:cs="宋体"/>
          <w:color w:val="000000"/>
        </w:rPr>
        <w:t>中仪器①的名称是</w:t>
      </w:r>
      <w:r>
        <w:rPr>
          <w:color w:val="000000"/>
        </w:rPr>
        <w:t>______</w:t>
      </w:r>
      <w:r>
        <w:rPr>
          <w:rFonts w:ascii="宋体" w:hAnsi="宋体" w:eastAsia="宋体" w:cs="宋体"/>
          <w:color w:val="000000"/>
        </w:rPr>
        <w:t>。</w:t>
      </w:r>
    </w:p>
    <w:p w14:paraId="003FB208">
      <w:pPr>
        <w:spacing w:line="360" w:lineRule="auto"/>
        <w:jc w:val="left"/>
        <w:textAlignment w:val="center"/>
        <w:rPr>
          <w:color w:val="000000"/>
        </w:rPr>
      </w:pPr>
      <w:r>
        <w:rPr>
          <w:color w:val="000000"/>
        </w:rPr>
        <w:t>（2）</w:t>
      </w:r>
      <w:r>
        <w:rPr>
          <w:rFonts w:ascii="宋体" w:hAnsi="宋体" w:eastAsia="宋体" w:cs="宋体"/>
          <w:color w:val="000000"/>
        </w:rPr>
        <w:t>用高锰酸钾制取氧气，发生装置应选用</w:t>
      </w:r>
      <w:r>
        <w:rPr>
          <w:color w:val="000000"/>
        </w:rPr>
        <w:t>_______</w:t>
      </w:r>
      <w:r>
        <w:rPr>
          <w:rFonts w:ascii="宋体" w:hAnsi="宋体" w:eastAsia="宋体" w:cs="宋体"/>
          <w:color w:val="000000"/>
        </w:rPr>
        <w:t>（填字母），反应的化学方程式为</w:t>
      </w:r>
      <w:r>
        <w:rPr>
          <w:color w:val="000000"/>
        </w:rPr>
        <w:t>_______</w:t>
      </w:r>
      <w:r>
        <w:rPr>
          <w:rFonts w:ascii="宋体" w:hAnsi="宋体" w:eastAsia="宋体" w:cs="宋体"/>
          <w:color w:val="000000"/>
        </w:rPr>
        <w:t>。</w:t>
      </w:r>
    </w:p>
    <w:p w14:paraId="5EF1F1BE">
      <w:pPr>
        <w:spacing w:line="360" w:lineRule="auto"/>
        <w:jc w:val="left"/>
        <w:textAlignment w:val="center"/>
        <w:rPr>
          <w:color w:val="000000"/>
        </w:rPr>
      </w:pPr>
      <w:r>
        <w:rPr>
          <w:color w:val="000000"/>
        </w:rPr>
        <w:t>（3）</w:t>
      </w:r>
      <w:r>
        <w:rPr>
          <w:rFonts w:ascii="宋体" w:hAnsi="宋体" w:eastAsia="宋体" w:cs="宋体"/>
          <w:color w:val="000000"/>
        </w:rPr>
        <w:t>用过氧化氢溶液和二氧化锰混合制取氧气，发生装置可选用装置</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，与装置</w:t>
      </w:r>
      <w:r>
        <w:rPr>
          <w:rFonts w:ascii="Times New Roman" w:hAnsi="Times New Roman" w:eastAsia="Times New Roman" w:cs="Times New Roman"/>
          <w:color w:val="000000"/>
        </w:rPr>
        <w:t>C</w:t>
      </w:r>
      <w:r>
        <w:rPr>
          <w:rFonts w:ascii="宋体" w:hAnsi="宋体" w:eastAsia="宋体" w:cs="宋体"/>
          <w:color w:val="000000"/>
        </w:rPr>
        <w:t>相比，装置</w:t>
      </w:r>
      <w:r>
        <w:rPr>
          <w:rFonts w:ascii="Times New Roman" w:hAnsi="Times New Roman" w:eastAsia="Times New Roman" w:cs="Times New Roman"/>
          <w:color w:val="000000"/>
        </w:rPr>
        <w:t>B</w:t>
      </w:r>
      <w:r>
        <w:rPr>
          <w:rFonts w:ascii="宋体" w:hAnsi="宋体" w:eastAsia="宋体" w:cs="宋体"/>
          <w:color w:val="000000"/>
        </w:rPr>
        <w:t>具有的优点是</w:t>
      </w:r>
      <w:r>
        <w:rPr>
          <w:color w:val="000000"/>
        </w:rPr>
        <w:t>_______</w:t>
      </w:r>
      <w:r>
        <w:rPr>
          <w:rFonts w:ascii="宋体" w:hAnsi="宋体" w:eastAsia="宋体" w:cs="宋体"/>
          <w:color w:val="000000"/>
        </w:rPr>
        <w:t>。</w:t>
      </w:r>
    </w:p>
    <w:p w14:paraId="1CB60E19">
      <w:pPr>
        <w:spacing w:line="360" w:lineRule="auto"/>
        <w:jc w:val="left"/>
        <w:textAlignment w:val="center"/>
        <w:rPr>
          <w:color w:val="000000"/>
        </w:rPr>
      </w:pPr>
      <w:r>
        <w:rPr>
          <w:color w:val="000000"/>
        </w:rPr>
        <w:t>（4）</w:t>
      </w:r>
      <w:r>
        <w:rPr>
          <w:rFonts w:ascii="宋体" w:hAnsi="宋体" w:eastAsia="宋体" w:cs="宋体"/>
          <w:color w:val="000000"/>
        </w:rPr>
        <w:t>用稀盐酸和大理石反应制备二氧化碳的化学方程式为</w:t>
      </w:r>
      <w:r>
        <w:rPr>
          <w:color w:val="000000"/>
        </w:rPr>
        <w:t>_______</w:t>
      </w:r>
      <w:r>
        <w:rPr>
          <w:rFonts w:ascii="宋体" w:hAnsi="宋体" w:eastAsia="宋体" w:cs="宋体"/>
          <w:color w:val="000000"/>
        </w:rPr>
        <w:t>。选用装置</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组合制取二氧化碳，证明已收集满的操作和现象是</w:t>
      </w:r>
      <w:r>
        <w:rPr>
          <w:color w:val="000000"/>
        </w:rPr>
        <w:t>_______</w:t>
      </w:r>
      <w:r>
        <w:rPr>
          <w:rFonts w:ascii="宋体" w:hAnsi="宋体" w:eastAsia="宋体" w:cs="宋体"/>
          <w:color w:val="000000"/>
        </w:rPr>
        <w:t>。</w:t>
      </w:r>
    </w:p>
    <w:p w14:paraId="644D0BB0">
      <w:pPr>
        <w:spacing w:line="360" w:lineRule="auto"/>
        <w:jc w:val="left"/>
        <w:textAlignment w:val="center"/>
        <w:rPr>
          <w:color w:val="000000"/>
        </w:rPr>
      </w:pPr>
      <w:r>
        <w:rPr>
          <w:color w:val="000000"/>
        </w:rPr>
        <w:t>（5）</w:t>
      </w:r>
      <w:r>
        <w:rPr>
          <w:rFonts w:ascii="宋体" w:hAnsi="宋体" w:eastAsia="宋体" w:cs="宋体"/>
          <w:color w:val="000000"/>
        </w:rPr>
        <w:t>小莉在学习二氧化硫的化学性质时，进行微型化一体设计如装置</w:t>
      </w:r>
      <w:r>
        <w:rPr>
          <w:rFonts w:ascii="Times New Roman" w:hAnsi="Times New Roman" w:eastAsia="Times New Roman" w:cs="Times New Roman"/>
          <w:color w:val="000000"/>
        </w:rPr>
        <w:t>E</w:t>
      </w:r>
      <w:r>
        <w:rPr>
          <w:rFonts w:ascii="宋体" w:hAnsi="宋体" w:eastAsia="宋体" w:cs="宋体"/>
          <w:color w:val="000000"/>
        </w:rPr>
        <w:t>，实验过程中稀高锰酸钾溶液和紫色石蕊试液中的现象分别为</w:t>
      </w:r>
      <w:r>
        <w:rPr>
          <w:color w:val="000000"/>
        </w:rPr>
        <w:t>_______</w:t>
      </w:r>
      <w:r>
        <w:rPr>
          <w:rFonts w:ascii="宋体" w:hAnsi="宋体" w:eastAsia="宋体" w:cs="宋体"/>
          <w:color w:val="000000"/>
        </w:rPr>
        <w:t>、</w:t>
      </w:r>
      <w:r>
        <w:rPr>
          <w:color w:val="000000"/>
        </w:rPr>
        <w:t>_______</w:t>
      </w:r>
      <w:r>
        <w:rPr>
          <w:rFonts w:ascii="宋体" w:hAnsi="宋体" w:eastAsia="宋体" w:cs="宋体"/>
          <w:color w:val="000000"/>
        </w:rPr>
        <w:t>。</w:t>
      </w:r>
    </w:p>
    <w:p w14:paraId="668589FF">
      <w:pPr>
        <w:spacing w:line="360" w:lineRule="auto"/>
        <w:textAlignment w:val="center"/>
        <w:rPr>
          <w:color w:val="000000"/>
        </w:rPr>
      </w:pPr>
      <w:r>
        <w:rPr>
          <w:color w:val="2E75B6"/>
        </w:rPr>
        <w:t>【答案】</w:t>
      </w:r>
      <w:r>
        <w:rPr>
          <w:color w:val="000000"/>
        </w:rPr>
        <w:t>（1）</w:t>
      </w:r>
      <w:r>
        <w:rPr>
          <w:rFonts w:ascii="宋体" w:hAnsi="宋体" w:eastAsia="宋体" w:cs="宋体"/>
          <w:color w:val="000000"/>
        </w:rPr>
        <w:t>酒精灯</w:t>
      </w:r>
      <w:r>
        <w:rPr>
          <w:color w:val="000000"/>
        </w:rPr>
        <w:t xml:space="preserve">    （2）    ①. </w:t>
      </w:r>
      <w:r>
        <w:rPr>
          <w:rFonts w:ascii="Times New Roman" w:hAnsi="Times New Roman" w:eastAsia="Times New Roman" w:cs="Times New Roman"/>
          <w:color w:val="000000"/>
        </w:rPr>
        <w:t>A</w:t>
      </w:r>
      <w:r>
        <w:rPr>
          <w:color w:val="000000"/>
        </w:rPr>
        <w:t xml:space="preserve">    ②. </w:t>
      </w:r>
      <w:r>
        <w:object>
          <v:shape id="_x0000_i1044"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55" o:title="eqId9b8d27cc77b439f9655b7341c2d71102"/>
            <o:lock v:ext="edit" aspectratio="t"/>
            <w10:wrap type="none"/>
            <w10:anchorlock/>
          </v:shape>
          <o:OLEObject Type="Embed" ProgID="Equation.DSMT4" ShapeID="_x0000_i1044" DrawAspect="Content" ObjectID="_1468075744" r:id="rId54">
            <o:LockedField>false</o:LockedField>
          </o:OLEObject>
        </w:object>
      </w:r>
      <w:r>
        <w:rPr>
          <w:color w:val="000000"/>
        </w:rPr>
        <w:t xml:space="preserve">    </w:t>
      </w:r>
    </w:p>
    <w:p w14:paraId="0E0AFDCC">
      <w:pPr>
        <w:spacing w:line="360" w:lineRule="auto"/>
        <w:textAlignment w:val="center"/>
        <w:rPr>
          <w:color w:val="000000"/>
        </w:rPr>
      </w:pPr>
      <w:r>
        <w:rPr>
          <w:color w:val="000000"/>
        </w:rPr>
        <w:t>（3）</w:t>
      </w:r>
      <w:r>
        <w:rPr>
          <w:rFonts w:ascii="宋体" w:hAnsi="宋体" w:eastAsia="宋体" w:cs="宋体"/>
          <w:color w:val="000000"/>
        </w:rPr>
        <w:t>控制反应速率</w:t>
      </w:r>
      <w:r>
        <w:rPr>
          <w:color w:val="000000"/>
        </w:rPr>
        <w:t xml:space="preserve">    （4）    ①. </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+2HCl=CaCl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color w:val="000000"/>
        </w:rPr>
        <w:t xml:space="preserve">    ②. </w:t>
      </w:r>
      <w:r>
        <w:rPr>
          <w:rFonts w:ascii="宋体" w:hAnsi="宋体" w:eastAsia="宋体" w:cs="宋体"/>
          <w:color w:val="000000"/>
        </w:rPr>
        <w:t>将燃着的木条放于集气瓶口，若木条熄灭，证明已收集满</w:t>
      </w:r>
      <w:r>
        <w:rPr>
          <w:color w:val="000000"/>
        </w:rPr>
        <w:t xml:space="preserve">    </w:t>
      </w:r>
    </w:p>
    <w:p w14:paraId="3D93DAF7">
      <w:pPr>
        <w:spacing w:line="360" w:lineRule="auto"/>
        <w:textAlignment w:val="center"/>
        <w:rPr>
          <w:color w:val="000000"/>
        </w:rPr>
      </w:pPr>
      <w:r>
        <w:rPr>
          <w:color w:val="000000"/>
        </w:rPr>
        <w:t xml:space="preserve">（5）    ①. </w:t>
      </w:r>
      <w:r>
        <w:rPr>
          <w:rFonts w:ascii="宋体" w:hAnsi="宋体" w:eastAsia="宋体" w:cs="宋体"/>
          <w:color w:val="000000"/>
        </w:rPr>
        <w:t>紫色褪去</w:t>
      </w:r>
      <w:r>
        <w:rPr>
          <w:color w:val="000000"/>
        </w:rPr>
        <w:t xml:space="preserve">    ②. </w:t>
      </w:r>
      <w:r>
        <w:rPr>
          <w:rFonts w:ascii="宋体" w:hAnsi="宋体" w:eastAsia="宋体" w:cs="宋体"/>
          <w:color w:val="000000"/>
        </w:rPr>
        <w:t>紫色石蕊试液变红</w:t>
      </w:r>
    </w:p>
    <w:p w14:paraId="27C3238F">
      <w:pPr>
        <w:spacing w:line="360" w:lineRule="auto"/>
        <w:textAlignment w:val="center"/>
        <w:rPr>
          <w:color w:val="000000"/>
        </w:rPr>
      </w:pPr>
      <w:r>
        <w:rPr>
          <w:color w:val="2E75B6"/>
        </w:rPr>
        <w:t>【解析】</w:t>
      </w:r>
    </w:p>
    <w:p w14:paraId="3B9FCEAD">
      <w:pPr>
        <w:spacing w:line="360" w:lineRule="auto"/>
        <w:textAlignment w:val="center"/>
        <w:rPr>
          <w:color w:val="000000"/>
        </w:rPr>
      </w:pPr>
      <w:r>
        <w:rPr>
          <w:color w:val="000000"/>
        </w:rPr>
        <w:t>【小问1详解】</w:t>
      </w:r>
    </w:p>
    <w:p w14:paraId="6B20D955">
      <w:pPr>
        <w:spacing w:line="360" w:lineRule="auto"/>
        <w:jc w:val="both"/>
        <w:textAlignment w:val="center"/>
        <w:rPr>
          <w:color w:val="000000"/>
        </w:rPr>
      </w:pPr>
      <w:r>
        <w:rPr>
          <w:rFonts w:ascii="宋体" w:hAnsi="宋体" w:eastAsia="宋体" w:cs="宋体"/>
          <w:color w:val="000000"/>
        </w:rPr>
        <w:t>据图可知，仪器①的名称是酒精灯；</w:t>
      </w:r>
    </w:p>
    <w:p w14:paraId="0C6F48CF">
      <w:pPr>
        <w:spacing w:line="360" w:lineRule="auto"/>
        <w:jc w:val="both"/>
        <w:textAlignment w:val="center"/>
        <w:rPr>
          <w:color w:val="000000"/>
        </w:rPr>
      </w:pPr>
      <w:r>
        <w:rPr>
          <w:color w:val="000000"/>
        </w:rPr>
        <w:t>【小问2详解】</w:t>
      </w:r>
    </w:p>
    <w:p w14:paraId="699A612B">
      <w:pPr>
        <w:spacing w:line="360" w:lineRule="auto"/>
        <w:jc w:val="both"/>
        <w:textAlignment w:val="center"/>
        <w:rPr>
          <w:color w:val="000000"/>
        </w:rPr>
      </w:pPr>
      <w:r>
        <w:rPr>
          <w:rFonts w:ascii="宋体" w:hAnsi="宋体" w:eastAsia="宋体" w:cs="宋体"/>
          <w:color w:val="000000"/>
        </w:rPr>
        <w:t>实验室用高锰酸钾制取氧气时，该反应属于固体加热型，适合用装置</w:t>
      </w:r>
      <w:r>
        <w:rPr>
          <w:rFonts w:ascii="Times New Roman" w:hAnsi="Times New Roman" w:eastAsia="Times New Roman" w:cs="Times New Roman"/>
          <w:color w:val="000000"/>
        </w:rPr>
        <w:t>A</w:t>
      </w:r>
      <w:r>
        <w:rPr>
          <w:rFonts w:ascii="宋体" w:hAnsi="宋体" w:eastAsia="宋体" w:cs="宋体"/>
          <w:color w:val="000000"/>
        </w:rPr>
        <w:t>作发生装置；高锰酸钾在加热条件下反应生成锰酸钾、二氧化锰和氧气，反应的化学方程式为：</w:t>
      </w:r>
      <w:r>
        <w:object>
          <v:shape id="_x0000_i1045"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55" o:title="eqId9b8d27cc77b439f9655b7341c2d71102"/>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w:t>
      </w:r>
    </w:p>
    <w:p w14:paraId="562DF881">
      <w:pPr>
        <w:spacing w:line="360" w:lineRule="auto"/>
        <w:jc w:val="both"/>
        <w:textAlignment w:val="center"/>
        <w:rPr>
          <w:color w:val="000000"/>
        </w:rPr>
      </w:pPr>
      <w:r>
        <w:rPr>
          <w:color w:val="000000"/>
        </w:rPr>
        <w:t>【小问3详解】</w:t>
      </w:r>
    </w:p>
    <w:p w14:paraId="389E483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带有分液漏斗，可以控制加入液体的量，从而达到控制反应速率的目的；</w:t>
      </w:r>
    </w:p>
    <w:p w14:paraId="7EBB9EFF">
      <w:pPr>
        <w:spacing w:line="360" w:lineRule="auto"/>
        <w:jc w:val="both"/>
        <w:textAlignment w:val="center"/>
        <w:rPr>
          <w:color w:val="000000"/>
        </w:rPr>
      </w:pPr>
      <w:r>
        <w:rPr>
          <w:color w:val="000000"/>
        </w:rPr>
        <w:t>【小问4详解】</w:t>
      </w:r>
    </w:p>
    <w:p w14:paraId="07FBF624">
      <w:pPr>
        <w:spacing w:line="360" w:lineRule="auto"/>
        <w:jc w:val="both"/>
        <w:textAlignment w:val="center"/>
        <w:rPr>
          <w:color w:val="000000"/>
        </w:rPr>
      </w:pPr>
      <w:r>
        <w:rPr>
          <w:rFonts w:ascii="宋体" w:hAnsi="宋体" w:eastAsia="宋体" w:cs="宋体"/>
          <w:color w:val="000000"/>
        </w:rPr>
        <w:t>实验室通常用稀盐酸与大理石反应制取二氧化碳，其中的碳酸钙与盐酸反应生成氯化钙、水和二氧化碳，反应的化学方程式为：</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+2HCl=CaCl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；验满二氧化碳的方法是：将燃着的木条放于集气瓶口，若木条熄灭，证明已收集满；</w:t>
      </w:r>
    </w:p>
    <w:p w14:paraId="2D6E7C2A">
      <w:pPr>
        <w:spacing w:line="360" w:lineRule="auto"/>
        <w:jc w:val="both"/>
        <w:textAlignment w:val="center"/>
        <w:rPr>
          <w:color w:val="000000"/>
        </w:rPr>
      </w:pPr>
      <w:r>
        <w:rPr>
          <w:color w:val="000000"/>
        </w:rPr>
        <w:t>【小问5详解】</w:t>
      </w:r>
    </w:p>
    <w:p w14:paraId="640A7E22">
      <w:pPr>
        <w:spacing w:line="360" w:lineRule="auto"/>
        <w:jc w:val="both"/>
        <w:textAlignment w:val="center"/>
        <w:rPr>
          <w:color w:val="000000"/>
        </w:rPr>
      </w:pPr>
      <w:r>
        <w:rPr>
          <w:rFonts w:ascii="宋体" w:hAnsi="宋体" w:eastAsia="宋体" w:cs="宋体"/>
          <w:color w:val="000000"/>
        </w:rPr>
        <w:t>二氧化硫能使高锰酸钾溶液褪色，故现象是：紫色褪去，二氧化硫和水反应生成亚硫酸，亚硫酸显酸性，能使紫色石蕊试液变红。</w:t>
      </w:r>
    </w:p>
    <w:p w14:paraId="6BD29791">
      <w:pPr>
        <w:spacing w:line="360" w:lineRule="auto"/>
        <w:jc w:val="left"/>
        <w:textAlignment w:val="center"/>
        <w:rPr>
          <w:color w:val="000000"/>
        </w:rPr>
      </w:pPr>
      <w:r>
        <w:rPr>
          <w:color w:val="000000"/>
        </w:rPr>
        <w:t xml:space="preserve">18. </w:t>
      </w:r>
      <w:r>
        <w:rPr>
          <w:rFonts w:ascii="宋体" w:hAnsi="宋体" w:eastAsia="宋体" w:cs="宋体"/>
          <w:color w:val="000000"/>
        </w:rPr>
        <w:t>某化学小组围绕四氧化三铁开展主题学习。</w:t>
      </w:r>
    </w:p>
    <w:p w14:paraId="4FF1E24E">
      <w:pPr>
        <w:spacing w:line="360" w:lineRule="auto"/>
        <w:jc w:val="left"/>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检验</w:t>
      </w:r>
    </w:p>
    <w:p w14:paraId="1D076CE2">
      <w:pPr>
        <w:spacing w:line="360" w:lineRule="auto"/>
        <w:jc w:val="left"/>
        <w:textAlignment w:val="center"/>
        <w:rPr>
          <w:color w:val="000000"/>
        </w:rPr>
      </w:pPr>
      <w:r>
        <w:rPr>
          <w:color w:val="000000"/>
        </w:rPr>
        <w:t>（1）</w:t>
      </w:r>
      <w:r>
        <w:rPr>
          <w:rFonts w:ascii="宋体" w:hAnsi="宋体" w:eastAsia="宋体" w:cs="宋体"/>
          <w:color w:val="000000"/>
        </w:rPr>
        <w:t>生活中常用墨粉中所含铁的氧化物为四氧化三铁，用物理方法初步检验的操作为</w:t>
      </w:r>
      <w:r>
        <w:rPr>
          <w:color w:val="000000"/>
        </w:rPr>
        <w:t>_________</w:t>
      </w:r>
      <w:r>
        <w:rPr>
          <w:rFonts w:ascii="宋体" w:hAnsi="宋体" w:eastAsia="宋体" w:cs="宋体"/>
          <w:color w:val="000000"/>
        </w:rPr>
        <w:t>，用化学方法进一步检验可确定。</w:t>
      </w:r>
    </w:p>
    <w:p w14:paraId="21D5C22F">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制备</w:t>
      </w:r>
    </w:p>
    <w:p w14:paraId="73130631">
      <w:pPr>
        <w:spacing w:line="360" w:lineRule="auto"/>
        <w:jc w:val="left"/>
        <w:textAlignment w:val="center"/>
        <w:rPr>
          <w:color w:val="000000"/>
        </w:rPr>
      </w:pPr>
      <w:r>
        <w:rPr>
          <w:rFonts w:ascii="宋体" w:hAnsi="宋体" w:eastAsia="宋体" w:cs="宋体"/>
          <w:color w:val="000000"/>
        </w:rPr>
        <w:t>方法一：</w:t>
      </w:r>
    </w:p>
    <w:p w14:paraId="6F9BE1C5">
      <w:pPr>
        <w:spacing w:line="360" w:lineRule="auto"/>
        <w:jc w:val="left"/>
        <w:textAlignment w:val="center"/>
        <w:rPr>
          <w:color w:val="000000"/>
        </w:rPr>
      </w:pPr>
      <w:r>
        <w:rPr>
          <w:color w:val="000000"/>
        </w:rPr>
        <w:drawing>
          <wp:inline distT="0" distB="0" distL="114300" distR="114300">
            <wp:extent cx="2181225" cy="400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181225" cy="400050"/>
                    </a:xfrm>
                    <a:prstGeom prst="rect">
                      <a:avLst/>
                    </a:prstGeom>
                  </pic:spPr>
                </pic:pic>
              </a:graphicData>
            </a:graphic>
          </wp:inline>
        </w:drawing>
      </w:r>
    </w:p>
    <w:p w14:paraId="6E9F6C8C">
      <w:pPr>
        <w:spacing w:line="360" w:lineRule="auto"/>
        <w:jc w:val="left"/>
        <w:textAlignment w:val="center"/>
        <w:rPr>
          <w:color w:val="000000"/>
        </w:rPr>
      </w:pPr>
      <w:r>
        <w:rPr>
          <w:rFonts w:ascii="宋体" w:hAnsi="宋体" w:eastAsia="宋体" w:cs="宋体"/>
          <w:color w:val="000000"/>
        </w:rPr>
        <w:t>方法二：</w:t>
      </w:r>
    </w:p>
    <w:p w14:paraId="490D378F">
      <w:pPr>
        <w:spacing w:line="360" w:lineRule="auto"/>
        <w:jc w:val="left"/>
        <w:textAlignment w:val="center"/>
        <w:rPr>
          <w:color w:val="000000"/>
        </w:rPr>
      </w:pPr>
      <w:r>
        <w:rPr>
          <w:color w:val="000000"/>
        </w:rPr>
        <w:drawing>
          <wp:inline distT="0" distB="0" distL="114300" distR="114300">
            <wp:extent cx="5238750" cy="962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5238750" cy="962025"/>
                    </a:xfrm>
                    <a:prstGeom prst="rect">
                      <a:avLst/>
                    </a:prstGeom>
                  </pic:spPr>
                </pic:pic>
              </a:graphicData>
            </a:graphic>
          </wp:inline>
        </w:drawing>
      </w:r>
    </w:p>
    <w:p w14:paraId="44243CA6">
      <w:pPr>
        <w:spacing w:line="360" w:lineRule="auto"/>
        <w:jc w:val="left"/>
        <w:textAlignment w:val="center"/>
        <w:rPr>
          <w:color w:val="000000"/>
        </w:rPr>
      </w:pPr>
      <w:r>
        <w:rPr>
          <w:color w:val="000000"/>
        </w:rPr>
        <w:t>（2）</w:t>
      </w:r>
      <w:r>
        <w:rPr>
          <w:rFonts w:ascii="宋体" w:hAnsi="宋体" w:eastAsia="宋体" w:cs="宋体"/>
          <w:color w:val="000000"/>
        </w:rPr>
        <w:t>方法一中发生反应的化学方程式为</w:t>
      </w:r>
      <w:r>
        <w:rPr>
          <w:color w:val="000000"/>
        </w:rPr>
        <w:t>______</w:t>
      </w:r>
      <w:r>
        <w:rPr>
          <w:rFonts w:ascii="宋体" w:hAnsi="宋体" w:eastAsia="宋体" w:cs="宋体"/>
          <w:color w:val="000000"/>
        </w:rPr>
        <w:t>，低碳铁皮在空气中跟</w:t>
      </w:r>
      <w:r>
        <w:rPr>
          <w:color w:val="000000"/>
        </w:rPr>
        <w:t>______</w:t>
      </w:r>
      <w:r>
        <w:rPr>
          <w:rFonts w:ascii="宋体" w:hAnsi="宋体" w:eastAsia="宋体" w:cs="宋体"/>
          <w:color w:val="000000"/>
        </w:rPr>
        <w:t>等物质作用会生锈。</w:t>
      </w:r>
    </w:p>
    <w:p w14:paraId="794B609C">
      <w:pPr>
        <w:spacing w:line="360" w:lineRule="auto"/>
        <w:jc w:val="left"/>
        <w:textAlignment w:val="center"/>
        <w:rPr>
          <w:color w:val="000000"/>
        </w:rPr>
      </w:pPr>
      <w:r>
        <w:rPr>
          <w:color w:val="000000"/>
        </w:rPr>
        <w:t>（3）</w:t>
      </w:r>
      <w:r>
        <w:rPr>
          <w:rFonts w:ascii="宋体" w:hAnsi="宋体" w:eastAsia="宋体" w:cs="宋体"/>
          <w:color w:val="000000"/>
        </w:rPr>
        <w:t>方法二中</w:t>
      </w:r>
      <w:r>
        <w:rPr>
          <w:rFonts w:ascii="Times New Roman" w:hAnsi="Times New Roman" w:eastAsia="Times New Roman" w:cs="Times New Roman"/>
          <w:color w:val="000000"/>
        </w:rPr>
        <w:t>A</w:t>
      </w:r>
      <w:r>
        <w:rPr>
          <w:rFonts w:ascii="宋体" w:hAnsi="宋体" w:eastAsia="宋体" w:cs="宋体"/>
          <w:color w:val="000000"/>
        </w:rPr>
        <w:t>的化学式是</w:t>
      </w:r>
      <w:r>
        <w:rPr>
          <w:color w:val="000000"/>
        </w:rPr>
        <w:t>______</w:t>
      </w:r>
      <w:r>
        <w:rPr>
          <w:rFonts w:ascii="宋体" w:hAnsi="宋体" w:eastAsia="宋体" w:cs="宋体"/>
          <w:color w:val="000000"/>
        </w:rPr>
        <w:t>。操作</w:t>
      </w:r>
      <w:r>
        <w:rPr>
          <w:rFonts w:ascii="Times New Roman" w:hAnsi="Times New Roman" w:eastAsia="Times New Roman" w:cs="Times New Roman"/>
          <w:color w:val="000000"/>
        </w:rPr>
        <w:t>Ⅰ</w:t>
      </w:r>
      <w:r>
        <w:rPr>
          <w:rFonts w:ascii="宋体" w:hAnsi="宋体" w:eastAsia="宋体" w:cs="宋体"/>
          <w:color w:val="000000"/>
        </w:rPr>
        <w:t>和操作</w:t>
      </w:r>
      <w:r>
        <w:rPr>
          <w:rFonts w:ascii="Times New Roman" w:hAnsi="Times New Roman" w:eastAsia="Times New Roman" w:cs="Times New Roman"/>
          <w:color w:val="000000"/>
        </w:rPr>
        <w:t>Ⅱ</w:t>
      </w:r>
      <w:r>
        <w:rPr>
          <w:rFonts w:ascii="宋体" w:hAnsi="宋体" w:eastAsia="宋体" w:cs="宋体"/>
          <w:color w:val="000000"/>
        </w:rPr>
        <w:t>相同，为</w:t>
      </w:r>
      <w:r>
        <w:rPr>
          <w:color w:val="000000"/>
        </w:rPr>
        <w:t>______</w:t>
      </w:r>
      <w:r>
        <w:rPr>
          <w:rFonts w:ascii="宋体" w:hAnsi="宋体" w:eastAsia="宋体" w:cs="宋体"/>
          <w:color w:val="000000"/>
        </w:rPr>
        <w:t>。</w:t>
      </w:r>
    </w:p>
    <w:p w14:paraId="06FE5091">
      <w:pPr>
        <w:spacing w:line="360" w:lineRule="auto"/>
        <w:jc w:val="left"/>
        <w:textAlignment w:val="center"/>
        <w:rPr>
          <w:color w:val="000000"/>
        </w:rPr>
      </w:pPr>
      <w:r>
        <w:rPr>
          <w:color w:val="000000"/>
        </w:rPr>
        <w:t>（4）</w:t>
      </w:r>
      <w:r>
        <w:rPr>
          <w:rFonts w:ascii="宋体" w:hAnsi="宋体" w:eastAsia="宋体" w:cs="宋体"/>
          <w:color w:val="000000"/>
        </w:rPr>
        <w:t>与方法二比较，方法一的不足之处是</w:t>
      </w:r>
      <w:r>
        <w:rPr>
          <w:color w:val="000000"/>
        </w:rPr>
        <w:t>______</w:t>
      </w: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点即可）。</w:t>
      </w:r>
    </w:p>
    <w:p w14:paraId="76F04282">
      <w:pPr>
        <w:spacing w:line="360" w:lineRule="auto"/>
        <w:jc w:val="left"/>
        <w:textAlignment w:val="center"/>
        <w:rPr>
          <w:color w:val="000000"/>
        </w:rPr>
      </w:pPr>
      <w:r>
        <w:rPr>
          <w:color w:val="000000"/>
        </w:rPr>
        <w:t>（5）</w:t>
      </w:r>
      <w:r>
        <w:rPr>
          <w:rFonts w:ascii="宋体" w:hAnsi="宋体" w:eastAsia="宋体" w:cs="宋体"/>
          <w:color w:val="000000"/>
        </w:rPr>
        <w:t>氢氧化氧铁（</w:t>
      </w:r>
      <w:r>
        <w:rPr>
          <w:rFonts w:ascii="Times New Roman" w:hAnsi="Times New Roman" w:eastAsia="Times New Roman" w:cs="Times New Roman"/>
          <w:color w:val="000000"/>
        </w:rPr>
        <w:t>FeOOH</w:t>
      </w:r>
      <w:r>
        <w:rPr>
          <w:rFonts w:ascii="宋体" w:hAnsi="宋体" w:eastAsia="宋体" w:cs="宋体"/>
          <w:color w:val="000000"/>
        </w:rPr>
        <w:t>）中铁元素的化合价是</w:t>
      </w:r>
      <w:r>
        <w:rPr>
          <w:color w:val="000000"/>
        </w:rPr>
        <w:t>______</w:t>
      </w:r>
      <w:r>
        <w:rPr>
          <w:rFonts w:ascii="宋体" w:hAnsi="宋体" w:eastAsia="宋体" w:cs="宋体"/>
          <w:color w:val="000000"/>
        </w:rPr>
        <w:t>。</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可表示为</w:t>
      </w:r>
      <w:r>
        <w:rPr>
          <w:rFonts w:ascii="Times New Roman" w:hAnsi="Times New Roman" w:eastAsia="Times New Roman" w:cs="Times New Roman"/>
          <w:color w:val="000000"/>
        </w:rPr>
        <w:t>FeO·Fe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，当</w:t>
      </w:r>
      <w:r>
        <w:rPr>
          <w:rFonts w:ascii="Times New Roman" w:hAnsi="Times New Roman" w:eastAsia="Times New Roman" w:cs="Times New Roman"/>
          <w:color w:val="000000"/>
        </w:rPr>
        <w:t>A</w:t>
      </w:r>
      <w:r>
        <w:rPr>
          <w:rFonts w:ascii="宋体" w:hAnsi="宋体" w:eastAsia="宋体" w:cs="宋体"/>
          <w:color w:val="000000"/>
        </w:rPr>
        <w:t>溶液①和</w:t>
      </w:r>
      <w:r>
        <w:rPr>
          <w:rFonts w:ascii="Times New Roman" w:hAnsi="Times New Roman" w:eastAsia="Times New Roman" w:cs="Times New Roman"/>
          <w:color w:val="000000"/>
        </w:rPr>
        <w:t>A</w:t>
      </w:r>
      <w:r>
        <w:rPr>
          <w:rFonts w:ascii="宋体" w:hAnsi="宋体" w:eastAsia="宋体" w:cs="宋体"/>
          <w:color w:val="000000"/>
        </w:rPr>
        <w:t>溶液②的质量之比为</w:t>
      </w:r>
      <w:r>
        <w:rPr>
          <w:color w:val="000000"/>
        </w:rPr>
        <w:t>______</w:t>
      </w:r>
      <w:r>
        <w:rPr>
          <w:rFonts w:ascii="宋体" w:hAnsi="宋体" w:eastAsia="宋体" w:cs="宋体"/>
          <w:color w:val="000000"/>
        </w:rPr>
        <w:t>时，铁元素全部转化到</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中。</w:t>
      </w:r>
    </w:p>
    <w:p w14:paraId="621420FC">
      <w:pPr>
        <w:spacing w:line="360" w:lineRule="auto"/>
        <w:jc w:val="left"/>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应用</w:t>
      </w:r>
    </w:p>
    <w:p w14:paraId="366B3B3E">
      <w:pPr>
        <w:spacing w:line="360" w:lineRule="auto"/>
        <w:jc w:val="left"/>
        <w:textAlignment w:val="center"/>
        <w:rPr>
          <w:color w:val="000000"/>
        </w:rPr>
      </w:pPr>
      <w:r>
        <w:rPr>
          <w:rFonts w:ascii="宋体" w:hAnsi="宋体" w:eastAsia="宋体" w:cs="宋体"/>
          <w:color w:val="000000"/>
        </w:rPr>
        <w:t>纳米高性能</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可以实现高效催化分解水，其反应历程如图所示。回答以下问题：</w:t>
      </w:r>
    </w:p>
    <w:p w14:paraId="745FC97D">
      <w:pPr>
        <w:spacing w:line="360" w:lineRule="auto"/>
        <w:jc w:val="left"/>
        <w:textAlignment w:val="center"/>
        <w:rPr>
          <w:color w:val="000000"/>
        </w:rPr>
      </w:pPr>
      <w:r>
        <w:rPr>
          <w:color w:val="000000"/>
        </w:rPr>
        <w:drawing>
          <wp:inline distT="0" distB="0" distL="114300" distR="114300">
            <wp:extent cx="2190750" cy="1114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190750" cy="1114425"/>
                    </a:xfrm>
                    <a:prstGeom prst="rect">
                      <a:avLst/>
                    </a:prstGeom>
                  </pic:spPr>
                </pic:pic>
              </a:graphicData>
            </a:graphic>
          </wp:inline>
        </w:drawing>
      </w:r>
    </w:p>
    <w:p w14:paraId="57E0EB86">
      <w:pPr>
        <w:spacing w:line="360" w:lineRule="auto"/>
        <w:jc w:val="left"/>
        <w:textAlignment w:val="center"/>
        <w:rPr>
          <w:color w:val="000000"/>
        </w:rPr>
      </w:pPr>
      <w:r>
        <w:rPr>
          <w:color w:val="000000"/>
        </w:rPr>
        <w:t>（6）</w:t>
      </w:r>
      <w:r>
        <w:rPr>
          <w:rFonts w:ascii="宋体" w:hAnsi="宋体" w:eastAsia="宋体" w:cs="宋体"/>
          <w:color w:val="000000"/>
        </w:rPr>
        <w:t>该过程中</w:t>
      </w:r>
      <w:r>
        <w:rPr>
          <w:color w:val="000000"/>
        </w:rPr>
        <w:t>______</w:t>
      </w:r>
      <w:r>
        <w:rPr>
          <w:rFonts w:ascii="宋体" w:hAnsi="宋体" w:eastAsia="宋体" w:cs="宋体"/>
          <w:color w:val="000000"/>
        </w:rPr>
        <w:t>能转化为化学能。</w:t>
      </w:r>
    </w:p>
    <w:p w14:paraId="0562BFA1">
      <w:pPr>
        <w:spacing w:line="360" w:lineRule="auto"/>
        <w:jc w:val="left"/>
        <w:textAlignment w:val="center"/>
        <w:rPr>
          <w:color w:val="000000"/>
        </w:rPr>
      </w:pPr>
      <w:r>
        <w:rPr>
          <w:color w:val="000000"/>
        </w:rPr>
        <w:t>（7）</w:t>
      </w:r>
      <w:r>
        <w:rPr>
          <w:rFonts w:ascii="宋体" w:hAnsi="宋体" w:eastAsia="宋体" w:cs="宋体"/>
          <w:color w:val="000000"/>
        </w:rPr>
        <w:t>分解水前后</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的</w:t>
      </w:r>
      <w:r>
        <w:rPr>
          <w:color w:val="000000"/>
        </w:rPr>
        <w:t>______</w:t>
      </w:r>
      <w:r>
        <w:rPr>
          <w:rFonts w:ascii="宋体" w:hAnsi="宋体" w:eastAsia="宋体" w:cs="宋体"/>
          <w:color w:val="000000"/>
        </w:rPr>
        <w:t>和化学性质不变。</w:t>
      </w:r>
    </w:p>
    <w:p w14:paraId="4AEFF6E9">
      <w:pPr>
        <w:spacing w:line="360" w:lineRule="auto"/>
        <w:jc w:val="left"/>
        <w:textAlignment w:val="center"/>
        <w:rPr>
          <w:color w:val="000000"/>
        </w:rPr>
      </w:pPr>
      <w:r>
        <w:rPr>
          <w:color w:val="000000"/>
        </w:rPr>
        <w:t>（8）</w:t>
      </w:r>
      <w:r>
        <w:rPr>
          <w:rFonts w:ascii="宋体" w:hAnsi="宋体" w:eastAsia="宋体" w:cs="宋体"/>
          <w:color w:val="000000"/>
        </w:rPr>
        <w:t>在加热的条件下反应</w:t>
      </w:r>
      <w:r>
        <w:rPr>
          <w:rFonts w:ascii="Times New Roman" w:hAnsi="Times New Roman" w:eastAsia="Times New Roman" w:cs="Times New Roman"/>
          <w:color w:val="000000"/>
        </w:rPr>
        <w:t>b</w:t>
      </w:r>
      <w:r>
        <w:rPr>
          <w:rFonts w:ascii="宋体" w:hAnsi="宋体" w:eastAsia="宋体" w:cs="宋体"/>
          <w:color w:val="000000"/>
        </w:rPr>
        <w:t>的化学方程式为</w:t>
      </w:r>
      <w:r>
        <w:rPr>
          <w:color w:val="000000"/>
        </w:rPr>
        <w:t>______</w:t>
      </w:r>
      <w:r>
        <w:rPr>
          <w:rFonts w:ascii="宋体" w:hAnsi="宋体" w:eastAsia="宋体" w:cs="宋体"/>
          <w:color w:val="000000"/>
        </w:rPr>
        <w:t>。</w:t>
      </w:r>
    </w:p>
    <w:p w14:paraId="645EC9A0">
      <w:pPr>
        <w:spacing w:line="360" w:lineRule="auto"/>
        <w:textAlignment w:val="center"/>
        <w:rPr>
          <w:color w:val="000000"/>
        </w:rPr>
      </w:pPr>
      <w:r>
        <w:rPr>
          <w:color w:val="2E75B6"/>
        </w:rPr>
        <w:t>【答案】</w:t>
      </w:r>
      <w:r>
        <w:rPr>
          <w:color w:val="000000"/>
        </w:rPr>
        <w:t>（1）</w:t>
      </w:r>
      <w:r>
        <w:rPr>
          <w:rFonts w:ascii="宋体" w:hAnsi="宋体" w:eastAsia="宋体" w:cs="宋体"/>
          <w:color w:val="000000"/>
        </w:rPr>
        <w:t>用磁铁吸引</w:t>
      </w:r>
      <w:r>
        <w:rPr>
          <w:color w:val="000000"/>
        </w:rPr>
        <w:t xml:space="preserve">    </w:t>
      </w:r>
    </w:p>
    <w:p w14:paraId="4FEA17D4">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3Fe+2O</w:t>
      </w:r>
      <w:r>
        <w:rPr>
          <w:rFonts w:ascii="Times New Roman" w:hAnsi="Times New Roman" w:eastAsia="Times New Roman" w:cs="Times New Roman"/>
          <w:color w:val="000000"/>
          <w:vertAlign w:val="subscript"/>
        </w:rPr>
        <w:t>2</w:t>
      </w:r>
      <w:r>
        <w:object>
          <v:shape id="_x0000_i1046"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61" o:title="eqId5f85ebe40f92d551279d578be5cd847c"/>
            <o:lock v:ext="edit" aspectratio="t"/>
            <w10:wrap type="none"/>
            <w10:anchorlock/>
          </v:shape>
          <o:OLEObject Type="Embed" ProgID="Equation.DSMT4" ShapeID="_x0000_i1046" DrawAspect="Content" ObjectID="_1468075746" r:id="rId60">
            <o:LockedField>false</o:LockedField>
          </o:OLEObject>
        </w:objec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color w:val="000000"/>
        </w:rPr>
        <w:t xml:space="preserve">    ②. </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 xml:space="preserve">    </w:t>
      </w:r>
    </w:p>
    <w:p w14:paraId="2F50D96D">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FeSO</w:t>
      </w:r>
      <w:r>
        <w:rPr>
          <w:rFonts w:ascii="Times New Roman" w:hAnsi="Times New Roman" w:eastAsia="Times New Roman" w:cs="Times New Roman"/>
          <w:color w:val="000000"/>
          <w:vertAlign w:val="subscript"/>
        </w:rPr>
        <w:t>4</w:t>
      </w:r>
      <w:r>
        <w:rPr>
          <w:color w:val="000000"/>
        </w:rPr>
        <w:t xml:space="preserve">    ②. </w:t>
      </w:r>
      <w:r>
        <w:rPr>
          <w:rFonts w:ascii="宋体" w:hAnsi="宋体" w:eastAsia="宋体" w:cs="宋体"/>
          <w:color w:val="000000"/>
        </w:rPr>
        <w:t>过滤</w:t>
      </w:r>
      <w:r>
        <w:rPr>
          <w:color w:val="000000"/>
        </w:rPr>
        <w:t xml:space="preserve">    </w:t>
      </w:r>
    </w:p>
    <w:p w14:paraId="0EA00CFA">
      <w:pPr>
        <w:spacing w:line="360" w:lineRule="auto"/>
        <w:textAlignment w:val="center"/>
        <w:rPr>
          <w:color w:val="000000"/>
        </w:rPr>
      </w:pPr>
      <w:r>
        <w:rPr>
          <w:color w:val="000000"/>
        </w:rPr>
        <w:t>（4）</w:t>
      </w:r>
      <w:r>
        <w:rPr>
          <w:rFonts w:ascii="宋体" w:hAnsi="宋体" w:eastAsia="宋体" w:cs="宋体"/>
          <w:color w:val="000000"/>
        </w:rPr>
        <w:t>反应的环境为纯氧，要求较高不易达到</w:t>
      </w:r>
      <w:r>
        <w:rPr>
          <w:color w:val="000000"/>
        </w:rPr>
        <w:t xml:space="preserve">    </w:t>
      </w:r>
    </w:p>
    <w:p w14:paraId="46331D41">
      <w:pPr>
        <w:spacing w:line="360" w:lineRule="auto"/>
        <w:textAlignment w:val="center"/>
        <w:rPr>
          <w:color w:val="000000"/>
        </w:rPr>
      </w:pPr>
      <w:r>
        <w:rPr>
          <w:color w:val="000000"/>
        </w:rPr>
        <w:t xml:space="preserve">（5）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2:1</w:t>
      </w:r>
      <w:r>
        <w:rPr>
          <w:color w:val="000000"/>
        </w:rPr>
        <w:t xml:space="preserve">    </w:t>
      </w:r>
    </w:p>
    <w:p w14:paraId="183F1015">
      <w:pPr>
        <w:spacing w:line="360" w:lineRule="auto"/>
        <w:textAlignment w:val="center"/>
        <w:rPr>
          <w:color w:val="000000"/>
        </w:rPr>
      </w:pPr>
      <w:r>
        <w:rPr>
          <w:color w:val="000000"/>
        </w:rPr>
        <w:t>（6）</w:t>
      </w:r>
      <w:r>
        <w:rPr>
          <w:rFonts w:ascii="宋体" w:hAnsi="宋体" w:eastAsia="宋体" w:cs="宋体"/>
          <w:color w:val="000000"/>
        </w:rPr>
        <w:t>太阳</w:t>
      </w:r>
      <w:r>
        <w:rPr>
          <w:color w:val="000000"/>
        </w:rPr>
        <w:t xml:space="preserve">    （7）</w:t>
      </w:r>
      <w:r>
        <w:rPr>
          <w:rFonts w:ascii="宋体" w:hAnsi="宋体" w:eastAsia="宋体" w:cs="宋体"/>
          <w:color w:val="000000"/>
        </w:rPr>
        <w:t>质量</w:t>
      </w:r>
      <w:r>
        <w:rPr>
          <w:color w:val="000000"/>
        </w:rPr>
        <w:t xml:space="preserve">    </w:t>
      </w:r>
    </w:p>
    <w:p w14:paraId="25F33F42">
      <w:pPr>
        <w:spacing w:line="360" w:lineRule="auto"/>
        <w:textAlignment w:val="center"/>
        <w:rPr>
          <w:color w:val="000000"/>
        </w:rPr>
      </w:pPr>
      <w:r>
        <w:rPr>
          <w:color w:val="000000"/>
        </w:rPr>
        <w:t>（8）</w:t>
      </w:r>
      <w:r>
        <w:rPr>
          <w:rFonts w:ascii="Times New Roman" w:hAnsi="Times New Roman" w:eastAsia="Times New Roman" w:cs="Times New Roman"/>
          <w:color w:val="000000"/>
        </w:rPr>
        <w:t>3FeO+H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object>
          <v:shape id="_x0000_i1047" o:spt="75" alt="学科网(www.zxxk.com)--教育资源门户，提供试卷、教案、课件、论文、素材以及各类教学资源下载，还有大量而丰富的教学相关资讯！" type="#_x0000_t75" style="height:38pt;width:27pt;" o:ole="t" filled="f" o:preferrelative="t" stroked="f" coordsize="21600,21600">
            <v:path/>
            <v:fill on="f" focussize="0,0"/>
            <v:stroke on="f" joinstyle="miter"/>
            <v:imagedata r:id="rId63" o:title="eqId540ec4bbdf269fb50d048421ae21720f"/>
            <o:lock v:ext="edit" aspectratio="t"/>
            <w10:wrap type="none"/>
            <w10:anchorlock/>
          </v:shape>
          <o:OLEObject Type="Embed" ProgID="Equation.DSMT4" ShapeID="_x0000_i1047" DrawAspect="Content" ObjectID="_1468075747" r:id="rId62">
            <o:LockedField>false</o:LockedField>
          </o:OLEObject>
        </w:objec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Cambria Math" w:hAnsi="Cambria Math" w:eastAsia="Cambria Math" w:cs="Cambria Math"/>
          <w:color w:val="000000"/>
        </w:rPr>
        <w:t>↑</w:t>
      </w:r>
    </w:p>
    <w:p w14:paraId="23E15B9E">
      <w:pPr>
        <w:spacing w:line="360" w:lineRule="auto"/>
        <w:textAlignment w:val="center"/>
        <w:rPr>
          <w:color w:val="000000"/>
        </w:rPr>
      </w:pPr>
      <w:r>
        <w:rPr>
          <w:color w:val="2E75B6"/>
        </w:rPr>
        <w:t>【解析】</w:t>
      </w:r>
    </w:p>
    <w:p w14:paraId="7DEBF3B8">
      <w:pPr>
        <w:spacing w:line="360" w:lineRule="auto"/>
        <w:textAlignment w:val="center"/>
        <w:rPr>
          <w:color w:val="000000"/>
        </w:rPr>
      </w:pPr>
      <w:r>
        <w:rPr>
          <w:color w:val="000000"/>
        </w:rPr>
        <w:t>【小问1详解】</w:t>
      </w:r>
    </w:p>
    <w:p w14:paraId="0ADCB40A">
      <w:pPr>
        <w:spacing w:line="360" w:lineRule="auto"/>
        <w:jc w:val="both"/>
        <w:textAlignment w:val="center"/>
        <w:rPr>
          <w:color w:val="000000"/>
        </w:rPr>
      </w:pPr>
      <w:r>
        <w:rPr>
          <w:rFonts w:ascii="宋体" w:hAnsi="宋体" w:eastAsia="宋体" w:cs="宋体"/>
          <w:color w:val="000000"/>
        </w:rPr>
        <w:t>四氧化三铁具体磁性，墨粉不具有磁性，则可以用磁铁吸引检测墨粉中是否含有四氧化三铁，该过程中没有新物质生成，属于物理变化；</w:t>
      </w:r>
    </w:p>
    <w:p w14:paraId="6875DECD">
      <w:pPr>
        <w:spacing w:line="360" w:lineRule="auto"/>
        <w:jc w:val="both"/>
        <w:textAlignment w:val="center"/>
        <w:rPr>
          <w:color w:val="000000"/>
        </w:rPr>
      </w:pPr>
      <w:r>
        <w:rPr>
          <w:color w:val="000000"/>
        </w:rPr>
        <w:t>【小问2详解】</w:t>
      </w:r>
    </w:p>
    <w:p w14:paraId="380039DA">
      <w:pPr>
        <w:spacing w:line="360" w:lineRule="auto"/>
        <w:jc w:val="left"/>
        <w:textAlignment w:val="center"/>
        <w:rPr>
          <w:color w:val="000000"/>
        </w:rPr>
      </w:pPr>
      <w:r>
        <w:rPr>
          <w:rFonts w:ascii="宋体" w:hAnsi="宋体" w:eastAsia="宋体" w:cs="宋体"/>
          <w:color w:val="000000"/>
        </w:rPr>
        <w:t>方法一原理为：铁在氧气中燃烧生成四氧化三铁，化学反应方程式为：</w:t>
      </w:r>
      <w:r>
        <w:rPr>
          <w:rFonts w:ascii="Times New Roman" w:hAnsi="Times New Roman" w:eastAsia="Times New Roman" w:cs="Times New Roman"/>
          <w:color w:val="000000"/>
        </w:rPr>
        <w:t>3Fe+2O</w:t>
      </w:r>
      <w:r>
        <w:rPr>
          <w:rFonts w:ascii="Times New Roman" w:hAnsi="Times New Roman" w:eastAsia="Times New Roman" w:cs="Times New Roman"/>
          <w:color w:val="000000"/>
          <w:vertAlign w:val="subscript"/>
        </w:rPr>
        <w:t>2</w:t>
      </w:r>
      <w:r>
        <w:object>
          <v:shape id="_x0000_i1048"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61" o:title="eqId5f85ebe40f92d551279d578be5cd847c"/>
            <o:lock v:ext="edit" aspectratio="t"/>
            <w10:wrap type="none"/>
            <w10:anchorlock/>
          </v:shape>
          <o:OLEObject Type="Embed" ProgID="Equation.DSMT4" ShapeID="_x0000_i1048" DrawAspect="Content" ObjectID="_1468075748" r:id="rId64">
            <o:LockedField>false</o:LockedField>
          </o:OLEObject>
        </w:objec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；铁生锈是铁与空气中氧气、水共同作用的结果；</w:t>
      </w:r>
    </w:p>
    <w:p w14:paraId="48AEB61A">
      <w:pPr>
        <w:spacing w:line="360" w:lineRule="auto"/>
        <w:jc w:val="left"/>
        <w:textAlignment w:val="center"/>
        <w:rPr>
          <w:color w:val="000000"/>
        </w:rPr>
      </w:pPr>
      <w:r>
        <w:rPr>
          <w:color w:val="000000"/>
        </w:rPr>
        <w:t>【小问3详解】</w:t>
      </w:r>
    </w:p>
    <w:p w14:paraId="09BA4D79">
      <w:pPr>
        <w:spacing w:line="360" w:lineRule="auto"/>
        <w:jc w:val="left"/>
        <w:textAlignment w:val="center"/>
        <w:rPr>
          <w:color w:val="000000"/>
        </w:rPr>
      </w:pPr>
      <w:r>
        <w:rPr>
          <w:rFonts w:ascii="宋体" w:hAnsi="宋体" w:eastAsia="宋体" w:cs="宋体"/>
          <w:color w:val="000000"/>
        </w:rPr>
        <w:t>铁与稀硫酸反应生成硫酸亚铁与氢气，则溶液</w:t>
      </w:r>
      <w:r>
        <w:rPr>
          <w:rFonts w:ascii="Times New Roman" w:hAnsi="Times New Roman" w:eastAsia="Times New Roman" w:cs="Times New Roman"/>
          <w:color w:val="000000"/>
        </w:rPr>
        <w:t>A</w:t>
      </w:r>
      <w:r>
        <w:rPr>
          <w:rFonts w:ascii="宋体" w:hAnsi="宋体" w:eastAsia="宋体" w:cs="宋体"/>
          <w:color w:val="000000"/>
        </w:rPr>
        <w:t>中的溶质为硫酸亚铁，化学式为</w:t>
      </w:r>
      <w:r>
        <w:rPr>
          <w:rFonts w:ascii="Times New Roman" w:hAnsi="Times New Roman" w:eastAsia="Times New Roman" w:cs="Times New Roman"/>
          <w:color w:val="000000"/>
        </w:rPr>
        <w:t>FeSO</w:t>
      </w:r>
      <w:r>
        <w:rPr>
          <w:rFonts w:ascii="Times New Roman" w:hAnsi="Times New Roman" w:eastAsia="Times New Roman" w:cs="Times New Roman"/>
          <w:color w:val="000000"/>
          <w:vertAlign w:val="subscript"/>
        </w:rPr>
        <w:t>4</w:t>
      </w:r>
      <w:r>
        <w:rPr>
          <w:rFonts w:ascii="宋体" w:hAnsi="宋体" w:eastAsia="宋体" w:cs="宋体"/>
          <w:color w:val="000000"/>
        </w:rPr>
        <w:t>；操作Ⅰ和操作Ⅱ都为固液分离，为过滤操作；</w:t>
      </w:r>
    </w:p>
    <w:p w14:paraId="070071F4">
      <w:pPr>
        <w:spacing w:line="360" w:lineRule="auto"/>
        <w:jc w:val="left"/>
        <w:textAlignment w:val="center"/>
        <w:rPr>
          <w:color w:val="000000"/>
        </w:rPr>
      </w:pPr>
      <w:r>
        <w:rPr>
          <w:color w:val="000000"/>
        </w:rPr>
        <w:t>【小问4详解】</w:t>
      </w:r>
    </w:p>
    <w:p w14:paraId="6EB0C967">
      <w:pPr>
        <w:spacing w:line="360" w:lineRule="auto"/>
        <w:jc w:val="left"/>
        <w:textAlignment w:val="center"/>
        <w:rPr>
          <w:color w:val="000000"/>
        </w:rPr>
      </w:pPr>
      <w:r>
        <w:rPr>
          <w:rFonts w:ascii="宋体" w:hAnsi="宋体" w:eastAsia="宋体" w:cs="宋体"/>
          <w:color w:val="000000"/>
        </w:rPr>
        <w:t>方法一的铁丝需要在纯氧的环境下才能燃烧，对反应的环境要求较高不易达到；</w:t>
      </w:r>
    </w:p>
    <w:p w14:paraId="4FE0F3AA">
      <w:pPr>
        <w:spacing w:line="360" w:lineRule="auto"/>
        <w:jc w:val="left"/>
        <w:textAlignment w:val="center"/>
        <w:rPr>
          <w:color w:val="000000"/>
        </w:rPr>
      </w:pPr>
      <w:r>
        <w:rPr>
          <w:color w:val="000000"/>
        </w:rPr>
        <w:t>【小问5详解】</w:t>
      </w:r>
    </w:p>
    <w:p w14:paraId="575CCB94">
      <w:pPr>
        <w:spacing w:line="360" w:lineRule="auto"/>
        <w:jc w:val="left"/>
        <w:textAlignment w:val="center"/>
        <w:rPr>
          <w:color w:val="000000"/>
        </w:rPr>
      </w:pPr>
      <w:r>
        <w:rPr>
          <w:rFonts w:ascii="宋体" w:hAnsi="宋体" w:eastAsia="宋体" w:cs="宋体"/>
          <w:color w:val="000000"/>
        </w:rPr>
        <w:t>化合物中元素的化合价代数和为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FeOOH</w:t>
      </w:r>
      <w:r>
        <w:rPr>
          <w:rFonts w:ascii="宋体" w:hAnsi="宋体" w:eastAsia="宋体" w:cs="宋体"/>
          <w:color w:val="000000"/>
        </w:rPr>
        <w:t>中</w:t>
      </w:r>
      <w:r>
        <w:rPr>
          <w:rFonts w:ascii="Times New Roman" w:hAnsi="Times New Roman" w:eastAsia="Times New Roman" w:cs="Times New Roman"/>
          <w:color w:val="000000"/>
        </w:rPr>
        <w:t>H</w:t>
      </w:r>
      <w:r>
        <w:rPr>
          <w:rFonts w:ascii="宋体" w:hAnsi="宋体" w:eastAsia="宋体" w:cs="宋体"/>
          <w:color w:val="000000"/>
        </w:rPr>
        <w:t>为</w:t>
      </w:r>
      <w:r>
        <w:rPr>
          <w:rFonts w:ascii="Times New Roman" w:hAnsi="Times New Roman" w:eastAsia="Times New Roman" w:cs="Times New Roman"/>
          <w:color w:val="000000"/>
        </w:rPr>
        <w:t>+1</w:t>
      </w:r>
      <w:r>
        <w:rPr>
          <w:rFonts w:ascii="宋体" w:hAnsi="宋体" w:eastAsia="宋体" w:cs="宋体"/>
          <w:color w:val="000000"/>
        </w:rPr>
        <w:t>价，</w:t>
      </w:r>
      <w:r>
        <w:rPr>
          <w:rFonts w:ascii="Times New Roman" w:hAnsi="Times New Roman" w:eastAsia="Times New Roman" w:cs="Times New Roman"/>
          <w:color w:val="000000"/>
        </w:rPr>
        <w:t>O</w:t>
      </w:r>
      <w:r>
        <w:rPr>
          <w:rFonts w:ascii="宋体" w:hAnsi="宋体" w:eastAsia="宋体" w:cs="宋体"/>
          <w:color w:val="000000"/>
        </w:rPr>
        <w:t>为</w:t>
      </w:r>
      <w:r>
        <w:rPr>
          <w:rFonts w:ascii="Times New Roman" w:hAnsi="Times New Roman" w:eastAsia="Times New Roman" w:cs="Times New Roman"/>
          <w:color w:val="000000"/>
        </w:rPr>
        <w:t>-2</w:t>
      </w:r>
      <w:r>
        <w:rPr>
          <w:rFonts w:ascii="宋体" w:hAnsi="宋体" w:eastAsia="宋体" w:cs="宋体"/>
          <w:color w:val="000000"/>
        </w:rPr>
        <w:t>价，设</w:t>
      </w:r>
      <w:r>
        <w:rPr>
          <w:rFonts w:ascii="Times New Roman" w:hAnsi="Times New Roman" w:eastAsia="Times New Roman" w:cs="Times New Roman"/>
          <w:color w:val="000000"/>
        </w:rPr>
        <w:t>Fe</w:t>
      </w:r>
      <w:r>
        <w:rPr>
          <w:rFonts w:ascii="宋体" w:hAnsi="宋体" w:eastAsia="宋体" w:cs="宋体"/>
          <w:color w:val="000000"/>
        </w:rPr>
        <w:t>的化合价为</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Cambria Math" w:hAnsi="Cambria Math" w:eastAsia="Cambria Math" w:cs="Cambria Math"/>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color w:val="000000"/>
        </w:rPr>
        <w:t>Fe</w:t>
      </w:r>
      <w:r>
        <w:rPr>
          <w:rFonts w:ascii="宋体" w:hAnsi="宋体" w:eastAsia="宋体" w:cs="宋体"/>
          <w:color w:val="000000"/>
        </w:rPr>
        <w:t>为</w:t>
      </w:r>
      <w:r>
        <w:rPr>
          <w:rFonts w:ascii="Times New Roman" w:hAnsi="Times New Roman" w:eastAsia="Times New Roman" w:cs="Times New Roman"/>
          <w:color w:val="000000"/>
        </w:rPr>
        <w:t>+3</w:t>
      </w:r>
      <w:r>
        <w:rPr>
          <w:rFonts w:ascii="宋体" w:hAnsi="宋体" w:eastAsia="宋体" w:cs="宋体"/>
          <w:color w:val="000000"/>
        </w:rPr>
        <w:t>价；溶液①中的</w:t>
      </w:r>
      <w:r>
        <w:rPr>
          <w:rFonts w:ascii="Times New Roman" w:hAnsi="Times New Roman" w:eastAsia="Times New Roman" w:cs="Times New Roman"/>
          <w:color w:val="000000"/>
        </w:rPr>
        <w:t>FeSO</w:t>
      </w:r>
      <w:r>
        <w:rPr>
          <w:rFonts w:ascii="Times New Roman" w:hAnsi="Times New Roman" w:eastAsia="Times New Roman" w:cs="Times New Roman"/>
          <w:color w:val="000000"/>
          <w:vertAlign w:val="subscript"/>
        </w:rPr>
        <w:t>4</w:t>
      </w:r>
      <w:r>
        <w:rPr>
          <w:rFonts w:ascii="宋体" w:hAnsi="宋体" w:eastAsia="宋体" w:cs="宋体"/>
          <w:color w:val="000000"/>
        </w:rPr>
        <w:t>反应后转化为</w:t>
      </w:r>
      <w:r>
        <w:rPr>
          <w:rFonts w:ascii="Times New Roman" w:hAnsi="Times New Roman" w:eastAsia="Times New Roman" w:cs="Times New Roman"/>
          <w:color w:val="000000"/>
        </w:rPr>
        <w:t>+3</w:t>
      </w:r>
      <w:r>
        <w:rPr>
          <w:rFonts w:ascii="宋体" w:hAnsi="宋体" w:eastAsia="宋体" w:cs="宋体"/>
          <w:color w:val="000000"/>
        </w:rPr>
        <w:t>价</w:t>
      </w:r>
      <w:r>
        <w:rPr>
          <w:rFonts w:ascii="Times New Roman" w:hAnsi="Times New Roman" w:eastAsia="Times New Roman" w:cs="Times New Roman"/>
          <w:color w:val="000000"/>
        </w:rPr>
        <w:t>Fe</w:t>
      </w:r>
      <w:r>
        <w:rPr>
          <w:rFonts w:ascii="宋体" w:hAnsi="宋体" w:eastAsia="宋体" w:cs="宋体"/>
          <w:color w:val="000000"/>
        </w:rPr>
        <w:t>，溶液②中的</w:t>
      </w:r>
      <w:r>
        <w:rPr>
          <w:rFonts w:ascii="Times New Roman" w:hAnsi="Times New Roman" w:eastAsia="Times New Roman" w:cs="Times New Roman"/>
          <w:color w:val="000000"/>
        </w:rPr>
        <w:t>Fe</w:t>
      </w:r>
      <w:r>
        <w:rPr>
          <w:rFonts w:ascii="宋体" w:hAnsi="宋体" w:eastAsia="宋体" w:cs="宋体"/>
          <w:color w:val="000000"/>
        </w:rPr>
        <w:t>为</w:t>
      </w:r>
      <w:r>
        <w:rPr>
          <w:rFonts w:ascii="Times New Roman" w:hAnsi="Times New Roman" w:eastAsia="Times New Roman" w:cs="Times New Roman"/>
          <w:color w:val="000000"/>
        </w:rPr>
        <w:t>+2</w:t>
      </w:r>
      <w:r>
        <w:rPr>
          <w:rFonts w:ascii="宋体" w:hAnsi="宋体" w:eastAsia="宋体" w:cs="宋体"/>
          <w:color w:val="000000"/>
        </w:rPr>
        <w:t>价，</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可以表示为</w:t>
      </w:r>
      <w:r>
        <w:rPr>
          <w:rFonts w:ascii="Times New Roman" w:hAnsi="Times New Roman" w:eastAsia="Times New Roman" w:cs="Times New Roman"/>
          <w:color w:val="000000"/>
        </w:rPr>
        <w:t>FeO·Fe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，其中含有</w:t>
      </w:r>
      <w:r>
        <w:rPr>
          <w:rFonts w:ascii="Times New Roman" w:hAnsi="Times New Roman" w:eastAsia="Times New Roman" w:cs="Times New Roman"/>
          <w:color w:val="000000"/>
        </w:rPr>
        <w:t>+2</w:t>
      </w:r>
      <w:r>
        <w:rPr>
          <w:rFonts w:ascii="宋体" w:hAnsi="宋体" w:eastAsia="宋体" w:cs="宋体"/>
          <w:color w:val="000000"/>
        </w:rPr>
        <w:t>价</w:t>
      </w:r>
      <w:r>
        <w:rPr>
          <w:rFonts w:ascii="Times New Roman" w:hAnsi="Times New Roman" w:eastAsia="Times New Roman" w:cs="Times New Roman"/>
          <w:color w:val="000000"/>
        </w:rPr>
        <w:t>Fe</w:t>
      </w:r>
      <w:r>
        <w:rPr>
          <w:rFonts w:ascii="宋体" w:hAnsi="宋体" w:eastAsia="宋体" w:cs="宋体"/>
          <w:color w:val="000000"/>
        </w:rPr>
        <w:t>与</w:t>
      </w:r>
      <w:r>
        <w:rPr>
          <w:rFonts w:ascii="Times New Roman" w:hAnsi="Times New Roman" w:eastAsia="Times New Roman" w:cs="Times New Roman"/>
          <w:color w:val="000000"/>
        </w:rPr>
        <w:t>+3价Fe</w:t>
      </w:r>
      <w:r>
        <w:rPr>
          <w:rFonts w:ascii="宋体" w:hAnsi="宋体" w:eastAsia="宋体" w:cs="宋体"/>
          <w:color w:val="000000"/>
        </w:rPr>
        <w:t>的比例为</w:t>
      </w:r>
      <w:r>
        <w:rPr>
          <w:rFonts w:ascii="Times New Roman" w:hAnsi="Times New Roman" w:eastAsia="Times New Roman" w:cs="Times New Roman"/>
          <w:color w:val="000000"/>
        </w:rPr>
        <w:t>1:2</w:t>
      </w:r>
      <w:r>
        <w:rPr>
          <w:rFonts w:ascii="宋体" w:hAnsi="宋体" w:eastAsia="宋体" w:cs="宋体"/>
          <w:color w:val="000000"/>
        </w:rPr>
        <w:t>，故当</w:t>
      </w:r>
      <w:r>
        <w:rPr>
          <w:rFonts w:ascii="Times New Roman" w:hAnsi="Times New Roman" w:eastAsia="Times New Roman" w:cs="Times New Roman"/>
          <w:color w:val="000000"/>
        </w:rPr>
        <w:t>A</w:t>
      </w:r>
      <w:r>
        <w:rPr>
          <w:rFonts w:ascii="宋体" w:hAnsi="宋体" w:eastAsia="宋体" w:cs="宋体"/>
          <w:color w:val="000000"/>
        </w:rPr>
        <w:t>溶液①和</w:t>
      </w:r>
      <w:r>
        <w:rPr>
          <w:rFonts w:ascii="Times New Roman" w:hAnsi="Times New Roman" w:eastAsia="Times New Roman" w:cs="Times New Roman"/>
          <w:color w:val="000000"/>
        </w:rPr>
        <w:t>A</w:t>
      </w:r>
      <w:r>
        <w:rPr>
          <w:rFonts w:ascii="宋体" w:hAnsi="宋体" w:eastAsia="宋体" w:cs="宋体"/>
          <w:color w:val="000000"/>
        </w:rPr>
        <w:t>溶液②的质量之比为</w:t>
      </w:r>
      <w:r>
        <w:rPr>
          <w:rFonts w:ascii="Times New Roman" w:hAnsi="Times New Roman" w:eastAsia="Times New Roman" w:cs="Times New Roman"/>
          <w:color w:val="000000"/>
        </w:rPr>
        <w:t>2:1</w:t>
      </w:r>
      <w:r>
        <w:rPr>
          <w:rFonts w:ascii="宋体" w:hAnsi="宋体" w:eastAsia="宋体" w:cs="宋体"/>
          <w:color w:val="000000"/>
        </w:rPr>
        <w:t>时，铁元素全部转化到</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中；</w:t>
      </w:r>
    </w:p>
    <w:p w14:paraId="42CBFE36">
      <w:pPr>
        <w:spacing w:line="360" w:lineRule="auto"/>
        <w:jc w:val="left"/>
        <w:textAlignment w:val="center"/>
        <w:rPr>
          <w:color w:val="000000"/>
        </w:rPr>
      </w:pPr>
      <w:r>
        <w:rPr>
          <w:color w:val="000000"/>
        </w:rPr>
        <w:t>【小问6详解】</w:t>
      </w:r>
    </w:p>
    <w:p w14:paraId="2E0B632D">
      <w:pPr>
        <w:spacing w:line="360" w:lineRule="auto"/>
        <w:jc w:val="left"/>
        <w:textAlignment w:val="center"/>
        <w:rPr>
          <w:color w:val="000000"/>
        </w:rPr>
      </w:pPr>
      <w:r>
        <w:rPr>
          <w:rFonts w:ascii="宋体" w:hAnsi="宋体" w:eastAsia="宋体" w:cs="宋体"/>
          <w:color w:val="000000"/>
        </w:rPr>
        <w:t>该反应中条件为光照，则过程中将太阳能转化为化学能；</w:t>
      </w:r>
    </w:p>
    <w:p w14:paraId="4B42AD68">
      <w:pPr>
        <w:spacing w:line="360" w:lineRule="auto"/>
        <w:jc w:val="left"/>
        <w:textAlignment w:val="center"/>
        <w:rPr>
          <w:color w:val="000000"/>
        </w:rPr>
      </w:pPr>
      <w:r>
        <w:rPr>
          <w:color w:val="000000"/>
        </w:rPr>
        <w:t>【小问7详解】</w:t>
      </w:r>
    </w:p>
    <w:p w14:paraId="6F0835EE">
      <w:pPr>
        <w:spacing w:line="360" w:lineRule="auto"/>
        <w:jc w:val="left"/>
        <w:textAlignment w:val="center"/>
        <w:rPr>
          <w:color w:val="000000"/>
        </w:rPr>
      </w:pP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为反应的催化剂，催化剂化学反应前后质量和化学性质不发生变化；</w:t>
      </w:r>
    </w:p>
    <w:p w14:paraId="6A8C6729">
      <w:pPr>
        <w:spacing w:line="360" w:lineRule="auto"/>
        <w:jc w:val="left"/>
        <w:textAlignment w:val="center"/>
        <w:rPr>
          <w:color w:val="000000"/>
        </w:rPr>
      </w:pPr>
      <w:r>
        <w:rPr>
          <w:color w:val="000000"/>
        </w:rPr>
        <w:t>【小问8详解】</w:t>
      </w:r>
    </w:p>
    <w:p w14:paraId="27693108">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b</w:t>
      </w:r>
      <w:r>
        <w:rPr>
          <w:rFonts w:ascii="宋体" w:hAnsi="宋体" w:eastAsia="宋体" w:cs="宋体"/>
          <w:color w:val="000000"/>
        </w:rPr>
        <w:t>为</w:t>
      </w:r>
      <w:r>
        <w:rPr>
          <w:rFonts w:ascii="Times New Roman" w:hAnsi="Times New Roman" w:eastAsia="Times New Roman" w:cs="Times New Roman"/>
          <w:color w:val="000000"/>
        </w:rPr>
        <w:t>FeO</w:t>
      </w:r>
      <w:r>
        <w:rPr>
          <w:rFonts w:ascii="宋体" w:hAnsi="宋体" w:eastAsia="宋体" w:cs="宋体"/>
          <w:color w:val="000000"/>
        </w:rPr>
        <w:t>与</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反应生成</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与</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，则化学反应方程式为：</w:t>
      </w:r>
      <w:r>
        <w:rPr>
          <w:rFonts w:ascii="Times New Roman" w:hAnsi="Times New Roman" w:eastAsia="Times New Roman" w:cs="Times New Roman"/>
          <w:color w:val="000000"/>
        </w:rPr>
        <w:t>3FeO+H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object>
          <v:shape id="_x0000_i1049" o:spt="75" alt="学科网(www.zxxk.com)--教育资源门户，提供试卷、教案、课件、论文、素材以及各类教学资源下载，还有大量而丰富的教学相关资讯！" type="#_x0000_t75" style="height:38pt;width:27pt;" o:ole="t" filled="f" o:preferrelative="t" stroked="f" coordsize="21600,21600">
            <v:path/>
            <v:fill on="f" focussize="0,0"/>
            <v:stroke on="f" joinstyle="miter"/>
            <v:imagedata r:id="rId63" o:title="eqId540ec4bbdf269fb50d048421ae21720f"/>
            <o:lock v:ext="edit" aspectratio="t"/>
            <w10:wrap type="none"/>
            <w10:anchorlock/>
          </v:shape>
          <o:OLEObject Type="Embed" ProgID="Equation.DSMT4" ShapeID="_x0000_i1049" DrawAspect="Content" ObjectID="_1468075749" r:id="rId65">
            <o:LockedField>false</o:LockedField>
          </o:OLEObject>
        </w:objec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Cambria Math" w:hAnsi="Cambria Math" w:eastAsia="Cambria Math" w:cs="Cambria Math"/>
          <w:color w:val="000000"/>
        </w:rPr>
        <w:t>↑</w:t>
      </w:r>
      <w:r>
        <w:rPr>
          <w:rFonts w:ascii="宋体" w:hAnsi="宋体" w:eastAsia="宋体" w:cs="宋体"/>
          <w:color w:val="000000"/>
        </w:rPr>
        <w:t>。</w:t>
      </w:r>
    </w:p>
    <w:p w14:paraId="0DF6A8FE">
      <w:pPr>
        <w:spacing w:line="360" w:lineRule="auto"/>
        <w:jc w:val="left"/>
        <w:textAlignment w:val="center"/>
        <w:rPr>
          <w:color w:val="000000"/>
        </w:rPr>
      </w:pPr>
      <w:r>
        <w:rPr>
          <w:color w:val="000000"/>
        </w:rPr>
        <w:t xml:space="preserve">19. </w:t>
      </w:r>
      <w:r>
        <w:rPr>
          <w:rFonts w:ascii="宋体" w:hAnsi="宋体" w:eastAsia="宋体" w:cs="宋体"/>
          <w:color w:val="000000"/>
        </w:rPr>
        <w:t>某化学兴趣小组对家用某品牌发酵粉进行探究。</w:t>
      </w:r>
    </w:p>
    <w:p w14:paraId="5EE9AE9B">
      <w:pPr>
        <w:spacing w:line="360" w:lineRule="auto"/>
        <w:jc w:val="left"/>
        <w:textAlignment w:val="center"/>
        <w:rPr>
          <w:color w:val="000000"/>
        </w:rPr>
      </w:pPr>
      <w:r>
        <w:rPr>
          <w:rFonts w:ascii="宋体" w:hAnsi="宋体" w:eastAsia="宋体" w:cs="宋体"/>
          <w:color w:val="000000"/>
        </w:rPr>
        <w:t>活动一：定性研究</w:t>
      </w:r>
    </w:p>
    <w:p w14:paraId="2F6B8582">
      <w:pPr>
        <w:spacing w:line="360" w:lineRule="auto"/>
        <w:jc w:val="left"/>
        <w:textAlignment w:val="center"/>
        <w:rPr>
          <w:color w:val="000000"/>
        </w:rPr>
      </w:pPr>
      <w:r>
        <w:rPr>
          <w:color w:val="000000"/>
        </w:rPr>
        <w:t>（1）</w:t>
      </w:r>
      <w:r>
        <w:rPr>
          <w:rFonts w:ascii="宋体" w:hAnsi="宋体" w:eastAsia="宋体" w:cs="宋体"/>
          <w:color w:val="000000"/>
        </w:rPr>
        <w:t>小星通过观察标签知道这种发酵粉主要成分是碳酸氢钠，为测定发酵粉溶解形成溶液的酸碱性，取少量发酵粉加适量水溶解，在室温下用</w:t>
      </w:r>
      <w:r>
        <w:rPr>
          <w:rFonts w:ascii="Times New Roman" w:hAnsi="Times New Roman" w:eastAsia="Times New Roman" w:cs="Times New Roman"/>
          <w:color w:val="000000"/>
        </w:rPr>
        <w:t>pH</w:t>
      </w:r>
      <w:r>
        <w:rPr>
          <w:rFonts w:ascii="宋体" w:hAnsi="宋体" w:eastAsia="宋体" w:cs="宋体"/>
          <w:color w:val="000000"/>
        </w:rPr>
        <w:t>计测得所得溶液</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8.2</w:t>
      </w:r>
      <w:r>
        <w:rPr>
          <w:rFonts w:ascii="宋体" w:hAnsi="宋体" w:eastAsia="宋体" w:cs="宋体"/>
          <w:color w:val="000000"/>
        </w:rPr>
        <w:t>，说明溶液中除</w:t>
      </w:r>
      <w:r>
        <w:object>
          <v:shape id="_x0000_i1050"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67" o:title="eqIdd072177ae1481125f96741e1c53815cc"/>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75pt;width:30.75pt;" o:ole="t" filled="f" o:preferrelative="t" stroked="f" coordsize="21600,21600">
            <v:path/>
            <v:fill on="f" focussize="0,0"/>
            <v:stroke on="f" joinstyle="miter"/>
            <v:imagedata r:id="rId69" o:title="eqIdaf5533a64f801adeabf53d192906e951"/>
            <o:lock v:ext="edit" aspectratio="t"/>
            <w10:wrap type="none"/>
            <w10:anchorlock/>
          </v:shape>
          <o:OLEObject Type="Embed" ProgID="Equation.DSMT4" ShapeID="_x0000_i1051" DrawAspect="Content" ObjectID="_1468075751" r:id="rId68">
            <o:LockedField>false</o:LockedField>
          </o:OLEObject>
        </w:object>
      </w:r>
      <w:r>
        <w:rPr>
          <w:rFonts w:ascii="宋体" w:hAnsi="宋体" w:eastAsia="宋体" w:cs="宋体"/>
          <w:color w:val="000000"/>
        </w:rPr>
        <w:t>外，一定含有</w:t>
      </w:r>
      <w:r>
        <w:rPr>
          <w:color w:val="000000"/>
        </w:rPr>
        <w:t>_______</w:t>
      </w:r>
      <w:r>
        <w:rPr>
          <w:rFonts w:ascii="宋体" w:hAnsi="宋体" w:eastAsia="宋体" w:cs="宋体"/>
          <w:color w:val="000000"/>
        </w:rPr>
        <w:t>（填离子符号）。</w:t>
      </w:r>
    </w:p>
    <w:p w14:paraId="63D02A91">
      <w:pPr>
        <w:spacing w:line="360" w:lineRule="auto"/>
        <w:jc w:val="left"/>
        <w:textAlignment w:val="center"/>
        <w:rPr>
          <w:color w:val="000000"/>
        </w:rPr>
      </w:pPr>
      <w:r>
        <w:rPr>
          <w:color w:val="000000"/>
        </w:rPr>
        <w:t>（2）</w:t>
      </w:r>
      <w:r>
        <w:rPr>
          <w:rFonts w:ascii="宋体" w:hAnsi="宋体" w:eastAsia="宋体" w:cs="宋体"/>
          <w:color w:val="000000"/>
        </w:rPr>
        <w:t>小静对碳酸氢钠固体溶解过程温度变化进行研究，实验装置如图</w:t>
      </w:r>
      <w:r>
        <w:rPr>
          <w:rFonts w:ascii="Times New Roman" w:hAnsi="Times New Roman" w:eastAsia="Times New Roman" w:cs="Times New Roman"/>
          <w:color w:val="000000"/>
        </w:rPr>
        <w:t>1</w:t>
      </w:r>
      <w:r>
        <w:rPr>
          <w:rFonts w:ascii="宋体" w:hAnsi="宋体" w:eastAsia="宋体" w:cs="宋体"/>
          <w:color w:val="000000"/>
        </w:rPr>
        <w:t>，使用温度传感器分别测得不同质量的碳酸氢钠粉末溶解过程的温度变化曲线如图</w:t>
      </w:r>
      <w:r>
        <w:rPr>
          <w:rFonts w:ascii="Times New Roman" w:hAnsi="Times New Roman" w:eastAsia="Times New Roman" w:cs="Times New Roman"/>
          <w:color w:val="000000"/>
        </w:rPr>
        <w:t>2</w:t>
      </w:r>
      <w:r>
        <w:rPr>
          <w:rFonts w:ascii="宋体" w:hAnsi="宋体" w:eastAsia="宋体" w:cs="宋体"/>
          <w:color w:val="000000"/>
        </w:rPr>
        <w:t>。由图可知，碳酸氢钠固体溶于水</w:t>
      </w:r>
      <w:r>
        <w:rPr>
          <w:color w:val="000000"/>
        </w:rPr>
        <w:t>_______</w:t>
      </w:r>
      <w:r>
        <w:rPr>
          <w:rFonts w:ascii="宋体" w:hAnsi="宋体" w:eastAsia="宋体" w:cs="宋体"/>
          <w:color w:val="000000"/>
        </w:rPr>
        <w:t>热量，影响溶解过程温度变化程度还与</w:t>
      </w:r>
      <w:r>
        <w:rPr>
          <w:color w:val="000000"/>
        </w:rPr>
        <w:t>_______</w:t>
      </w:r>
      <w:r>
        <w:rPr>
          <w:rFonts w:ascii="宋体" w:hAnsi="宋体" w:eastAsia="宋体" w:cs="宋体"/>
          <w:color w:val="000000"/>
        </w:rPr>
        <w:t>因素有关（答</w:t>
      </w:r>
      <w:r>
        <w:rPr>
          <w:rFonts w:ascii="Times New Roman" w:hAnsi="Times New Roman" w:eastAsia="Times New Roman" w:cs="Times New Roman"/>
          <w:color w:val="000000"/>
        </w:rPr>
        <w:t>1</w:t>
      </w:r>
      <w:r>
        <w:rPr>
          <w:rFonts w:ascii="宋体" w:hAnsi="宋体" w:eastAsia="宋体" w:cs="宋体"/>
          <w:color w:val="000000"/>
        </w:rPr>
        <w:t>点即可）。</w:t>
      </w:r>
    </w:p>
    <w:p w14:paraId="5DDB79DD">
      <w:pPr>
        <w:spacing w:line="360" w:lineRule="auto"/>
        <w:jc w:val="left"/>
        <w:textAlignment w:val="center"/>
        <w:rPr>
          <w:color w:val="000000"/>
        </w:rPr>
      </w:pPr>
      <w:r>
        <w:rPr>
          <w:color w:val="000000"/>
        </w:rPr>
        <w:drawing>
          <wp:inline distT="0" distB="0" distL="114300" distR="114300">
            <wp:extent cx="5153025" cy="17811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5153025" cy="1781175"/>
                    </a:xfrm>
                    <a:prstGeom prst="rect">
                      <a:avLst/>
                    </a:prstGeom>
                  </pic:spPr>
                </pic:pic>
              </a:graphicData>
            </a:graphic>
          </wp:inline>
        </w:drawing>
      </w:r>
    </w:p>
    <w:p w14:paraId="37739B2F">
      <w:pPr>
        <w:spacing w:line="360" w:lineRule="auto"/>
        <w:jc w:val="left"/>
        <w:textAlignment w:val="center"/>
        <w:rPr>
          <w:color w:val="000000"/>
        </w:rPr>
      </w:pPr>
      <w:r>
        <w:rPr>
          <w:rFonts w:ascii="宋体" w:hAnsi="宋体" w:eastAsia="宋体" w:cs="宋体"/>
          <w:color w:val="000000"/>
        </w:rPr>
        <w:t>活动二：定量测定</w:t>
      </w:r>
    </w:p>
    <w:p w14:paraId="6CEDEA6A">
      <w:pPr>
        <w:spacing w:line="360" w:lineRule="auto"/>
        <w:jc w:val="left"/>
        <w:textAlignment w:val="center"/>
        <w:rPr>
          <w:color w:val="000000"/>
        </w:rPr>
      </w:pPr>
      <w:r>
        <w:rPr>
          <w:rFonts w:ascii="宋体" w:hAnsi="宋体" w:eastAsia="宋体" w:cs="宋体"/>
          <w:color w:val="000000"/>
        </w:rPr>
        <w:t>小燕设计了如图</w:t>
      </w:r>
      <w:r>
        <w:rPr>
          <w:rFonts w:ascii="Times New Roman" w:hAnsi="Times New Roman" w:eastAsia="Times New Roman" w:cs="Times New Roman"/>
          <w:color w:val="000000"/>
        </w:rPr>
        <w:t>3</w:t>
      </w:r>
      <w:r>
        <w:rPr>
          <w:rFonts w:ascii="宋体" w:hAnsi="宋体" w:eastAsia="宋体" w:cs="宋体"/>
          <w:color w:val="000000"/>
        </w:rPr>
        <w:t>装置，测定该发酵粉样品中碳酸氢钠的质量分数（已知发酵粉中其他成分不与盐酸反应产生气体）。</w:t>
      </w:r>
    </w:p>
    <w:p w14:paraId="1E25BABD">
      <w:pPr>
        <w:spacing w:line="360" w:lineRule="auto"/>
        <w:jc w:val="left"/>
        <w:textAlignment w:val="center"/>
        <w:rPr>
          <w:color w:val="000000"/>
        </w:rPr>
      </w:pPr>
      <w:r>
        <w:rPr>
          <w:color w:val="000000"/>
        </w:rPr>
        <w:drawing>
          <wp:inline distT="0" distB="0" distL="114300" distR="114300">
            <wp:extent cx="3829050" cy="2057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829050" cy="2057400"/>
                    </a:xfrm>
                    <a:prstGeom prst="rect">
                      <a:avLst/>
                    </a:prstGeom>
                  </pic:spPr>
                </pic:pic>
              </a:graphicData>
            </a:graphic>
          </wp:inline>
        </w:drawing>
      </w:r>
    </w:p>
    <w:p w14:paraId="41CCA719">
      <w:pPr>
        <w:spacing w:line="360" w:lineRule="auto"/>
        <w:jc w:val="left"/>
        <w:textAlignment w:val="center"/>
        <w:rPr>
          <w:color w:val="000000"/>
        </w:rPr>
      </w:pPr>
      <w:r>
        <w:rPr>
          <w:color w:val="000000"/>
        </w:rPr>
        <w:t>（3）</w:t>
      </w:r>
      <w:r>
        <w:rPr>
          <w:rFonts w:ascii="Times New Roman" w:hAnsi="Times New Roman" w:eastAsia="Times New Roman" w:cs="Times New Roman"/>
          <w:color w:val="000000"/>
        </w:rPr>
        <w:t>B</w:t>
      </w:r>
      <w:r>
        <w:rPr>
          <w:rFonts w:ascii="宋体" w:hAnsi="宋体" w:eastAsia="宋体" w:cs="宋体"/>
          <w:color w:val="000000"/>
        </w:rPr>
        <w:t>装置中浓硫酸的作用为</w:t>
      </w:r>
      <w:r>
        <w:rPr>
          <w:color w:val="000000"/>
        </w:rPr>
        <w:t>_______</w:t>
      </w:r>
      <w:r>
        <w:rPr>
          <w:rFonts w:ascii="宋体" w:hAnsi="宋体" w:eastAsia="宋体" w:cs="宋体"/>
          <w:color w:val="000000"/>
        </w:rPr>
        <w:t>。</w:t>
      </w:r>
    </w:p>
    <w:p w14:paraId="793B12FB">
      <w:pPr>
        <w:spacing w:line="360" w:lineRule="auto"/>
        <w:jc w:val="left"/>
        <w:textAlignment w:val="center"/>
        <w:rPr>
          <w:color w:val="000000"/>
        </w:rPr>
      </w:pPr>
      <w:r>
        <w:rPr>
          <w:color w:val="000000"/>
        </w:rPr>
        <w:t>（4）</w:t>
      </w:r>
      <w:r>
        <w:rPr>
          <w:rFonts w:ascii="宋体" w:hAnsi="宋体" w:eastAsia="宋体" w:cs="宋体"/>
          <w:color w:val="000000"/>
        </w:rPr>
        <w:t>小燕取</w:t>
      </w:r>
      <w:r>
        <w:rPr>
          <w:rFonts w:ascii="Times New Roman" w:hAnsi="Times New Roman" w:eastAsia="Times New Roman" w:cs="Times New Roman"/>
          <w:color w:val="000000"/>
        </w:rPr>
        <w:t>15.0g</w:t>
      </w:r>
      <w:r>
        <w:rPr>
          <w:rFonts w:ascii="宋体" w:hAnsi="宋体" w:eastAsia="宋体" w:cs="宋体"/>
          <w:color w:val="000000"/>
        </w:rPr>
        <w:t>固体样品和足量稀盐酸置于装置</w:t>
      </w:r>
      <w:r>
        <w:rPr>
          <w:rFonts w:ascii="Times New Roman" w:hAnsi="Times New Roman" w:eastAsia="Times New Roman" w:cs="Times New Roman"/>
          <w:color w:val="000000"/>
        </w:rPr>
        <w:t>A</w:t>
      </w:r>
      <w:r>
        <w:rPr>
          <w:rFonts w:ascii="宋体" w:hAnsi="宋体" w:eastAsia="宋体" w:cs="宋体"/>
          <w:color w:val="000000"/>
        </w:rPr>
        <w:t>中，打开活塞，充分反应后，测得装置</w:t>
      </w:r>
      <w:r>
        <w:rPr>
          <w:rFonts w:ascii="Times New Roman" w:hAnsi="Times New Roman" w:eastAsia="Times New Roman" w:cs="Times New Roman"/>
          <w:color w:val="000000"/>
        </w:rPr>
        <w:t>C</w:t>
      </w:r>
      <w:r>
        <w:rPr>
          <w:rFonts w:ascii="宋体" w:hAnsi="宋体" w:eastAsia="宋体" w:cs="宋体"/>
          <w:color w:val="000000"/>
        </w:rPr>
        <w:t>增重</w:t>
      </w:r>
      <w:r>
        <w:rPr>
          <w:rFonts w:ascii="Times New Roman" w:hAnsi="Times New Roman" w:eastAsia="Times New Roman" w:cs="Times New Roman"/>
          <w:color w:val="000000"/>
        </w:rPr>
        <w:t>6.6g</w:t>
      </w:r>
      <w:r>
        <w:rPr>
          <w:rFonts w:ascii="宋体" w:hAnsi="宋体" w:eastAsia="宋体" w:cs="宋体"/>
          <w:color w:val="000000"/>
        </w:rPr>
        <w:t>。请计算样品中碳酸氢钠的质量分数。（写出计算过程）</w:t>
      </w:r>
    </w:p>
    <w:p w14:paraId="259B0FE6">
      <w:pPr>
        <w:spacing w:line="360" w:lineRule="auto"/>
        <w:jc w:val="left"/>
        <w:textAlignment w:val="center"/>
        <w:rPr>
          <w:color w:val="000000"/>
        </w:rPr>
      </w:pPr>
      <w:r>
        <w:rPr>
          <w:color w:val="000000"/>
        </w:rPr>
        <w:t>（5）</w:t>
      </w:r>
      <w:r>
        <w:rPr>
          <w:rFonts w:ascii="宋体" w:hAnsi="宋体" w:eastAsia="宋体" w:cs="宋体"/>
          <w:color w:val="000000"/>
        </w:rPr>
        <w:t>小组同学围绕实验中产生的碳酸氢钠的质量分数误差进行分析，形成两种不同意见。请分别写出产生偏大和偏小两种误差的原因和导致结果</w:t>
      </w:r>
      <w:r>
        <w:rPr>
          <w:color w:val="000000"/>
        </w:rPr>
        <w:t>_______</w:t>
      </w:r>
      <w:r>
        <w:rPr>
          <w:rFonts w:ascii="宋体" w:hAnsi="宋体" w:eastAsia="宋体" w:cs="宋体"/>
          <w:color w:val="000000"/>
        </w:rPr>
        <w:t>。（经检测装置气密性良好）</w:t>
      </w:r>
    </w:p>
    <w:p w14:paraId="315BDD63">
      <w:pPr>
        <w:spacing w:line="360" w:lineRule="auto"/>
        <w:jc w:val="left"/>
        <w:textAlignment w:val="center"/>
        <w:rPr>
          <w:color w:val="000000"/>
        </w:rPr>
      </w:pPr>
      <w:r>
        <w:rPr>
          <w:rFonts w:ascii="宋体" w:hAnsi="宋体" w:eastAsia="宋体" w:cs="宋体"/>
          <w:color w:val="000000"/>
        </w:rPr>
        <w:t>活动三：拓展延伸</w:t>
      </w:r>
    </w:p>
    <w:p w14:paraId="3948CC7B">
      <w:pPr>
        <w:spacing w:line="360" w:lineRule="auto"/>
        <w:jc w:val="left"/>
        <w:textAlignment w:val="center"/>
        <w:rPr>
          <w:color w:val="000000"/>
        </w:rPr>
      </w:pPr>
      <w:r>
        <w:rPr>
          <w:rFonts w:ascii="宋体" w:hAnsi="宋体" w:eastAsia="宋体" w:cs="宋体"/>
          <w:color w:val="000000"/>
        </w:rPr>
        <w:t>小林发现</w:t>
      </w:r>
      <w:r>
        <w:rPr>
          <w:rFonts w:ascii="Times New Roman" w:hAnsi="Times New Roman" w:eastAsia="Times New Roman" w:cs="Times New Roman"/>
          <w:color w:val="000000"/>
        </w:rPr>
        <w:t>NaOH</w:t>
      </w:r>
      <w:r>
        <w:rPr>
          <w:rFonts w:ascii="宋体" w:hAnsi="宋体" w:eastAsia="宋体" w:cs="宋体"/>
          <w:color w:val="000000"/>
        </w:rPr>
        <w:t>溶液与</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溶液混合后无明显现象，提出问题：</w:t>
      </w:r>
      <w:r>
        <w:rPr>
          <w:rFonts w:ascii="Times New Roman" w:hAnsi="Times New Roman" w:eastAsia="Times New Roman" w:cs="Times New Roman"/>
          <w:color w:val="000000"/>
        </w:rPr>
        <w:t>NaOH</w:t>
      </w:r>
      <w:r>
        <w:rPr>
          <w:rFonts w:ascii="宋体" w:hAnsi="宋体" w:eastAsia="宋体" w:cs="宋体"/>
          <w:color w:val="000000"/>
        </w:rPr>
        <w:t>和</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是否发生了化学反应？</w:t>
      </w:r>
    </w:p>
    <w:p w14:paraId="72338EFE">
      <w:pPr>
        <w:spacing w:line="360" w:lineRule="auto"/>
        <w:jc w:val="left"/>
        <w:textAlignment w:val="center"/>
        <w:rPr>
          <w:color w:val="000000"/>
        </w:rPr>
      </w:pPr>
      <w:r>
        <w:rPr>
          <w:color w:val="000000"/>
        </w:rPr>
        <w:t>（6）</w:t>
      </w:r>
      <w:r>
        <w:rPr>
          <w:rFonts w:ascii="宋体" w:hAnsi="宋体" w:eastAsia="宋体" w:cs="宋体"/>
          <w:color w:val="000000"/>
        </w:rPr>
        <w:t>猜想一：两者不反应</w:t>
      </w:r>
    </w:p>
    <w:p w14:paraId="643B084F">
      <w:pPr>
        <w:spacing w:line="360" w:lineRule="auto"/>
        <w:jc w:val="left"/>
        <w:textAlignment w:val="center"/>
        <w:rPr>
          <w:color w:val="000000"/>
        </w:rPr>
      </w:pPr>
      <w:r>
        <w:rPr>
          <w:rFonts w:ascii="宋体" w:hAnsi="宋体" w:eastAsia="宋体" w:cs="宋体"/>
          <w:color w:val="000000"/>
        </w:rPr>
        <w:t>猜想二：两者发生反应，从元素守恒的角度，反应生成</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和</w:t>
      </w:r>
      <w:r>
        <w:rPr>
          <w:color w:val="000000"/>
        </w:rPr>
        <w:t>_______</w:t>
      </w:r>
      <w:r>
        <w:rPr>
          <w:rFonts w:ascii="宋体" w:hAnsi="宋体" w:eastAsia="宋体" w:cs="宋体"/>
          <w:color w:val="000000"/>
        </w:rPr>
        <w:t>（写化学式）。</w:t>
      </w:r>
    </w:p>
    <w:p w14:paraId="721E12C6">
      <w:pPr>
        <w:spacing w:line="360" w:lineRule="auto"/>
        <w:jc w:val="left"/>
        <w:textAlignment w:val="center"/>
        <w:rPr>
          <w:color w:val="000000"/>
        </w:rPr>
      </w:pPr>
      <w:r>
        <w:rPr>
          <w:color w:val="000000"/>
        </w:rPr>
        <w:t>（7）</w:t>
      </w:r>
      <w:r>
        <w:rPr>
          <w:rFonts w:ascii="宋体" w:hAnsi="宋体" w:eastAsia="宋体" w:cs="宋体"/>
          <w:color w:val="000000"/>
        </w:rPr>
        <w:t>已知：该实验条件下</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溶液与</w:t>
      </w:r>
      <w:r>
        <w:rPr>
          <w:rFonts w:ascii="Times New Roman" w:hAnsi="Times New Roman" w:eastAsia="Times New Roman" w:cs="Times New Roman"/>
          <w:color w:val="000000"/>
        </w:rPr>
        <w:t>NaOH</w:t>
      </w:r>
      <w:r>
        <w:rPr>
          <w:rFonts w:ascii="宋体" w:hAnsi="宋体" w:eastAsia="宋体" w:cs="宋体"/>
          <w:color w:val="000000"/>
        </w:rPr>
        <w:t>溶液混合变浑浊，</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溶液与</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溶液混合无现象，为验证猜想二正确，请你补充实验方案：取少量</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rFonts w:ascii="宋体" w:hAnsi="宋体" w:eastAsia="宋体" w:cs="宋体"/>
          <w:color w:val="000000"/>
        </w:rPr>
        <w:t>溶液，向其中加入足量</w:t>
      </w:r>
      <w:r>
        <w:rPr>
          <w:rFonts w:ascii="Times New Roman" w:hAnsi="Times New Roman" w:eastAsia="Times New Roman" w:cs="Times New Roman"/>
          <w:color w:val="000000"/>
        </w:rPr>
        <w:t>NaOH</w:t>
      </w:r>
      <w:r>
        <w:rPr>
          <w:rFonts w:ascii="宋体" w:hAnsi="宋体" w:eastAsia="宋体" w:cs="宋体"/>
          <w:color w:val="000000"/>
        </w:rPr>
        <w:t>溶液，</w:t>
      </w:r>
      <w:r>
        <w:rPr>
          <w:color w:val="000000"/>
        </w:rPr>
        <w:t>_______</w:t>
      </w:r>
      <w:r>
        <w:rPr>
          <w:rFonts w:ascii="宋体" w:hAnsi="宋体" w:eastAsia="宋体" w:cs="宋体"/>
          <w:color w:val="000000"/>
        </w:rPr>
        <w:t>。（实验方案包括操作、现象和结论。可供选用的试剂有：</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溶液、稀盐酸、澄清石灰水）</w:t>
      </w:r>
    </w:p>
    <w:p w14:paraId="7BEEEF55">
      <w:pPr>
        <w:spacing w:line="360" w:lineRule="auto"/>
        <w:textAlignment w:val="center"/>
        <w:rPr>
          <w:color w:val="000000"/>
        </w:rPr>
      </w:pPr>
      <w:r>
        <w:rPr>
          <w:color w:val="2E75B6"/>
        </w:rPr>
        <w:t>【答案】</w:t>
      </w:r>
      <w:r>
        <w:rPr>
          <w:color w:val="000000"/>
        </w:rPr>
        <w:t>（1）OH</w:t>
      </w:r>
      <w:r>
        <w:rPr>
          <w:color w:val="000000"/>
          <w:vertAlign w:val="superscript"/>
        </w:rPr>
        <w:t>-</w:t>
      </w:r>
      <w:r>
        <w:rPr>
          <w:color w:val="000000"/>
        </w:rPr>
        <w:t xml:space="preserve">    （2）    ①. 吸收    ②. 碳酸氢钠的质量    （3）吸收水蒸气    </w:t>
      </w:r>
    </w:p>
    <w:p w14:paraId="480CB979">
      <w:pPr>
        <w:spacing w:line="360" w:lineRule="auto"/>
        <w:textAlignment w:val="center"/>
        <w:rPr>
          <w:color w:val="000000"/>
        </w:rPr>
      </w:pPr>
      <w:r>
        <w:rPr>
          <w:color w:val="000000"/>
        </w:rPr>
        <w:t>（4）装置C增重6.6g即碳酸氢钠与稀盐酸反应生成二氧化碳的质量为6.6g。</w:t>
      </w:r>
      <w:r>
        <w:rPr>
          <w:color w:val="000000"/>
        </w:rPr>
        <w:br w:type="textWrapping"/>
      </w:r>
      <w:r>
        <w:rPr>
          <w:color w:val="000000"/>
        </w:rPr>
        <w:t>设：样品中碳酸氢钠的质量为</w:t>
      </w:r>
      <w:r>
        <w:rPr>
          <w:i/>
          <w:color w:val="000000"/>
        </w:rPr>
        <w:t>x</w:t>
      </w:r>
      <w:r>
        <w:rPr>
          <w:color w:val="000000"/>
        </w:rPr>
        <w:br w:type="textWrapping"/>
      </w:r>
      <w:r>
        <w:object>
          <v:shape id="_x0000_i1052" o:spt="75" alt="学科网(www.zxxk.com)--教育资源门户，提供试卷、教案、课件、论文、素材以及各类教学资源下载，还有大量而丰富的教学相关资讯！" type="#_x0000_t75" style="height:54pt;width:183.75pt;" o:ole="t" filled="f" o:preferrelative="t" stroked="f" coordsize="21600,21600">
            <v:path/>
            <v:fill on="f" focussize="0,0"/>
            <v:stroke on="f" joinstyle="miter"/>
            <v:imagedata r:id="rId73" o:title="eqId3184374daddce95683c07a41161e4ece"/>
            <o:lock v:ext="edit" aspectratio="t"/>
            <w10:wrap type="none"/>
            <w10:anchorlock/>
          </v:shape>
          <o:OLEObject Type="Embed" ProgID="Equation.DSMT4" ShapeID="_x0000_i1052" DrawAspect="Content" ObjectID="_1468075752" r:id="rId72">
            <o:LockedField>false</o:LockedField>
          </o:OLEObject>
        </w:object>
      </w:r>
      <w:r>
        <w:rPr>
          <w:color w:val="000000"/>
        </w:rPr>
        <w:br w:type="textWrapping"/>
      </w:r>
      <w:r>
        <w:object>
          <v:shape id="_x0000_i1053"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75" o:title="eqId3fef031dc325cc40ba8d30e78cc27f49"/>
            <o:lock v:ext="edit" aspectratio="t"/>
            <w10:wrap type="none"/>
            <w10:anchorlock/>
          </v:shape>
          <o:OLEObject Type="Embed" ProgID="Equation.DSMT4" ShapeID="_x0000_i1053" DrawAspect="Content" ObjectID="_1468075753" r:id="rId74">
            <o:LockedField>false</o:LockedField>
          </o:OLEObject>
        </w:object>
      </w:r>
      <w:r>
        <w:rPr>
          <w:i/>
          <w:color w:val="000000"/>
        </w:rPr>
        <w:t>x</w:t>
      </w:r>
      <w:r>
        <w:rPr>
          <w:color w:val="000000"/>
        </w:rPr>
        <w:t>=12.6g</w:t>
      </w:r>
      <w:r>
        <w:rPr>
          <w:color w:val="000000"/>
        </w:rPr>
        <w:br w:type="textWrapping"/>
      </w:r>
      <w:r>
        <w:rPr>
          <w:color w:val="000000"/>
        </w:rPr>
        <w:t>样品中碳酸氢钠的质量分数</w:t>
      </w:r>
      <w:r>
        <w:object>
          <v:shape id="_x0000_i1054" o:spt="75" alt="学科网(www.zxxk.com)--教育资源门户，提供试卷、教案、课件、论文、素材以及各类教学资源下载，还有大量而丰富的教学相关资讯！" type="#_x0000_t75" style="height:33pt;width:68.25pt;" o:ole="t" filled="f" o:preferrelative="t" stroked="f" coordsize="21600,21600">
            <v:path/>
            <v:fill on="f" focussize="0,0"/>
            <v:stroke on="f" joinstyle="miter"/>
            <v:imagedata r:id="rId77" o:title="eqIdbccda3d93d14bac647da8dce13e9ce1a"/>
            <o:lock v:ext="edit" aspectratio="t"/>
            <w10:wrap type="none"/>
            <w10:anchorlock/>
          </v:shape>
          <o:OLEObject Type="Embed" ProgID="Equation.DSMT4" ShapeID="_x0000_i1054" DrawAspect="Content" ObjectID="_1468075754" r:id="rId76">
            <o:LockedField>false</o:LockedField>
          </o:OLEObject>
        </w:object>
      </w:r>
      <w:r>
        <w:rPr>
          <w:color w:val="000000"/>
        </w:rPr>
        <w:t>=84%</w:t>
      </w:r>
      <w:r>
        <w:rPr>
          <w:color w:val="000000"/>
        </w:rPr>
        <w:br w:type="textWrapping"/>
      </w:r>
      <w:r>
        <w:rPr>
          <w:color w:val="000000"/>
        </w:rPr>
        <w:t>答：样品中碳酸氢钠的质量分数为84%。</w:t>
      </w:r>
      <w:r>
        <w:rPr>
          <w:color w:val="000000"/>
        </w:rPr>
        <w:br w:type="textWrapping"/>
      </w:r>
      <w:r>
        <w:rPr>
          <w:color w:val="000000"/>
        </w:rPr>
        <w:t xml:space="preserve">    </w:t>
      </w:r>
    </w:p>
    <w:p w14:paraId="095AB621">
      <w:pPr>
        <w:spacing w:line="360" w:lineRule="auto"/>
        <w:textAlignment w:val="center"/>
        <w:rPr>
          <w:color w:val="000000"/>
        </w:rPr>
      </w:pPr>
      <w:r>
        <w:rPr>
          <w:color w:val="000000"/>
        </w:rPr>
        <w:t xml:space="preserve">（5）产生偏大误差的原因是D装置中的碱石灰失效，空气中的二氧化碳进入C中使得二氧化碳质量偏大导致的结果是测得碳酸氢钠质量分数偏大；产生偏小误差的原因是C中氢氧化钠溶液部分变质，导致反应产生的二氧化碳未完全吸收，测得二氧化碳质量偏小，导致的结果是测得碳酸氢钠质量分数偏小。    </w:t>
      </w:r>
    </w:p>
    <w:p w14:paraId="6F5B46F4">
      <w:pPr>
        <w:spacing w:line="360" w:lineRule="auto"/>
        <w:textAlignment w:val="center"/>
        <w:rPr>
          <w:color w:val="000000"/>
        </w:rPr>
      </w:pPr>
      <w:r>
        <w:rPr>
          <w:color w:val="000000"/>
        </w:rPr>
        <w:t>（6）Na</w:t>
      </w:r>
      <w:r>
        <w:rPr>
          <w:color w:val="000000"/>
          <w:vertAlign w:val="subscript"/>
        </w:rPr>
        <w:t>2</w:t>
      </w:r>
      <w:r>
        <w:rPr>
          <w:color w:val="000000"/>
        </w:rPr>
        <w:t>CO</w:t>
      </w:r>
      <w:r>
        <w:rPr>
          <w:color w:val="000000"/>
          <w:vertAlign w:val="subscript"/>
        </w:rPr>
        <w:t>3</w:t>
      </w:r>
      <w:r>
        <w:rPr>
          <w:color w:val="000000"/>
        </w:rPr>
        <w:t xml:space="preserve">    （7）让两者充分混合后，加入CaCl</w:t>
      </w:r>
      <w:r>
        <w:rPr>
          <w:color w:val="000000"/>
          <w:vertAlign w:val="subscript"/>
        </w:rPr>
        <w:t>2</w:t>
      </w:r>
      <w:r>
        <w:rPr>
          <w:color w:val="000000"/>
        </w:rPr>
        <w:t>溶液，观察到溶液变浑浊，产生白色沉淀，将反应后得到的液体过滤，取滤渣洗净后放入试管中，加入稀盐酸，观察到有气泡产生，将产生的气体通入澄清石灰水中，看到澄清石灰水变浑浊，说明有二氧化碳产生，说明NaOH和NaHCO</w:t>
      </w:r>
      <w:r>
        <w:rPr>
          <w:color w:val="000000"/>
          <w:vertAlign w:val="subscript"/>
        </w:rPr>
        <w:t>3</w:t>
      </w:r>
      <w:r>
        <w:rPr>
          <w:color w:val="000000"/>
        </w:rPr>
        <w:t>反应生成了碳酸钠，可得结论：NaOH和NaHCO</w:t>
      </w:r>
      <w:r>
        <w:rPr>
          <w:color w:val="000000"/>
          <w:vertAlign w:val="subscript"/>
        </w:rPr>
        <w:t>3</w:t>
      </w:r>
      <w:r>
        <w:rPr>
          <w:color w:val="000000"/>
        </w:rPr>
        <w:t>发生了化学反应</w:t>
      </w:r>
      <w:r>
        <w:rPr>
          <w:color w:val="000000"/>
        </w:rPr>
        <w:br w:type="textWrapping"/>
      </w:r>
    </w:p>
    <w:p w14:paraId="34D9ED08">
      <w:pPr>
        <w:spacing w:line="360" w:lineRule="auto"/>
        <w:textAlignment w:val="center"/>
        <w:rPr>
          <w:color w:val="000000"/>
        </w:rPr>
      </w:pPr>
      <w:r>
        <w:rPr>
          <w:color w:val="2E75B6"/>
        </w:rPr>
        <w:t>【解析】</w:t>
      </w:r>
    </w:p>
    <w:p w14:paraId="49E3E6EF">
      <w:pPr>
        <w:spacing w:line="360" w:lineRule="auto"/>
        <w:textAlignment w:val="center"/>
        <w:rPr>
          <w:color w:val="000000"/>
        </w:rPr>
      </w:pPr>
      <w:r>
        <w:rPr>
          <w:color w:val="000000"/>
        </w:rPr>
        <w:t>【小问1详解】</w:t>
      </w:r>
    </w:p>
    <w:p w14:paraId="71AA10F8">
      <w:pPr>
        <w:spacing w:line="360" w:lineRule="auto"/>
        <w:jc w:val="left"/>
        <w:textAlignment w:val="center"/>
        <w:rPr>
          <w:color w:val="000000"/>
        </w:rPr>
      </w:pPr>
      <w:r>
        <w:rPr>
          <w:color w:val="000000"/>
        </w:rPr>
        <w:t>用pH计测得所得溶液pH为8.2，说明溶液呈碱性，即溶液中应含有OH</w:t>
      </w:r>
      <w:r>
        <w:rPr>
          <w:color w:val="000000"/>
          <w:vertAlign w:val="superscript"/>
        </w:rPr>
        <w:t>-</w:t>
      </w:r>
      <w:r>
        <w:rPr>
          <w:color w:val="000000"/>
        </w:rPr>
        <w:t>，故填：OH</w:t>
      </w:r>
      <w:r>
        <w:rPr>
          <w:color w:val="000000"/>
          <w:vertAlign w:val="superscript"/>
        </w:rPr>
        <w:t>-</w:t>
      </w:r>
      <w:r>
        <w:rPr>
          <w:color w:val="000000"/>
        </w:rPr>
        <w:t>；</w:t>
      </w:r>
    </w:p>
    <w:p w14:paraId="597C43F6">
      <w:pPr>
        <w:spacing w:line="360" w:lineRule="auto"/>
        <w:jc w:val="left"/>
        <w:textAlignment w:val="center"/>
        <w:rPr>
          <w:color w:val="000000"/>
        </w:rPr>
      </w:pPr>
      <w:r>
        <w:rPr>
          <w:color w:val="000000"/>
        </w:rPr>
        <w:t>【小问2详解】</w:t>
      </w:r>
    </w:p>
    <w:p w14:paraId="66877AE7">
      <w:pPr>
        <w:spacing w:line="360" w:lineRule="auto"/>
        <w:jc w:val="left"/>
        <w:textAlignment w:val="center"/>
        <w:rPr>
          <w:color w:val="000000"/>
        </w:rPr>
      </w:pPr>
      <w:r>
        <w:rPr>
          <w:color w:val="000000"/>
        </w:rPr>
        <w:t>由图可知，加入碳酸氢钠固体后，溶液的温度在下降，说明碳酸氢钠固体溶于水会吸收热量，由图2 可知，不同质量的碳酸氢钠去溶解，温度下降的快慢也不一样，故填：①吸收②碳酸氢钠的质量；</w:t>
      </w:r>
    </w:p>
    <w:p w14:paraId="1BA2EBF0">
      <w:pPr>
        <w:spacing w:line="360" w:lineRule="auto"/>
        <w:jc w:val="left"/>
        <w:textAlignment w:val="center"/>
        <w:rPr>
          <w:color w:val="000000"/>
        </w:rPr>
      </w:pPr>
      <w:r>
        <w:rPr>
          <w:color w:val="000000"/>
        </w:rPr>
        <w:t>【小问3详解】</w:t>
      </w:r>
    </w:p>
    <w:p w14:paraId="0FF43C1F">
      <w:pPr>
        <w:spacing w:line="360" w:lineRule="auto"/>
        <w:jc w:val="left"/>
        <w:textAlignment w:val="center"/>
        <w:rPr>
          <w:color w:val="000000"/>
        </w:rPr>
      </w:pPr>
      <w:r>
        <w:rPr>
          <w:color w:val="000000"/>
        </w:rPr>
        <w:t>B装置中浓硫酸的作用为吸收水蒸气，防止水蒸气进入C中被吸收，导致测得二氧化碳质量的数据不准确，故填：吸收水蒸气；</w:t>
      </w:r>
    </w:p>
    <w:p w14:paraId="7131472C">
      <w:pPr>
        <w:spacing w:line="360" w:lineRule="auto"/>
        <w:jc w:val="left"/>
        <w:textAlignment w:val="center"/>
        <w:rPr>
          <w:color w:val="000000"/>
        </w:rPr>
      </w:pPr>
      <w:r>
        <w:rPr>
          <w:color w:val="000000"/>
        </w:rPr>
        <w:t>【小问4详解】</w:t>
      </w:r>
    </w:p>
    <w:p w14:paraId="71DAB8C1">
      <w:pPr>
        <w:spacing w:line="360" w:lineRule="auto"/>
        <w:jc w:val="left"/>
        <w:textAlignment w:val="center"/>
        <w:rPr>
          <w:color w:val="000000"/>
        </w:rPr>
      </w:pPr>
      <w:r>
        <w:rPr>
          <w:color w:val="000000"/>
        </w:rPr>
        <w:t>见答案</w:t>
      </w:r>
    </w:p>
    <w:p w14:paraId="152CB894">
      <w:pPr>
        <w:spacing w:line="360" w:lineRule="auto"/>
        <w:jc w:val="left"/>
        <w:textAlignment w:val="center"/>
        <w:rPr>
          <w:color w:val="000000"/>
        </w:rPr>
      </w:pPr>
      <w:r>
        <w:rPr>
          <w:color w:val="000000"/>
        </w:rPr>
        <w:t>【小问5详解】</w:t>
      </w:r>
    </w:p>
    <w:p w14:paraId="12E62EF2">
      <w:pPr>
        <w:spacing w:line="360" w:lineRule="auto"/>
        <w:jc w:val="left"/>
        <w:textAlignment w:val="center"/>
        <w:rPr>
          <w:color w:val="000000"/>
        </w:rPr>
      </w:pPr>
      <w:r>
        <w:rPr>
          <w:color w:val="000000"/>
        </w:rPr>
        <w:t>产生偏大误差即测得碳酸氢钠的质量分数偏大，则测得二氧化碳的质量也应偏大，故应该是D装置中的碱石灰失效，空气中的二氧化碳进入C中使测得二氧化碳质量偏大导致碳酸氢钠质量分数偏大；产生偏小误差即测得碳酸氢钠的质量分数偏小，则测得二氧化碳的质量也应偏小，故应该是C中氢氧化钠溶液部分变质，导致反应产生的二氧化碳未完全吸收，测得二氧化碳质量偏小，导致测得碳酸氢钠质量分数偏小。故填：产生偏大误差的原因是D装置中的碱石灰失效，空气中的二氧化碳进入C中使得二氧化碳质量偏大，导致的结果是测得碳酸氢钠质量分数偏大；产生偏小误差的原因是C中氢氧化钠溶液部分变质，导致反应产生的二氧化碳未完全吸收，测得二氧化碳质量偏小，导致的结果是测得碳酸氢钠质量分数偏小。</w:t>
      </w:r>
    </w:p>
    <w:p w14:paraId="686EE500">
      <w:pPr>
        <w:spacing w:line="360" w:lineRule="auto"/>
        <w:jc w:val="left"/>
        <w:textAlignment w:val="center"/>
        <w:rPr>
          <w:color w:val="000000"/>
        </w:rPr>
      </w:pPr>
      <w:r>
        <w:rPr>
          <w:color w:val="000000"/>
        </w:rPr>
        <w:t>【小问6详解】</w:t>
      </w:r>
    </w:p>
    <w:p w14:paraId="2C79C476">
      <w:pPr>
        <w:spacing w:line="360" w:lineRule="auto"/>
        <w:jc w:val="left"/>
        <w:textAlignment w:val="center"/>
        <w:rPr>
          <w:color w:val="000000"/>
        </w:rPr>
      </w:pPr>
      <w:r>
        <w:rPr>
          <w:color w:val="000000"/>
        </w:rPr>
        <w:t>从元素守恒的角度，反应前后元素种类不变，反应前有钠、氧、氢、碳四种元素，反应后也要有这四种元素，反应生成H</w:t>
      </w:r>
      <w:r>
        <w:rPr>
          <w:color w:val="000000"/>
          <w:vertAlign w:val="subscript"/>
        </w:rPr>
        <w:t>2</w:t>
      </w:r>
      <w:r>
        <w:rPr>
          <w:color w:val="000000"/>
        </w:rPr>
        <w:t>O有氢、氧元素，则另一种产物一定要有钠、碳元素，结合所学，则另一产物应为Na</w:t>
      </w:r>
      <w:r>
        <w:rPr>
          <w:color w:val="000000"/>
          <w:vertAlign w:val="subscript"/>
        </w:rPr>
        <w:t>2</w:t>
      </w:r>
      <w:r>
        <w:rPr>
          <w:color w:val="000000"/>
        </w:rPr>
        <w:t>CO</w:t>
      </w:r>
      <w:r>
        <w:rPr>
          <w:color w:val="000000"/>
          <w:vertAlign w:val="subscript"/>
        </w:rPr>
        <w:t>3</w:t>
      </w:r>
      <w:r>
        <w:rPr>
          <w:color w:val="000000"/>
        </w:rPr>
        <w:t>，故填：Na</w:t>
      </w:r>
      <w:r>
        <w:rPr>
          <w:color w:val="000000"/>
          <w:vertAlign w:val="subscript"/>
        </w:rPr>
        <w:t>2</w:t>
      </w:r>
      <w:r>
        <w:rPr>
          <w:color w:val="000000"/>
        </w:rPr>
        <w:t>CO</w:t>
      </w:r>
      <w:r>
        <w:rPr>
          <w:color w:val="000000"/>
          <w:vertAlign w:val="subscript"/>
        </w:rPr>
        <w:t>3</w:t>
      </w:r>
      <w:r>
        <w:rPr>
          <w:color w:val="000000"/>
        </w:rPr>
        <w:t>；</w:t>
      </w:r>
    </w:p>
    <w:p w14:paraId="47795DC4">
      <w:pPr>
        <w:spacing w:line="360" w:lineRule="auto"/>
        <w:jc w:val="left"/>
        <w:textAlignment w:val="center"/>
        <w:rPr>
          <w:color w:val="000000"/>
        </w:rPr>
      </w:pPr>
      <w:r>
        <w:rPr>
          <w:color w:val="000000"/>
        </w:rPr>
        <w:t>【小问7详解】</w:t>
      </w:r>
    </w:p>
    <w:p w14:paraId="3EA4F1F7">
      <w:pPr>
        <w:spacing w:line="360" w:lineRule="auto"/>
        <w:jc w:val="left"/>
        <w:textAlignment w:val="center"/>
        <w:rPr>
          <w:color w:val="000000"/>
        </w:rPr>
      </w:pPr>
      <w:r>
        <w:rPr>
          <w:color w:val="000000"/>
        </w:rPr>
        <w:t>证明二者发生反应，可以从证明生成物的角度出发，生成物为碳酸钠，利用氯化钙与碳酸钠反应生成碳酸钙和氯化钠，碳酸钙能与稀盐酸反应，生成能使澄清石灰水变浑浊的二氧化碳，故填：让两者充分混合后，加入CaCl</w:t>
      </w:r>
      <w:r>
        <w:rPr>
          <w:color w:val="000000"/>
          <w:vertAlign w:val="subscript"/>
        </w:rPr>
        <w:t>2</w:t>
      </w:r>
      <w:r>
        <w:rPr>
          <w:color w:val="000000"/>
        </w:rPr>
        <w:t>溶液，观察到溶液变浑浊，产生白色沉淀，将反应后的液体过滤，取滤渣洗净后放入试管中，加入稀盐酸，观察到有气泡产生，将产生的气体通入澄清石灰水中，看到澄清石灰水变浑浊，说明有二氧化碳产生，说明NaOH和NaHCO</w:t>
      </w:r>
      <w:r>
        <w:rPr>
          <w:color w:val="000000"/>
          <w:vertAlign w:val="subscript"/>
        </w:rPr>
        <w:t>3</w:t>
      </w:r>
      <w:r>
        <w:rPr>
          <w:color w:val="000000"/>
        </w:rPr>
        <w:t>反应生成了碳酸钠，可得结论：NaOH和NaHCO</w:t>
      </w:r>
      <w:r>
        <w:rPr>
          <w:color w:val="000000"/>
          <w:vertAlign w:val="subscript"/>
        </w:rPr>
        <w:t>3</w:t>
      </w:r>
      <w:r>
        <w:rPr>
          <w:color w:val="000000"/>
        </w:rPr>
        <w:t>发生了化学反应。</w:t>
      </w:r>
      <w:r>
        <w:rPr>
          <w:color w:val="000000"/>
        </w:rPr>
        <w:br w:type="textWrapping"/>
      </w:r>
    </w:p>
    <w:p w14:paraId="235F2608">
      <w:pPr>
        <w:spacing w:line="360" w:lineRule="auto"/>
        <w:jc w:val="left"/>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9F5D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6000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738E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78A7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413D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B72FE6"/>
    <w:rsid w:val="31367262"/>
    <w:rsid w:val="33355E82"/>
    <w:rsid w:val="38274566"/>
    <w:rsid w:val="3C882683"/>
    <w:rsid w:val="591B149F"/>
    <w:rsid w:val="79A45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9" Type="http://schemas.openxmlformats.org/officeDocument/2006/relationships/fontTable" Target="fontTable.xml"/><Relationship Id="rId78" Type="http://schemas.openxmlformats.org/officeDocument/2006/relationships/customXml" Target="../customXml/item1.xml"/><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png"/><Relationship Id="rId70" Type="http://schemas.openxmlformats.org/officeDocument/2006/relationships/image" Target="media/image34.png"/><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oleObject" Target="embeddings/oleObject25.bin"/><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png"/><Relationship Id="rId58" Type="http://schemas.openxmlformats.org/officeDocument/2006/relationships/image" Target="media/image28.png"/><Relationship Id="rId57" Type="http://schemas.openxmlformats.org/officeDocument/2006/relationships/image" Target="media/image27.png"/><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png"/><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png"/><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png"/><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oleObject" Target="embeddings/oleObject13.bin"/><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oleObject" Target="embeddings/oleObject10.bin"/><Relationship Id="rId33" Type="http://schemas.openxmlformats.org/officeDocument/2006/relationships/oleObject" Target="embeddings/oleObject9.bin"/><Relationship Id="rId32" Type="http://schemas.openxmlformats.org/officeDocument/2006/relationships/oleObject" Target="embeddings/oleObject8.bin"/><Relationship Id="rId31" Type="http://schemas.openxmlformats.org/officeDocument/2006/relationships/oleObject" Target="embeddings/oleObject7.bin"/><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oleObject" Target="embeddings/oleObject4.bin"/><Relationship Id="rId26" Type="http://schemas.openxmlformats.org/officeDocument/2006/relationships/oleObject" Target="embeddings/oleObject3.bin"/><Relationship Id="rId25" Type="http://schemas.openxmlformats.org/officeDocument/2006/relationships/image" Target="media/image14.png"/><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png"/><Relationship Id="rId21" Type="http://schemas.openxmlformats.org/officeDocument/2006/relationships/image" Target="media/image11.wmf"/><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9021</Words>
  <Characters>9985</Characters>
  <Lines>0</Lines>
  <Paragraphs>0</Paragraphs>
  <TotalTime>4</TotalTime>
  <ScaleCrop>false</ScaleCrop>
  <LinksUpToDate>false</LinksUpToDate>
  <CharactersWithSpaces>10309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2023-08-08T20:50:00Z</dcterms:created>
  <dc:creator>学科网试题生产平台</dc:creator>
  <dc:description>3295674691108864</dc:description>
  <cp:lastModifiedBy>上帝掷骰子吗</cp:lastModifiedBy>
  <dcterms:modified xsi:type="dcterms:W3CDTF">2024-07-20T09:07:03Z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98F2B8C9E31E46F58D12816F38CF545E_12</vt:lpwstr>
  </property>
</Properties>
</file>