
<file path=[Content_Types].xml><?xml version="1.0" encoding="utf-8"?>
<Types xmlns="http://schemas.openxmlformats.org/package/2006/content-types">
  <Default Extension="xml" ContentType="application/xml"/>
  <Default Extension="bin" ContentType="application/vnd.openxmlformats-officedocument.oleObject"/>
  <Default Extension="png" ContentType="image/png"/>
  <Default Extension="wmf" ContentType="image/x-wmf"/>
  <Default Extension="jpeg" ContentType="image/jpeg"/>
  <Default Extension="JPG" ContentType="image/.jp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E214D25">
      <w:pPr>
        <w:spacing w:line="360" w:lineRule="auto"/>
        <w:jc w:val="center"/>
      </w:pPr>
      <w:bookmarkStart w:id="0" w:name="_GoBack"/>
      <w:bookmarkEnd w:id="0"/>
      <w:r>
        <w:rPr>
          <w:rFonts w:ascii="Times New Roman" w:hAnsi="Times New Roman" w:eastAsia="Times New Roman" w:cs="Times New Roman"/>
          <w:b/>
          <w:color w:val="auto"/>
          <w:sz w:val="32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page">
              <wp:posOffset>10401300</wp:posOffset>
            </wp:positionH>
            <wp:positionV relativeFrom="topMargin">
              <wp:posOffset>12611100</wp:posOffset>
            </wp:positionV>
            <wp:extent cx="482600" cy="431800"/>
            <wp:effectExtent l="0" t="0" r="12700" b="6350"/>
            <wp:wrapNone/>
            <wp:docPr id="100150" name="图片 10015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150" name="图片 100150"/>
                    <pic:cNvPicPr>
                      <a:picLocks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482600" cy="4318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Times New Roman" w:hAnsi="Times New Roman" w:eastAsia="Times New Roman" w:cs="Times New Roman"/>
          <w:b/>
          <w:color w:val="auto"/>
          <w:sz w:val="32"/>
        </w:rPr>
        <w:t>2023</w:t>
      </w:r>
      <w:r>
        <w:rPr>
          <w:rFonts w:ascii="宋体" w:hAnsi="宋体" w:eastAsia="宋体" w:cs="宋体"/>
          <w:b/>
          <w:color w:val="auto"/>
          <w:sz w:val="32"/>
        </w:rPr>
        <w:t>年江苏省盐城市中考物理试卷</w:t>
      </w:r>
    </w:p>
    <w:p w14:paraId="2803AF0E">
      <w:pPr>
        <w:spacing w:line="360" w:lineRule="auto"/>
        <w:jc w:val="left"/>
      </w:pPr>
      <w:r>
        <w:rPr>
          <w:rFonts w:ascii="宋体" w:hAnsi="宋体" w:eastAsia="宋体" w:cs="宋体"/>
          <w:b/>
          <w:color w:val="auto"/>
          <w:sz w:val="24"/>
        </w:rPr>
        <w:t>一、选择题（本题共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12</w:t>
      </w:r>
      <w:r>
        <w:rPr>
          <w:rFonts w:ascii="宋体" w:hAnsi="宋体" w:eastAsia="宋体" w:cs="宋体"/>
          <w:b/>
          <w:color w:val="auto"/>
          <w:sz w:val="24"/>
        </w:rPr>
        <w:t>小题，每小题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2</w:t>
      </w:r>
      <w:r>
        <w:rPr>
          <w:rFonts w:ascii="宋体" w:hAnsi="宋体" w:eastAsia="宋体" w:cs="宋体"/>
          <w:b/>
          <w:color w:val="auto"/>
          <w:sz w:val="24"/>
        </w:rPr>
        <w:t>分，共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24</w:t>
      </w:r>
      <w:r>
        <w:rPr>
          <w:rFonts w:ascii="宋体" w:hAnsi="宋体" w:eastAsia="宋体" w:cs="宋体"/>
          <w:b/>
          <w:color w:val="auto"/>
          <w:sz w:val="24"/>
        </w:rPr>
        <w:t>分。每小题给出的选项中只有一个选项符合题意）</w:t>
      </w:r>
    </w:p>
    <w:p w14:paraId="23F39C29">
      <w:pPr>
        <w:spacing w:line="360" w:lineRule="auto"/>
        <w:jc w:val="left"/>
      </w:pPr>
      <w:r>
        <w:rPr>
          <w:color w:val="auto"/>
        </w:rPr>
        <w:t xml:space="preserve">1. </w:t>
      </w:r>
      <w:r>
        <w:rPr>
          <w:rFonts w:ascii="Times New Roman" w:hAnsi="Times New Roman" w:eastAsia="Times New Roman" w:cs="Times New Roman"/>
          <w:color w:val="auto"/>
        </w:rPr>
        <w:t>2023</w:t>
      </w:r>
      <w:r>
        <w:rPr>
          <w:rFonts w:ascii="宋体" w:hAnsi="宋体" w:eastAsia="宋体" w:cs="宋体"/>
          <w:color w:val="auto"/>
        </w:rPr>
        <w:t>年</w:t>
      </w:r>
      <w:r>
        <w:rPr>
          <w:rFonts w:ascii="Times New Roman" w:hAnsi="Times New Roman" w:eastAsia="Times New Roman" w:cs="Times New Roman"/>
          <w:color w:val="auto"/>
        </w:rPr>
        <w:t>5</w:t>
      </w:r>
      <w:r>
        <w:rPr>
          <w:rFonts w:ascii="宋体" w:hAnsi="宋体" w:eastAsia="宋体" w:cs="宋体"/>
          <w:color w:val="auto"/>
        </w:rPr>
        <w:t>月</w:t>
      </w:r>
      <w:r>
        <w:rPr>
          <w:rFonts w:ascii="Times New Roman" w:hAnsi="Times New Roman" w:eastAsia="Times New Roman" w:cs="Times New Roman"/>
          <w:color w:val="auto"/>
        </w:rPr>
        <w:t>30</w:t>
      </w:r>
      <w:r>
        <w:rPr>
          <w:rFonts w:ascii="宋体" w:hAnsi="宋体" w:eastAsia="宋体" w:cs="宋体"/>
          <w:color w:val="auto"/>
        </w:rPr>
        <w:t>日，神舟十六号飞船顺利进入太空，飞船与地面联系利用的是（　　）</w:t>
      </w:r>
    </w:p>
    <w:p w14:paraId="1B77E20A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t xml:space="preserve">A. </w:t>
      </w:r>
      <w:r>
        <w:rPr>
          <w:rFonts w:ascii="宋体" w:hAnsi="宋体" w:eastAsia="宋体" w:cs="宋体"/>
          <w:color w:val="auto"/>
        </w:rPr>
        <w:t>微波</w:t>
      </w:r>
      <w:r>
        <w:tab/>
      </w:r>
      <w:r>
        <w:t xml:space="preserve">B. </w:t>
      </w:r>
      <w:r>
        <w:rPr>
          <w:rFonts w:ascii="宋体" w:hAnsi="宋体" w:eastAsia="宋体" w:cs="宋体"/>
          <w:color w:val="auto"/>
        </w:rPr>
        <w:t>紫外线</w:t>
      </w:r>
      <w:r>
        <w:tab/>
      </w:r>
      <w:r>
        <w:t xml:space="preserve">C. </w:t>
      </w:r>
      <w:r>
        <w:rPr>
          <w:rFonts w:ascii="宋体" w:hAnsi="宋体" w:eastAsia="宋体" w:cs="宋体"/>
          <w:color w:val="auto"/>
        </w:rPr>
        <w:t>红外线</w:t>
      </w:r>
      <w:r>
        <w:tab/>
      </w:r>
      <w:r>
        <w:t xml:space="preserve">D. </w:t>
      </w:r>
      <w:r>
        <w:rPr>
          <w:rFonts w:ascii="宋体" w:hAnsi="宋体" w:eastAsia="宋体" w:cs="宋体"/>
          <w:color w:val="auto"/>
        </w:rPr>
        <w:t>次声波</w:t>
      </w:r>
    </w:p>
    <w:p w14:paraId="7081908F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A</w:t>
      </w:r>
    </w:p>
    <w:p w14:paraId="798CACDC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241AC69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微波可以传递信息，且可以在真空中传播；声音不能在真空中传播；紫外线主要用消毒，是荧光物质发光；红外线主要用于夜视仪，热谱仪。</w:t>
      </w:r>
      <w:r>
        <w:rPr>
          <w:rFonts w:ascii="Times New Roman" w:hAnsi="Times New Roman" w:eastAsia="Times New Roman" w:cs="Times New Roman"/>
          <w:color w:val="000000"/>
        </w:rPr>
        <w:t>2023</w:t>
      </w:r>
      <w:r>
        <w:rPr>
          <w:rFonts w:ascii="宋体" w:hAnsi="宋体" w:eastAsia="宋体" w:cs="宋体"/>
          <w:color w:val="000000"/>
        </w:rPr>
        <w:t>年</w:t>
      </w:r>
      <w:r>
        <w:rPr>
          <w:rFonts w:ascii="Times New Roman" w:hAnsi="Times New Roman" w:eastAsia="Times New Roman" w:cs="Times New Roman"/>
          <w:color w:val="000000"/>
        </w:rPr>
        <w:t>5</w:t>
      </w:r>
      <w:r>
        <w:rPr>
          <w:rFonts w:ascii="宋体" w:hAnsi="宋体" w:eastAsia="宋体" w:cs="宋体"/>
          <w:color w:val="000000"/>
        </w:rPr>
        <w:t>月</w:t>
      </w:r>
      <w:r>
        <w:rPr>
          <w:rFonts w:ascii="Times New Roman" w:hAnsi="Times New Roman" w:eastAsia="Times New Roman" w:cs="Times New Roman"/>
          <w:color w:val="000000"/>
        </w:rPr>
        <w:t>30</w:t>
      </w:r>
      <w:r>
        <w:rPr>
          <w:rFonts w:ascii="宋体" w:hAnsi="宋体" w:eastAsia="宋体" w:cs="宋体"/>
          <w:color w:val="000000"/>
        </w:rPr>
        <w:t>日，神舟十六号飞船顺利进入太空，飞船与地面联系利用的是微波，综上分析知，故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符合题意，</w:t>
      </w:r>
      <w:r>
        <w:rPr>
          <w:rFonts w:ascii="Times New Roman" w:hAnsi="Times New Roman" w:eastAsia="Times New Roman" w:cs="Times New Roman"/>
          <w:color w:val="000000"/>
        </w:rPr>
        <w:t>BCD</w:t>
      </w:r>
      <w:r>
        <w:rPr>
          <w:rFonts w:ascii="宋体" w:hAnsi="宋体" w:eastAsia="宋体" w:cs="宋体"/>
          <w:color w:val="000000"/>
        </w:rPr>
        <w:t>不符合题意。</w:t>
      </w:r>
    </w:p>
    <w:p w14:paraId="042A758C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故选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。</w:t>
      </w:r>
    </w:p>
    <w:p w14:paraId="2AF41CA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2. </w:t>
      </w:r>
      <w:r>
        <w:rPr>
          <w:rFonts w:ascii="宋体" w:hAnsi="宋体" w:eastAsia="宋体" w:cs="宋体"/>
          <w:color w:val="000000"/>
        </w:rPr>
        <w:t>新型“发电玻璃”利用超薄太阳能电池将太阳能直接转化为（　　）</w:t>
      </w:r>
    </w:p>
    <w:p w14:paraId="5569AED8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内能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化学能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电能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机械能</w:t>
      </w:r>
    </w:p>
    <w:p w14:paraId="5884BEE3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C</w:t>
      </w:r>
    </w:p>
    <w:p w14:paraId="17AE384E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0040874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新型“发电玻璃”在工作时超薄太阳能电池吸收太阳能，产生电能，是将太阳能直接转化为电能，故</w:t>
      </w:r>
      <w:r>
        <w:rPr>
          <w:rFonts w:ascii="Times New Roman" w:hAnsi="Times New Roman" w:eastAsia="Times New Roman" w:cs="Times New Roman"/>
          <w:color w:val="000000"/>
        </w:rPr>
        <w:t>C</w:t>
      </w:r>
      <w:r>
        <w:rPr>
          <w:rFonts w:ascii="宋体" w:hAnsi="宋体" w:eastAsia="宋体" w:cs="宋体"/>
          <w:color w:val="000000"/>
        </w:rPr>
        <w:t>符合题意，</w:t>
      </w:r>
      <w:r>
        <w:rPr>
          <w:rFonts w:ascii="Times New Roman" w:hAnsi="Times New Roman" w:eastAsia="Times New Roman" w:cs="Times New Roman"/>
          <w:color w:val="000000"/>
        </w:rPr>
        <w:t>ABD</w:t>
      </w:r>
      <w:r>
        <w:rPr>
          <w:rFonts w:ascii="宋体" w:hAnsi="宋体" w:eastAsia="宋体" w:cs="宋体"/>
          <w:color w:val="000000"/>
        </w:rPr>
        <w:t>不符合题意。</w:t>
      </w:r>
    </w:p>
    <w:p w14:paraId="6C8142DE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故选</w:t>
      </w:r>
      <w:r>
        <w:rPr>
          <w:rFonts w:ascii="Times New Roman" w:hAnsi="Times New Roman" w:eastAsia="Times New Roman" w:cs="Times New Roman"/>
          <w:color w:val="000000"/>
        </w:rPr>
        <w:t>C</w:t>
      </w:r>
      <w:r>
        <w:rPr>
          <w:rFonts w:ascii="宋体" w:hAnsi="宋体" w:eastAsia="宋体" w:cs="宋体"/>
          <w:color w:val="000000"/>
        </w:rPr>
        <w:t>。</w:t>
      </w:r>
    </w:p>
    <w:p w14:paraId="79D7C74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3. </w:t>
      </w:r>
      <w:r>
        <w:rPr>
          <w:rFonts w:ascii="宋体" w:hAnsi="宋体" w:eastAsia="宋体" w:cs="宋体"/>
          <w:color w:val="000000"/>
        </w:rPr>
        <w:t>具有浓郁地方色彩的淮剧在央视《非遗里的中国》节目里播出。小明收看节目时将音量调大，是改变声音的（　　）</w:t>
      </w:r>
    </w:p>
    <w:p w14:paraId="1115E3F7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A</w:t>
      </w:r>
      <w:r>
        <w:rPr>
          <w:color w:val="000000"/>
          <w:position w:val="-22"/>
        </w:rPr>
        <w:drawing>
          <wp:inline distT="0" distB="0" distL="114300" distR="114300">
            <wp:extent cx="31750" cy="88900"/>
            <wp:effectExtent l="0" t="0" r="0" b="0"/>
            <wp:docPr id="585981090" name="图片 58598109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85981090" name="图片 585981090"/>
                    <pic:cNvPicPr>
                      <a:picLocks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31750" cy="88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</w:t>
      </w:r>
      <w:r>
        <w:rPr>
          <w:rFonts w:ascii="宋体" w:hAnsi="宋体" w:eastAsia="宋体" w:cs="宋体"/>
          <w:color w:val="000000"/>
        </w:rPr>
        <w:t>音调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响度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音色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声速</w:t>
      </w:r>
    </w:p>
    <w:p w14:paraId="4A71684D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B</w:t>
      </w:r>
    </w:p>
    <w:p w14:paraId="2AEE2CD8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2F4645A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【详解】声音的大小叫响度，小明收看节目时将音量调大，使声音变大，改变声音的响度。</w:t>
      </w:r>
    </w:p>
    <w:p w14:paraId="71AB352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故选B。</w:t>
      </w:r>
    </w:p>
    <w:p w14:paraId="22C1554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4. </w:t>
      </w:r>
      <w:r>
        <w:rPr>
          <w:rFonts w:ascii="宋体" w:hAnsi="宋体" w:eastAsia="宋体" w:cs="宋体"/>
          <w:color w:val="000000"/>
        </w:rPr>
        <w:t>汽油机的一个工作循环中，能量转化方式与图示过程相同的是（　　）</w:t>
      </w:r>
    </w:p>
    <w:p w14:paraId="54C3E24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647700" cy="819150"/>
            <wp:effectExtent l="0" t="0" r="0" b="0"/>
            <wp:docPr id="100003" name="图片 10000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3" name="图片 10000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647700" cy="8191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D6D5140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吸气冲程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压缩冲程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做功冲程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排气冲程</w:t>
      </w:r>
    </w:p>
    <w:p w14:paraId="4E5BF4E0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B</w:t>
      </w:r>
    </w:p>
    <w:p w14:paraId="2024EF36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1B06C75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如图，按压活塞过程中活塞对桶内气体做功，是桶内气体内能增加，机械能转化成内能；内燃机的四个冲程是吸气、压缩、做功、排气冲程，压缩冲程活塞向上运动，压缩气体对气体做功，将机械能转化为内能；做功冲程高温高压燃气推动活塞向下运动，将内能转化为机械能，故</w:t>
      </w: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符合题意，</w:t>
      </w:r>
      <w:r>
        <w:rPr>
          <w:rFonts w:ascii="Times New Roman" w:hAnsi="Times New Roman" w:eastAsia="Times New Roman" w:cs="Times New Roman"/>
          <w:color w:val="000000"/>
        </w:rPr>
        <w:t>ACD</w:t>
      </w:r>
      <w:r>
        <w:rPr>
          <w:rFonts w:ascii="宋体" w:hAnsi="宋体" w:eastAsia="宋体" w:cs="宋体"/>
          <w:color w:val="000000"/>
        </w:rPr>
        <w:t>不符合题意。</w:t>
      </w:r>
    </w:p>
    <w:p w14:paraId="0D4E873A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故选</w:t>
      </w: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。</w:t>
      </w:r>
    </w:p>
    <w:p w14:paraId="2D1E5C5F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5. </w:t>
      </w:r>
      <w:r>
        <w:rPr>
          <w:rFonts w:ascii="宋体" w:hAnsi="宋体" w:eastAsia="宋体" w:cs="宋体"/>
          <w:color w:val="000000"/>
        </w:rPr>
        <w:t>小明拿了一个直径</w:t>
      </w:r>
      <w:r>
        <w:rPr>
          <w:rFonts w:ascii="Times New Roman" w:hAnsi="Times New Roman" w:eastAsia="Times New Roman" w:cs="Times New Roman"/>
          <w:color w:val="000000"/>
        </w:rPr>
        <w:t>1cm</w:t>
      </w:r>
      <w:r>
        <w:rPr>
          <w:rFonts w:ascii="宋体" w:hAnsi="宋体" w:eastAsia="宋体" w:cs="宋体"/>
          <w:color w:val="000000"/>
        </w:rPr>
        <w:t>的吸管插入水中，用食指堵住吸管上端，拿出吸管能把水取出来。水能被取出来是因为（　　）</w:t>
      </w:r>
    </w:p>
    <w:p w14:paraId="089960A6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摩擦力的作用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分子间引力的作用</w:t>
      </w:r>
    </w:p>
    <w:p w14:paraId="6E1116E6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浮力的作用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大气压的作用</w:t>
      </w:r>
    </w:p>
    <w:p w14:paraId="48D8CD98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D</w:t>
      </w:r>
    </w:p>
    <w:p w14:paraId="2CDF5583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77CEAA6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将吸管插入水中，吸管下端有一截水柱，用食指堵住吸管上端，拿出吸管时，能把水取出来，是因为密封在吸管中的气压与吸管中的水柱的压强等于大气压，所以是大气压的作用，故D符合题意，ABC不符合题意。</w:t>
      </w:r>
    </w:p>
    <w:p w14:paraId="0335CF0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故选D。</w:t>
      </w:r>
    </w:p>
    <w:p w14:paraId="3947321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6. </w:t>
      </w:r>
      <w:r>
        <w:rPr>
          <w:rFonts w:ascii="宋体" w:hAnsi="宋体" w:eastAsia="宋体" w:cs="宋体"/>
          <w:color w:val="000000"/>
        </w:rPr>
        <w:t>下列标识中用来提示“小心触电”的是（　　）</w:t>
      </w:r>
    </w:p>
    <w:p w14:paraId="45F2222A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color w:val="000000"/>
        </w:rPr>
        <w:drawing>
          <wp:inline distT="0" distB="0" distL="114300" distR="114300">
            <wp:extent cx="866775" cy="847725"/>
            <wp:effectExtent l="0" t="0" r="9525" b="9525"/>
            <wp:docPr id="100005" name="图片 10000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5" name="图片 10000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866775" cy="8477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color w:val="000000"/>
        </w:rPr>
        <w:drawing>
          <wp:inline distT="0" distB="0" distL="114300" distR="114300">
            <wp:extent cx="981075" cy="904875"/>
            <wp:effectExtent l="0" t="0" r="9525" b="9525"/>
            <wp:docPr id="100007" name="图片 10000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7" name="图片 10000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981075" cy="9048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E2B22A7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color w:val="000000"/>
        </w:rPr>
        <w:drawing>
          <wp:inline distT="0" distB="0" distL="114300" distR="114300">
            <wp:extent cx="1019175" cy="790575"/>
            <wp:effectExtent l="0" t="0" r="9525" b="9525"/>
            <wp:docPr id="100009" name="图片 10000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9" name="图片 10000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1019175" cy="7905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color w:val="000000"/>
        </w:rPr>
        <w:drawing>
          <wp:inline distT="0" distB="0" distL="114300" distR="114300">
            <wp:extent cx="1143000" cy="1085850"/>
            <wp:effectExtent l="0" t="0" r="0" b="0"/>
            <wp:docPr id="100011" name="图片 10001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1" name="图片 100011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1143000" cy="10858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1E4ED22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B</w:t>
      </w:r>
    </w:p>
    <w:p w14:paraId="457B9021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6F61BC5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．图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中表示“禁止鸣笛”，故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不符合题意；</w:t>
      </w:r>
    </w:p>
    <w:p w14:paraId="258A7790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．图</w:t>
      </w: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中表示“小心触电”，故</w:t>
      </w: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符合题意；</w:t>
      </w:r>
    </w:p>
    <w:p w14:paraId="5ABB9CF7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C</w:t>
      </w:r>
      <w:r>
        <w:rPr>
          <w:rFonts w:ascii="宋体" w:hAnsi="宋体" w:eastAsia="宋体" w:cs="宋体"/>
          <w:color w:val="000000"/>
        </w:rPr>
        <w:t>．图</w:t>
      </w:r>
      <w:r>
        <w:rPr>
          <w:rFonts w:ascii="Times New Roman" w:hAnsi="Times New Roman" w:eastAsia="Times New Roman" w:cs="Times New Roman"/>
          <w:color w:val="000000"/>
        </w:rPr>
        <w:t>C</w:t>
      </w:r>
      <w:r>
        <w:rPr>
          <w:rFonts w:ascii="宋体" w:hAnsi="宋体" w:eastAsia="宋体" w:cs="宋体"/>
          <w:color w:val="000000"/>
        </w:rPr>
        <w:t>中表示“节约水资源”，故</w:t>
      </w:r>
      <w:r>
        <w:rPr>
          <w:rFonts w:ascii="Times New Roman" w:hAnsi="Times New Roman" w:eastAsia="Times New Roman" w:cs="Times New Roman"/>
          <w:color w:val="000000"/>
        </w:rPr>
        <w:t>C</w:t>
      </w:r>
      <w:r>
        <w:rPr>
          <w:rFonts w:ascii="宋体" w:hAnsi="宋体" w:eastAsia="宋体" w:cs="宋体"/>
          <w:color w:val="000000"/>
        </w:rPr>
        <w:t>不符合题意；</w:t>
      </w:r>
    </w:p>
    <w:p w14:paraId="5EFBA354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D</w:t>
      </w:r>
      <w:r>
        <w:rPr>
          <w:rFonts w:ascii="宋体" w:hAnsi="宋体" w:eastAsia="宋体" w:cs="宋体"/>
          <w:color w:val="000000"/>
        </w:rPr>
        <w:t>．图</w:t>
      </w:r>
      <w:r>
        <w:rPr>
          <w:rFonts w:ascii="Times New Roman" w:hAnsi="Times New Roman" w:eastAsia="Times New Roman" w:cs="Times New Roman"/>
          <w:color w:val="000000"/>
        </w:rPr>
        <w:t>D</w:t>
      </w:r>
      <w:r>
        <w:rPr>
          <w:rFonts w:ascii="宋体" w:hAnsi="宋体" w:eastAsia="宋体" w:cs="宋体"/>
          <w:color w:val="000000"/>
        </w:rPr>
        <w:t>中表示“当心溺水”，故</w:t>
      </w:r>
      <w:r>
        <w:rPr>
          <w:rFonts w:ascii="Times New Roman" w:hAnsi="Times New Roman" w:eastAsia="Times New Roman" w:cs="Times New Roman"/>
          <w:color w:val="000000"/>
        </w:rPr>
        <w:t>D</w:t>
      </w:r>
      <w:r>
        <w:rPr>
          <w:rFonts w:ascii="宋体" w:hAnsi="宋体" w:eastAsia="宋体" w:cs="宋体"/>
          <w:color w:val="000000"/>
        </w:rPr>
        <w:t>不符合题意。</w:t>
      </w:r>
    </w:p>
    <w:p w14:paraId="0959A28A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故选</w:t>
      </w: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。</w:t>
      </w:r>
    </w:p>
    <w:p w14:paraId="513BA17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7. </w:t>
      </w:r>
      <w:r>
        <w:rPr>
          <w:rFonts w:ascii="宋体" w:hAnsi="宋体" w:eastAsia="宋体" w:cs="宋体"/>
          <w:color w:val="000000"/>
        </w:rPr>
        <w:t>下列属于省力杠杆的是（　　）</w:t>
      </w:r>
    </w:p>
    <w:p w14:paraId="11571CA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color w:val="000000"/>
        </w:rPr>
        <w:drawing>
          <wp:inline distT="0" distB="0" distL="114300" distR="114300">
            <wp:extent cx="914400" cy="762000"/>
            <wp:effectExtent l="0" t="0" r="0" b="0"/>
            <wp:docPr id="100013" name="图片 10001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3" name="图片 10001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914400" cy="762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镊子</w:t>
      </w:r>
    </w:p>
    <w:p w14:paraId="49396CF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B. </w:t>
      </w:r>
      <w:r>
        <w:rPr>
          <w:color w:val="000000"/>
        </w:rPr>
        <w:drawing>
          <wp:inline distT="0" distB="0" distL="114300" distR="114300">
            <wp:extent cx="895350" cy="885825"/>
            <wp:effectExtent l="0" t="0" r="0" b="9525"/>
            <wp:docPr id="100015" name="图片 10001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5" name="图片 10001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895350" cy="8858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钓鱼竿</w:t>
      </w:r>
    </w:p>
    <w:p w14:paraId="5C35CF4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color w:val="000000"/>
        </w:rPr>
        <w:drawing>
          <wp:inline distT="0" distB="0" distL="114300" distR="114300">
            <wp:extent cx="1362075" cy="819150"/>
            <wp:effectExtent l="0" t="0" r="9525" b="0"/>
            <wp:docPr id="100017" name="图片 10001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7" name="图片 10001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9"/>
                    <a:stretch>
                      <a:fillRect/>
                    </a:stretch>
                  </pic:blipFill>
                  <pic:spPr>
                    <a:xfrm>
                      <a:off x="0" y="0"/>
                      <a:ext cx="1362075" cy="8191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托盘天平</w:t>
      </w:r>
    </w:p>
    <w:p w14:paraId="10118AA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D. </w:t>
      </w:r>
      <w:r>
        <w:rPr>
          <w:color w:val="000000"/>
        </w:rPr>
        <w:drawing>
          <wp:inline distT="0" distB="0" distL="114300" distR="114300">
            <wp:extent cx="914400" cy="904875"/>
            <wp:effectExtent l="0" t="0" r="0" b="0"/>
            <wp:docPr id="100019" name="图片 10001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9" name="图片 10001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>
                    <a:xfrm>
                      <a:off x="0" y="0"/>
                      <a:ext cx="914400" cy="9048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开瓶扳手</w:t>
      </w:r>
    </w:p>
    <w:p w14:paraId="61FE1166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D</w:t>
      </w:r>
    </w:p>
    <w:p w14:paraId="424F374A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12F4E7D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Times New Roman" w:hAnsi="Times New Roman" w:eastAsia="Times New Roman" w:cs="Times New Roman"/>
          <w:color w:val="000000"/>
        </w:rPr>
        <w:t>AB</w:t>
      </w:r>
      <w:r>
        <w:rPr>
          <w:rFonts w:ascii="宋体" w:hAnsi="宋体" w:eastAsia="宋体" w:cs="宋体"/>
          <w:color w:val="000000"/>
        </w:rPr>
        <w:t>．镊子、钓鱼竿在使用过程中，动力臂小于阻力臂，是费力杠杆，故</w:t>
      </w:r>
      <w:r>
        <w:rPr>
          <w:rFonts w:ascii="Times New Roman" w:hAnsi="Times New Roman" w:eastAsia="Times New Roman" w:cs="Times New Roman"/>
          <w:color w:val="000000"/>
        </w:rPr>
        <w:t>AB</w:t>
      </w:r>
      <w:r>
        <w:rPr>
          <w:rFonts w:ascii="宋体" w:hAnsi="宋体" w:eastAsia="宋体" w:cs="宋体"/>
          <w:color w:val="000000"/>
        </w:rPr>
        <w:t>不符合题意；</w:t>
      </w:r>
    </w:p>
    <w:p w14:paraId="1A841CB7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C</w:t>
      </w:r>
      <w:r>
        <w:rPr>
          <w:rFonts w:ascii="宋体" w:hAnsi="宋体" w:eastAsia="宋体" w:cs="宋体"/>
          <w:color w:val="000000"/>
        </w:rPr>
        <w:t>．天平在使用过程中，动力臂等于阻力臂，是等臂杠杆，不省力也不费力，故</w:t>
      </w:r>
      <w:r>
        <w:rPr>
          <w:rFonts w:ascii="Times New Roman" w:hAnsi="Times New Roman" w:eastAsia="Times New Roman" w:cs="Times New Roman"/>
          <w:color w:val="000000"/>
        </w:rPr>
        <w:t>C</w:t>
      </w:r>
      <w:r>
        <w:rPr>
          <w:rFonts w:ascii="宋体" w:hAnsi="宋体" w:eastAsia="宋体" w:cs="宋体"/>
          <w:color w:val="000000"/>
        </w:rPr>
        <w:t>不符合题意；</w:t>
      </w:r>
    </w:p>
    <w:p w14:paraId="7B7A06A0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D</w:t>
      </w:r>
      <w:r>
        <w:rPr>
          <w:rFonts w:ascii="宋体" w:hAnsi="宋体" w:eastAsia="宋体" w:cs="宋体"/>
          <w:color w:val="000000"/>
        </w:rPr>
        <w:t>．开瓶扳手在使用过程中，动力臂大于阻力臂，是省力杠杆，故</w:t>
      </w:r>
      <w:r>
        <w:rPr>
          <w:rFonts w:ascii="Times New Roman" w:hAnsi="Times New Roman" w:eastAsia="Times New Roman" w:cs="Times New Roman"/>
          <w:color w:val="000000"/>
        </w:rPr>
        <w:t>D</w:t>
      </w:r>
      <w:r>
        <w:rPr>
          <w:rFonts w:ascii="宋体" w:hAnsi="宋体" w:eastAsia="宋体" w:cs="宋体"/>
          <w:color w:val="000000"/>
        </w:rPr>
        <w:t>符合题意。</w:t>
      </w:r>
    </w:p>
    <w:p w14:paraId="4255C08C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故选</w:t>
      </w:r>
      <w:r>
        <w:rPr>
          <w:rFonts w:ascii="Times New Roman" w:hAnsi="Times New Roman" w:eastAsia="Times New Roman" w:cs="Times New Roman"/>
          <w:color w:val="000000"/>
        </w:rPr>
        <w:t>D</w:t>
      </w:r>
      <w:r>
        <w:rPr>
          <w:rFonts w:ascii="宋体" w:hAnsi="宋体" w:eastAsia="宋体" w:cs="宋体"/>
          <w:color w:val="000000"/>
        </w:rPr>
        <w:t>。</w:t>
      </w:r>
    </w:p>
    <w:p w14:paraId="19ED3A1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8. </w:t>
      </w:r>
      <w:r>
        <w:rPr>
          <w:rFonts w:ascii="宋体" w:hAnsi="宋体" w:eastAsia="宋体" w:cs="宋体"/>
          <w:color w:val="000000"/>
        </w:rPr>
        <w:t>下列数据最接近实际情况的是（　　）</w:t>
      </w:r>
    </w:p>
    <w:p w14:paraId="4F111D4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人步行的速度约为</w:t>
      </w:r>
      <w:r>
        <w:rPr>
          <w:rFonts w:ascii="Times New Roman" w:hAnsi="Times New Roman" w:eastAsia="Times New Roman" w:cs="Times New Roman"/>
          <w:color w:val="000000"/>
        </w:rPr>
        <w:t>8m/s</w:t>
      </w:r>
    </w:p>
    <w:p w14:paraId="3DE926B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教室门框的高度约为</w:t>
      </w:r>
      <w:r>
        <w:rPr>
          <w:rFonts w:ascii="Times New Roman" w:hAnsi="Times New Roman" w:eastAsia="Times New Roman" w:cs="Times New Roman"/>
          <w:color w:val="000000"/>
        </w:rPr>
        <w:t>5m</w:t>
      </w:r>
    </w:p>
    <w:p w14:paraId="378453F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中学生脉搏每分钟约</w:t>
      </w:r>
      <w:r>
        <w:rPr>
          <w:rFonts w:ascii="Times New Roman" w:hAnsi="Times New Roman" w:eastAsia="Times New Roman" w:cs="Times New Roman"/>
          <w:color w:val="000000"/>
        </w:rPr>
        <w:t>72</w:t>
      </w:r>
      <w:r>
        <w:rPr>
          <w:rFonts w:ascii="宋体" w:hAnsi="宋体" w:eastAsia="宋体" w:cs="宋体"/>
          <w:color w:val="000000"/>
        </w:rPr>
        <w:t>次</w:t>
      </w:r>
    </w:p>
    <w:p w14:paraId="542F979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泰州冬季最低气温约为</w:t>
      </w:r>
      <w:r>
        <w:rPr>
          <w:rFonts w:ascii="Times New Roman" w:hAnsi="Times New Roman" w:eastAsia="Times New Roman" w:cs="Times New Roman"/>
          <w:color w:val="000000"/>
        </w:rPr>
        <w:t>-40</w:t>
      </w:r>
      <w:r>
        <w:rPr>
          <w:rFonts w:ascii="宋体" w:hAnsi="宋体" w:eastAsia="宋体" w:cs="宋体"/>
          <w:color w:val="000000"/>
        </w:rPr>
        <w:t>℃</w:t>
      </w:r>
    </w:p>
    <w:p w14:paraId="69F04BA6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C</w:t>
      </w:r>
    </w:p>
    <w:p w14:paraId="4F6D0F71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77D1661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【详解】A</w:t>
      </w:r>
      <w:r>
        <w:rPr>
          <w:rFonts w:ascii="宋体" w:hAnsi="宋体" w:eastAsia="宋体" w:cs="宋体"/>
          <w:color w:val="000000"/>
        </w:rPr>
        <w:t>．人步行的速度约为</w:t>
      </w:r>
      <w:r>
        <w:rPr>
          <w:rFonts w:ascii="Times New Roman" w:hAnsi="Times New Roman" w:eastAsia="Times New Roman" w:cs="Times New Roman"/>
          <w:color w:val="000000"/>
        </w:rPr>
        <w:t>1.1m/s</w:t>
      </w:r>
      <w:r>
        <w:rPr>
          <w:rFonts w:ascii="宋体" w:hAnsi="宋体" w:eastAsia="宋体" w:cs="宋体"/>
          <w:color w:val="000000"/>
        </w:rPr>
        <w:t>，每秒大约走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步，故</w:t>
      </w:r>
      <w:r>
        <w:rPr>
          <w:color w:val="000000"/>
        </w:rPr>
        <w:t>A</w:t>
      </w:r>
      <w:r>
        <w:rPr>
          <w:rFonts w:ascii="宋体" w:hAnsi="宋体" w:eastAsia="宋体" w:cs="宋体"/>
          <w:color w:val="000000"/>
        </w:rPr>
        <w:t>不符合题意；</w:t>
      </w:r>
    </w:p>
    <w:p w14:paraId="5DB3131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B</w:t>
      </w:r>
      <w:r>
        <w:rPr>
          <w:rFonts w:ascii="宋体" w:hAnsi="宋体" w:eastAsia="宋体" w:cs="宋体"/>
          <w:color w:val="000000"/>
        </w:rPr>
        <w:t>．教室门框的高度约为</w:t>
      </w:r>
      <w:r>
        <w:rPr>
          <w:rFonts w:ascii="Times New Roman" w:hAnsi="Times New Roman" w:eastAsia="Times New Roman" w:cs="Times New Roman"/>
          <w:color w:val="000000"/>
        </w:rPr>
        <w:t>2m</w:t>
      </w:r>
      <w:r>
        <w:rPr>
          <w:rFonts w:ascii="宋体" w:hAnsi="宋体" w:eastAsia="宋体" w:cs="宋体"/>
          <w:color w:val="000000"/>
        </w:rPr>
        <w:t>，比人身高略高一些，故</w:t>
      </w:r>
      <w:r>
        <w:rPr>
          <w:color w:val="000000"/>
        </w:rPr>
        <w:t>B</w:t>
      </w:r>
      <w:r>
        <w:rPr>
          <w:rFonts w:ascii="宋体" w:hAnsi="宋体" w:eastAsia="宋体" w:cs="宋体"/>
          <w:color w:val="000000"/>
        </w:rPr>
        <w:t>不符合题意；</w:t>
      </w:r>
    </w:p>
    <w:p w14:paraId="04AE590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C</w:t>
      </w:r>
      <w:r>
        <w:rPr>
          <w:rFonts w:ascii="宋体" w:hAnsi="宋体" w:eastAsia="宋体" w:cs="宋体"/>
          <w:color w:val="000000"/>
        </w:rPr>
        <w:t>．中学生脉搏每分钟约</w:t>
      </w:r>
      <w:r>
        <w:rPr>
          <w:rFonts w:ascii="Times New Roman" w:hAnsi="Times New Roman" w:eastAsia="Times New Roman" w:cs="Times New Roman"/>
          <w:color w:val="000000"/>
        </w:rPr>
        <w:t>60~80</w:t>
      </w:r>
      <w:r>
        <w:rPr>
          <w:rFonts w:ascii="宋体" w:hAnsi="宋体" w:eastAsia="宋体" w:cs="宋体"/>
          <w:color w:val="000000"/>
        </w:rPr>
        <w:t>次，故</w:t>
      </w:r>
      <w:r>
        <w:rPr>
          <w:color w:val="000000"/>
        </w:rPr>
        <w:t>C</w:t>
      </w:r>
      <w:r>
        <w:rPr>
          <w:rFonts w:ascii="宋体" w:hAnsi="宋体" w:eastAsia="宋体" w:cs="宋体"/>
          <w:color w:val="000000"/>
        </w:rPr>
        <w:t>符合题意；</w:t>
      </w:r>
    </w:p>
    <w:p w14:paraId="5F5845B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D</w:t>
      </w:r>
      <w:r>
        <w:rPr>
          <w:rFonts w:ascii="宋体" w:hAnsi="宋体" w:eastAsia="宋体" w:cs="宋体"/>
          <w:color w:val="000000"/>
        </w:rPr>
        <w:t>．泰州冬季最低气温约为</w:t>
      </w:r>
      <w:r>
        <w:rPr>
          <w:rFonts w:ascii="Times New Roman" w:hAnsi="Times New Roman" w:eastAsia="Times New Roman" w:cs="Times New Roman"/>
          <w:color w:val="000000"/>
        </w:rPr>
        <w:t>-10℃</w:t>
      </w:r>
      <w:r>
        <w:rPr>
          <w:rFonts w:ascii="宋体" w:hAnsi="宋体" w:eastAsia="宋体" w:cs="宋体"/>
          <w:color w:val="000000"/>
        </w:rPr>
        <w:t>，不可能到达</w:t>
      </w:r>
      <w:r>
        <w:rPr>
          <w:rFonts w:ascii="Times New Roman" w:hAnsi="Times New Roman" w:eastAsia="Times New Roman" w:cs="Times New Roman"/>
          <w:color w:val="000000"/>
        </w:rPr>
        <w:t>-40℃</w:t>
      </w:r>
      <w:r>
        <w:rPr>
          <w:rFonts w:ascii="宋体" w:hAnsi="宋体" w:eastAsia="宋体" w:cs="宋体"/>
          <w:color w:val="000000"/>
        </w:rPr>
        <w:t>。故</w:t>
      </w:r>
      <w:r>
        <w:rPr>
          <w:color w:val="000000"/>
        </w:rPr>
        <w:t>D</w:t>
      </w:r>
      <w:r>
        <w:rPr>
          <w:rFonts w:ascii="宋体" w:hAnsi="宋体" w:eastAsia="宋体" w:cs="宋体"/>
          <w:color w:val="000000"/>
        </w:rPr>
        <w:t>不符合题意。</w:t>
      </w:r>
    </w:p>
    <w:p w14:paraId="5412D52A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故选</w:t>
      </w:r>
      <w:r>
        <w:rPr>
          <w:color w:val="000000"/>
        </w:rPr>
        <w:t>C</w:t>
      </w:r>
      <w:r>
        <w:rPr>
          <w:rFonts w:ascii="宋体" w:hAnsi="宋体" w:eastAsia="宋体" w:cs="宋体"/>
          <w:color w:val="000000"/>
        </w:rPr>
        <w:t>。</w:t>
      </w:r>
    </w:p>
    <w:p w14:paraId="543B861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9. </w:t>
      </w:r>
      <w:r>
        <w:rPr>
          <w:rFonts w:ascii="宋体" w:hAnsi="宋体" w:eastAsia="宋体" w:cs="宋体"/>
          <w:color w:val="000000"/>
        </w:rPr>
        <w:t>在如图所示的电路中，闭合开关，灯泡都不发光。为了寻找灯泡不亮的原因，将一根完好的导线一端固定在电源正极，另一端依次接触</w:t>
      </w:r>
      <w:r>
        <w:object>
          <v:shape id="_x0000_i1025" o:spt="75" alt="学科网(www.zxxk.com)--教育资源门户，提供试卷、教案、课件、论文、素材以及各类教学资源下载，还有大量而丰富的教学相关资讯！" type="#_x0000_t75" style="height:9.75pt;width:9pt;" o:ole="t" filled="f" o:preferrelative="t" stroked="f" coordsize="21600,21600">
            <v:path/>
            <v:fill on="f" focussize="0,0"/>
            <v:stroke on="f" joinstyle="miter"/>
            <v:imagedata r:id="rId22" o:title="eqId0a6936d370d6a238a608ca56f87198de"/>
            <o:lock v:ext="edit" aspectratio="t"/>
            <w10:wrap type="none"/>
            <w10:anchorlock/>
          </v:shape>
          <o:OLEObject Type="Embed" ProgID="Equation.DSMT4" ShapeID="_x0000_i1025" DrawAspect="Content" ObjectID="_1468075725" r:id="rId2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、</w:t>
      </w:r>
      <w:r>
        <w:object>
          <v:shape id="_x0000_i1026" o:spt="75" alt="学科网(www.zxxk.com)--教育资源门户，提供试卷、教案、课件、论文、素材以及各类教学资源下载，还有大量而丰富的教学相关资讯！" type="#_x0000_t75" style="height:14.35pt;width:9.9pt;" o:ole="t" filled="f" o:preferrelative="t" stroked="f" coordsize="21600,21600">
            <v:path/>
            <v:fill on="f" focussize="0,0"/>
            <v:stroke on="f" joinstyle="miter"/>
            <v:imagedata r:id="rId24" o:title="eqId2c94bb12cee76221e13f9ef955b0aab1"/>
            <o:lock v:ext="edit" aspectratio="t"/>
            <w10:wrap type="none"/>
            <w10:anchorlock/>
          </v:shape>
          <o:OLEObject Type="Embed" ProgID="Equation.DSMT4" ShapeID="_x0000_i1026" DrawAspect="Content" ObjectID="_1468075726" r:id="rId2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、</w:t>
      </w:r>
      <w:r>
        <w:object>
          <v:shape id="_x0000_i1027" o:spt="75" alt="学科网(www.zxxk.com)--教育资源门户，提供试卷、教案、课件、论文、素材以及各类教学资源下载，还有大量而丰富的教学相关资讯！" type="#_x0000_t75" style="height:11.25pt;width:9pt;" o:ole="t" filled="f" o:preferrelative="t" stroked="f" coordsize="21600,21600">
            <v:path/>
            <v:fill on="f" focussize="0,0"/>
            <v:stroke on="f" joinstyle="miter"/>
            <v:imagedata r:id="rId26" o:title="eqId071a7e733d466949ac935b4b8ee8d183"/>
            <o:lock v:ext="edit" aspectratio="t"/>
            <w10:wrap type="none"/>
            <w10:anchorlock/>
          </v:shape>
          <o:OLEObject Type="Embed" ProgID="Equation.DSMT4" ShapeID="_x0000_i1027" DrawAspect="Content" ObjectID="_1468075727" r:id="rId2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、</w:t>
      </w:r>
      <w:r>
        <w:object>
          <v:shape id="_x0000_i1028" o:spt="75" alt="学科网(www.zxxk.com)--教育资源门户，提供试卷、教案、课件、论文、素材以及各类教学资源下载，还有大量而丰富的教学相关资讯！" type="#_x0000_t75" style="height:13pt;width:11pt;" o:ole="t" filled="f" o:preferrelative="t" stroked="f" coordsize="21600,21600">
            <v:path/>
            <v:fill on="f" focussize="0,0"/>
            <v:stroke on="f" joinstyle="miter"/>
            <v:imagedata r:id="rId28" o:title="eqId5c02bc0c74292b1e8f395f90935d3174"/>
            <o:lock v:ext="edit" aspectratio="t"/>
            <w10:wrap type="none"/>
            <w10:anchorlock/>
          </v:shape>
          <o:OLEObject Type="Embed" ProgID="Equation.DSMT4" ShapeID="_x0000_i1028" DrawAspect="Content" ObjectID="_1468075728" r:id="rId2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四个接线柱，发现只有与</w:t>
      </w:r>
      <w:r>
        <w:object>
          <v:shape id="_x0000_i1029" o:spt="75" alt="学科网(www.zxxk.com)--教育资源门户，提供试卷、教案、课件、论文、素材以及各类教学资源下载，还有大量而丰富的教学相关资讯！" type="#_x0000_t75" style="height:13pt;width:11pt;" o:ole="t" filled="f" o:preferrelative="t" stroked="f" coordsize="21600,21600">
            <v:path/>
            <v:fill on="f" focussize="0,0"/>
            <v:stroke on="f" joinstyle="miter"/>
            <v:imagedata r:id="rId28" o:title="eqId5c02bc0c74292b1e8f395f90935d3174"/>
            <o:lock v:ext="edit" aspectratio="t"/>
            <w10:wrap type="none"/>
            <w10:anchorlock/>
          </v:shape>
          <o:OLEObject Type="Embed" ProgID="Equation.DSMT4" ShapeID="_x0000_i1029" DrawAspect="Content" ObjectID="_1468075729" r:id="rId2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接线柱接触时灯泡</w:t>
      </w:r>
      <w:r>
        <w:object>
          <v:shape id="_x0000_i1030" o:spt="75" alt="学科网(www.zxxk.com)--教育资源门户，提供试卷、教案、课件、论文、素材以及各类教学资源下载，还有大量而丰富的教学相关资讯！" type="#_x0000_t75" style="height:18pt;width:14.25pt;" o:ole="t" filled="f" o:preferrelative="t" stroked="f" coordsize="21600,21600">
            <v:path/>
            <v:fill on="f" focussize="0,0"/>
            <v:stroke on="f" joinstyle="miter"/>
            <v:imagedata r:id="rId31" o:title="eqIdfa034fbf7d4898514688de704720aa97"/>
            <o:lock v:ext="edit" aspectratio="t"/>
            <w10:wrap type="none"/>
            <w10:anchorlock/>
          </v:shape>
          <o:OLEObject Type="Embed" ProgID="Equation.DSMT4" ShapeID="_x0000_i1030" DrawAspect="Content" ObjectID="_1468075730" r:id="rId3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才发光。若电路中只有一处断路，位置可能是（　　）</w:t>
      </w:r>
    </w:p>
    <w:p w14:paraId="040976E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543050" cy="981075"/>
            <wp:effectExtent l="0" t="0" r="0" b="0"/>
            <wp:docPr id="100021" name="图片 10002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1" name="图片 100021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>
                    <a:xfrm>
                      <a:off x="0" y="0"/>
                      <a:ext cx="1543050" cy="9810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231926B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导线</w:t>
      </w:r>
      <w:r>
        <w:rPr>
          <w:rFonts w:ascii="Times New Roman" w:hAnsi="Times New Roman" w:eastAsia="Times New Roman" w:cs="Times New Roman"/>
          <w:color w:val="000000"/>
        </w:rPr>
        <w:t>①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开关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导线</w:t>
      </w:r>
      <w:r>
        <w:rPr>
          <w:rFonts w:ascii="Times New Roman" w:hAnsi="Times New Roman" w:eastAsia="Times New Roman" w:cs="Times New Roman"/>
          <w:color w:val="000000"/>
        </w:rPr>
        <w:t>②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灯泡</w:t>
      </w:r>
      <w:r>
        <w:object>
          <v:shape id="_x0000_i1031" o:spt="75" alt="学科网(www.zxxk.com)--教育资源门户，提供试卷、教案、课件、论文、素材以及各类教学资源下载，还有大量而丰富的教学相关资讯！" type="#_x0000_t75" style="height:18pt;width:15pt;" o:ole="t" filled="f" o:preferrelative="t" stroked="f" coordsize="21600,21600">
            <v:path/>
            <v:fill on="f" focussize="0,0"/>
            <v:stroke on="f" joinstyle="miter"/>
            <v:imagedata r:id="rId34" o:title="eqId52f58852e4b60c9039a8273fcee3f75d"/>
            <o:lock v:ext="edit" aspectratio="t"/>
            <w10:wrap type="none"/>
            <w10:anchorlock/>
          </v:shape>
          <o:OLEObject Type="Embed" ProgID="Equation.DSMT4" ShapeID="_x0000_i1031" DrawAspect="Content" ObjectID="_1468075731" r:id="rId33">
            <o:LockedField>false</o:LockedField>
          </o:OLEObject>
        </w:object>
      </w:r>
    </w:p>
    <w:p w14:paraId="3D3573FA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D</w:t>
      </w:r>
    </w:p>
    <w:p w14:paraId="7930B087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6F0819D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根据实物图可知，两个灯泡串联接入电路中，当开关闭合时，灯</w:t>
      </w:r>
      <w:r>
        <w:object>
          <v:shape id="_x0000_i1032" o:spt="75" alt="学科网(www.zxxk.com)--教育资源门户，提供试卷、教案、课件、论文、素材以及各类教学资源下载，还有大量而丰富的教学相关资讯！" type="#_x0000_t75" style="height:18pt;width:14.25pt;" o:ole="t" filled="f" o:preferrelative="t" stroked="f" coordsize="21600,21600">
            <v:path/>
            <v:fill on="f" focussize="0,0"/>
            <v:stroke on="f" joinstyle="miter"/>
            <v:imagedata r:id="rId31" o:title="eqIdfa034fbf7d4898514688de704720aa97"/>
            <o:lock v:ext="edit" aspectratio="t"/>
            <w10:wrap type="none"/>
            <w10:anchorlock/>
          </v:shape>
          <o:OLEObject Type="Embed" ProgID="Equation.DSMT4" ShapeID="_x0000_i1032" DrawAspect="Content" ObjectID="_1468075732" r:id="rId3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、</w:t>
      </w:r>
      <w:r>
        <w:object>
          <v:shape id="_x0000_i1033" o:spt="75" alt="学科网(www.zxxk.com)--教育资源门户，提供试卷、教案、课件、论文、素材以及各类教学资源下载，还有大量而丰富的教学相关资讯！" type="#_x0000_t75" style="height:18pt;width:15pt;" o:ole="t" filled="f" o:preferrelative="t" stroked="f" coordsize="21600,21600">
            <v:path/>
            <v:fill on="f" focussize="0,0"/>
            <v:stroke on="f" joinstyle="miter"/>
            <v:imagedata r:id="rId34" o:title="eqId52f58852e4b60c9039a8273fcee3f75d"/>
            <o:lock v:ext="edit" aspectratio="t"/>
            <w10:wrap type="none"/>
            <w10:anchorlock/>
          </v:shape>
          <o:OLEObject Type="Embed" ProgID="Equation.DSMT4" ShapeID="_x0000_i1033" DrawAspect="Content" ObjectID="_1468075733" r:id="rId3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均不亮，这说明电路出现了断路故障；某同学用一根完好的导线，一端固定在电源的正极，另一端依次接触</w:t>
      </w:r>
      <w:r>
        <w:object>
          <v:shape id="_x0000_i1034" o:spt="75" alt="学科网(www.zxxk.com)--教育资源门户，提供试卷、教案、课件、论文、素材以及各类教学资源下载，还有大量而丰富的教学相关资讯！" type="#_x0000_t75" style="height:9.75pt;width:9pt;" o:ole="t" filled="f" o:preferrelative="t" stroked="f" coordsize="21600,21600">
            <v:path/>
            <v:fill on="f" focussize="0,0"/>
            <v:stroke on="f" joinstyle="miter"/>
            <v:imagedata r:id="rId22" o:title="eqId0a6936d370d6a238a608ca56f87198de"/>
            <o:lock v:ext="edit" aspectratio="t"/>
            <w10:wrap type="none"/>
            <w10:anchorlock/>
          </v:shape>
          <o:OLEObject Type="Embed" ProgID="Equation.DSMT4" ShapeID="_x0000_i1034" DrawAspect="Content" ObjectID="_1468075734" r:id="rId3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、</w:t>
      </w:r>
      <w:r>
        <w:object>
          <v:shape id="_x0000_i1035" o:spt="75" alt="学科网(www.zxxk.com)--教育资源门户，提供试卷、教案、课件、论文、素材以及各类教学资源下载，还有大量而丰富的教学相关资讯！" type="#_x0000_t75" style="height:14.35pt;width:9.9pt;" o:ole="t" filled="f" o:preferrelative="t" stroked="f" coordsize="21600,21600">
            <v:path/>
            <v:fill on="f" focussize="0,0"/>
            <v:stroke on="f" joinstyle="miter"/>
            <v:imagedata r:id="rId24" o:title="eqId2c94bb12cee76221e13f9ef955b0aab1"/>
            <o:lock v:ext="edit" aspectratio="t"/>
            <w10:wrap type="none"/>
            <w10:anchorlock/>
          </v:shape>
          <o:OLEObject Type="Embed" ProgID="Equation.DSMT4" ShapeID="_x0000_i1035" DrawAspect="Content" ObjectID="_1468075735" r:id="rId3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、</w:t>
      </w:r>
      <w:r>
        <w:object>
          <v:shape id="_x0000_i1036" o:spt="75" alt="学科网(www.zxxk.com)--教育资源门户，提供试卷、教案、课件、论文、素材以及各类教学资源下载，还有大量而丰富的教学相关资讯！" type="#_x0000_t75" style="height:11.25pt;width:9pt;" o:ole="t" filled="f" o:preferrelative="t" stroked="f" coordsize="21600,21600">
            <v:path/>
            <v:fill on="f" focussize="0,0"/>
            <v:stroke on="f" joinstyle="miter"/>
            <v:imagedata r:id="rId26" o:title="eqId071a7e733d466949ac935b4b8ee8d183"/>
            <o:lock v:ext="edit" aspectratio="t"/>
            <w10:wrap type="none"/>
            <w10:anchorlock/>
          </v:shape>
          <o:OLEObject Type="Embed" ProgID="Equation.DSMT4" ShapeID="_x0000_i1036" DrawAspect="Content" ObjectID="_1468075736" r:id="rId3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、</w:t>
      </w:r>
      <w:r>
        <w:object>
          <v:shape id="_x0000_i1037" o:spt="75" alt="学科网(www.zxxk.com)--教育资源门户，提供试卷、教案、课件、论文、素材以及各类教学资源下载，还有大量而丰富的教学相关资讯！" type="#_x0000_t75" style="height:13pt;width:11pt;" o:ole="t" filled="f" o:preferrelative="t" stroked="f" coordsize="21600,21600">
            <v:path/>
            <v:fill on="f" focussize="0,0"/>
            <v:stroke on="f" joinstyle="miter"/>
            <v:imagedata r:id="rId28" o:title="eqId5c02bc0c74292b1e8f395f90935d3174"/>
            <o:lock v:ext="edit" aspectratio="t"/>
            <w10:wrap type="none"/>
            <w10:anchorlock/>
          </v:shape>
          <o:OLEObject Type="Embed" ProgID="Equation.DSMT4" ShapeID="_x0000_i1037" DrawAspect="Content" ObjectID="_1468075737" r:id="rId4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四个接线柱，发现只有与</w:t>
      </w:r>
      <w:r>
        <w:object>
          <v:shape id="_x0000_i1038" o:spt="75" alt="学科网(www.zxxk.com)--教育资源门户，提供试卷、教案、课件、论文、素材以及各类教学资源下载，还有大量而丰富的教学相关资讯！" type="#_x0000_t75" style="height:13pt;width:11pt;" o:ole="t" filled="f" o:preferrelative="t" stroked="f" coordsize="21600,21600">
            <v:path/>
            <v:fill on="f" focussize="0,0"/>
            <v:stroke on="f" joinstyle="miter"/>
            <v:imagedata r:id="rId28" o:title="eqId5c02bc0c74292b1e8f395f90935d3174"/>
            <o:lock v:ext="edit" aspectratio="t"/>
            <w10:wrap type="none"/>
            <w10:anchorlock/>
          </v:shape>
          <o:OLEObject Type="Embed" ProgID="Equation.DSMT4" ShapeID="_x0000_i1038" DrawAspect="Content" ObjectID="_1468075738" r:id="rId4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接触时小灯泡</w:t>
      </w:r>
      <w:r>
        <w:object>
          <v:shape id="_x0000_i1039" o:spt="75" alt="学科网(www.zxxk.com)--教育资源门户，提供试卷、教案、课件、论文、素材以及各类教学资源下载，还有大量而丰富的教学相关资讯！" type="#_x0000_t75" style="height:18pt;width:15pt;" o:ole="t" filled="f" o:preferrelative="t" stroked="f" coordsize="21600,21600">
            <v:path/>
            <v:fill on="f" focussize="0,0"/>
            <v:stroke on="f" joinstyle="miter"/>
            <v:imagedata r:id="rId34" o:title="eqId52f58852e4b60c9039a8273fcee3f75d"/>
            <o:lock v:ext="edit" aspectratio="t"/>
            <w10:wrap type="none"/>
            <w10:anchorlock/>
          </v:shape>
          <o:OLEObject Type="Embed" ProgID="Equation.DSMT4" ShapeID="_x0000_i1039" DrawAspect="Content" ObjectID="_1468075739" r:id="rId4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才发光，这说明接触</w:t>
      </w:r>
      <w:r>
        <w:object>
          <v:shape id="_x0000_i1040" o:spt="75" alt="学科网(www.zxxk.com)--教育资源门户，提供试卷、教案、课件、论文、素材以及各类教学资源下载，还有大量而丰富的教学相关资讯！" type="#_x0000_t75" style="height:9.75pt;width:9pt;" o:ole="t" filled="f" o:preferrelative="t" stroked="f" coordsize="21600,21600">
            <v:path/>
            <v:fill on="f" focussize="0,0"/>
            <v:stroke on="f" joinstyle="miter"/>
            <v:imagedata r:id="rId22" o:title="eqId0a6936d370d6a238a608ca56f87198de"/>
            <o:lock v:ext="edit" aspectratio="t"/>
            <w10:wrap type="none"/>
            <w10:anchorlock/>
          </v:shape>
          <o:OLEObject Type="Embed" ProgID="Equation.DSMT4" ShapeID="_x0000_i1040" DrawAspect="Content" ObjectID="_1468075740" r:id="rId4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、</w:t>
      </w:r>
      <w:r>
        <w:object>
          <v:shape id="_x0000_i1041" o:spt="75" alt="学科网(www.zxxk.com)--教育资源门户，提供试卷、教案、课件、论文、素材以及各类教学资源下载，还有大量而丰富的教学相关资讯！" type="#_x0000_t75" style="height:14.35pt;width:9.9pt;" o:ole="t" filled="f" o:preferrelative="t" stroked="f" coordsize="21600,21600">
            <v:path/>
            <v:fill on="f" focussize="0,0"/>
            <v:stroke on="f" joinstyle="miter"/>
            <v:imagedata r:id="rId24" o:title="eqId2c94bb12cee76221e13f9ef955b0aab1"/>
            <o:lock v:ext="edit" aspectratio="t"/>
            <w10:wrap type="none"/>
            <w10:anchorlock/>
          </v:shape>
          <o:OLEObject Type="Embed" ProgID="Equation.DSMT4" ShapeID="_x0000_i1041" DrawAspect="Content" ObjectID="_1468075741" r:id="rId4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、</w:t>
      </w:r>
      <w:r>
        <w:object>
          <v:shape id="_x0000_i1042" o:spt="75" alt="学科网(www.zxxk.com)--教育资源门户，提供试卷、教案、课件、论文、素材以及各类教学资源下载，还有大量而丰富的教学相关资讯！" type="#_x0000_t75" style="height:11.25pt;width:9pt;" o:ole="t" filled="f" o:preferrelative="t" stroked="f" coordsize="21600,21600">
            <v:path/>
            <v:fill on="f" focussize="0,0"/>
            <v:stroke on="f" joinstyle="miter"/>
            <v:imagedata r:id="rId26" o:title="eqId071a7e733d466949ac935b4b8ee8d183"/>
            <o:lock v:ext="edit" aspectratio="t"/>
            <w10:wrap type="none"/>
            <w10:anchorlock/>
          </v:shape>
          <o:OLEObject Type="Embed" ProgID="Equation.DSMT4" ShapeID="_x0000_i1042" DrawAspect="Content" ObjectID="_1468075742" r:id="rId4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时，电路仍然是断开的，接触</w:t>
      </w:r>
      <w:r>
        <w:object>
          <v:shape id="_x0000_i1043" o:spt="75" alt="学科网(www.zxxk.com)--教育资源门户，提供试卷、教案、课件、论文、素材以及各类教学资源下载，还有大量而丰富的教学相关资讯！" type="#_x0000_t75" style="height:13pt;width:11pt;" o:ole="t" filled="f" o:preferrelative="t" stroked="f" coordsize="21600,21600">
            <v:path/>
            <v:fill on="f" focussize="0,0"/>
            <v:stroke on="f" joinstyle="miter"/>
            <v:imagedata r:id="rId28" o:title="eqId5c02bc0c74292b1e8f395f90935d3174"/>
            <o:lock v:ext="edit" aspectratio="t"/>
            <w10:wrap type="none"/>
            <w10:anchorlock/>
          </v:shape>
          <o:OLEObject Type="Embed" ProgID="Equation.DSMT4" ShapeID="_x0000_i1043" DrawAspect="Content" ObjectID="_1468075743" r:id="rId4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时电路是闭合的，所以断路出现在</w:t>
      </w:r>
      <w:r>
        <w:object>
          <v:shape id="_x0000_i1044" o:spt="75" alt="学科网(www.zxxk.com)--教育资源门户，提供试卷、教案、课件、论文、素材以及各类教学资源下载，还有大量而丰富的教学相关资讯！" type="#_x0000_t75" style="height:12.75pt;width:15pt;" o:ole="t" filled="f" o:preferrelative="t" stroked="f" coordsize="21600,21600">
            <v:path/>
            <v:fill on="f" focussize="0,0"/>
            <v:stroke on="f" joinstyle="miter"/>
            <v:imagedata r:id="rId48" o:title="eqId3d6c5ec685e8420a8672cefa43e45869"/>
            <o:lock v:ext="edit" aspectratio="t"/>
            <w10:wrap type="none"/>
            <w10:anchorlock/>
          </v:shape>
          <o:OLEObject Type="Embed" ProgID="Equation.DSMT4" ShapeID="_x0000_i1044" DrawAspect="Content" ObjectID="_1468075744" r:id="rId4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之间，即灯泡</w:t>
      </w:r>
      <w:r>
        <w:object>
          <v:shape id="_x0000_i1045" o:spt="75" alt="学科网(www.zxxk.com)--教育资源门户，提供试卷、教案、课件、论文、素材以及各类教学资源下载，还有大量而丰富的教学相关资讯！" type="#_x0000_t75" style="height:18pt;width:15pt;" o:ole="t" filled="f" o:preferrelative="t" stroked="f" coordsize="21600,21600">
            <v:path/>
            <v:fill on="f" focussize="0,0"/>
            <v:stroke on="f" joinstyle="miter"/>
            <v:imagedata r:id="rId34" o:title="eqId52f58852e4b60c9039a8273fcee3f75d"/>
            <o:lock v:ext="edit" aspectratio="t"/>
            <w10:wrap type="none"/>
            <w10:anchorlock/>
          </v:shape>
          <o:OLEObject Type="Embed" ProgID="Equation.DSMT4" ShapeID="_x0000_i1045" DrawAspect="Content" ObjectID="_1468075745" r:id="rId4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断路。</w:t>
      </w:r>
    </w:p>
    <w:p w14:paraId="6719C7FB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故选</w:t>
      </w:r>
      <w:r>
        <w:rPr>
          <w:rFonts w:ascii="Times New Roman" w:hAnsi="Times New Roman" w:eastAsia="Times New Roman" w:cs="Times New Roman"/>
          <w:color w:val="000000"/>
        </w:rPr>
        <w:t>D</w:t>
      </w:r>
      <w:r>
        <w:rPr>
          <w:rFonts w:ascii="宋体" w:hAnsi="宋体" w:eastAsia="宋体" w:cs="宋体"/>
          <w:color w:val="000000"/>
        </w:rPr>
        <w:t>。</w:t>
      </w:r>
    </w:p>
    <w:p w14:paraId="360A91F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10. </w:t>
      </w:r>
      <w:r>
        <w:rPr>
          <w:rFonts w:ascii="宋体" w:hAnsi="宋体" w:eastAsia="宋体" w:cs="宋体"/>
          <w:color w:val="000000"/>
        </w:rPr>
        <w:t>小华利用橡皮筋和钩码制作了如图所示的“魔罐”。在水平地面上用手将它推出，滚动一段时间后，它能自动折返。“魔罐”被推出后向前滚动的过程中（　　）</w:t>
      </w:r>
    </w:p>
    <w:p w14:paraId="79CDF4D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028700" cy="523875"/>
            <wp:effectExtent l="0" t="0" r="0" b="0"/>
            <wp:docPr id="100023" name="图片 10002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3" name="图片 10002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50"/>
                    <a:stretch>
                      <a:fillRect/>
                    </a:stretch>
                  </pic:blipFill>
                  <pic:spPr>
                    <a:xfrm>
                      <a:off x="0" y="0"/>
                      <a:ext cx="1028700" cy="5238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5A80EF0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动能转化为弹性势能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弹性势能转化为动能</w:t>
      </w:r>
    </w:p>
    <w:p w14:paraId="3AB94273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重力势能转化为弹性势能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弹性势能转化为重力势能</w:t>
      </w:r>
    </w:p>
    <w:p w14:paraId="416456AA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A</w:t>
      </w:r>
    </w:p>
    <w:p w14:paraId="5F44E407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6233E61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“魔罐”被推出后向前滚动的过程中，速度变小，同时魔罐内的金属块随魔盒一起转动，把橡皮筋拧紧，动能转化为橡皮筋弹性势能；魔罐开始向回滚动，橡皮筋弹性势能转化为动能；“魔罐”滚动的过程中，“魔罐”的质量不变，高度不变，重力势能不变，故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符合题意，</w:t>
      </w:r>
      <w:r>
        <w:rPr>
          <w:rFonts w:ascii="Times New Roman" w:hAnsi="Times New Roman" w:eastAsia="Times New Roman" w:cs="Times New Roman"/>
          <w:color w:val="000000"/>
        </w:rPr>
        <w:t>BCD</w:t>
      </w:r>
      <w:r>
        <w:rPr>
          <w:rFonts w:ascii="宋体" w:hAnsi="宋体" w:eastAsia="宋体" w:cs="宋体"/>
          <w:color w:val="000000"/>
        </w:rPr>
        <w:t>不符合题意。</w:t>
      </w:r>
    </w:p>
    <w:p w14:paraId="0704C1E0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故选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。</w:t>
      </w:r>
    </w:p>
    <w:p w14:paraId="5FC425C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11. </w:t>
      </w:r>
      <w:r>
        <w:rPr>
          <w:rFonts w:ascii="宋体" w:hAnsi="宋体" w:eastAsia="宋体" w:cs="宋体"/>
          <w:color w:val="000000"/>
        </w:rPr>
        <w:t>小红在厨房帮妈妈洗菜，发现茄子有一半左右露出水面，于是想利用柱形水桶、刻度尺测量茄子的密度，实验时发现数据太小不便测量，于是对实验进行改进，下列方法可行的是（　　）</w:t>
      </w:r>
    </w:p>
    <w:p w14:paraId="2991830B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减小水的质量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选用底面更小的柱形水桶</w:t>
      </w:r>
    </w:p>
    <w:p w14:paraId="32580A60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增大水的质量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选用底面更大的柱形水桶</w:t>
      </w:r>
    </w:p>
    <w:p w14:paraId="1927558F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B</w:t>
      </w:r>
    </w:p>
    <w:p w14:paraId="2348182F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6FF43F3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．实验数据比较小，很难测量，误差会比较大，为了尽可能的减小误差，最好的方式是增大水的液面差；而减少桶内水的质量，可能会使茄子触底，从而无法准确测量，故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不符合题意；</w:t>
      </w:r>
    </w:p>
    <w:p w14:paraId="343E0C9F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BC</w:t>
      </w:r>
      <w:r>
        <w:rPr>
          <w:rFonts w:ascii="宋体" w:hAnsi="宋体" w:eastAsia="宋体" w:cs="宋体"/>
          <w:color w:val="000000"/>
        </w:rPr>
        <w:t>．增大桶内水的质量，桶的底面积没有变，液面高度会发生变化，假设此时液面上升高度差为</w:t>
      </w:r>
      <w:r>
        <w:rPr>
          <w:rFonts w:ascii="Times New Roman" w:hAnsi="Times New Roman" w:eastAsia="Times New Roman" w:cs="Times New Roman"/>
          <w:i/>
          <w:color w:val="000000"/>
        </w:rPr>
        <w:t>h</w:t>
      </w:r>
      <w:r>
        <w:rPr>
          <w:rFonts w:ascii="宋体" w:hAnsi="宋体" w:eastAsia="宋体" w:cs="宋体"/>
          <w:color w:val="000000"/>
        </w:rPr>
        <w:t>；减小柱形水桶的底面积，桶内水的液面高度会上升，假设此时上升高度差为</w:t>
      </w:r>
      <w:r>
        <w:object>
          <v:shape id="_x0000_i1046" o:spt="75" alt="学科网(www.zxxk.com)--教育资源门户，提供试卷、教案、课件、论文、素材以及各类教学资源下载，还有大量而丰富的教学相关资讯！" type="#_x0000_t75" style="height:14.25pt;width:12.75pt;" o:ole="t" filled="f" o:preferrelative="t" stroked="f" coordsize="21600,21600">
            <v:path/>
            <v:fill on="f" focussize="0,0"/>
            <v:stroke on="f" joinstyle="miter"/>
            <v:imagedata r:id="rId52" o:title="eqId8da120768713021c3e9cce771f385c03"/>
            <o:lock v:ext="edit" aspectratio="t"/>
            <w10:wrap type="none"/>
            <w10:anchorlock/>
          </v:shape>
          <o:OLEObject Type="Embed" ProgID="Equation.DSMT4" ShapeID="_x0000_i1046" DrawAspect="Content" ObjectID="_1468075746" r:id="rId5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。由于</w:t>
      </w:r>
      <w:r>
        <w:object>
          <v:shape id="_x0000_i1047" o:spt="75" alt="学科网(www.zxxk.com)--教育资源门户，提供试卷、教案、课件、论文、素材以及各类教学资源下载，还有大量而丰富的教学相关资讯！" type="#_x0000_t75" style="height:14.25pt;width:12.75pt;" o:ole="t" filled="f" o:preferrelative="t" stroked="f" coordsize="21600,21600">
            <v:path/>
            <v:fill on="f" focussize="0,0"/>
            <v:stroke on="f" joinstyle="miter"/>
            <v:imagedata r:id="rId52" o:title="eqId8da120768713021c3e9cce771f385c03"/>
            <o:lock v:ext="edit" aspectratio="t"/>
            <w10:wrap type="none"/>
            <w10:anchorlock/>
          </v:shape>
          <o:OLEObject Type="Embed" ProgID="Equation.DSMT4" ShapeID="_x0000_i1047" DrawAspect="Content" ObjectID="_1468075747" r:id="rId5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大于</w:t>
      </w:r>
      <w:r>
        <w:object>
          <v:shape id="_x0000_i1048" o:spt="75" alt="学科网(www.zxxk.com)--教育资源门户，提供试卷、教案、课件、论文、素材以及各类教学资源下载，还有大量而丰富的教学相关资讯！" type="#_x0000_t75" style="height:12.75pt;width:9pt;" o:ole="t" filled="f" o:preferrelative="t" stroked="f" coordsize="21600,21600">
            <v:path/>
            <v:fill on="f" focussize="0,0"/>
            <v:stroke on="f" joinstyle="miter"/>
            <v:imagedata r:id="rId55" o:title="eqId3eabd5f3a86afe49dcd70571e2b96cfd"/>
            <o:lock v:ext="edit" aspectratio="t"/>
            <w10:wrap type="none"/>
            <w10:anchorlock/>
          </v:shape>
          <o:OLEObject Type="Embed" ProgID="Equation.DSMT4" ShapeID="_x0000_i1048" DrawAspect="Content" ObjectID="_1468075748" r:id="rId5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，通过</w:t>
      </w:r>
      <w:r>
        <w:object>
          <v:shape id="_x0000_i1049" o:spt="75" alt="学科网(www.zxxk.com)--教育资源门户，提供试卷、教案、课件、论文、素材以及各类教学资源下载，还有大量而丰富的教学相关资讯！" type="#_x0000_t75" style="height:14.25pt;width:12.75pt;" o:ole="t" filled="f" o:preferrelative="t" stroked="f" coordsize="21600,21600">
            <v:path/>
            <v:fill on="f" focussize="0,0"/>
            <v:stroke on="f" joinstyle="miter"/>
            <v:imagedata r:id="rId52" o:title="eqId8da120768713021c3e9cce771f385c03"/>
            <o:lock v:ext="edit" aspectratio="t"/>
            <w10:wrap type="none"/>
            <w10:anchorlock/>
          </v:shape>
          <o:OLEObject Type="Embed" ProgID="Equation.DSMT4" ShapeID="_x0000_i1049" DrawAspect="Content" ObjectID="_1468075749" r:id="rId5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能更准确测量，从而减小误差，故</w:t>
      </w: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符合题意，</w:t>
      </w:r>
      <w:r>
        <w:rPr>
          <w:rFonts w:ascii="Times New Roman" w:hAnsi="Times New Roman" w:eastAsia="Times New Roman" w:cs="Times New Roman"/>
          <w:color w:val="000000"/>
        </w:rPr>
        <w:t>C</w:t>
      </w:r>
      <w:r>
        <w:rPr>
          <w:rFonts w:ascii="宋体" w:hAnsi="宋体" w:eastAsia="宋体" w:cs="宋体"/>
          <w:color w:val="000000"/>
        </w:rPr>
        <w:t>不符合题意；</w:t>
      </w:r>
    </w:p>
    <w:p w14:paraId="6C70666D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D</w:t>
      </w:r>
      <w:r>
        <w:rPr>
          <w:rFonts w:ascii="宋体" w:hAnsi="宋体" w:eastAsia="宋体" w:cs="宋体"/>
          <w:color w:val="000000"/>
        </w:rPr>
        <w:t>．选用底面更大的柱形水桶，液面上升高度差为更小，不好测量，不能减小误差，故</w:t>
      </w:r>
      <w:r>
        <w:rPr>
          <w:rFonts w:ascii="Times New Roman" w:hAnsi="Times New Roman" w:eastAsia="Times New Roman" w:cs="Times New Roman"/>
          <w:color w:val="000000"/>
        </w:rPr>
        <w:t>D</w:t>
      </w:r>
      <w:r>
        <w:rPr>
          <w:rFonts w:ascii="宋体" w:hAnsi="宋体" w:eastAsia="宋体" w:cs="宋体"/>
          <w:color w:val="000000"/>
        </w:rPr>
        <w:t>不符合题意。</w:t>
      </w:r>
    </w:p>
    <w:p w14:paraId="79CDBA03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故选</w:t>
      </w: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。</w:t>
      </w:r>
    </w:p>
    <w:p w14:paraId="486BD22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12. </w:t>
      </w:r>
      <w:r>
        <w:rPr>
          <w:rFonts w:ascii="宋体" w:hAnsi="宋体" w:eastAsia="宋体" w:cs="宋体"/>
          <w:color w:val="000000"/>
        </w:rPr>
        <w:t>以下是某科技兴趣小组同学设计的寻找“有色影子”的活动方案。用一种色光照射站在背景板前的人，会在背景板上形成影子，在影子上叠加另一种色光，能形成“有色影子”，符合要求的方案是（　　）</w:t>
      </w:r>
    </w:p>
    <w:tbl>
      <w:tblPr>
        <w:tblStyle w:val="4"/>
        <w:tblW w:w="5850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120" w:type="dxa"/>
          <w:left w:w="120" w:type="dxa"/>
          <w:bottom w:w="120" w:type="dxa"/>
          <w:right w:w="120" w:type="dxa"/>
        </w:tblCellMar>
      </w:tblPr>
      <w:tblGrid>
        <w:gridCol w:w="810"/>
        <w:gridCol w:w="1680"/>
        <w:gridCol w:w="1590"/>
        <w:gridCol w:w="1770"/>
      </w:tblGrid>
      <w:tr w14:paraId="589C83D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c>
          <w:tcPr>
            <w:tcW w:w="81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2D8398D1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方案</w:t>
            </w:r>
          </w:p>
        </w:tc>
        <w:tc>
          <w:tcPr>
            <w:tcW w:w="168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1EF08F8F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照射光源的颜色</w:t>
            </w:r>
          </w:p>
        </w:tc>
        <w:tc>
          <w:tcPr>
            <w:tcW w:w="159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74CE79C9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背景板的颜色</w:t>
            </w:r>
          </w:p>
        </w:tc>
        <w:tc>
          <w:tcPr>
            <w:tcW w:w="177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38404E04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叠加光源的颜色</w:t>
            </w:r>
          </w:p>
        </w:tc>
      </w:tr>
      <w:tr w14:paraId="3DF6F2F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c>
          <w:tcPr>
            <w:tcW w:w="81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676A1216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①</w:t>
            </w:r>
          </w:p>
        </w:tc>
        <w:tc>
          <w:tcPr>
            <w:tcW w:w="168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5F298BE5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白</w:t>
            </w:r>
          </w:p>
        </w:tc>
        <w:tc>
          <w:tcPr>
            <w:tcW w:w="159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0BA41346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红</w:t>
            </w:r>
          </w:p>
        </w:tc>
        <w:tc>
          <w:tcPr>
            <w:tcW w:w="177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73A46BA5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蓝</w:t>
            </w:r>
          </w:p>
        </w:tc>
      </w:tr>
      <w:tr w14:paraId="0BD5F8C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c>
          <w:tcPr>
            <w:tcW w:w="81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2E99303A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②</w:t>
            </w:r>
          </w:p>
        </w:tc>
        <w:tc>
          <w:tcPr>
            <w:tcW w:w="168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3DDB193C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红</w:t>
            </w:r>
          </w:p>
        </w:tc>
        <w:tc>
          <w:tcPr>
            <w:tcW w:w="159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6F5B4561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蓝</w:t>
            </w:r>
          </w:p>
        </w:tc>
        <w:tc>
          <w:tcPr>
            <w:tcW w:w="177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2E6BE465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黄</w:t>
            </w:r>
          </w:p>
        </w:tc>
      </w:tr>
      <w:tr w14:paraId="5F29657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c>
          <w:tcPr>
            <w:tcW w:w="81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43A2B674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③</w:t>
            </w:r>
          </w:p>
        </w:tc>
        <w:tc>
          <w:tcPr>
            <w:tcW w:w="168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4D6130AC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蓝</w:t>
            </w:r>
          </w:p>
        </w:tc>
        <w:tc>
          <w:tcPr>
            <w:tcW w:w="159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0939424A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白</w:t>
            </w:r>
          </w:p>
        </w:tc>
        <w:tc>
          <w:tcPr>
            <w:tcW w:w="177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78B3C428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红</w:t>
            </w:r>
          </w:p>
        </w:tc>
      </w:tr>
      <w:tr w14:paraId="7C021DA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c>
          <w:tcPr>
            <w:tcW w:w="81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601B8951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④</w:t>
            </w:r>
          </w:p>
        </w:tc>
        <w:tc>
          <w:tcPr>
            <w:tcW w:w="168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6CD39290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绿</w:t>
            </w:r>
          </w:p>
        </w:tc>
        <w:tc>
          <w:tcPr>
            <w:tcW w:w="159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1A5C53D6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黄</w:t>
            </w:r>
          </w:p>
        </w:tc>
        <w:tc>
          <w:tcPr>
            <w:tcW w:w="177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2C145179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蓝</w:t>
            </w:r>
          </w:p>
        </w:tc>
      </w:tr>
    </w:tbl>
    <w:p w14:paraId="48C87BD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2657475" cy="1285875"/>
            <wp:effectExtent l="0" t="0" r="0" b="0"/>
            <wp:docPr id="100025" name="图片 10002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5" name="图片 10002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57"/>
                    <a:stretch>
                      <a:fillRect/>
                    </a:stretch>
                  </pic:blipFill>
                  <pic:spPr>
                    <a:xfrm>
                      <a:off x="0" y="0"/>
                      <a:ext cx="2657475" cy="12858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7A7F37F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方案①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方案②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方案③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方案④</w:t>
      </w:r>
    </w:p>
    <w:p w14:paraId="26B08F4F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C</w:t>
      </w:r>
    </w:p>
    <w:p w14:paraId="4F77F45A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6A394F4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无论照射光源是何种颜色，背景板上都会留下一个黑色的人影，这是由于光被人挡住，在后面留下的阴影；如果背景板是白色，白色反射所有的色光，此时无论叠加光源是何种颜色，都会在影子上叠加该叠加光源的颜色，能形成“有色影子”，由表可知，方案③正确；若背景板不是白色，当叠加光源的颜色与背景板的颜色相同时，也能形成“有色影子”，由表可知，方案①②④错误。</w:t>
      </w:r>
    </w:p>
    <w:p w14:paraId="536033F4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故选</w:t>
      </w:r>
      <w:r>
        <w:rPr>
          <w:rFonts w:ascii="Times New Roman" w:hAnsi="Times New Roman" w:eastAsia="Times New Roman" w:cs="Times New Roman"/>
          <w:color w:val="000000"/>
        </w:rPr>
        <w:t>C</w:t>
      </w:r>
      <w:r>
        <w:rPr>
          <w:rFonts w:ascii="宋体" w:hAnsi="宋体" w:eastAsia="宋体" w:cs="宋体"/>
          <w:color w:val="000000"/>
        </w:rPr>
        <w:t>。</w:t>
      </w:r>
    </w:p>
    <w:p w14:paraId="42321AAA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b/>
          <w:color w:val="000000"/>
          <w:sz w:val="24"/>
        </w:rPr>
        <w:t>二、填空题（本题共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8</w:t>
      </w:r>
      <w:r>
        <w:rPr>
          <w:rFonts w:ascii="宋体" w:hAnsi="宋体" w:eastAsia="宋体" w:cs="宋体"/>
          <w:b/>
          <w:color w:val="000000"/>
          <w:sz w:val="24"/>
        </w:rPr>
        <w:t>小题，每空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1</w:t>
      </w:r>
      <w:r>
        <w:rPr>
          <w:rFonts w:ascii="宋体" w:hAnsi="宋体" w:eastAsia="宋体" w:cs="宋体"/>
          <w:b/>
          <w:color w:val="000000"/>
          <w:sz w:val="24"/>
        </w:rPr>
        <w:t>分，共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24</w:t>
      </w:r>
      <w:r>
        <w:rPr>
          <w:rFonts w:ascii="宋体" w:hAnsi="宋体" w:eastAsia="宋体" w:cs="宋体"/>
          <w:b/>
          <w:color w:val="000000"/>
          <w:sz w:val="24"/>
        </w:rPr>
        <w:t>分）</w:t>
      </w:r>
    </w:p>
    <w:p w14:paraId="694BE8A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13. </w:t>
      </w:r>
      <w:r>
        <w:rPr>
          <w:rFonts w:ascii="宋体" w:hAnsi="宋体" w:eastAsia="宋体" w:cs="宋体"/>
          <w:color w:val="000000"/>
        </w:rPr>
        <w:t>人们常在衣柜里放置一些樟脑丸。随着时间的推移，樟脑丸越来越小，发生的物态变化是</w:t>
      </w:r>
      <w:r>
        <w:rPr>
          <w:color w:val="000000"/>
        </w:rPr>
        <w:t>__________</w:t>
      </w:r>
      <w:r>
        <w:rPr>
          <w:rFonts w:ascii="宋体" w:hAnsi="宋体" w:eastAsia="宋体" w:cs="宋体"/>
          <w:color w:val="000000"/>
        </w:rPr>
        <w:t>。衣柜中充满了樟脑丸的气味，说明分子是</w:t>
      </w:r>
      <w:r>
        <w:rPr>
          <w:color w:val="000000"/>
        </w:rPr>
        <w:t>__________</w:t>
      </w:r>
      <w:r>
        <w:rPr>
          <w:rFonts w:ascii="宋体" w:hAnsi="宋体" w:eastAsia="宋体" w:cs="宋体"/>
          <w:color w:val="000000"/>
        </w:rPr>
        <w:t>的。</w:t>
      </w:r>
    </w:p>
    <w:p w14:paraId="17CB9EBC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 xml:space="preserve">    ①. </w:t>
      </w:r>
      <w:r>
        <w:rPr>
          <w:rFonts w:ascii="宋体" w:hAnsi="宋体" w:eastAsia="宋体" w:cs="宋体"/>
          <w:color w:val="000000"/>
        </w:rPr>
        <w:t>升华</w:t>
      </w:r>
      <w:r>
        <w:rPr>
          <w:color w:val="000000"/>
        </w:rPr>
        <w:t xml:space="preserve">    ②. </w:t>
      </w:r>
      <w:r>
        <w:rPr>
          <w:rFonts w:ascii="宋体" w:hAnsi="宋体" w:eastAsia="宋体" w:cs="宋体"/>
          <w:color w:val="000000"/>
        </w:rPr>
        <w:t>不停地做无规则运动</w:t>
      </w:r>
    </w:p>
    <w:p w14:paraId="15C50125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7DD75EC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Times New Roman" w:hAnsi="Times New Roman" w:eastAsia="Times New Roman" w:cs="Times New Roman"/>
          <w:color w:val="000000"/>
        </w:rPr>
        <w:t xml:space="preserve">[1] </w:t>
      </w:r>
      <w:r>
        <w:rPr>
          <w:rFonts w:ascii="宋体" w:hAnsi="宋体" w:eastAsia="宋体" w:cs="宋体"/>
          <w:color w:val="000000"/>
        </w:rPr>
        <w:t>放在衣橱里的樟脑丸，时间久了会变小直到消失，这是樟脑丸吸热由固态直接变成了气态，发生了升华现象。</w:t>
      </w:r>
    </w:p>
    <w:p w14:paraId="7EB412D6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 xml:space="preserve">[2] </w:t>
      </w:r>
      <w:r>
        <w:rPr>
          <w:rFonts w:ascii="宋体" w:hAnsi="宋体" w:eastAsia="宋体" w:cs="宋体"/>
          <w:color w:val="000000"/>
        </w:rPr>
        <w:t>衣柜中充满了樟脑丸的气味，这是扩散现象，说明了分子在不停地做无规则运动。</w:t>
      </w:r>
    </w:p>
    <w:p w14:paraId="11C9122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14. </w:t>
      </w:r>
      <w:r>
        <w:rPr>
          <w:rFonts w:ascii="Times New Roman" w:hAnsi="Times New Roman" w:eastAsia="Times New Roman" w:cs="Times New Roman"/>
          <w:color w:val="000000"/>
        </w:rPr>
        <w:t>2023</w:t>
      </w:r>
      <w:r>
        <w:rPr>
          <w:rFonts w:ascii="宋体" w:hAnsi="宋体" w:eastAsia="宋体" w:cs="宋体"/>
          <w:color w:val="000000"/>
        </w:rPr>
        <w:t>年</w:t>
      </w:r>
      <w:r>
        <w:rPr>
          <w:rFonts w:ascii="Times New Roman" w:hAnsi="Times New Roman" w:eastAsia="Times New Roman" w:cs="Times New Roman"/>
          <w:color w:val="000000"/>
        </w:rPr>
        <w:t>5</w:t>
      </w:r>
      <w:r>
        <w:rPr>
          <w:rFonts w:ascii="宋体" w:hAnsi="宋体" w:eastAsia="宋体" w:cs="宋体"/>
          <w:color w:val="000000"/>
        </w:rPr>
        <w:t>月</w:t>
      </w:r>
      <w:r>
        <w:rPr>
          <w:rFonts w:ascii="Times New Roman" w:hAnsi="Times New Roman" w:eastAsia="Times New Roman" w:cs="Times New Roman"/>
          <w:color w:val="000000"/>
        </w:rPr>
        <w:t>22</w:t>
      </w:r>
      <w:r>
        <w:rPr>
          <w:rFonts w:ascii="宋体" w:hAnsi="宋体" w:eastAsia="宋体" w:cs="宋体"/>
          <w:color w:val="000000"/>
        </w:rPr>
        <w:t>日，中国羽毛球队蝉联“苏迪曼”杯团体赛冠军。运动员挥拍击球时，球受到力的作用，运动状态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，同时球拍的网线也会受力发生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。羽毛球在飞行过程中由于受到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作用，将落回地面。</w:t>
      </w:r>
    </w:p>
    <w:p w14:paraId="4E877450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 xml:space="preserve">    ①. </w:t>
      </w:r>
      <w:r>
        <w:rPr>
          <w:rFonts w:ascii="宋体" w:hAnsi="宋体" w:eastAsia="宋体" w:cs="宋体"/>
          <w:color w:val="000000"/>
        </w:rPr>
        <w:t>改变</w:t>
      </w:r>
      <w:r>
        <w:rPr>
          <w:color w:val="000000"/>
        </w:rPr>
        <w:t xml:space="preserve">    ②. </w:t>
      </w:r>
      <w:r>
        <w:rPr>
          <w:rFonts w:ascii="宋体" w:hAnsi="宋体" w:eastAsia="宋体" w:cs="宋体"/>
          <w:color w:val="000000"/>
        </w:rPr>
        <w:t>形变</w:t>
      </w:r>
      <w:r>
        <w:rPr>
          <w:color w:val="000000"/>
        </w:rPr>
        <w:t xml:space="preserve">    ③. </w:t>
      </w:r>
      <w:r>
        <w:rPr>
          <w:rFonts w:ascii="宋体" w:hAnsi="宋体" w:eastAsia="宋体" w:cs="宋体"/>
          <w:color w:val="000000"/>
        </w:rPr>
        <w:t>重力</w:t>
      </w:r>
    </w:p>
    <w:p w14:paraId="706DDF1B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097BD03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Times New Roman" w:hAnsi="Times New Roman" w:eastAsia="Times New Roman" w:cs="Times New Roman"/>
          <w:color w:val="000000"/>
        </w:rPr>
        <w:t xml:space="preserve">[1][2] </w:t>
      </w:r>
      <w:r>
        <w:rPr>
          <w:rFonts w:ascii="宋体" w:hAnsi="宋体" w:eastAsia="宋体" w:cs="宋体"/>
          <w:color w:val="000000"/>
        </w:rPr>
        <w:t>力的作用效果是改变物体的形状和改变物体的运动状态。运动员挥拍击球时，球受到力的作用，运动的速度和方向改变，运动状态改变，由于力的作用是相互的，同时球拍的网线也会受力发生形变。</w:t>
      </w:r>
    </w:p>
    <w:p w14:paraId="2EE8D357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 xml:space="preserve">[3] </w:t>
      </w:r>
      <w:r>
        <w:rPr>
          <w:rFonts w:ascii="宋体" w:hAnsi="宋体" w:eastAsia="宋体" w:cs="宋体"/>
          <w:color w:val="000000"/>
        </w:rPr>
        <w:t>重力的方向竖直向下，羽毛球在飞行过程中由于受到重力作用，将落回地面。</w:t>
      </w:r>
    </w:p>
    <w:p w14:paraId="1BFB9B7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15. </w:t>
      </w:r>
      <w:r>
        <w:rPr>
          <w:rFonts w:ascii="宋体" w:hAnsi="宋体" w:eastAsia="宋体" w:cs="宋体"/>
          <w:color w:val="000000"/>
        </w:rPr>
        <w:t>用图示装置探究“感应电流产生的条件”，闭合开关后，让导体</w:t>
      </w:r>
      <w:r>
        <w:rPr>
          <w:rFonts w:ascii="Times New Roman" w:hAnsi="Times New Roman" w:eastAsia="Times New Roman" w:cs="Times New Roman"/>
          <w:color w:val="000000"/>
        </w:rPr>
        <w:t>AB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磁感线，电流表的指针发生偏转，此过程中将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能转化为电能，利用这个原理可以制成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。</w:t>
      </w:r>
    </w:p>
    <w:p w14:paraId="4F238CB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428750" cy="1066800"/>
            <wp:effectExtent l="0" t="0" r="0" b="0"/>
            <wp:docPr id="100027" name="图片 10002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7" name="图片 10002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58"/>
                    <a:stretch>
                      <a:fillRect/>
                    </a:stretch>
                  </pic:blipFill>
                  <pic:spPr>
                    <a:xfrm>
                      <a:off x="0" y="0"/>
                      <a:ext cx="1428750" cy="1066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FDA925C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 xml:space="preserve">    ①. </w:t>
      </w:r>
      <w:r>
        <w:rPr>
          <w:rFonts w:ascii="宋体" w:hAnsi="宋体" w:eastAsia="宋体" w:cs="宋体"/>
          <w:color w:val="000000"/>
        </w:rPr>
        <w:t>切割</w:t>
      </w:r>
      <w:r>
        <w:rPr>
          <w:color w:val="000000"/>
        </w:rPr>
        <w:t xml:space="preserve">    ②. </w:t>
      </w:r>
      <w:r>
        <w:rPr>
          <w:rFonts w:ascii="宋体" w:hAnsi="宋体" w:eastAsia="宋体" w:cs="宋体"/>
          <w:color w:val="000000"/>
        </w:rPr>
        <w:t>机械</w:t>
      </w:r>
      <w:r>
        <w:rPr>
          <w:color w:val="000000"/>
        </w:rPr>
        <w:t xml:space="preserve">    ③. </w:t>
      </w:r>
      <w:r>
        <w:rPr>
          <w:rFonts w:ascii="宋体" w:hAnsi="宋体" w:eastAsia="宋体" w:cs="宋体"/>
          <w:color w:val="000000"/>
        </w:rPr>
        <w:t>发电机</w:t>
      </w:r>
    </w:p>
    <w:p w14:paraId="568AC827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25AA118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【详解】[1][2][3]</w:t>
      </w:r>
      <w:r>
        <w:rPr>
          <w:rFonts w:ascii="宋体" w:hAnsi="宋体" w:eastAsia="宋体" w:cs="宋体"/>
          <w:color w:val="000000"/>
        </w:rPr>
        <w:t>图中闭合电路的一部分导体</w:t>
      </w:r>
      <w:r>
        <w:rPr>
          <w:rFonts w:ascii="Times New Roman" w:hAnsi="Times New Roman" w:eastAsia="Times New Roman" w:cs="Times New Roman"/>
          <w:color w:val="000000"/>
        </w:rPr>
        <w:t>AB</w:t>
      </w:r>
      <w:r>
        <w:rPr>
          <w:rFonts w:ascii="宋体" w:hAnsi="宋体" w:eastAsia="宋体" w:cs="宋体"/>
          <w:color w:val="000000"/>
        </w:rPr>
        <w:t>做切割磁感线运动，电流表的指针发生偏转，在导体</w:t>
      </w:r>
      <w:r>
        <w:rPr>
          <w:rFonts w:ascii="Times New Roman" w:hAnsi="Times New Roman" w:eastAsia="Times New Roman" w:cs="Times New Roman"/>
          <w:color w:val="000000"/>
        </w:rPr>
        <w:t>AB</w:t>
      </w:r>
      <w:r>
        <w:rPr>
          <w:rFonts w:ascii="宋体" w:hAnsi="宋体" w:eastAsia="宋体" w:cs="宋体"/>
          <w:color w:val="000000"/>
        </w:rPr>
        <w:t>中产生感应电流，将机械能转化为电能，是电磁感应现象，利用这种原理制成发电机机。</w:t>
      </w:r>
    </w:p>
    <w:p w14:paraId="787DAAA2">
      <w:pPr>
        <w:spacing w:line="360" w:lineRule="auto"/>
        <w:jc w:val="both"/>
        <w:textAlignment w:val="center"/>
        <w:rPr>
          <w:color w:val="000000"/>
        </w:rPr>
      </w:pPr>
    </w:p>
    <w:p w14:paraId="0477B11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16. </w:t>
      </w:r>
      <w:r>
        <w:rPr>
          <w:rFonts w:ascii="Times New Roman" w:hAnsi="Times New Roman" w:eastAsia="Times New Roman" w:cs="Times New Roman"/>
          <w:color w:val="000000"/>
        </w:rPr>
        <w:t>2022</w:t>
      </w:r>
      <w:r>
        <w:rPr>
          <w:rFonts w:ascii="宋体" w:hAnsi="宋体" w:eastAsia="宋体" w:cs="宋体"/>
          <w:color w:val="000000"/>
        </w:rPr>
        <w:t>年</w:t>
      </w:r>
      <w:r>
        <w:rPr>
          <w:rFonts w:ascii="Times New Roman" w:hAnsi="Times New Roman" w:eastAsia="Times New Roman" w:cs="Times New Roman"/>
          <w:color w:val="000000"/>
        </w:rPr>
        <w:t>10</w:t>
      </w:r>
      <w:r>
        <w:rPr>
          <w:rFonts w:ascii="宋体" w:hAnsi="宋体" w:eastAsia="宋体" w:cs="宋体"/>
          <w:color w:val="000000"/>
        </w:rPr>
        <w:t>月</w:t>
      </w:r>
      <w:r>
        <w:rPr>
          <w:rFonts w:ascii="Times New Roman" w:hAnsi="Times New Roman" w:eastAsia="Times New Roman" w:cs="Times New Roman"/>
          <w:color w:val="000000"/>
        </w:rPr>
        <w:t>9</w:t>
      </w:r>
      <w:r>
        <w:rPr>
          <w:rFonts w:ascii="宋体" w:hAnsi="宋体" w:eastAsia="宋体" w:cs="宋体"/>
          <w:color w:val="000000"/>
        </w:rPr>
        <w:t>日，我国综合性太阳测量卫星“夸父一号”在酒泉卫星发射中心发射升空，正式开启对太阳的探测之旅。点火升空时，火箭向下喷出气体，从而获得向上的力，说明物体间力的作用是</w:t>
      </w:r>
      <w:r>
        <w:rPr>
          <w:color w:val="000000"/>
        </w:rPr>
        <w:t>__________</w:t>
      </w:r>
      <w:r>
        <w:rPr>
          <w:rFonts w:ascii="宋体" w:hAnsi="宋体" w:eastAsia="宋体" w:cs="宋体"/>
          <w:color w:val="000000"/>
        </w:rPr>
        <w:t>。分离前，卫星相对于火箭是</w:t>
      </w:r>
      <w:r>
        <w:rPr>
          <w:color w:val="000000"/>
        </w:rPr>
        <w:t>__________</w:t>
      </w:r>
      <w:r>
        <w:rPr>
          <w:rFonts w:ascii="宋体" w:hAnsi="宋体" w:eastAsia="宋体" w:cs="宋体"/>
          <w:color w:val="000000"/>
        </w:rPr>
        <w:t>的；分离后，火箭仍会继续向上运动一段距离，是因为它具有</w:t>
      </w:r>
      <w:r>
        <w:rPr>
          <w:color w:val="000000"/>
        </w:rPr>
        <w:t>__________</w:t>
      </w:r>
      <w:r>
        <w:rPr>
          <w:rFonts w:ascii="宋体" w:hAnsi="宋体" w:eastAsia="宋体" w:cs="宋体"/>
          <w:color w:val="000000"/>
        </w:rPr>
        <w:t>。</w:t>
      </w:r>
    </w:p>
    <w:p w14:paraId="46D1BE59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 xml:space="preserve">    ①. </w:t>
      </w:r>
      <w:r>
        <w:rPr>
          <w:rFonts w:ascii="宋体" w:hAnsi="宋体" w:eastAsia="宋体" w:cs="宋体"/>
          <w:color w:val="000000"/>
        </w:rPr>
        <w:t>相互的</w:t>
      </w:r>
      <w:r>
        <w:rPr>
          <w:color w:val="000000"/>
        </w:rPr>
        <w:t xml:space="preserve">    ②. </w:t>
      </w:r>
      <w:r>
        <w:rPr>
          <w:rFonts w:ascii="宋体" w:hAnsi="宋体" w:eastAsia="宋体" w:cs="宋体"/>
          <w:color w:val="000000"/>
        </w:rPr>
        <w:t>静止</w:t>
      </w:r>
      <w:r>
        <w:rPr>
          <w:color w:val="000000"/>
        </w:rPr>
        <w:t xml:space="preserve">    ③. </w:t>
      </w:r>
      <w:r>
        <w:rPr>
          <w:rFonts w:ascii="宋体" w:hAnsi="宋体" w:eastAsia="宋体" w:cs="宋体"/>
          <w:color w:val="000000"/>
        </w:rPr>
        <w:t>惯性</w:t>
      </w:r>
    </w:p>
    <w:p w14:paraId="5AE0845A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434E914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Times New Roman" w:hAnsi="Times New Roman" w:eastAsia="Times New Roman" w:cs="Times New Roman"/>
          <w:color w:val="000000"/>
        </w:rPr>
        <w:t>[1]</w:t>
      </w:r>
      <w:r>
        <w:rPr>
          <w:rFonts w:ascii="宋体" w:hAnsi="宋体" w:eastAsia="宋体" w:cs="宋体"/>
          <w:color w:val="000000"/>
        </w:rPr>
        <w:t>火箭向下喷出燃气时，会产生向下的作用力，由于物体间力的作用是相互的，火箭同时受到向上的反作用力，故火箭会向上起飞。</w:t>
      </w:r>
    </w:p>
    <w:p w14:paraId="50E772B1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[2]</w:t>
      </w:r>
      <w:r>
        <w:rPr>
          <w:rFonts w:ascii="宋体" w:hAnsi="宋体" w:eastAsia="宋体" w:cs="宋体"/>
          <w:color w:val="000000"/>
        </w:rPr>
        <w:t>分离前，卫星和火箭之间的位置没有发生变化，卫星相对于火箭是静止的；</w:t>
      </w:r>
    </w:p>
    <w:p w14:paraId="379BB2C0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[3]</w:t>
      </w:r>
      <w:r>
        <w:rPr>
          <w:rFonts w:ascii="宋体" w:hAnsi="宋体" w:eastAsia="宋体" w:cs="宋体"/>
          <w:color w:val="000000"/>
        </w:rPr>
        <w:t>分离后，火箭仍会继续向上运动一段距离，是因为它具有惯性，会保持原来的运动状态。</w:t>
      </w:r>
    </w:p>
    <w:p w14:paraId="765B5EC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17. </w:t>
      </w:r>
      <w:r>
        <w:rPr>
          <w:rFonts w:ascii="宋体" w:hAnsi="宋体" w:eastAsia="宋体" w:cs="宋体"/>
          <w:color w:val="000000"/>
        </w:rPr>
        <w:t>小明在赛道上测量冰壶向前滑行过程中受到</w: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3350" cy="177800"/>
            <wp:effectExtent l="0" t="0" r="0" b="0"/>
            <wp:docPr id="585981088" name="图片 58598108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85981088" name="图片 585981088"/>
                    <pic:cNvPicPr>
                      <a:picLocks noChangeAspect="1"/>
                    </pic:cNvPicPr>
                  </pic:nvPicPr>
                  <pic:blipFill>
                    <a:blip r:embed="rId59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摩擦力大小时，弹簧测力计应拉着冰壶沿</w:t>
      </w:r>
      <w:r>
        <w:rPr>
          <w:color w:val="000000"/>
        </w:rPr>
        <w:t>__________</w:t>
      </w:r>
      <w:r>
        <w:rPr>
          <w:rFonts w:ascii="宋体" w:hAnsi="宋体" w:eastAsia="宋体" w:cs="宋体"/>
          <w:color w:val="000000"/>
        </w:rPr>
        <w:t>方向做</w:t>
      </w:r>
      <w:r>
        <w:rPr>
          <w:color w:val="000000"/>
        </w:rPr>
        <w:t>__________</w:t>
      </w:r>
      <w:r>
        <w:rPr>
          <w:rFonts w:ascii="宋体" w:hAnsi="宋体" w:eastAsia="宋体" w:cs="宋体"/>
          <w:color w:val="000000"/>
        </w:rPr>
        <w:t>直线运动；比赛时运动员刷冰，冰面熔化，冰壶受到的摩擦力</w:t>
      </w:r>
      <w:r>
        <w:rPr>
          <w:color w:val="000000"/>
        </w:rPr>
        <w:t>__________</w:t>
      </w:r>
      <w:r>
        <w:rPr>
          <w:rFonts w:ascii="宋体" w:hAnsi="宋体" w:eastAsia="宋体" w:cs="宋体"/>
          <w:color w:val="000000"/>
        </w:rPr>
        <w:t>。</w:t>
      </w:r>
    </w:p>
    <w:p w14:paraId="1C946192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 xml:space="preserve">    ①. </w:t>
      </w:r>
      <w:r>
        <w:rPr>
          <w:rFonts w:ascii="宋体" w:hAnsi="宋体" w:eastAsia="宋体" w:cs="宋体"/>
          <w:color w:val="000000"/>
        </w:rPr>
        <w:t>水平</w:t>
      </w:r>
      <w:r>
        <w:rPr>
          <w:color w:val="000000"/>
        </w:rPr>
        <w:t xml:space="preserve">    ②. </w:t>
      </w:r>
      <w:r>
        <w:rPr>
          <w:rFonts w:ascii="宋体" w:hAnsi="宋体" w:eastAsia="宋体" w:cs="宋体"/>
          <w:color w:val="000000"/>
        </w:rPr>
        <w:t>匀速</w:t>
      </w:r>
      <w:r>
        <w:rPr>
          <w:color w:val="000000"/>
        </w:rPr>
        <w:t xml:space="preserve">    ③. </w:t>
      </w:r>
      <w:r>
        <w:rPr>
          <w:rFonts w:ascii="宋体" w:hAnsi="宋体" w:eastAsia="宋体" w:cs="宋体"/>
          <w:color w:val="000000"/>
        </w:rPr>
        <w:t>减小</w:t>
      </w:r>
    </w:p>
    <w:p w14:paraId="6F793940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3FE3F97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Times New Roman" w:hAnsi="Times New Roman" w:eastAsia="Times New Roman" w:cs="Times New Roman"/>
          <w:color w:val="000000"/>
        </w:rPr>
        <w:t>[1][2]</w:t>
      </w:r>
      <w:r>
        <w:rPr>
          <w:rFonts w:ascii="宋体" w:hAnsi="宋体" w:eastAsia="宋体" w:cs="宋体"/>
          <w:color w:val="000000"/>
        </w:rPr>
        <w:t>测量冰壶向前滑行过程中受到的摩擦力大小时，必须拉力与水平方向的摩擦力平衡，弹簧测力计应拉着冰壶沿水平方向做匀速直线运动。</w:t>
      </w:r>
    </w:p>
    <w:p w14:paraId="73D5FEE1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[3]</w:t>
      </w:r>
      <w:r>
        <w:rPr>
          <w:rFonts w:ascii="宋体" w:hAnsi="宋体" w:eastAsia="宋体" w:cs="宋体"/>
          <w:color w:val="000000"/>
        </w:rPr>
        <w:t>比赛时运动员刷冰，冰面熔化，使得接触面分离，冰壶受到的摩擦力减小。</w:t>
      </w:r>
    </w:p>
    <w:p w14:paraId="5DDCE82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18. </w:t>
      </w:r>
      <w:r>
        <w:rPr>
          <w:rFonts w:ascii="宋体" w:hAnsi="宋体" w:eastAsia="宋体" w:cs="宋体"/>
          <w:color w:val="000000"/>
        </w:rPr>
        <w:t>氢能源作为新型能源，其热值大，有着巨大的开发使用潜力。</w:t>
      </w:r>
      <w:r>
        <w:object>
          <v:shape id="_x0000_i1050" o:spt="75" alt="学科网(www.zxxk.com)--教育资源门户，提供试卷、教案、课件、论文、素材以及各类教学资源下载，还有大量而丰富的教学相关资讯！" type="#_x0000_t75" style="height:15.75pt;width:20.25pt;" o:ole="t" filled="f" o:preferrelative="t" stroked="f" coordsize="21600,21600">
            <v:path/>
            <v:fill on="f" focussize="0,0"/>
            <v:stroke on="f" joinstyle="miter"/>
            <v:imagedata r:id="rId61" o:title="eqId3f1b1bd0f94ae786c99ded377c0e79a6"/>
            <o:lock v:ext="edit" aspectratio="t"/>
            <w10:wrap type="none"/>
            <w10:anchorlock/>
          </v:shape>
          <o:OLEObject Type="Embed" ProgID="Equation.DSMT4" ShapeID="_x0000_i1050" DrawAspect="Content" ObjectID="_1468075750" r:id="rId6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氢能源完全燃烧放出的热量为</w:t>
      </w:r>
      <w:r>
        <w:rPr>
          <w:color w:val="000000"/>
        </w:rPr>
        <w:t>__________</w:t>
      </w:r>
      <w:r>
        <w:rPr>
          <w:rFonts w:ascii="Times New Roman" w:hAnsi="Times New Roman" w:eastAsia="Times New Roman" w:cs="Times New Roman"/>
          <w:color w:val="000000"/>
        </w:rPr>
        <w:t>J</w:t>
      </w:r>
      <w:r>
        <w:rPr>
          <w:rFonts w:ascii="宋体" w:hAnsi="宋体" w:eastAsia="宋体" w:cs="宋体"/>
          <w:color w:val="000000"/>
        </w:rPr>
        <w:t>。若有</w:t>
      </w:r>
      <w:r>
        <w:object>
          <v:shape id="_x0000_i1051" o:spt="75" alt="学科网(www.zxxk.com)--教育资源门户，提供试卷、教案、课件、论文、素材以及各类教学资源下载，还有大量而丰富的教学相关资讯！" type="#_x0000_t75" style="height:14.6pt;width:26.5pt;" o:ole="t" filled="f" o:preferrelative="t" stroked="f" coordsize="21600,21600">
            <v:path/>
            <v:fill on="f" focussize="0,0"/>
            <v:stroke on="f" joinstyle="miter"/>
            <v:imagedata r:id="rId63" o:title="eqId5a9e7d8a69dc7f0d944d7a581d4a1019"/>
            <o:lock v:ext="edit" aspectratio="t"/>
            <w10:wrap type="none"/>
            <w10:anchorlock/>
          </v:shape>
          <o:OLEObject Type="Embed" ProgID="Equation.DSMT4" ShapeID="_x0000_i1051" DrawAspect="Content" ObjectID="_1468075751" r:id="rId6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的热量被水吸收，可以使</w:t>
      </w:r>
      <w:r>
        <w:rPr>
          <w:color w:val="000000"/>
        </w:rPr>
        <w:t>__________</w:t>
      </w:r>
      <w:r>
        <w:rPr>
          <w:rFonts w:ascii="Times New Roman" w:hAnsi="Times New Roman" w:eastAsia="Times New Roman" w:cs="Times New Roman"/>
          <w:color w:val="000000"/>
        </w:rPr>
        <w:t>kg</w:t>
      </w:r>
      <w:r>
        <w:rPr>
          <w:rFonts w:ascii="宋体" w:hAnsi="宋体" w:eastAsia="宋体" w:cs="宋体"/>
          <w:color w:val="000000"/>
        </w:rPr>
        <w:t>的水从</w:t>
      </w:r>
      <w:r>
        <w:object>
          <v:shape id="_x0000_i1052" o:spt="75" alt="学科网(www.zxxk.com)--教育资源门户，提供试卷、教案、课件、论文、素材以及各类教学资源下载，还有大量而丰富的教学相关资讯！" type="#_x0000_t75" style="height:16.3pt;width:27.85pt;" o:ole="t" filled="f" o:preferrelative="t" stroked="f" coordsize="21600,21600">
            <v:path/>
            <v:fill on="f" focussize="0,0"/>
            <v:stroke on="f" joinstyle="miter"/>
            <v:imagedata r:id="rId65" o:title="eqId6b20f32335ee719e0ec95d3d4122c485"/>
            <o:lock v:ext="edit" aspectratio="t"/>
            <w10:wrap type="none"/>
            <w10:anchorlock/>
          </v:shape>
          <o:OLEObject Type="Embed" ProgID="Equation.DSMT4" ShapeID="_x0000_i1052" DrawAspect="Content" ObjectID="_1468075752" r:id="rId6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升高到</w:t>
      </w:r>
      <w:r>
        <w:object>
          <v:shape id="_x0000_i1053" o:spt="75" alt="学科网(www.zxxk.com)--教育资源门户，提供试卷、教案、课件、论文、素材以及各类教学资源下载，还有大量而丰富的教学相关资讯！" type="#_x0000_t75" style="height:15.75pt;width:27.75pt;" o:ole="t" filled="f" o:preferrelative="t" stroked="f" coordsize="21600,21600">
            <v:path/>
            <v:fill on="f" focussize="0,0"/>
            <v:stroke on="f" joinstyle="miter"/>
            <v:imagedata r:id="rId67" o:title="eqIdc37643fb3540842ee067fd4330747399"/>
            <o:lock v:ext="edit" aspectratio="t"/>
            <w10:wrap type="none"/>
            <w10:anchorlock/>
          </v:shape>
          <o:OLEObject Type="Embed" ProgID="Equation.DSMT4" ShapeID="_x0000_i1053" DrawAspect="Content" ObjectID="_1468075753" r:id="rId6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。与化石能源相比，“氢能源”的优势还有</w:t>
      </w:r>
      <w:r>
        <w:rPr>
          <w:color w:val="000000"/>
        </w:rPr>
        <w:t>__________</w:t>
      </w:r>
      <w:r>
        <w:rPr>
          <w:rFonts w:ascii="宋体" w:hAnsi="宋体" w:eastAsia="宋体" w:cs="宋体"/>
          <w:color w:val="000000"/>
        </w:rPr>
        <w:t>（写出一个即可）。</w:t>
      </w:r>
      <w:r>
        <w:object>
          <v:shape id="_x0000_i1054" o:spt="75" alt="学科网(www.zxxk.com)--教育资源门户，提供试卷、教案、课件、论文、素材以及各类教学资源下载，还有大量而丰富的教学相关资讯！" type="#_x0000_t75" style="height:19.8pt;width:122.2pt;" o:ole="t" filled="f" o:preferrelative="t" stroked="f" coordsize="21600,21600">
            <v:path/>
            <v:fill on="f" focussize="0,0"/>
            <v:stroke on="f" joinstyle="miter"/>
            <v:imagedata r:id="rId69" o:title="eqIdd8a5c7282de854e3f8fa82df784790aa"/>
            <o:lock v:ext="edit" aspectratio="t"/>
            <w10:wrap type="none"/>
            <w10:anchorlock/>
          </v:shape>
          <o:OLEObject Type="Embed" ProgID="Equation.DSMT4" ShapeID="_x0000_i1054" DrawAspect="Content" ObjectID="_1468075754" r:id="rId6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055" o:spt="75" alt="学科网(www.zxxk.com)--教育资源门户，提供试卷、教案、课件、论文、素材以及各类教学资源下载，还有大量而丰富的教学相关资讯！" type="#_x0000_t75" style="height:19.8pt;width:97.75pt;" o:ole="t" filled="f" o:preferrelative="t" stroked="f" coordsize="21600,21600">
            <v:path/>
            <v:fill on="f" focussize="0,0"/>
            <v:stroke on="f" joinstyle="miter"/>
            <v:imagedata r:id="rId71" o:title="eqId1f0dbbf0a5b93d27dcb223fdde656a60"/>
            <o:lock v:ext="edit" aspectratio="t"/>
            <w10:wrap type="none"/>
            <w10:anchorlock/>
          </v:shape>
          <o:OLEObject Type="Embed" ProgID="Equation.DSMT4" ShapeID="_x0000_i1055" DrawAspect="Content" ObjectID="_1468075755" r:id="rId70">
            <o:LockedField>false</o:LockedField>
          </o:OLEObject>
        </w:object>
      </w:r>
    </w:p>
    <w:p w14:paraId="3D9D4B66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 xml:space="preserve">    ①. </w:t>
      </w:r>
      <w:r>
        <w:object>
          <v:shape id="_x0000_i1056" o:spt="75" alt="学科网(www.zxxk.com)--教育资源门户，提供试卷、教案、课件、论文、素材以及各类教学资源下载，还有大量而丰富的教学相关资讯！" type="#_x0000_t75" style="height:16pt;width:47pt;" o:ole="t" filled="f" o:preferrelative="t" stroked="f" coordsize="21600,21600">
            <v:path/>
            <v:fill on="f" focussize="0,0"/>
            <v:stroke on="f" joinstyle="miter"/>
            <v:imagedata r:id="rId73" o:title="eqId7a6fdddcff982271f3fe5baf1e7e22f5"/>
            <o:lock v:ext="edit" aspectratio="t"/>
            <w10:wrap type="none"/>
            <w10:anchorlock/>
          </v:shape>
          <o:OLEObject Type="Embed" ProgID="Equation.DSMT4" ShapeID="_x0000_i1056" DrawAspect="Content" ObjectID="_1468075756" r:id="rId72">
            <o:LockedField>false</o:LockedField>
          </o:OLEObject>
        </w:object>
      </w:r>
      <w:r>
        <w:rPr>
          <w:color w:val="000000"/>
        </w:rPr>
        <w:t xml:space="preserve">    ②. </w:t>
      </w:r>
      <w:r>
        <w:rPr>
          <w:rFonts w:ascii="Times New Roman" w:hAnsi="Times New Roman" w:eastAsia="Times New Roman" w:cs="Times New Roman"/>
          <w:color w:val="000000"/>
        </w:rPr>
        <w:t>143</w:t>
      </w:r>
      <w:r>
        <w:rPr>
          <w:color w:val="000000"/>
        </w:rPr>
        <w:t xml:space="preserve">    ③. </w:t>
      </w:r>
      <w:r>
        <w:rPr>
          <w:rFonts w:ascii="宋体" w:hAnsi="宋体" w:eastAsia="宋体" w:cs="宋体"/>
          <w:color w:val="000000"/>
        </w:rPr>
        <w:t>清洁无污染</w:t>
      </w:r>
    </w:p>
    <w:p w14:paraId="339C49D0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42DDC2D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Times New Roman" w:hAnsi="Times New Roman" w:eastAsia="Times New Roman" w:cs="Times New Roman"/>
          <w:color w:val="000000"/>
        </w:rPr>
        <w:t>[1]</w:t>
      </w:r>
      <w:r>
        <w:rPr>
          <w:rFonts w:ascii="宋体" w:hAnsi="宋体" w:eastAsia="宋体" w:cs="宋体"/>
          <w:color w:val="000000"/>
        </w:rPr>
        <w:t>完全燃烧</w:t>
      </w:r>
      <w:r>
        <w:object>
          <v:shape id="_x0000_i1057" o:spt="75" alt="学科网(www.zxxk.com)--教育资源门户，提供试卷、教案、课件、论文、素材以及各类教学资源下载，还有大量而丰富的教学相关资讯！" type="#_x0000_t75" style="height:15.75pt;width:20.25pt;" o:ole="t" filled="f" o:preferrelative="t" stroked="f" coordsize="21600,21600">
            <v:path/>
            <v:fill on="f" focussize="0,0"/>
            <v:stroke on="f" joinstyle="miter"/>
            <v:imagedata r:id="rId61" o:title="eqId3f1b1bd0f94ae786c99ded377c0e79a6"/>
            <o:lock v:ext="edit" aspectratio="t"/>
            <w10:wrap type="none"/>
            <w10:anchorlock/>
          </v:shape>
          <o:OLEObject Type="Embed" ProgID="Equation.DSMT4" ShapeID="_x0000_i1057" DrawAspect="Content" ObjectID="_1468075757" r:id="rId7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氢放出的热量</w:t>
      </w:r>
    </w:p>
    <w:p w14:paraId="34B36370">
      <w:pPr>
        <w:spacing w:line="360" w:lineRule="auto"/>
        <w:jc w:val="center"/>
        <w:textAlignment w:val="center"/>
        <w:rPr>
          <w:color w:val="000000"/>
        </w:rPr>
      </w:pPr>
      <w:r>
        <w:object>
          <v:shape id="_x0000_i1058" o:spt="75" alt="学科网(www.zxxk.com)--教育资源门户，提供试卷、教案、课件、论文、素材以及各类教学资源下载，还有大量而丰富的教学相关资讯！" type="#_x0000_t75" style="height:20.25pt;width:218.25pt;" o:ole="t" filled="f" o:preferrelative="t" stroked="f" coordsize="21600,21600">
            <v:path/>
            <v:fill on="f" focussize="0,0"/>
            <v:stroke on="f" joinstyle="miter"/>
            <v:imagedata r:id="rId76" o:title="eqId5e6cbeba5e8cca314c8d83541dc8f79e"/>
            <o:lock v:ext="edit" aspectratio="t"/>
            <w10:wrap type="none"/>
            <w10:anchorlock/>
          </v:shape>
          <o:OLEObject Type="Embed" ProgID="Equation.DSMT4" ShapeID="_x0000_i1058" DrawAspect="Content" ObjectID="_1468075758" r:id="rId75">
            <o:LockedField>false</o:LockedField>
          </o:OLEObject>
        </w:object>
      </w:r>
    </w:p>
    <w:p w14:paraId="709AD946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完全燃烧</w:t>
      </w:r>
      <w:r>
        <w:object>
          <v:shape id="_x0000_i1059" o:spt="75" alt="学科网(www.zxxk.com)--教育资源门户，提供试卷、教案、课件、论文、素材以及各类教学资源下载，还有大量而丰富的教学相关资讯！" type="#_x0000_t75" style="height:15.75pt;width:20.25pt;" o:ole="t" filled="f" o:preferrelative="t" stroked="f" coordsize="21600,21600">
            <v:path/>
            <v:fill on="f" focussize="0,0"/>
            <v:stroke on="f" joinstyle="miter"/>
            <v:imagedata r:id="rId61" o:title="eqId3f1b1bd0f94ae786c99ded377c0e79a6"/>
            <o:lock v:ext="edit" aspectratio="t"/>
            <w10:wrap type="none"/>
            <w10:anchorlock/>
          </v:shape>
          <o:OLEObject Type="Embed" ProgID="Equation.DSMT4" ShapeID="_x0000_i1059" DrawAspect="Content" ObjectID="_1468075759" r:id="rId7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氢放出的热量为</w:t>
      </w:r>
      <w:r>
        <w:object>
          <v:shape id="_x0000_i1060" o:spt="75" alt="学科网(www.zxxk.com)--教育资源门户，提供试卷、教案、课件、论文、素材以及各类教学资源下载，还有大量而丰富的教学相关资讯！" type="#_x0000_t75" style="height:15.75pt;width:53.25pt;" o:ole="t" filled="f" o:preferrelative="t" stroked="f" coordsize="21600,21600">
            <v:path/>
            <v:fill on="f" focussize="0,0"/>
            <v:stroke on="f" joinstyle="miter"/>
            <v:imagedata r:id="rId79" o:title="eqIdd1011c6294763639dd330391042f1679"/>
            <o:lock v:ext="edit" aspectratio="t"/>
            <w10:wrap type="none"/>
            <w10:anchorlock/>
          </v:shape>
          <o:OLEObject Type="Embed" ProgID="Equation.DSMT4" ShapeID="_x0000_i1060" DrawAspect="Content" ObjectID="_1468075760" r:id="rId7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。</w:t>
      </w:r>
    </w:p>
    <w:p w14:paraId="28D394AE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[2]</w:t>
      </w:r>
      <w:r>
        <w:rPr>
          <w:rFonts w:ascii="宋体" w:hAnsi="宋体" w:eastAsia="宋体" w:cs="宋体"/>
          <w:color w:val="000000"/>
        </w:rPr>
        <w:t>由题知，水吸收的热量</w:t>
      </w:r>
    </w:p>
    <w:p w14:paraId="53BD4F7E">
      <w:pPr>
        <w:spacing w:line="360" w:lineRule="auto"/>
        <w:jc w:val="center"/>
        <w:textAlignment w:val="center"/>
        <w:rPr>
          <w:color w:val="000000"/>
        </w:rPr>
      </w:pPr>
      <w:r>
        <w:object>
          <v:shape id="_x0000_i1061" o:spt="75" alt="学科网(www.zxxk.com)--教育资源门户，提供试卷、教案、课件、论文、素材以及各类教学资源下载，还有大量而丰富的教学相关资讯！" type="#_x0000_t75" style="height:19.8pt;width:214.7pt;" o:ole="t" filled="f" o:preferrelative="t" stroked="f" coordsize="21600,21600">
            <v:path/>
            <v:fill on="f" focussize="0,0"/>
            <v:stroke on="f" joinstyle="miter"/>
            <v:imagedata r:id="rId81" o:title="eqId6515b16736d67a6717183b3c79c6e3b8"/>
            <o:lock v:ext="edit" aspectratio="t"/>
            <w10:wrap type="none"/>
            <w10:anchorlock/>
          </v:shape>
          <o:OLEObject Type="Embed" ProgID="Equation.DSMT4" ShapeID="_x0000_i1061" DrawAspect="Content" ObjectID="_1468075761" r:id="rId80">
            <o:LockedField>false</o:LockedField>
          </o:OLEObject>
        </w:object>
      </w:r>
    </w:p>
    <w:p w14:paraId="330B4716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由</w:t>
      </w:r>
      <w:r>
        <w:rPr>
          <w:i/>
          <w:color w:val="000000"/>
        </w:rPr>
        <w:t>Q</w:t>
      </w:r>
      <w:r>
        <w:rPr>
          <w:color w:val="000000"/>
        </w:rPr>
        <w:t>=</w:t>
      </w:r>
      <w:r>
        <w:rPr>
          <w:i/>
          <w:color w:val="000000"/>
        </w:rPr>
        <w:t>cm</w:t>
      </w:r>
      <w:r>
        <w:rPr>
          <w:color w:val="000000"/>
        </w:rPr>
        <w:t>Δ</w:t>
      </w:r>
      <w:r>
        <w:rPr>
          <w:i/>
          <w:color w:val="000000"/>
        </w:rPr>
        <w:t>t</w:t>
      </w:r>
      <w:r>
        <w:rPr>
          <w:rFonts w:ascii="宋体" w:hAnsi="宋体" w:eastAsia="宋体" w:cs="宋体"/>
          <w:color w:val="000000"/>
        </w:rPr>
        <w:t>可得，水的质量</w:t>
      </w:r>
    </w:p>
    <w:p w14:paraId="063BAB5F">
      <w:pPr>
        <w:spacing w:line="360" w:lineRule="auto"/>
        <w:jc w:val="center"/>
        <w:textAlignment w:val="center"/>
        <w:rPr>
          <w:color w:val="000000"/>
        </w:rPr>
      </w:pPr>
      <w:r>
        <w:object>
          <v:shape id="_x0000_i1062" o:spt="75" alt="学科网(www.zxxk.com)--教育资源门户，提供试卷、教案、课件、论文、素材以及各类教学资源下载，还有大量而丰富的教学相关资讯！" type="#_x0000_t75" style="height:36.75pt;width:276.75pt;" o:ole="t" filled="f" o:preferrelative="t" stroked="f" coordsize="21600,21600">
            <v:path/>
            <v:fill on="f" focussize="0,0"/>
            <v:stroke on="f" joinstyle="miter"/>
            <v:imagedata r:id="rId83" o:title="eqIde68f3151a8cfb30c303647095ed5c0be"/>
            <o:lock v:ext="edit" aspectratio="t"/>
            <w10:wrap type="none"/>
            <w10:anchorlock/>
          </v:shape>
          <o:OLEObject Type="Embed" ProgID="Equation.DSMT4" ShapeID="_x0000_i1062" DrawAspect="Content" ObjectID="_1468075762" r:id="rId82">
            <o:LockedField>false</o:LockedField>
          </o:OLEObject>
        </w:object>
      </w:r>
    </w:p>
    <w:p w14:paraId="0051BB05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水的质量为</w:t>
      </w:r>
      <w:r>
        <w:rPr>
          <w:rFonts w:ascii="Times New Roman" w:hAnsi="Times New Roman" w:eastAsia="Times New Roman" w:cs="Times New Roman"/>
          <w:color w:val="000000"/>
        </w:rPr>
        <w:t>143kg</w:t>
      </w:r>
      <w:r>
        <w:rPr>
          <w:rFonts w:ascii="宋体" w:hAnsi="宋体" w:eastAsia="宋体" w:cs="宋体"/>
          <w:color w:val="000000"/>
        </w:rPr>
        <w:t>。</w:t>
      </w:r>
    </w:p>
    <w:p w14:paraId="3379E56F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[3]</w:t>
      </w:r>
      <w:r>
        <w:rPr>
          <w:rFonts w:ascii="宋体" w:hAnsi="宋体" w:eastAsia="宋体" w:cs="宋体"/>
          <w:color w:val="000000"/>
        </w:rPr>
        <w:t>通常情况下，氢气与氧气燃烧后只生成水，对环境非常友好，清洁无污染</w:t>
      </w:r>
      <w:r>
        <w:rPr>
          <w:rFonts w:ascii="宋体" w:hAnsi="宋体" w:eastAsia="宋体" w:cs="宋体"/>
          <w:color w:val="000000"/>
          <w:position w:val="-12"/>
        </w:rPr>
        <w:drawing>
          <wp:inline distT="0" distB="0" distL="114300" distR="114300">
            <wp:extent cx="127000" cy="76200"/>
            <wp:effectExtent l="0" t="0" r="0" b="0"/>
            <wp:docPr id="585981092" name="图片 58598109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85981092" name="图片 585981092"/>
                    <pic:cNvPicPr>
                      <a:picLocks noChangeAspect="1"/>
                    </pic:cNvPicPr>
                  </pic:nvPicPr>
                  <pic:blipFill>
                    <a:blip r:embed="rId84"/>
                    <a:stretch>
                      <a:fillRect/>
                    </a:stretch>
                  </pic:blipFill>
                  <pic:spPr>
                    <a:xfrm>
                      <a:off x="0" y="0"/>
                      <a:ext cx="127000" cy="76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982CD0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19. </w:t>
      </w:r>
      <w:r>
        <w:rPr>
          <w:rFonts w:ascii="宋体" w:hAnsi="宋体" w:eastAsia="宋体" w:cs="宋体"/>
          <w:color w:val="000000"/>
        </w:rPr>
        <w:t>小华对家庭用电情况进行了调查，了解到电能表</w:t>
      </w:r>
      <w:r>
        <w:rPr>
          <w:rFonts w:ascii="Times New Roman" w:hAnsi="Times New Roman" w:eastAsia="Times New Roman" w:cs="Times New Roman"/>
          <w:color w:val="000000"/>
        </w:rPr>
        <w:t>11</w:t>
      </w:r>
      <w:r>
        <w:rPr>
          <w:rFonts w:ascii="宋体" w:hAnsi="宋体" w:eastAsia="宋体" w:cs="宋体"/>
          <w:color w:val="000000"/>
        </w:rPr>
        <w:t>月底的示数为</w:t>
      </w:r>
      <w:r>
        <w:rPr>
          <w:color w:val="000000"/>
        </w:rPr>
        <w:drawing>
          <wp:inline distT="0" distB="0" distL="114300" distR="114300">
            <wp:extent cx="962025" cy="257175"/>
            <wp:effectExtent l="0" t="0" r="0" b="0"/>
            <wp:docPr id="100029" name="图片 10002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9" name="图片 10002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85"/>
                    <a:stretch>
                      <a:fillRect/>
                    </a:stretch>
                  </pic:blipFill>
                  <pic:spPr>
                    <a:xfrm>
                      <a:off x="0" y="0"/>
                      <a:ext cx="962025" cy="2571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color w:val="000000"/>
        </w:rPr>
        <w:t>12</w:t>
      </w:r>
      <w:r>
        <w:rPr>
          <w:rFonts w:ascii="宋体" w:hAnsi="宋体" w:eastAsia="宋体" w:cs="宋体"/>
          <w:color w:val="000000"/>
        </w:rPr>
        <w:t>月底的示数为</w:t>
      </w:r>
      <w:r>
        <w:rPr>
          <w:color w:val="000000"/>
        </w:rPr>
        <w:drawing>
          <wp:inline distT="0" distB="0" distL="114300" distR="114300">
            <wp:extent cx="1066800" cy="285750"/>
            <wp:effectExtent l="0" t="0" r="0" b="0"/>
            <wp:docPr id="100031" name="图片 10003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1" name="图片 100031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86"/>
                    <a:stretch>
                      <a:fillRect/>
                    </a:stretch>
                  </pic:blipFill>
                  <pic:spPr>
                    <a:xfrm>
                      <a:off x="0" y="0"/>
                      <a:ext cx="1066800" cy="2857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，小华家</w:t>
      </w:r>
      <w:r>
        <w:rPr>
          <w:rFonts w:ascii="Times New Roman" w:hAnsi="Times New Roman" w:eastAsia="Times New Roman" w:cs="Times New Roman"/>
          <w:color w:val="000000"/>
        </w:rPr>
        <w:t>12</w:t>
      </w:r>
      <w:r>
        <w:rPr>
          <w:rFonts w:ascii="宋体" w:hAnsi="宋体" w:eastAsia="宋体" w:cs="宋体"/>
          <w:color w:val="000000"/>
        </w:rPr>
        <w:t>月份的用电量为</w:t>
      </w:r>
      <w:r>
        <w:rPr>
          <w:color w:val="000000"/>
        </w:rPr>
        <w:t>______</w:t>
      </w:r>
      <w:r>
        <w:object>
          <v:shape id="_x0000_i1063" o:spt="75" alt="学科网(www.zxxk.com)--教育资源门户，提供试卷、教案、课件、论文、素材以及各类教学资源下载，还有大量而丰富的教学相关资讯！" type="#_x0000_t75" style="height:14pt;width:34pt;" o:ole="t" filled="f" o:preferrelative="t" stroked="f" coordsize="21600,21600">
            <v:path/>
            <v:fill on="f" focussize="0,0"/>
            <v:stroke on="f" joinstyle="miter"/>
            <v:imagedata r:id="rId88" o:title="eqIdb4efbcdb90b28563485995178e82f2c9"/>
            <o:lock v:ext="edit" aspectratio="t"/>
            <w10:wrap type="none"/>
            <w10:anchorlock/>
          </v:shape>
          <o:OLEObject Type="Embed" ProgID="Equation.DSMT4" ShapeID="_x0000_i1063" DrawAspect="Content" ObjectID="_1468075763" r:id="rId8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。为了进一步利用电能表测量电暖器的电功率，小华首先断开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（选填“所有用电器”或“电暖器”）的开关，直至电能表上的指示灯停止闪烁，然后闭合电暖器的开关，让其正常工作</w:t>
      </w:r>
      <w:r>
        <w:rPr>
          <w:rFonts w:ascii="Times New Roman" w:hAnsi="Times New Roman" w:eastAsia="Times New Roman" w:cs="Times New Roman"/>
          <w:color w:val="000000"/>
        </w:rPr>
        <w:t>3min</w:t>
      </w:r>
      <w:r>
        <w:rPr>
          <w:rFonts w:ascii="宋体" w:hAnsi="宋体" w:eastAsia="宋体" w:cs="宋体"/>
          <w:color w:val="000000"/>
        </w:rPr>
        <w:t>，数出电能表指示灯闪烁了</w:t>
      </w:r>
      <w:r>
        <w:rPr>
          <w:rFonts w:ascii="Times New Roman" w:hAnsi="Times New Roman" w:eastAsia="Times New Roman" w:cs="Times New Roman"/>
          <w:color w:val="000000"/>
        </w:rPr>
        <w:t>66</w:t>
      </w:r>
      <w:r>
        <w:rPr>
          <w:rFonts w:ascii="宋体" w:hAnsi="宋体" w:eastAsia="宋体" w:cs="宋体"/>
          <w:color w:val="000000"/>
        </w:rPr>
        <w:t>次。对照电能表铭牌信息“</w:t>
      </w:r>
      <w:r>
        <w:object>
          <v:shape id="_x0000_i1064" o:spt="75" alt="学科网(www.zxxk.com)--教育资源门户，提供试卷、教案、课件、论文、素材以及各类教学资源下载，还有大量而丰富的教学相关资讯！" type="#_x0000_t75" style="height:20.25pt;width:90pt;" o:ole="t" filled="f" o:preferrelative="t" stroked="f" coordsize="21600,21600">
            <v:path/>
            <v:fill on="f" focussize="0,0"/>
            <v:stroke on="f" joinstyle="miter"/>
            <v:imagedata r:id="rId90" o:title="eqId08f9ff7c87e732eb0b226e1bc7301d2c"/>
            <o:lock v:ext="edit" aspectratio="t"/>
            <w10:wrap type="none"/>
            <w10:anchorlock/>
          </v:shape>
          <o:OLEObject Type="Embed" ProgID="Equation.DSMT4" ShapeID="_x0000_i1064" DrawAspect="Content" ObjectID="_1468075764" r:id="rId8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”，计算出电暖器实际工作时的电功率为</w:t>
      </w:r>
      <w:r>
        <w:rPr>
          <w:color w:val="000000"/>
        </w:rPr>
        <w:t>______</w:t>
      </w:r>
      <w:r>
        <w:rPr>
          <w:rFonts w:ascii="Times New Roman" w:hAnsi="Times New Roman" w:eastAsia="Times New Roman" w:cs="Times New Roman"/>
          <w:color w:val="000000"/>
        </w:rPr>
        <w:t>W</w:t>
      </w:r>
      <w:r>
        <w:rPr>
          <w:rFonts w:ascii="宋体" w:hAnsi="宋体" w:eastAsia="宋体" w:cs="宋体"/>
          <w:color w:val="000000"/>
        </w:rPr>
        <w:t>。</w:t>
      </w:r>
    </w:p>
    <w:p w14:paraId="494E12BB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 xml:space="preserve">    ①. </w:t>
      </w:r>
      <w:r>
        <w:rPr>
          <w:rFonts w:ascii="Times New Roman" w:hAnsi="Times New Roman" w:eastAsia="Times New Roman" w:cs="Times New Roman"/>
          <w:color w:val="000000"/>
        </w:rPr>
        <w:t>100.4</w:t>
      </w:r>
      <w:r>
        <w:rPr>
          <w:color w:val="000000"/>
        </w:rPr>
        <w:t xml:space="preserve">    ②. </w:t>
      </w:r>
      <w:r>
        <w:rPr>
          <w:rFonts w:ascii="宋体" w:hAnsi="宋体" w:eastAsia="宋体" w:cs="宋体"/>
          <w:color w:val="000000"/>
        </w:rPr>
        <w:t>所有用电器</w:t>
      </w:r>
      <w:r>
        <w:rPr>
          <w:color w:val="000000"/>
        </w:rPr>
        <w:t xml:space="preserve">    ③. </w:t>
      </w:r>
      <w:r>
        <w:rPr>
          <w:rFonts w:ascii="Times New Roman" w:hAnsi="Times New Roman" w:eastAsia="Times New Roman" w:cs="Times New Roman"/>
          <w:color w:val="000000"/>
        </w:rPr>
        <w:t>1100</w:t>
      </w:r>
    </w:p>
    <w:p w14:paraId="1972E8CC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2E12E5E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Times New Roman" w:hAnsi="Times New Roman" w:eastAsia="Times New Roman" w:cs="Times New Roman"/>
          <w:color w:val="000000"/>
        </w:rPr>
        <w:t>[1]</w:t>
      </w:r>
      <w:r>
        <w:rPr>
          <w:rFonts w:ascii="宋体" w:hAnsi="宋体" w:eastAsia="宋体" w:cs="宋体"/>
          <w:color w:val="000000"/>
        </w:rPr>
        <w:t>小华家</w:t>
      </w:r>
      <w:r>
        <w:rPr>
          <w:rFonts w:ascii="Times New Roman" w:hAnsi="Times New Roman" w:eastAsia="Times New Roman" w:cs="Times New Roman"/>
          <w:color w:val="000000"/>
        </w:rPr>
        <w:t>12</w:t>
      </w:r>
      <w:r>
        <w:rPr>
          <w:rFonts w:ascii="宋体" w:hAnsi="宋体" w:eastAsia="宋体" w:cs="宋体"/>
          <w:color w:val="000000"/>
        </w:rPr>
        <w:t>月份的用电量为</w:t>
      </w:r>
    </w:p>
    <w:p w14:paraId="5C745830">
      <w:pPr>
        <w:spacing w:line="360" w:lineRule="auto"/>
        <w:jc w:val="center"/>
        <w:textAlignment w:val="center"/>
        <w:rPr>
          <w:color w:val="000000"/>
        </w:rPr>
      </w:pPr>
      <w:r>
        <w:object>
          <v:shape id="_x0000_i1065" o:spt="75" alt="学科网(www.zxxk.com)--教育资源门户，提供试卷、教案、课件、论文、素材以及各类教学资源下载，还有大量而丰富的教学相关资讯！" type="#_x0000_t75" style="height:20.65pt;width:251.85pt;" o:ole="t" filled="f" o:preferrelative="t" stroked="f" coordsize="21600,21600">
            <v:path/>
            <v:fill on="f" focussize="0,0"/>
            <v:stroke on="f" joinstyle="miter"/>
            <v:imagedata r:id="rId92" o:title="eqIdd14d6460dd80e13cab24b843aa16ffbe"/>
            <o:lock v:ext="edit" aspectratio="t"/>
            <w10:wrap type="none"/>
            <w10:anchorlock/>
          </v:shape>
          <o:OLEObject Type="Embed" ProgID="Equation.DSMT4" ShapeID="_x0000_i1065" DrawAspect="Content" ObjectID="_1468075765" r:id="rId91">
            <o:LockedField>false</o:LockedField>
          </o:OLEObject>
        </w:object>
      </w:r>
    </w:p>
    <w:p w14:paraId="0325C5ED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[2]</w:t>
      </w:r>
      <w:r>
        <w:rPr>
          <w:rFonts w:ascii="宋体" w:hAnsi="宋体" w:eastAsia="宋体" w:cs="宋体"/>
          <w:color w:val="000000"/>
        </w:rPr>
        <w:t>先断开所有用电器，只保证电暖器工作，电能表测量这段时间电暖气消耗的电能。</w:t>
      </w:r>
    </w:p>
    <w:p w14:paraId="610DB3BD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[3]</w:t>
      </w:r>
      <w:r>
        <w:rPr>
          <w:rFonts w:ascii="宋体" w:hAnsi="宋体" w:eastAsia="宋体" w:cs="宋体"/>
          <w:color w:val="000000"/>
        </w:rPr>
        <w:t>能表指示灯闪烁了</w:t>
      </w:r>
      <w:r>
        <w:rPr>
          <w:rFonts w:ascii="Times New Roman" w:hAnsi="Times New Roman" w:eastAsia="Times New Roman" w:cs="Times New Roman"/>
          <w:color w:val="000000"/>
        </w:rPr>
        <w:t>66</w:t>
      </w:r>
      <w:r>
        <w:rPr>
          <w:rFonts w:ascii="宋体" w:hAnsi="宋体" w:eastAsia="宋体" w:cs="宋体"/>
          <w:color w:val="000000"/>
        </w:rPr>
        <w:t>次，电暖气消耗的电能为</w:t>
      </w:r>
    </w:p>
    <w:p w14:paraId="1B14DA71">
      <w:pPr>
        <w:spacing w:line="360" w:lineRule="auto"/>
        <w:jc w:val="center"/>
        <w:textAlignment w:val="center"/>
        <w:rPr>
          <w:color w:val="000000"/>
        </w:rPr>
      </w:pPr>
      <w:r>
        <w:object>
          <v:shape id="_x0000_i1066" o:spt="75" alt="学科网(www.zxxk.com)--教育资源门户，提供试卷、教案、课件、论文、素材以及各类教学资源下载，还有大量而丰富的教学相关资讯！" type="#_x0000_t75" style="height:33.15pt;width:170pt;" o:ole="t" filled="f" o:preferrelative="t" stroked="f" coordsize="21600,21600">
            <v:path/>
            <v:fill on="f" focussize="0,0"/>
            <v:stroke on="f" joinstyle="miter"/>
            <v:imagedata r:id="rId94" o:title="eqId83c73c4baa2f719853992203b954a083"/>
            <o:lock v:ext="edit" aspectratio="t"/>
            <w10:wrap type="none"/>
            <w10:anchorlock/>
          </v:shape>
          <o:OLEObject Type="Embed" ProgID="Equation.DSMT4" ShapeID="_x0000_i1066" DrawAspect="Content" ObjectID="_1468075766" r:id="rId93">
            <o:LockedField>false</o:LockedField>
          </o:OLEObject>
        </w:object>
      </w:r>
    </w:p>
    <w:p w14:paraId="628B7839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电暖器实际工作时的电功率为</w:t>
      </w:r>
    </w:p>
    <w:p w14:paraId="5510ECD3">
      <w:pPr>
        <w:spacing w:line="360" w:lineRule="auto"/>
        <w:jc w:val="center"/>
        <w:textAlignment w:val="center"/>
        <w:rPr>
          <w:color w:val="000000"/>
        </w:rPr>
      </w:pPr>
      <w:r>
        <w:object>
          <v:shape id="_x0000_i1067" o:spt="75" alt="学科网(www.zxxk.com)--教育资源门户，提供试卷、教案、课件、论文、素材以及各类教学资源下载，还有大量而丰富的教学相关资讯！" type="#_x0000_t75" style="height:45.75pt;width:189.75pt;" o:ole="t" filled="f" o:preferrelative="t" stroked="f" coordsize="21600,21600">
            <v:path/>
            <v:fill on="f" focussize="0,0"/>
            <v:stroke on="f" joinstyle="miter"/>
            <v:imagedata r:id="rId96" o:title="eqIdaf23ff77064157b5fc4b7e06e0783c69"/>
            <o:lock v:ext="edit" aspectratio="t"/>
            <w10:wrap type="none"/>
            <w10:anchorlock/>
          </v:shape>
          <o:OLEObject Type="Embed" ProgID="Equation.DSMT4" ShapeID="_x0000_i1067" DrawAspect="Content" ObjectID="_1468075767" r:id="rId95">
            <o:LockedField>false</o:LockedField>
          </o:OLEObject>
        </w:object>
      </w:r>
    </w:p>
    <w:p w14:paraId="0C987E8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20. </w:t>
      </w:r>
      <w:r>
        <w:rPr>
          <w:rFonts w:ascii="宋体" w:hAnsi="宋体" w:eastAsia="宋体" w:cs="宋体"/>
          <w:color w:val="000000"/>
        </w:rPr>
        <w:t>如图所示，用焦距为</w:t>
      </w:r>
      <w:r>
        <w:rPr>
          <w:rFonts w:ascii="Times New Roman" w:hAnsi="Times New Roman" w:eastAsia="Times New Roman" w:cs="Times New Roman"/>
          <w:color w:val="000000"/>
        </w:rPr>
        <w:t>10.0cm</w:t>
      </w:r>
      <w:r>
        <w:rPr>
          <w:rFonts w:ascii="宋体" w:hAnsi="宋体" w:eastAsia="宋体" w:cs="宋体"/>
          <w:color w:val="000000"/>
        </w:rPr>
        <w:t>的凸透镜模拟视力矫正的情况。组装并调整实验器材，使烛焰和光屏的中心位于凸透镜的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上、要想在光屏上呈现清晰的像，可以不改变蜡烛和透镜的位置，将光屏向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移动；也可以不改变透镜和光屏的位置，将蜡烛向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移动，还可以不改变器材的位置，在透镜和蜡烛之间放置合适的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（选填“近视”或“远视”）眼镜片。</w:t>
      </w:r>
    </w:p>
    <w:p w14:paraId="7A64252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3162300" cy="1019175"/>
            <wp:effectExtent l="0" t="0" r="0" b="0"/>
            <wp:docPr id="100033" name="图片 10003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3" name="图片 10003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97"/>
                    <a:stretch>
                      <a:fillRect/>
                    </a:stretch>
                  </pic:blipFill>
                  <pic:spPr>
                    <a:xfrm>
                      <a:off x="0" y="0"/>
                      <a:ext cx="3162300" cy="10191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4DFBF18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 xml:space="preserve">    ①. </w:t>
      </w:r>
      <w:r>
        <w:rPr>
          <w:rFonts w:ascii="宋体" w:hAnsi="宋体" w:eastAsia="宋体" w:cs="宋体"/>
          <w:color w:val="000000"/>
        </w:rPr>
        <w:t>主光轴</w:t>
      </w:r>
      <w:r>
        <w:rPr>
          <w:color w:val="000000"/>
        </w:rPr>
        <w:t xml:space="preserve">    ②. </w:t>
      </w:r>
      <w:r>
        <w:rPr>
          <w:rFonts w:ascii="宋体" w:hAnsi="宋体" w:eastAsia="宋体" w:cs="宋体"/>
          <w:color w:val="000000"/>
        </w:rPr>
        <w:t>左</w:t>
      </w:r>
      <w:r>
        <w:rPr>
          <w:color w:val="000000"/>
        </w:rPr>
        <w:t xml:space="preserve">    ③. </w:t>
      </w:r>
      <w:r>
        <w:rPr>
          <w:rFonts w:ascii="宋体" w:hAnsi="宋体" w:eastAsia="宋体" w:cs="宋体"/>
          <w:color w:val="000000"/>
        </w:rPr>
        <w:t>右</w:t>
      </w:r>
      <w:r>
        <w:rPr>
          <w:color w:val="000000"/>
        </w:rPr>
        <w:t xml:space="preserve">    ④. </w:t>
      </w:r>
      <w:r>
        <w:rPr>
          <w:rFonts w:ascii="宋体" w:hAnsi="宋体" w:eastAsia="宋体" w:cs="宋体"/>
          <w:color w:val="000000"/>
        </w:rPr>
        <w:t>近视</w:t>
      </w:r>
    </w:p>
    <w:p w14:paraId="34FE1E94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7A89906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【详解】[1]实验中为了使像成在光屏的中央，要求</w:t>
      </w:r>
      <w:r>
        <w:rPr>
          <w:rFonts w:ascii="宋体" w:hAnsi="宋体" w:eastAsia="宋体" w:cs="宋体"/>
          <w:color w:val="000000"/>
        </w:rPr>
        <w:t>烛焰和光屏的中心位于凸透镜的主光轴上。</w:t>
      </w:r>
    </w:p>
    <w:p w14:paraId="38FD079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[2][3]</w:t>
      </w:r>
      <w:r>
        <w:rPr>
          <w:rFonts w:ascii="宋体" w:hAnsi="宋体" w:eastAsia="宋体" w:cs="宋体"/>
          <w:color w:val="000000"/>
        </w:rPr>
        <w:t>不改变蜡烛和透镜的位置，根据凸透镜成像规律可知，将光屏向左移动，或不改变透镜和光屏的位置，将蜡烛向右移动均可以成实像。</w:t>
      </w:r>
    </w:p>
    <w:p w14:paraId="22E788B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[4]</w:t>
      </w:r>
      <w:r>
        <w:rPr>
          <w:rFonts w:ascii="宋体" w:hAnsi="宋体" w:eastAsia="宋体" w:cs="宋体"/>
          <w:color w:val="000000"/>
        </w:rPr>
        <w:t>不改变器材的位置，此时物距大于二倍焦距，则像距处在一倍焦距和二倍焦距之间，此时像距大于二倍焦距，则可以在透镜和蜡烛之间放置合适的凹透镜，即近视眼镜。</w:t>
      </w:r>
    </w:p>
    <w:p w14:paraId="6AEDB9BF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b/>
          <w:color w:val="000000"/>
          <w:sz w:val="24"/>
        </w:rPr>
        <w:t>三、解答题（本题共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9</w:t>
      </w:r>
      <w:r>
        <w:rPr>
          <w:rFonts w:ascii="宋体" w:hAnsi="宋体" w:eastAsia="宋体" w:cs="宋体"/>
          <w:b/>
          <w:color w:val="000000"/>
          <w:sz w:val="24"/>
        </w:rPr>
        <w:t>小题，共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52</w:t>
      </w:r>
      <w:r>
        <w:rPr>
          <w:rFonts w:ascii="宋体" w:hAnsi="宋体" w:eastAsia="宋体" w:cs="宋体"/>
          <w:b/>
          <w:color w:val="000000"/>
          <w:sz w:val="24"/>
        </w:rPr>
        <w:t>分。解答第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24</w:t>
      </w:r>
      <w:r>
        <w:rPr>
          <w:rFonts w:ascii="宋体" w:hAnsi="宋体" w:eastAsia="宋体" w:cs="宋体"/>
          <w:b/>
          <w:color w:val="000000"/>
          <w:sz w:val="24"/>
        </w:rPr>
        <w:t>、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25</w:t>
      </w:r>
      <w:r>
        <w:rPr>
          <w:rFonts w:ascii="宋体" w:hAnsi="宋体" w:eastAsia="宋体" w:cs="宋体"/>
          <w:b/>
          <w:color w:val="000000"/>
          <w:sz w:val="24"/>
        </w:rPr>
        <w:t>题时应有必要的解题过程）</w:t>
      </w:r>
    </w:p>
    <w:p w14:paraId="4BA7079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21. </w:t>
      </w:r>
      <w:r>
        <w:rPr>
          <w:rFonts w:ascii="宋体" w:hAnsi="宋体" w:eastAsia="宋体" w:cs="宋体"/>
          <w:color w:val="000000"/>
        </w:rPr>
        <w:t>如图所示，根据光</w: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3350" cy="177800"/>
            <wp:effectExtent l="0" t="0" r="0" b="0"/>
            <wp:docPr id="585981094" name="图片 58598109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85981094" name="图片 585981094"/>
                    <pic:cNvPicPr>
                      <a:picLocks noChangeAspect="1"/>
                    </pic:cNvPicPr>
                  </pic:nvPicPr>
                  <pic:blipFill>
                    <a:blip r:embed="rId59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反射规律，画出反射光线并标出反射角的度数。</w:t>
      </w:r>
    </w:p>
    <w:p w14:paraId="3640F31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571625" cy="695325"/>
            <wp:effectExtent l="0" t="0" r="0" b="0"/>
            <wp:docPr id="100035" name="图片 10003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5" name="图片 10003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98"/>
                    <a:stretch>
                      <a:fillRect/>
                    </a:stretch>
                  </pic:blipFill>
                  <pic:spPr>
                    <a:xfrm>
                      <a:off x="0" y="0"/>
                      <a:ext cx="1571625" cy="6953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B85F5DB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drawing>
          <wp:inline distT="0" distB="0" distL="114300" distR="114300">
            <wp:extent cx="1600200" cy="828675"/>
            <wp:effectExtent l="0" t="0" r="0" b="0"/>
            <wp:docPr id="100037" name="图片 10003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7" name="图片 10003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99"/>
                    <a:stretch>
                      <a:fillRect/>
                    </a:stretch>
                  </pic:blipFill>
                  <pic:spPr>
                    <a:xfrm>
                      <a:off x="0" y="0"/>
                      <a:ext cx="1600200" cy="8286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941519C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672EEF2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如图，入射光线与平面镜的夹角为</w:t>
      </w:r>
      <w:r>
        <w:rPr>
          <w:rFonts w:ascii="Times New Roman" w:hAnsi="Times New Roman" w:eastAsia="Times New Roman" w:cs="Times New Roman"/>
          <w:color w:val="000000"/>
        </w:rPr>
        <w:t>40°</w:t>
      </w:r>
      <w:r>
        <w:rPr>
          <w:rFonts w:ascii="宋体" w:hAnsi="宋体" w:eastAsia="宋体" w:cs="宋体"/>
          <w:color w:val="000000"/>
        </w:rPr>
        <w:t>，所以入射角为</w:t>
      </w:r>
    </w:p>
    <w:p w14:paraId="1C1A9AE5">
      <w:pPr>
        <w:spacing w:line="360" w:lineRule="auto"/>
        <w:jc w:val="center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90°-40°=50°</w:t>
      </w:r>
    </w:p>
    <w:p w14:paraId="13AEE150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反射光线和入射光线位于法两两侧，反射角等于入射角，所以反射角也为</w:t>
      </w:r>
      <w:r>
        <w:rPr>
          <w:rFonts w:ascii="Times New Roman" w:hAnsi="Times New Roman" w:eastAsia="Times New Roman" w:cs="Times New Roman"/>
          <w:color w:val="000000"/>
        </w:rPr>
        <w:t>50°</w:t>
      </w:r>
      <w:r>
        <w:rPr>
          <w:rFonts w:ascii="宋体" w:hAnsi="宋体" w:eastAsia="宋体" w:cs="宋体"/>
          <w:color w:val="000000"/>
        </w:rPr>
        <w:t>，故作图如下：</w:t>
      </w:r>
    </w:p>
    <w:p w14:paraId="174C511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524000" cy="790575"/>
            <wp:effectExtent l="0" t="0" r="0" b="0"/>
            <wp:docPr id="100039" name="图片 10003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9" name="图片 10003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99"/>
                    <a:stretch>
                      <a:fillRect/>
                    </a:stretch>
                  </pic:blipFill>
                  <pic:spPr>
                    <a:xfrm>
                      <a:off x="0" y="0"/>
                      <a:ext cx="1524000" cy="7905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1CE499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22. </w:t>
      </w:r>
      <w:r>
        <w:rPr>
          <w:rFonts w:ascii="宋体" w:hAnsi="宋体" w:eastAsia="宋体" w:cs="宋体"/>
          <w:color w:val="000000"/>
        </w:rPr>
        <w:t>如图所示，苹果静置在地面上，画出苹果所受重力的示意图。</w:t>
      </w:r>
    </w:p>
    <w:p w14:paraId="6CC476E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800100" cy="885825"/>
            <wp:effectExtent l="0" t="0" r="0" b="0"/>
            <wp:docPr id="100041" name="图片 10004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41" name="图片 100041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00"/>
                    <a:stretch>
                      <a:fillRect/>
                    </a:stretch>
                  </pic:blipFill>
                  <pic:spPr>
                    <a:xfrm>
                      <a:off x="0" y="0"/>
                      <a:ext cx="800100" cy="8858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89293DC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drawing>
          <wp:inline distT="0" distB="0" distL="114300" distR="114300">
            <wp:extent cx="714375" cy="847725"/>
            <wp:effectExtent l="0" t="0" r="0" b="0"/>
            <wp:docPr id="100043" name="图片 10004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43" name="图片 10004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01"/>
                    <a:stretch>
                      <a:fillRect/>
                    </a:stretch>
                  </pic:blipFill>
                  <pic:spPr>
                    <a:xfrm>
                      <a:off x="0" y="0"/>
                      <a:ext cx="714375" cy="8477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4305530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3F4D539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重力的方向是竖直向下的，作用点在重心位置，从苹果的重心竖直向下画一条带箭头的有向线段，用</w:t>
      </w:r>
      <w:r>
        <w:object>
          <v:shape id="_x0000_i1068" o:spt="75" alt="学科网(www.zxxk.com)--教育资源门户，提供试卷、教案、课件、论文、素材以及各类教学资源下载，还有大量而丰富的教学相关资讯！" type="#_x0000_t75" style="height:14pt;width:12.95pt;" o:ole="t" filled="f" o:preferrelative="t" stroked="f" coordsize="21600,21600">
            <v:path/>
            <v:fill on="f" focussize="0,0"/>
            <v:stroke on="f" joinstyle="miter"/>
            <v:imagedata r:id="rId103" o:title="eqId895dc3dc3a6606ff487a4c4863e18509"/>
            <o:lock v:ext="edit" aspectratio="t"/>
            <w10:wrap type="none"/>
            <w10:anchorlock/>
          </v:shape>
          <o:OLEObject Type="Embed" ProgID="Equation.DSMT4" ShapeID="_x0000_i1068" DrawAspect="Content" ObjectID="_1468075768" r:id="rId10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表示，如图所示：</w:t>
      </w:r>
    </w:p>
    <w:p w14:paraId="11FD0E1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838200" cy="1000125"/>
            <wp:effectExtent l="0" t="0" r="0" b="0"/>
            <wp:docPr id="100045" name="图片 10004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45" name="图片 10004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01"/>
                    <a:stretch>
                      <a:fillRect/>
                    </a:stretch>
                  </pic:blipFill>
                  <pic:spPr>
                    <a:xfrm>
                      <a:off x="0" y="0"/>
                      <a:ext cx="838200" cy="10001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74C44C8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23. </w:t>
      </w:r>
      <w:r>
        <w:rPr>
          <w:rFonts w:ascii="宋体" w:hAnsi="宋体" w:eastAsia="宋体" w:cs="宋体"/>
          <w:color w:val="000000"/>
        </w:rPr>
        <w:t>如图所示是厨房里用开关控制的三孔插座，请用笔画线代替导线将其接入家庭电路中。</w:t>
      </w:r>
    </w:p>
    <w:p w14:paraId="033824CB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3333750" cy="1362075"/>
            <wp:effectExtent l="0" t="0" r="0" b="0"/>
            <wp:docPr id="100047" name="图片 10004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47" name="图片 10004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04"/>
                    <a:stretch>
                      <a:fillRect/>
                    </a:stretch>
                  </pic:blipFill>
                  <pic:spPr>
                    <a:xfrm>
                      <a:off x="0" y="0"/>
                      <a:ext cx="3333750" cy="13620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F629919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drawing>
          <wp:inline distT="0" distB="0" distL="114300" distR="114300">
            <wp:extent cx="2971800" cy="1209675"/>
            <wp:effectExtent l="0" t="0" r="0" b="0"/>
            <wp:docPr id="100049" name="图片 10004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49" name="图片 10004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05"/>
                    <a:stretch>
                      <a:fillRect/>
                    </a:stretch>
                  </pic:blipFill>
                  <pic:spPr>
                    <a:xfrm>
                      <a:off x="0" y="0"/>
                      <a:ext cx="2971800" cy="12096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FD56AE4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6B68655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为了安全，开关要接在火线上，三孔插座左侧连接零线，上端连接地线，如图所示</w:t>
      </w:r>
    </w:p>
    <w:p w14:paraId="5AF4406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3314700" cy="1352550"/>
            <wp:effectExtent l="0" t="0" r="0" b="0"/>
            <wp:docPr id="100051" name="图片 10005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51" name="图片 100051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05"/>
                    <a:stretch>
                      <a:fillRect/>
                    </a:stretch>
                  </pic:blipFill>
                  <pic:spPr>
                    <a:xfrm>
                      <a:off x="0" y="0"/>
                      <a:ext cx="3314700" cy="13525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999E1E7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24. </w:t>
      </w:r>
      <w:r>
        <w:rPr>
          <w:rFonts w:ascii="宋体" w:hAnsi="宋体" w:eastAsia="宋体" w:cs="宋体"/>
          <w:color w:val="000000"/>
        </w:rPr>
        <w:t>如图所示，建筑工人用</w:t>
      </w:r>
      <w:r>
        <w:rPr>
          <w:rFonts w:ascii="Times New Roman" w:hAnsi="Times New Roman" w:eastAsia="Times New Roman" w:cs="Times New Roman"/>
          <w:color w:val="000000"/>
        </w:rPr>
        <w:t>200N</w:t>
      </w:r>
      <w:r>
        <w:rPr>
          <w:rFonts w:ascii="宋体" w:hAnsi="宋体" w:eastAsia="宋体" w:cs="宋体"/>
          <w:color w:val="000000"/>
        </w:rPr>
        <w:t>的拉力将质量为</w:t>
      </w:r>
      <w:r>
        <w:rPr>
          <w:rFonts w:ascii="Times New Roman" w:hAnsi="Times New Roman" w:eastAsia="Times New Roman" w:cs="Times New Roman"/>
          <w:color w:val="000000"/>
        </w:rPr>
        <w:t>34kg</w:t>
      </w:r>
      <w:r>
        <w:rPr>
          <w:rFonts w:ascii="宋体" w:hAnsi="宋体" w:eastAsia="宋体" w:cs="宋体"/>
          <w:color w:val="000000"/>
        </w:rPr>
        <w:t>的木箱在</w:t>
      </w:r>
      <w:r>
        <w:rPr>
          <w:rFonts w:ascii="Times New Roman" w:hAnsi="Times New Roman" w:eastAsia="Times New Roman" w:cs="Times New Roman"/>
          <w:color w:val="000000"/>
        </w:rPr>
        <w:t>10s</w:t>
      </w:r>
      <w:r>
        <w:rPr>
          <w:rFonts w:ascii="宋体" w:hAnsi="宋体" w:eastAsia="宋体" w:cs="宋体"/>
          <w:color w:val="000000"/>
        </w:rPr>
        <w:t>内匀速提升</w:t>
      </w:r>
      <w:r>
        <w:rPr>
          <w:rFonts w:ascii="Times New Roman" w:hAnsi="Times New Roman" w:eastAsia="Times New Roman" w:cs="Times New Roman"/>
          <w:color w:val="000000"/>
        </w:rPr>
        <w:t>3m</w: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069" o:spt="75" alt="学科网(www.zxxk.com)--教育资源门户，提供试卷、教案、课件、论文、素材以及各类教学资源下载，还有大量而丰富的教学相关资讯！" type="#_x0000_t75" style="height:12.65pt;width:11.25pt;" o:ole="t" filled="f" o:preferrelative="t" stroked="f" coordsize="21600,21600">
            <v:path/>
            <v:fill on="f" focussize="0,0"/>
            <v:stroke on="f" joinstyle="miter"/>
            <v:imagedata r:id="rId107" o:title="eqId276509f01529d982ab21e479a4619268"/>
            <o:lock v:ext="edit" aspectratio="t"/>
            <w10:wrap type="none"/>
            <w10:anchorlock/>
          </v:shape>
          <o:OLEObject Type="Embed" ProgID="Equation.DSMT4" ShapeID="_x0000_i1069" DrawAspect="Content" ObjectID="_1468075769" r:id="rId10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取</w:t>
      </w:r>
      <w:r>
        <w:object>
          <v:shape id="_x0000_i1070" o:spt="75" alt="学科网(www.zxxk.com)--教育资源门户，提供试卷、教案、课件、论文、素材以及各类教学资源下载，还有大量而丰富的教学相关资讯！" type="#_x0000_t75" style="height:15.75pt;width:39pt;" o:ole="t" filled="f" o:preferrelative="t" stroked="f" coordsize="21600,21600">
            <v:path/>
            <v:fill on="f" focussize="0,0"/>
            <v:stroke on="f" joinstyle="miter"/>
            <v:imagedata r:id="rId109" o:title="eqIdbde875b1dffc0c9a2bf84cb6487d7404"/>
            <o:lock v:ext="edit" aspectratio="t"/>
            <w10:wrap type="none"/>
            <w10:anchorlock/>
          </v:shape>
          <o:OLEObject Type="Embed" ProgID="Equation.DSMT4" ShapeID="_x0000_i1070" DrawAspect="Content" ObjectID="_1468075770" r:id="rId10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。</w:t>
      </w:r>
    </w:p>
    <w:p w14:paraId="76A39185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）求木箱的重力；</w:t>
      </w:r>
    </w:p>
    <w:p w14:paraId="2CD12EF1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）求工人做功的功率；</w:t>
      </w:r>
    </w:p>
    <w:p w14:paraId="0DD14DD5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）求滑轮组的机械效率。</w:t>
      </w:r>
    </w:p>
    <w:p w14:paraId="329602A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514350" cy="1076325"/>
            <wp:effectExtent l="0" t="0" r="0" b="0"/>
            <wp:docPr id="100053" name="图片 10005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53" name="图片 10005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10"/>
                    <a:stretch>
                      <a:fillRect/>
                    </a:stretch>
                  </pic:blipFill>
                  <pic:spPr>
                    <a:xfrm>
                      <a:off x="0" y="0"/>
                      <a:ext cx="514350" cy="10763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9430348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</w:t>
      </w:r>
      <w:r>
        <w:object>
          <v:shape id="_x0000_i1071" o:spt="75" alt="学科网(www.zxxk.com)--教育资源门户，提供试卷、教案、课件、论文、素材以及各类教学资源下载，还有大量而丰富的教学相关资讯！" type="#_x0000_t75" style="height:12.75pt;width:27.75pt;" o:ole="t" filled="f" o:preferrelative="t" stroked="f" coordsize="21600,21600">
            <v:path/>
            <v:fill on="f" focussize="0,0"/>
            <v:stroke on="f" joinstyle="miter"/>
            <v:imagedata r:id="rId112" o:title="eqId7efeceb635e993ae61bc5645f11f4ecf"/>
            <o:lock v:ext="edit" aspectratio="t"/>
            <w10:wrap type="none"/>
            <w10:anchorlock/>
          </v:shape>
          <o:OLEObject Type="Embed" ProgID="Equation.DSMT4" ShapeID="_x0000_i1071" DrawAspect="Content" ObjectID="_1468075771" r:id="rId11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；（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</w:t>
      </w:r>
      <w:r>
        <w:object>
          <v:shape id="_x0000_i1072" o:spt="75" alt="学科网(www.zxxk.com)--教育资源门户，提供试卷、教案、课件、论文、素材以及各类教学资源下载，还有大量而丰富的教学相关资讯！" type="#_x0000_t75" style="height:14.25pt;width:33pt;" o:ole="t" filled="f" o:preferrelative="t" stroked="f" coordsize="21600,21600">
            <v:path/>
            <v:fill on="f" focussize="0,0"/>
            <v:stroke on="f" joinstyle="miter"/>
            <v:imagedata r:id="rId114" o:title="eqId413df7fe05a48d7dcbe51295e2010815"/>
            <o:lock v:ext="edit" aspectratio="t"/>
            <w10:wrap type="none"/>
            <w10:anchorlock/>
          </v:shape>
          <o:OLEObject Type="Embed" ProgID="Equation.DSMT4" ShapeID="_x0000_i1072" DrawAspect="Content" ObjectID="_1468075772" r:id="rId11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；（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）</w:t>
      </w:r>
      <w:r>
        <w:object>
          <v:shape id="_x0000_i1073" o:spt="75" alt="学科网(www.zxxk.com)--教育资源门户，提供试卷、教案、课件、论文、素材以及各类教学资源下载，还有大量而丰富的教学相关资讯！" type="#_x0000_t75" style="height:14.25pt;width:24.75pt;" o:ole="t" filled="f" o:preferrelative="t" stroked="f" coordsize="21600,21600">
            <v:path/>
            <v:fill on="f" focussize="0,0"/>
            <v:stroke on="f" joinstyle="miter"/>
            <v:imagedata r:id="rId116" o:title="eqIda3ae57a17e44f2898f2ac453d482ae32"/>
            <o:lock v:ext="edit" aspectratio="t"/>
            <w10:wrap type="none"/>
            <w10:anchorlock/>
          </v:shape>
          <o:OLEObject Type="Embed" ProgID="Equation.DSMT4" ShapeID="_x0000_i1073" DrawAspect="Content" ObjectID="_1468075773" r:id="rId115">
            <o:LockedField>false</o:LockedField>
          </o:OLEObject>
        </w:object>
      </w:r>
    </w:p>
    <w:p w14:paraId="5633243F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5FE79A0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解：（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）木箱的重力为</w:t>
      </w:r>
    </w:p>
    <w:p w14:paraId="4E5727B9">
      <w:pPr>
        <w:spacing w:line="360" w:lineRule="auto"/>
        <w:jc w:val="center"/>
        <w:textAlignment w:val="center"/>
        <w:rPr>
          <w:color w:val="000000"/>
        </w:rPr>
      </w:pPr>
      <w:r>
        <w:object>
          <v:shape id="_x0000_i1074" o:spt="75" alt="学科网(www.zxxk.com)--教育资源门户，提供试卷、教案、课件、论文、素材以及各类教学资源下载，还有大量而丰富的教学相关资讯！" type="#_x0000_t75" style="height:16.15pt;width:165pt;" o:ole="t" filled="f" o:preferrelative="t" stroked="f" coordsize="21600,21600">
            <v:path/>
            <v:fill on="f" focussize="0,0"/>
            <v:stroke on="f" joinstyle="miter"/>
            <v:imagedata r:id="rId118" o:title="eqId1f41ea945a789c8bdd444f24ade5aa4a"/>
            <o:lock v:ext="edit" aspectratio="t"/>
            <w10:wrap type="none"/>
            <w10:anchorlock/>
          </v:shape>
          <o:OLEObject Type="Embed" ProgID="Equation.DSMT4" ShapeID="_x0000_i1074" DrawAspect="Content" ObjectID="_1468075774" r:id="rId117">
            <o:LockedField>false</o:LockedField>
          </o:OLEObject>
        </w:object>
      </w:r>
    </w:p>
    <w:p w14:paraId="0B767583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）由图可知，滑轮组有效承担物重的绳子段数</w:t>
      </w:r>
      <w:r>
        <w:object>
          <v:shape id="_x0000_i1075" o:spt="75" alt="学科网(www.zxxk.com)--教育资源门户，提供试卷、教案、课件、论文、素材以及各类教学资源下载，还有大量而丰富的教学相关资讯！" type="#_x0000_t75" style="height:14.25pt;width:27.75pt;" o:ole="t" filled="f" o:preferrelative="t" stroked="f" coordsize="21600,21600">
            <v:path/>
            <v:fill on="f" focussize="0,0"/>
            <v:stroke on="f" joinstyle="miter"/>
            <v:imagedata r:id="rId120" o:title="eqIdcc2d3df37e73a8abea815f37dbb3fff5"/>
            <o:lock v:ext="edit" aspectratio="t"/>
            <w10:wrap type="none"/>
            <w10:anchorlock/>
          </v:shape>
          <o:OLEObject Type="Embed" ProgID="Equation.DSMT4" ShapeID="_x0000_i1075" DrawAspect="Content" ObjectID="_1468075775" r:id="rId11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，所以绳子自由端移动距离为</w:t>
      </w:r>
    </w:p>
    <w:p w14:paraId="6903B5CF">
      <w:pPr>
        <w:spacing w:line="360" w:lineRule="auto"/>
        <w:jc w:val="center"/>
        <w:textAlignment w:val="center"/>
        <w:rPr>
          <w:color w:val="000000"/>
        </w:rPr>
      </w:pPr>
      <w:r>
        <w:object>
          <v:shape id="_x0000_i1076" o:spt="75" alt="学科网(www.zxxk.com)--教育资源门户，提供试卷、教案、课件、论文、素材以及各类教学资源下载，还有大量而丰富的教学相关资讯！" type="#_x0000_t75" style="height:14pt;width:102.95pt;" o:ole="t" filled="f" o:preferrelative="t" stroked="f" coordsize="21600,21600">
            <v:path/>
            <v:fill on="f" focussize="0,0"/>
            <v:stroke on="f" joinstyle="miter"/>
            <v:imagedata r:id="rId122" o:title="eqIdf853baa5ad73ae72fff43552d624717e"/>
            <o:lock v:ext="edit" aspectratio="t"/>
            <w10:wrap type="none"/>
            <w10:anchorlock/>
          </v:shape>
          <o:OLEObject Type="Embed" ProgID="Equation.DSMT4" ShapeID="_x0000_i1076" DrawAspect="Content" ObjectID="_1468075776" r:id="rId121">
            <o:LockedField>false</o:LockedField>
          </o:OLEObject>
        </w:object>
      </w:r>
    </w:p>
    <w:p w14:paraId="7FC7EE09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所以工人做功为</w:t>
      </w:r>
    </w:p>
    <w:p w14:paraId="52C4E0E4">
      <w:pPr>
        <w:spacing w:line="360" w:lineRule="auto"/>
        <w:jc w:val="center"/>
        <w:textAlignment w:val="center"/>
        <w:rPr>
          <w:color w:val="000000"/>
        </w:rPr>
      </w:pPr>
      <w:r>
        <w:object>
          <v:shape id="_x0000_i1077" o:spt="75" alt="学科网(www.zxxk.com)--教育资源门户，提供试卷、教案、课件、论文、素材以及各类教学资源下载，还有大量而丰富的教学相关资讯！" type="#_x0000_t75" style="height:18.25pt;width:149.15pt;" o:ole="t" filled="f" o:preferrelative="t" stroked="f" coordsize="21600,21600">
            <v:path/>
            <v:fill on="f" focussize="0,0"/>
            <v:stroke on="f" joinstyle="miter"/>
            <v:imagedata r:id="rId124" o:title="eqIdf09c6bcb08eb21da349b3f7ec94c219a"/>
            <o:lock v:ext="edit" aspectratio="t"/>
            <w10:wrap type="none"/>
            <w10:anchorlock/>
          </v:shape>
          <o:OLEObject Type="Embed" ProgID="Equation.DSMT4" ShapeID="_x0000_i1077" DrawAspect="Content" ObjectID="_1468075777" r:id="rId123">
            <o:LockedField>false</o:LockedField>
          </o:OLEObject>
        </w:object>
      </w:r>
    </w:p>
    <w:p w14:paraId="7F55974E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则工人做功的功率为</w:t>
      </w:r>
    </w:p>
    <w:p w14:paraId="5A3B0A22">
      <w:pPr>
        <w:spacing w:line="360" w:lineRule="auto"/>
        <w:jc w:val="center"/>
        <w:textAlignment w:val="center"/>
        <w:rPr>
          <w:color w:val="000000"/>
        </w:rPr>
      </w:pPr>
      <w:r>
        <w:object>
          <v:shape id="_x0000_i1078" o:spt="75" alt="学科网(www.zxxk.com)--教育资源门户，提供试卷、教案、课件、论文、素材以及各类教学资源下载，还有大量而丰富的教学相关资讯！" type="#_x0000_t75" style="height:32.25pt;width:120.75pt;" o:ole="t" filled="f" o:preferrelative="t" stroked="f" coordsize="21600,21600">
            <v:path/>
            <v:fill on="f" focussize="0,0"/>
            <v:stroke on="f" joinstyle="miter"/>
            <v:imagedata r:id="rId126" o:title="eqId537bb71b7a9eae24881d835250760024"/>
            <o:lock v:ext="edit" aspectratio="t"/>
            <w10:wrap type="none"/>
            <w10:anchorlock/>
          </v:shape>
          <o:OLEObject Type="Embed" ProgID="Equation.DSMT4" ShapeID="_x0000_i1078" DrawAspect="Content" ObjectID="_1468075778" r:id="rId125">
            <o:LockedField>false</o:LockedField>
          </o:OLEObject>
        </w:object>
      </w:r>
    </w:p>
    <w:p w14:paraId="44D609BE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）滑轮组的机械效率为</w:t>
      </w:r>
    </w:p>
    <w:p w14:paraId="7A012B37">
      <w:pPr>
        <w:spacing w:line="360" w:lineRule="auto"/>
        <w:jc w:val="center"/>
        <w:textAlignment w:val="center"/>
        <w:rPr>
          <w:color w:val="000000"/>
        </w:rPr>
      </w:pPr>
      <w:r>
        <w:object>
          <v:shape id="_x0000_i1079" o:spt="75" alt="学科网(www.zxxk.com)--教育资源门户，提供试卷、教案、课件、论文、素材以及各类教学资源下载，还有大量而丰富的教学相关资讯！" type="#_x0000_t75" style="height:36pt;width:275pt;" o:ole="t" filled="f" o:preferrelative="t" stroked="f" coordsize="21600,21600">
            <v:path/>
            <v:fill on="f" focussize="0,0"/>
            <v:stroke on="f" joinstyle="miter"/>
            <v:imagedata r:id="rId128" o:title="eqId31b8a9ab1e2911c9081a7cffc1330872"/>
            <o:lock v:ext="edit" aspectratio="t"/>
            <w10:wrap type="none"/>
            <w10:anchorlock/>
          </v:shape>
          <o:OLEObject Type="Embed" ProgID="Equation.DSMT4" ShapeID="_x0000_i1079" DrawAspect="Content" ObjectID="_1468075779" r:id="rId127">
            <o:LockedField>false</o:LockedField>
          </o:OLEObject>
        </w:object>
      </w:r>
    </w:p>
    <w:p w14:paraId="6073BADF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答：（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）木箱的重力为</w:t>
      </w:r>
      <w:r>
        <w:object>
          <v:shape id="_x0000_i1080" o:spt="75" alt="学科网(www.zxxk.com)--教育资源门户，提供试卷、教案、课件、论文、素材以及各类教学资源下载，还有大量而丰富的教学相关资讯！" type="#_x0000_t75" style="height:12.75pt;width:27.75pt;" o:ole="t" filled="f" o:preferrelative="t" stroked="f" coordsize="21600,21600">
            <v:path/>
            <v:fill on="f" focussize="0,0"/>
            <v:stroke on="f" joinstyle="miter"/>
            <v:imagedata r:id="rId112" o:title="eqId7efeceb635e993ae61bc5645f11f4ecf"/>
            <o:lock v:ext="edit" aspectratio="t"/>
            <w10:wrap type="none"/>
            <w10:anchorlock/>
          </v:shape>
          <o:OLEObject Type="Embed" ProgID="Equation.DSMT4" ShapeID="_x0000_i1080" DrawAspect="Content" ObjectID="_1468075780" r:id="rId12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；</w:t>
      </w:r>
    </w:p>
    <w:p w14:paraId="1BF97EBA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）工人做功的功率为</w:t>
      </w:r>
      <w:r>
        <w:object>
          <v:shape id="_x0000_i1081" o:spt="75" alt="学科网(www.zxxk.com)--教育资源门户，提供试卷、教案、课件、论文、素材以及各类教学资源下载，还有大量而丰富的教学相关资讯！" type="#_x0000_t75" style="height:14.25pt;width:33pt;" o:ole="t" filled="f" o:preferrelative="t" stroked="f" coordsize="21600,21600">
            <v:path/>
            <v:fill on="f" focussize="0,0"/>
            <v:stroke on="f" joinstyle="miter"/>
            <v:imagedata r:id="rId114" o:title="eqId413df7fe05a48d7dcbe51295e2010815"/>
            <o:lock v:ext="edit" aspectratio="t"/>
            <w10:wrap type="none"/>
            <w10:anchorlock/>
          </v:shape>
          <o:OLEObject Type="Embed" ProgID="Equation.DSMT4" ShapeID="_x0000_i1081" DrawAspect="Content" ObjectID="_1468075781" r:id="rId13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；</w:t>
      </w:r>
    </w:p>
    <w:p w14:paraId="341E20EB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）滑轮组的机械效率为</w:t>
      </w:r>
      <w:r>
        <w:object>
          <v:shape id="_x0000_i1082" o:spt="75" alt="学科网(www.zxxk.com)--教育资源门户，提供试卷、教案、课件、论文、素材以及各类教学资源下载，还有大量而丰富的教学相关资讯！" type="#_x0000_t75" style="height:14.25pt;width:24.75pt;" o:ole="t" filled="f" o:preferrelative="t" stroked="f" coordsize="21600,21600">
            <v:path/>
            <v:fill on="f" focussize="0,0"/>
            <v:stroke on="f" joinstyle="miter"/>
            <v:imagedata r:id="rId116" o:title="eqIda3ae57a17e44f2898f2ac453d482ae32"/>
            <o:lock v:ext="edit" aspectratio="t"/>
            <w10:wrap type="none"/>
            <w10:anchorlock/>
          </v:shape>
          <o:OLEObject Type="Embed" ProgID="Equation.DSMT4" ShapeID="_x0000_i1082" DrawAspect="Content" ObjectID="_1468075782" r:id="rId13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。</w:t>
      </w:r>
    </w:p>
    <w:p w14:paraId="3E180804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25. </w:t>
      </w:r>
      <w:r>
        <w:rPr>
          <w:rFonts w:ascii="宋体" w:hAnsi="宋体" w:eastAsia="宋体" w:cs="宋体"/>
          <w:color w:val="000000"/>
        </w:rPr>
        <w:t>图甲是小明同学为学校草坪设计的一款自动注水、喷淋系统的电路图。控制电路的电源电压</w:t>
      </w:r>
      <w:r>
        <w:object>
          <v:shape id="_x0000_i1083" o:spt="75" alt="学科网(www.zxxk.com)--教育资源门户，提供试卷、教案、课件、论文、素材以及各类教学资源下载，还有大量而丰富的教学相关资讯！" type="#_x0000_t75" style="height:18.35pt;width:48.25pt;" o:ole="t" filled="f" o:preferrelative="t" stroked="f" coordsize="21600,21600">
            <v:path/>
            <v:fill on="f" focussize="0,0"/>
            <v:stroke on="f" joinstyle="miter"/>
            <v:imagedata r:id="rId133" o:title="eqIdc44985bca508e300ddf35c1272a01b9e"/>
            <o:lock v:ext="edit" aspectratio="t"/>
            <w10:wrap type="none"/>
            <w10:anchorlock/>
          </v:shape>
          <o:OLEObject Type="Embed" ProgID="Equation.DSMT4" ShapeID="_x0000_i1083" DrawAspect="Content" ObjectID="_1468075783" r:id="rId13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084" o:spt="75" alt="学科网(www.zxxk.com)--教育资源门户，提供试卷、教案、课件、论文、素材以及各类教学资源下载，还有大量而丰富的教学相关资讯！" type="#_x0000_t75" style="height:15.15pt;width:15.15pt;" o:ole="t" filled="f" o:preferrelative="t" stroked="f" coordsize="21600,21600">
            <v:path/>
            <v:fill on="f" focussize="0,0"/>
            <v:stroke on="f" joinstyle="miter"/>
            <v:imagedata r:id="rId135" o:title="eqId0c841e3b1c64a0088b96b18d422db2d8"/>
            <o:lock v:ext="edit" aspectratio="t"/>
            <w10:wrap type="none"/>
            <w10:anchorlock/>
          </v:shape>
          <o:OLEObject Type="Embed" ProgID="Equation.DSMT4" ShapeID="_x0000_i1084" DrawAspect="Content" ObjectID="_1468075784" r:id="rId13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为压敏电阻，放置在注水系统水箱底部，其阻值随压力的增大而减小。图乙是受控电路中电流随时间变化的关系图像。当通过电磁铁线圈的电流为</w:t>
      </w:r>
      <w:r>
        <w:rPr>
          <w:rFonts w:ascii="Times New Roman" w:hAnsi="Times New Roman" w:eastAsia="Times New Roman" w:cs="Times New Roman"/>
          <w:color w:val="000000"/>
        </w:rPr>
        <w:t>0.1A</w:t>
      </w:r>
      <w:r>
        <w:rPr>
          <w:rFonts w:ascii="宋体" w:hAnsi="宋体" w:eastAsia="宋体" w:cs="宋体"/>
          <w:color w:val="000000"/>
        </w:rPr>
        <w:t>时，衔铁恰好被吸下，注水系统停止工作；电磁铁线圈的电阻忽略不计。</w:t>
      </w:r>
    </w:p>
    <w:p w14:paraId="67EFABF0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）当衔铁恰好被吸下时，求电阻</w:t>
      </w:r>
      <w:r>
        <w:object>
          <v:shape id="_x0000_i1085" o:spt="75" alt="学科网(www.zxxk.com)--教育资源门户，提供试卷、教案、课件、论文、素材以及各类教学资源下载，还有大量而丰富的教学相关资讯！" type="#_x0000_t75" style="height:15.15pt;width:15.15pt;" o:ole="t" filled="f" o:preferrelative="t" stroked="f" coordsize="21600,21600">
            <v:path/>
            <v:fill on="f" focussize="0,0"/>
            <v:stroke on="f" joinstyle="miter"/>
            <v:imagedata r:id="rId135" o:title="eqId0c841e3b1c64a0088b96b18d422db2d8"/>
            <o:lock v:ext="edit" aspectratio="t"/>
            <w10:wrap type="none"/>
            <w10:anchorlock/>
          </v:shape>
          <o:OLEObject Type="Embed" ProgID="Equation.DSMT4" ShapeID="_x0000_i1085" DrawAspect="Content" ObjectID="_1468075785" r:id="rId13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的阻值；</w:t>
      </w:r>
    </w:p>
    <w:p w14:paraId="6D66F17F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）求喷淋系统的电功率；</w:t>
      </w:r>
    </w:p>
    <w:p w14:paraId="6F69DF19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）求</w:t>
      </w:r>
      <w:r>
        <w:rPr>
          <w:rFonts w:ascii="Times New Roman" w:hAnsi="Times New Roman" w:eastAsia="Times New Roman" w:cs="Times New Roman"/>
          <w:color w:val="000000"/>
        </w:rPr>
        <w:t>500s</w:t>
      </w:r>
      <w:r>
        <w:rPr>
          <w:rFonts w:ascii="宋体" w:hAnsi="宋体" w:eastAsia="宋体" w:cs="宋体"/>
          <w:color w:val="000000"/>
        </w:rPr>
        <w:t>内注水系统消耗的电能。</w:t>
      </w:r>
    </w:p>
    <w:p w14:paraId="48F1BC7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4162425" cy="2076450"/>
            <wp:effectExtent l="0" t="0" r="0" b="0"/>
            <wp:docPr id="100055" name="图片 10005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55" name="图片 10005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37"/>
                    <a:stretch>
                      <a:fillRect/>
                    </a:stretch>
                  </pic:blipFill>
                  <pic:spPr>
                    <a:xfrm>
                      <a:off x="0" y="0"/>
                      <a:ext cx="4162425" cy="20764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14:paraId="03C02311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</w:t>
      </w:r>
      <w:r>
        <w:object>
          <v:shape id="_x0000_i1086" o:spt="75" alt="学科网(www.zxxk.com)--教育资源门户，提供试卷、教案、课件、论文、素材以及各类教学资源下载，还有大量而丰富的教学相关资讯！" type="#_x0000_t75" style="height:14.25pt;width:30pt;" o:ole="t" filled="f" o:preferrelative="t" stroked="f" coordsize="21600,21600">
            <v:path/>
            <v:fill on="f" focussize="0,0"/>
            <v:stroke on="f" joinstyle="miter"/>
            <v:imagedata r:id="rId139" o:title="eqIdf467b2cbd130cc641c2dd043e757952f"/>
            <o:lock v:ext="edit" aspectratio="t"/>
            <w10:wrap type="none"/>
            <w10:anchorlock/>
          </v:shape>
          <o:OLEObject Type="Embed" ProgID="Equation.DSMT4" ShapeID="_x0000_i1086" DrawAspect="Content" ObjectID="_1468075786" r:id="rId13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；（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</w:t>
      </w:r>
      <w:r>
        <w:object>
          <v:shape id="_x0000_i1087" o:spt="75" alt="学科网(www.zxxk.com)--教育资源门户，提供试卷、教案、课件、论文、素材以及各类教学资源下载，还有大量而丰富的教学相关资讯！" type="#_x0000_t75" style="height:14.25pt;width:33.75pt;" o:ole="t" filled="f" o:preferrelative="t" stroked="f" coordsize="21600,21600">
            <v:path/>
            <v:fill on="f" focussize="0,0"/>
            <v:stroke on="f" joinstyle="miter"/>
            <v:imagedata r:id="rId141" o:title="eqIdff10d75f7218ac9624756badfff15a7d"/>
            <o:lock v:ext="edit" aspectratio="t"/>
            <w10:wrap type="none"/>
            <w10:anchorlock/>
          </v:shape>
          <o:OLEObject Type="Embed" ProgID="Equation.DSMT4" ShapeID="_x0000_i1087" DrawAspect="Content" ObjectID="_1468075787" r:id="rId14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；（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）</w:t>
      </w:r>
      <w:r>
        <w:object>
          <v:shape id="_x0000_i1088" o:spt="75" alt="学科网(www.zxxk.com)--教育资源门户，提供试卷、教案、课件、论文、素材以及各类教学资源下载，还有大量而丰富的教学相关资讯！" type="#_x0000_t75" style="height:16pt;width:49.35pt;" o:ole="t" filled="f" o:preferrelative="t" stroked="f" coordsize="21600,21600">
            <v:path/>
            <v:fill on="f" focussize="0,0"/>
            <v:stroke on="f" joinstyle="miter"/>
            <v:imagedata r:id="rId143" o:title="eqId04b4af75f547c04368d21a3abd8d5a67"/>
            <o:lock v:ext="edit" aspectratio="t"/>
            <w10:wrap type="none"/>
            <w10:anchorlock/>
          </v:shape>
          <o:OLEObject Type="Embed" ProgID="Equation.DSMT4" ShapeID="_x0000_i1088" DrawAspect="Content" ObjectID="_1468075788" r:id="rId142">
            <o:LockedField>false</o:LockedField>
          </o:OLEObject>
        </w:object>
      </w:r>
    </w:p>
    <w:p w14:paraId="76AFD9BE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72FCE2B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解：（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）由甲图可知，控制电路中压敏电阻</w:t>
      </w:r>
      <w:r>
        <w:object>
          <v:shape id="_x0000_i1089" o:spt="75" alt="学科网(www.zxxk.com)--教育资源门户，提供试卷、教案、课件、论文、素材以及各类教学资源下载，还有大量而丰富的教学相关资讯！" type="#_x0000_t75" style="height:18pt;width:15pt;" o:ole="t" filled="f" o:preferrelative="t" stroked="f" coordsize="21600,21600">
            <v:path/>
            <v:fill on="f" focussize="0,0"/>
            <v:stroke on="f" joinstyle="miter"/>
            <v:imagedata r:id="rId145" o:title="eqId930e1caed2e410da48de23b9024ef6c5"/>
            <o:lock v:ext="edit" aspectratio="t"/>
            <w10:wrap type="none"/>
            <w10:anchorlock/>
          </v:shape>
          <o:OLEObject Type="Embed" ProgID="Equation.DSMT4" ShapeID="_x0000_i1089" DrawAspect="Content" ObjectID="_1468075789" r:id="rId14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与电磁铁串联，电磁铁线圈的电阻忽略不计，所以当衔铁恰好被吸下时，电阻</w:t>
      </w:r>
      <w:r>
        <w:object>
          <v:shape id="_x0000_i1090" o:spt="75" alt="学科网(www.zxxk.com)--教育资源门户，提供试卷、教案、课件、论文、素材以及各类教学资源下载，还有大量而丰富的教学相关资讯！" type="#_x0000_t75" style="height:18pt;width:15pt;" o:ole="t" filled="f" o:preferrelative="t" stroked="f" coordsize="21600,21600">
            <v:path/>
            <v:fill on="f" focussize="0,0"/>
            <v:stroke on="f" joinstyle="miter"/>
            <v:imagedata r:id="rId145" o:title="eqId930e1caed2e410da48de23b9024ef6c5"/>
            <o:lock v:ext="edit" aspectratio="t"/>
            <w10:wrap type="none"/>
            <w10:anchorlock/>
          </v:shape>
          <o:OLEObject Type="Embed" ProgID="Equation.DSMT4" ShapeID="_x0000_i1090" DrawAspect="Content" ObjectID="_1468075790" r:id="rId14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的阻值为</w:t>
      </w:r>
    </w:p>
    <w:p w14:paraId="019B7FA2">
      <w:pPr>
        <w:spacing w:line="360" w:lineRule="auto"/>
        <w:jc w:val="center"/>
        <w:textAlignment w:val="center"/>
        <w:rPr>
          <w:color w:val="000000"/>
        </w:rPr>
      </w:pPr>
      <w:r>
        <w:object>
          <v:shape id="_x0000_i1091" o:spt="75" alt="学科网(www.zxxk.com)--教育资源门户，提供试卷、教案、课件、论文、素材以及各类教学资源下载，还有大量而丰富的教学相关资讯！" type="#_x0000_t75" style="height:31.15pt;width:118.15pt;" o:ole="t" filled="f" o:preferrelative="t" stroked="f" coordsize="21600,21600">
            <v:path/>
            <v:fill on="f" focussize="0,0"/>
            <v:stroke on="f" joinstyle="miter"/>
            <v:imagedata r:id="rId148" o:title="eqIdf03b04ad3fb3f68666b96033d98b5499"/>
            <o:lock v:ext="edit" aspectratio="t"/>
            <w10:wrap type="none"/>
            <w10:anchorlock/>
          </v:shape>
          <o:OLEObject Type="Embed" ProgID="Equation.DSMT4" ShapeID="_x0000_i1091" DrawAspect="Content" ObjectID="_1468075791" r:id="rId147">
            <o:LockedField>false</o:LockedField>
          </o:OLEObject>
        </w:object>
      </w:r>
    </w:p>
    <w:p w14:paraId="6A80677B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）甲图中，注水、喷淋系统并联，同时工作；当水位上升，压敏电阻所受压力变大，阻值变小，控制电路中电流变大，当通过电磁铁线圈的电流为</w:t>
      </w:r>
      <w:r>
        <w:rPr>
          <w:rFonts w:ascii="Times New Roman" w:hAnsi="Times New Roman" w:eastAsia="Times New Roman" w:cs="Times New Roman"/>
          <w:color w:val="000000"/>
        </w:rPr>
        <w:t>0.1A</w:t>
      </w:r>
      <w:r>
        <w:rPr>
          <w:rFonts w:ascii="宋体" w:hAnsi="宋体" w:eastAsia="宋体" w:cs="宋体"/>
          <w:color w:val="000000"/>
        </w:rPr>
        <w:t>时，衔铁恰好被吸下后，注水系统停止工作，只有喷淋系统工作。结合乙图和并联电流规律，可知喷淋系统的电流为</w:t>
      </w:r>
      <w:r>
        <w:rPr>
          <w:rFonts w:ascii="Times New Roman" w:hAnsi="Times New Roman" w:eastAsia="Times New Roman" w:cs="Times New Roman"/>
          <w:color w:val="000000"/>
        </w:rPr>
        <w:t>1A</w:t>
      </w:r>
      <w:r>
        <w:rPr>
          <w:rFonts w:ascii="宋体" w:hAnsi="宋体" w:eastAsia="宋体" w:cs="宋体"/>
          <w:color w:val="000000"/>
        </w:rPr>
        <w:t>，所以喷淋系统的电功率为</w:t>
      </w:r>
    </w:p>
    <w:p w14:paraId="1BDDE86C">
      <w:pPr>
        <w:spacing w:line="360" w:lineRule="auto"/>
        <w:jc w:val="center"/>
        <w:textAlignment w:val="center"/>
        <w:rPr>
          <w:color w:val="000000"/>
        </w:rPr>
      </w:pPr>
      <w:r>
        <w:object>
          <v:shape id="_x0000_i1092" o:spt="75" alt="学科网(www.zxxk.com)--教育资源门户，提供试卷、教案、课件、论文、素材以及各类教学资源下载，还有大量而丰富的教学相关资讯！" type="#_x0000_t75" style="height:19.15pt;width:153pt;" o:ole="t" filled="f" o:preferrelative="t" stroked="f" coordsize="21600,21600">
            <v:path/>
            <v:fill on="f" focussize="0,0"/>
            <v:stroke on="f" joinstyle="miter"/>
            <v:imagedata r:id="rId150" o:title="eqId490d24fe0e96822f518098b06c362cd1"/>
            <o:lock v:ext="edit" aspectratio="t"/>
            <w10:wrap type="none"/>
            <w10:anchorlock/>
          </v:shape>
          <o:OLEObject Type="Embed" ProgID="Equation.DSMT4" ShapeID="_x0000_i1092" DrawAspect="Content" ObjectID="_1468075792" r:id="rId149">
            <o:LockedField>false</o:LockedField>
          </o:OLEObject>
        </w:object>
      </w:r>
    </w:p>
    <w:p w14:paraId="5E85AC58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）由（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）知，注水系统电流为</w:t>
      </w:r>
    </w:p>
    <w:p w14:paraId="77AB522A">
      <w:pPr>
        <w:spacing w:line="360" w:lineRule="auto"/>
        <w:jc w:val="center"/>
        <w:textAlignment w:val="center"/>
        <w:rPr>
          <w:color w:val="000000"/>
        </w:rPr>
      </w:pPr>
      <w:r>
        <w:object>
          <v:shape id="_x0000_i1093" o:spt="75" alt="学科网(www.zxxk.com)--教育资源门户，提供试卷、教案、课件、论文、素材以及各类教学资源下载，还有大量而丰富的教学相关资讯！" type="#_x0000_t75" style="height:19.15pt;width:133.9pt;" o:ole="t" filled="f" o:preferrelative="t" stroked="f" coordsize="21600,21600">
            <v:path/>
            <v:fill on="f" focussize="0,0"/>
            <v:stroke on="f" joinstyle="miter"/>
            <v:imagedata r:id="rId152" o:title="eqId6f830db59f6f24b5f42b780970846d0b"/>
            <o:lock v:ext="edit" aspectratio="t"/>
            <w10:wrap type="none"/>
            <w10:anchorlock/>
          </v:shape>
          <o:OLEObject Type="Embed" ProgID="Equation.DSMT4" ShapeID="_x0000_i1093" DrawAspect="Content" ObjectID="_1468075793" r:id="rId151">
            <o:LockedField>false</o:LockedField>
          </o:OLEObject>
        </w:object>
      </w:r>
    </w:p>
    <w:p w14:paraId="360BDEED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500s</w:t>
      </w:r>
      <w:r>
        <w:rPr>
          <w:rFonts w:ascii="宋体" w:hAnsi="宋体" w:eastAsia="宋体" w:cs="宋体"/>
          <w:color w:val="000000"/>
        </w:rPr>
        <w:t>内注水系统只由前</w:t>
      </w:r>
      <w:r>
        <w:rPr>
          <w:rFonts w:ascii="Times New Roman" w:hAnsi="Times New Roman" w:eastAsia="Times New Roman" w:cs="Times New Roman"/>
          <w:color w:val="000000"/>
        </w:rPr>
        <w:t>400s</w:t>
      </w:r>
      <w:r>
        <w:rPr>
          <w:rFonts w:ascii="宋体" w:hAnsi="宋体" w:eastAsia="宋体" w:cs="宋体"/>
          <w:color w:val="000000"/>
        </w:rPr>
        <w:t>工作，所以注水系统消耗的电能为</w:t>
      </w:r>
    </w:p>
    <w:p w14:paraId="50638F46">
      <w:pPr>
        <w:spacing w:line="360" w:lineRule="auto"/>
        <w:jc w:val="center"/>
        <w:textAlignment w:val="center"/>
        <w:rPr>
          <w:color w:val="000000"/>
        </w:rPr>
      </w:pPr>
      <w:r>
        <w:object>
          <v:shape id="_x0000_i1094" o:spt="75" alt="学科网(www.zxxk.com)--教育资源门户，提供试卷、教案、课件、论文、素材以及各类教学资源下载，还有大量而丰富的教学相关资讯！" type="#_x0000_t75" style="height:19.15pt;width:199.9pt;" o:ole="t" filled="f" o:preferrelative="t" stroked="f" coordsize="21600,21600">
            <v:path/>
            <v:fill on="f" focussize="0,0"/>
            <v:stroke on="f" joinstyle="miter"/>
            <v:imagedata r:id="rId154" o:title="eqId1d66d0e674f87c62a0572e30368f3d74"/>
            <o:lock v:ext="edit" aspectratio="t"/>
            <w10:wrap type="none"/>
            <w10:anchorlock/>
          </v:shape>
          <o:OLEObject Type="Embed" ProgID="Equation.DSMT4" ShapeID="_x0000_i1094" DrawAspect="Content" ObjectID="_1468075794" r:id="rId153">
            <o:LockedField>false</o:LockedField>
          </o:OLEObject>
        </w:object>
      </w:r>
    </w:p>
    <w:p w14:paraId="3C00CE92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答：（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）当衔铁恰好被吸下时，电阻</w:t>
      </w:r>
      <w:r>
        <w:object>
          <v:shape id="_x0000_i1095" o:spt="75" alt="学科网(www.zxxk.com)--教育资源门户，提供试卷、教案、课件、论文、素材以及各类教学资源下载，还有大量而丰富的教学相关资讯！" type="#_x0000_t75" style="height:15.15pt;width:15.15pt;" o:ole="t" filled="f" o:preferrelative="t" stroked="f" coordsize="21600,21600">
            <v:path/>
            <v:fill on="f" focussize="0,0"/>
            <v:stroke on="f" joinstyle="miter"/>
            <v:imagedata r:id="rId135" o:title="eqId0c841e3b1c64a0088b96b18d422db2d8"/>
            <o:lock v:ext="edit" aspectratio="t"/>
            <w10:wrap type="none"/>
            <w10:anchorlock/>
          </v:shape>
          <o:OLEObject Type="Embed" ProgID="Equation.DSMT4" ShapeID="_x0000_i1095" DrawAspect="Content" ObjectID="_1468075795" r:id="rId15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的阻值为</w:t>
      </w:r>
      <w:r>
        <w:object>
          <v:shape id="_x0000_i1096" o:spt="75" alt="学科网(www.zxxk.com)--教育资源门户，提供试卷、教案、课件、论文、素材以及各类教学资源下载，还有大量而丰富的教学相关资讯！" type="#_x0000_t75" style="height:14.25pt;width:30pt;" o:ole="t" filled="f" o:preferrelative="t" stroked="f" coordsize="21600,21600">
            <v:path/>
            <v:fill on="f" focussize="0,0"/>
            <v:stroke on="f" joinstyle="miter"/>
            <v:imagedata r:id="rId139" o:title="eqIdf467b2cbd130cc641c2dd043e757952f"/>
            <o:lock v:ext="edit" aspectratio="t"/>
            <w10:wrap type="none"/>
            <w10:anchorlock/>
          </v:shape>
          <o:OLEObject Type="Embed" ProgID="Equation.DSMT4" ShapeID="_x0000_i1096" DrawAspect="Content" ObjectID="_1468075796" r:id="rId15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；</w:t>
      </w:r>
    </w:p>
    <w:p w14:paraId="3D70588A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）喷淋系统的电功率为</w:t>
      </w:r>
      <w:r>
        <w:object>
          <v:shape id="_x0000_i1097" o:spt="75" alt="学科网(www.zxxk.com)--教育资源门户，提供试卷、教案、课件、论文、素材以及各类教学资源下载，还有大量而丰富的教学相关资讯！" type="#_x0000_t75" style="height:14.25pt;width:33.75pt;" o:ole="t" filled="f" o:preferrelative="t" stroked="f" coordsize="21600,21600">
            <v:path/>
            <v:fill on="f" focussize="0,0"/>
            <v:stroke on="f" joinstyle="miter"/>
            <v:imagedata r:id="rId141" o:title="eqIdff10d75f7218ac9624756badfff15a7d"/>
            <o:lock v:ext="edit" aspectratio="t"/>
            <w10:wrap type="none"/>
            <w10:anchorlock/>
          </v:shape>
          <o:OLEObject Type="Embed" ProgID="Equation.DSMT4" ShapeID="_x0000_i1097" DrawAspect="Content" ObjectID="_1468075797" r:id="rId15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；</w:t>
      </w:r>
    </w:p>
    <w:p w14:paraId="556E2B75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）</w:t>
      </w:r>
      <w:r>
        <w:rPr>
          <w:rFonts w:ascii="Times New Roman" w:hAnsi="Times New Roman" w:eastAsia="Times New Roman" w:cs="Times New Roman"/>
          <w:color w:val="000000"/>
        </w:rPr>
        <w:t>500s</w:t>
      </w:r>
      <w:r>
        <w:rPr>
          <w:rFonts w:ascii="宋体" w:hAnsi="宋体" w:eastAsia="宋体" w:cs="宋体"/>
          <w:color w:val="000000"/>
        </w:rPr>
        <w:t>内注水系统消耗的电能为</w:t>
      </w:r>
      <w:r>
        <w:object>
          <v:shape id="_x0000_i1098" o:spt="75" alt="学科网(www.zxxk.com)--教育资源门户，提供试卷、教案、课件、论文、素材以及各类教学资源下载，还有大量而丰富的教学相关资讯！" type="#_x0000_t75" style="height:16pt;width:49.35pt;" o:ole="t" filled="f" o:preferrelative="t" stroked="f" coordsize="21600,21600">
            <v:path/>
            <v:fill on="f" focussize="0,0"/>
            <v:stroke on="f" joinstyle="miter"/>
            <v:imagedata r:id="rId143" o:title="eqId04b4af75f547c04368d21a3abd8d5a67"/>
            <o:lock v:ext="edit" aspectratio="t"/>
            <w10:wrap type="none"/>
            <w10:anchorlock/>
          </v:shape>
          <o:OLEObject Type="Embed" ProgID="Equation.DSMT4" ShapeID="_x0000_i1098" DrawAspect="Content" ObjectID="_1468075798" r:id="rId15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。</w:t>
      </w:r>
    </w:p>
    <w:p w14:paraId="16851B1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26. </w:t>
      </w:r>
      <w:r>
        <w:rPr>
          <w:rFonts w:ascii="宋体" w:hAnsi="宋体" w:eastAsia="宋体" w:cs="宋体"/>
          <w:color w:val="000000"/>
        </w:rPr>
        <w:t>小华做“观察水的沸腾”实验。</w:t>
      </w:r>
    </w:p>
    <w:p w14:paraId="186E49E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2305050" cy="1762125"/>
            <wp:effectExtent l="0" t="0" r="0" b="0"/>
            <wp:docPr id="100057" name="图片 10005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57" name="图片 10005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59"/>
                    <a:stretch>
                      <a:fillRect/>
                    </a:stretch>
                  </pic:blipFill>
                  <pic:spPr>
                    <a:xfrm>
                      <a:off x="0" y="0"/>
                      <a:ext cx="2305050" cy="17621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D839D44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）如图甲所示，组装器材时，先调整铁圈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的高度，确保用酒精灯的</w:t>
      </w:r>
      <w:r>
        <w:rPr>
          <w:color w:val="000000"/>
        </w:rPr>
        <w:t>__________</w:t>
      </w:r>
      <w:r>
        <w:rPr>
          <w:rFonts w:ascii="宋体" w:hAnsi="宋体" w:eastAsia="宋体" w:cs="宋体"/>
          <w:color w:val="000000"/>
        </w:rPr>
        <w:t>加热。接着将铁圈</w:t>
      </w: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向</w:t>
      </w:r>
      <w:r>
        <w:rPr>
          <w:color w:val="000000"/>
        </w:rPr>
        <w:t>__________</w:t>
      </w:r>
      <w:r>
        <w:rPr>
          <w:rFonts w:ascii="宋体" w:hAnsi="宋体" w:eastAsia="宋体" w:cs="宋体"/>
          <w:color w:val="000000"/>
        </w:rPr>
        <w:t>移动，调节温度计到恰当的位置；</w:t>
      </w:r>
    </w:p>
    <w:p w14:paraId="71410770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）每隔</w:t>
      </w:r>
      <w:r>
        <w:rPr>
          <w:rFonts w:ascii="Times New Roman" w:hAnsi="Times New Roman" w:eastAsia="Times New Roman" w:cs="Times New Roman"/>
          <w:color w:val="000000"/>
        </w:rPr>
        <w:t>1min</w:t>
      </w:r>
      <w:r>
        <w:rPr>
          <w:rFonts w:ascii="宋体" w:hAnsi="宋体" w:eastAsia="宋体" w:cs="宋体"/>
          <w:color w:val="000000"/>
        </w:rPr>
        <w:t>记录一次水的温度，第</w:t>
      </w:r>
      <w:r>
        <w:rPr>
          <w:rFonts w:ascii="Times New Roman" w:hAnsi="Times New Roman" w:eastAsia="Times New Roman" w:cs="Times New Roman"/>
          <w:color w:val="000000"/>
        </w:rPr>
        <w:t>3min</w:t>
      </w:r>
      <w:r>
        <w:rPr>
          <w:rFonts w:ascii="宋体" w:hAnsi="宋体" w:eastAsia="宋体" w:cs="宋体"/>
          <w:color w:val="000000"/>
        </w:rPr>
        <w:t>时温度计示数（如图乙所示）为</w:t>
      </w:r>
      <w:r>
        <w:rPr>
          <w:color w:val="000000"/>
        </w:rPr>
        <w:t>__________</w:t>
      </w:r>
      <w:r>
        <w:rPr>
          <w:rFonts w:ascii="Times New Roman" w:hAnsi="Times New Roman" w:eastAsia="Times New Roman" w:cs="Times New Roman"/>
          <w:color w:val="000000"/>
        </w:rPr>
        <w:t>℃</w:t>
      </w:r>
      <w:r>
        <w:rPr>
          <w:rFonts w:ascii="宋体" w:hAnsi="宋体" w:eastAsia="宋体" w:cs="宋体"/>
          <w:color w:val="000000"/>
        </w:rPr>
        <w:t>，分析表格数据可知水的沸点为</w:t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  <w:r>
        <w:rPr>
          <w:color w:val="000000"/>
        </w:rPr>
        <w:t>__________</w:t>
      </w:r>
      <w:r>
        <w:rPr>
          <w:rFonts w:ascii="Times New Roman" w:hAnsi="Times New Roman" w:eastAsia="Times New Roman" w:cs="Times New Roman"/>
          <w:color w:val="000000"/>
        </w:rPr>
        <w:t>℃</w:t>
      </w:r>
      <w:r>
        <w:rPr>
          <w:rFonts w:ascii="宋体" w:hAnsi="宋体" w:eastAsia="宋体" w:cs="宋体"/>
          <w:color w:val="000000"/>
        </w:rPr>
        <w:t>，图丙所示情形可能为表中第</w:t>
      </w:r>
      <w:r>
        <w:rPr>
          <w:color w:val="000000"/>
        </w:rPr>
        <w:t>__________</w:t>
      </w:r>
      <w:r>
        <w:rPr>
          <w:rFonts w:ascii="Times New Roman" w:hAnsi="Times New Roman" w:eastAsia="Times New Roman" w:cs="Times New Roman"/>
          <w:color w:val="000000"/>
        </w:rPr>
        <w:t>min</w:t>
      </w:r>
      <w:r>
        <w:rPr>
          <w:rFonts w:ascii="宋体" w:hAnsi="宋体" w:eastAsia="宋体" w:cs="宋体"/>
          <w:color w:val="000000"/>
        </w:rPr>
        <w:t>时气泡上升的状态；</w:t>
      </w:r>
    </w:p>
    <w:tbl>
      <w:tblPr>
        <w:tblStyle w:val="4"/>
        <w:tblW w:w="6930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120" w:type="dxa"/>
          <w:left w:w="120" w:type="dxa"/>
          <w:bottom w:w="120" w:type="dxa"/>
          <w:right w:w="120" w:type="dxa"/>
        </w:tblCellMar>
      </w:tblPr>
      <w:tblGrid>
        <w:gridCol w:w="660"/>
        <w:gridCol w:w="608"/>
        <w:gridCol w:w="608"/>
        <w:gridCol w:w="608"/>
        <w:gridCol w:w="345"/>
        <w:gridCol w:w="608"/>
        <w:gridCol w:w="608"/>
        <w:gridCol w:w="608"/>
        <w:gridCol w:w="608"/>
        <w:gridCol w:w="608"/>
        <w:gridCol w:w="608"/>
        <w:gridCol w:w="608"/>
        <w:gridCol w:w="495"/>
      </w:tblGrid>
      <w:tr w14:paraId="29069BB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c>
          <w:tcPr>
            <w:tcW w:w="93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61323F5E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时间、</w:t>
            </w:r>
            <w:r>
              <w:rPr>
                <w:rFonts w:ascii="Times New Roman" w:hAnsi="Times New Roman" w:eastAsia="Times New Roman" w:cs="Times New Roman"/>
                <w:color w:val="000000"/>
              </w:rPr>
              <w:t>min</w:t>
            </w:r>
          </w:p>
        </w:tc>
        <w:tc>
          <w:tcPr>
            <w:tcW w:w="49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1061B279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0</w:t>
            </w:r>
          </w:p>
        </w:tc>
        <w:tc>
          <w:tcPr>
            <w:tcW w:w="51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3A463DE9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1</w:t>
            </w:r>
          </w:p>
        </w:tc>
        <w:tc>
          <w:tcPr>
            <w:tcW w:w="51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1546AF15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2</w:t>
            </w:r>
          </w:p>
        </w:tc>
        <w:tc>
          <w:tcPr>
            <w:tcW w:w="51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253D31DF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3</w:t>
            </w:r>
          </w:p>
        </w:tc>
        <w:tc>
          <w:tcPr>
            <w:tcW w:w="51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069C2AF7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4</w:t>
            </w:r>
          </w:p>
        </w:tc>
        <w:tc>
          <w:tcPr>
            <w:tcW w:w="49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5F385249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5</w:t>
            </w:r>
          </w:p>
        </w:tc>
        <w:tc>
          <w:tcPr>
            <w:tcW w:w="49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5F0410A2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6</w:t>
            </w:r>
          </w:p>
        </w:tc>
        <w:tc>
          <w:tcPr>
            <w:tcW w:w="49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522CDDE3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7</w:t>
            </w:r>
          </w:p>
        </w:tc>
        <w:tc>
          <w:tcPr>
            <w:tcW w:w="49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35F19697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8</w:t>
            </w:r>
          </w:p>
        </w:tc>
        <w:tc>
          <w:tcPr>
            <w:tcW w:w="49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31A7F66D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9</w:t>
            </w:r>
          </w:p>
        </w:tc>
        <w:tc>
          <w:tcPr>
            <w:tcW w:w="49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0D4F80B5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10</w:t>
            </w:r>
          </w:p>
        </w:tc>
        <w:tc>
          <w:tcPr>
            <w:tcW w:w="49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72FEA5E3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object>
                <v:shape id="_x0000_i1099" o:spt="75" alt="学科网(www.zxxk.com)--教育资源门户，提供试卷、教案、课件、论文、素材以及各类教学资源下载，还有大量而丰富的教学相关资讯！" type="#_x0000_t75" style="height:6pt;width:12.75pt;" o:ole="t" filled="f" o:preferrelative="t" stroked="f" coordsize="21600,21600">
                  <v:path/>
                  <v:fill on="f" focussize="0,0"/>
                  <v:stroke on="f" joinstyle="miter"/>
                  <v:imagedata r:id="rId161" o:title="eqId07096af3b99fd1cb11c31f19a2c6408e"/>
                  <o:lock v:ext="edit" aspectratio="t"/>
                  <w10:wrap type="none"/>
                  <w10:anchorlock/>
                </v:shape>
                <o:OLEObject Type="Embed" ProgID="Equation.DSMT4" ShapeID="_x0000_i1099" DrawAspect="Content" ObjectID="_1468075799" r:id="rId160">
                  <o:LockedField>false</o:LockedField>
                </o:OLEObject>
              </w:object>
            </w:r>
          </w:p>
        </w:tc>
      </w:tr>
      <w:tr w14:paraId="1AD897D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c>
          <w:tcPr>
            <w:tcW w:w="93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47A802B7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温度</w:t>
            </w:r>
            <w:r>
              <w:rPr>
                <w:rFonts w:ascii="Times New Roman" w:hAnsi="Times New Roman" w:eastAsia="Times New Roman" w:cs="Times New Roman"/>
                <w:color w:val="000000"/>
              </w:rPr>
              <w:t>/℃</w:t>
            </w:r>
          </w:p>
        </w:tc>
        <w:tc>
          <w:tcPr>
            <w:tcW w:w="49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326E7341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90.0</w:t>
            </w:r>
          </w:p>
        </w:tc>
        <w:tc>
          <w:tcPr>
            <w:tcW w:w="51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67C488ED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92.3</w:t>
            </w:r>
          </w:p>
        </w:tc>
        <w:tc>
          <w:tcPr>
            <w:tcW w:w="51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7C17C8F5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93.8</w:t>
            </w:r>
          </w:p>
        </w:tc>
        <w:tc>
          <w:tcPr>
            <w:tcW w:w="51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01D72CAF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color w:val="000000"/>
              </w:rPr>
              <w:br w:type="textWrapping"/>
            </w:r>
          </w:p>
        </w:tc>
        <w:tc>
          <w:tcPr>
            <w:tcW w:w="51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6DB5AA4D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96.1</w:t>
            </w:r>
          </w:p>
        </w:tc>
        <w:tc>
          <w:tcPr>
            <w:tcW w:w="49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01382D2C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97.1</w:t>
            </w:r>
          </w:p>
        </w:tc>
        <w:tc>
          <w:tcPr>
            <w:tcW w:w="49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53E3CF59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98.0</w:t>
            </w:r>
          </w:p>
        </w:tc>
        <w:tc>
          <w:tcPr>
            <w:tcW w:w="49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594A1B36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98.0</w:t>
            </w:r>
          </w:p>
        </w:tc>
        <w:tc>
          <w:tcPr>
            <w:tcW w:w="49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78AF1FE0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98.0</w:t>
            </w:r>
          </w:p>
        </w:tc>
        <w:tc>
          <w:tcPr>
            <w:tcW w:w="49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4A97FC67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98.0</w:t>
            </w:r>
          </w:p>
        </w:tc>
        <w:tc>
          <w:tcPr>
            <w:tcW w:w="49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72A498B2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98.0</w:t>
            </w:r>
          </w:p>
        </w:tc>
        <w:tc>
          <w:tcPr>
            <w:tcW w:w="49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206ECB11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object>
                <v:shape id="_x0000_i1100" o:spt="75" alt="学科网(www.zxxk.com)--教育资源门户，提供试卷、教案、课件、论文、素材以及各类教学资源下载，还有大量而丰富的教学相关资讯！" type="#_x0000_t75" style="height:6pt;width:12.75pt;" o:ole="t" filled="f" o:preferrelative="t" stroked="f" coordsize="21600,21600">
                  <v:path/>
                  <v:fill on="f" focussize="0,0"/>
                  <v:stroke on="f" joinstyle="miter"/>
                  <v:imagedata r:id="rId161" o:title="eqId07096af3b99fd1cb11c31f19a2c6408e"/>
                  <o:lock v:ext="edit" aspectratio="t"/>
                  <w10:wrap type="none"/>
                  <w10:anchorlock/>
                </v:shape>
                <o:OLEObject Type="Embed" ProgID="Equation.DSMT4" ShapeID="_x0000_i1100" DrawAspect="Content" ObjectID="_1468075800" r:id="rId162">
                  <o:LockedField>false</o:LockedField>
                </o:OLEObject>
              </w:object>
            </w:r>
          </w:p>
        </w:tc>
      </w:tr>
    </w:tbl>
    <w:p w14:paraId="11F3A820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）沸腾后撤去酒精灯，观察到的现象是水</w:t>
      </w:r>
      <w:r>
        <w:rPr>
          <w:color w:val="000000"/>
        </w:rPr>
        <w:t>__________</w:t>
      </w:r>
      <w:r>
        <w:rPr>
          <w:rFonts w:ascii="宋体" w:hAnsi="宋体" w:eastAsia="宋体" w:cs="宋体"/>
          <w:color w:val="000000"/>
        </w:rPr>
        <w:t>停止沸腾，说明沸腾需要持续</w:t>
      </w:r>
      <w:r>
        <w:rPr>
          <w:color w:val="000000"/>
        </w:rPr>
        <w:t>__________</w:t>
      </w:r>
      <w:r>
        <w:rPr>
          <w:rFonts w:ascii="宋体" w:hAnsi="宋体" w:eastAsia="宋体" w:cs="宋体"/>
          <w:color w:val="000000"/>
        </w:rPr>
        <w:t>。</w:t>
      </w:r>
    </w:p>
    <w:p w14:paraId="666E4A5C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 xml:space="preserve">    ①. </w:t>
      </w:r>
      <w:r>
        <w:rPr>
          <w:rFonts w:ascii="宋体" w:hAnsi="宋体" w:eastAsia="宋体" w:cs="宋体"/>
          <w:color w:val="000000"/>
        </w:rPr>
        <w:t>外焰</w:t>
      </w:r>
      <w:r>
        <w:rPr>
          <w:color w:val="000000"/>
        </w:rPr>
        <w:t xml:space="preserve">    ②. </w:t>
      </w:r>
      <w:r>
        <w:rPr>
          <w:rFonts w:ascii="宋体" w:hAnsi="宋体" w:eastAsia="宋体" w:cs="宋体"/>
          <w:color w:val="000000"/>
        </w:rPr>
        <w:t>上</w:t>
      </w:r>
      <w:r>
        <w:rPr>
          <w:color w:val="000000"/>
        </w:rPr>
        <w:t xml:space="preserve">    ③. </w:t>
      </w:r>
      <w:r>
        <w:rPr>
          <w:rFonts w:ascii="Times New Roman" w:hAnsi="Times New Roman" w:eastAsia="Times New Roman" w:cs="Times New Roman"/>
          <w:color w:val="000000"/>
        </w:rPr>
        <w:t>95</w:t>
      </w:r>
      <w:r>
        <w:rPr>
          <w:color w:val="000000"/>
        </w:rPr>
        <w:t xml:space="preserve">    ④. </w:t>
      </w:r>
      <w:r>
        <w:rPr>
          <w:rFonts w:ascii="Times New Roman" w:hAnsi="Times New Roman" w:eastAsia="Times New Roman" w:cs="Times New Roman"/>
          <w:color w:val="000000"/>
        </w:rPr>
        <w:t>98</w:t>
      </w:r>
      <w:r>
        <w:rPr>
          <w:color w:val="000000"/>
        </w:rPr>
        <w:t xml:space="preserve">    ⑤. </w:t>
      </w:r>
      <w:r>
        <w:object>
          <v:shape id="_x0000_i1101" o:spt="75" alt="学科网(www.zxxk.com)--教育资源门户，提供试卷、教案、课件、论文、素材以及各类教学资源下载，还有大量而丰富的教学相关资讯！" type="#_x0000_t75" style="height:14.25pt;width:32.25pt;" o:ole="t" filled="f" o:preferrelative="t" stroked="f" coordsize="21600,21600">
            <v:path/>
            <v:fill on="f" focussize="0,0"/>
            <v:stroke on="f" joinstyle="miter"/>
            <v:imagedata r:id="rId164" o:title="eqIdd829e35edfb7862c02531dadc77c7f95"/>
            <o:lock v:ext="edit" aspectratio="t"/>
            <w10:wrap type="none"/>
            <w10:anchorlock/>
          </v:shape>
          <o:OLEObject Type="Embed" ProgID="Equation.DSMT4" ShapeID="_x0000_i1101" DrawAspect="Content" ObjectID="_1468075801" r:id="rId163">
            <o:LockedField>false</o:LockedField>
          </o:OLEObject>
        </w:object>
      </w:r>
      <w:r>
        <w:rPr>
          <w:color w:val="000000"/>
        </w:rPr>
        <w:t xml:space="preserve">    ⑥. </w:t>
      </w:r>
      <w:r>
        <w:rPr>
          <w:rFonts w:ascii="宋体" w:hAnsi="宋体" w:eastAsia="宋体" w:cs="宋体"/>
          <w:color w:val="000000"/>
        </w:rPr>
        <w:t>立即</w:t>
      </w:r>
      <w:r>
        <w:rPr>
          <w:color w:val="000000"/>
        </w:rPr>
        <w:t xml:space="preserve">    ⑦. </w:t>
      </w:r>
      <w:r>
        <w:rPr>
          <w:rFonts w:ascii="宋体" w:hAnsi="宋体" w:eastAsia="宋体" w:cs="宋体"/>
          <w:color w:val="000000"/>
        </w:rPr>
        <w:t>吸热</w:t>
      </w:r>
    </w:p>
    <w:p w14:paraId="5703E281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60DB4FD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</w:t>
      </w:r>
      <w:r>
        <w:rPr>
          <w:rFonts w:ascii="Times New Roman" w:hAnsi="Times New Roman" w:eastAsia="Times New Roman" w:cs="Times New Roman"/>
          <w:color w:val="000000"/>
        </w:rPr>
        <w:t>[1]</w:t>
      </w:r>
      <w:r>
        <w:rPr>
          <w:rFonts w:ascii="宋体" w:hAnsi="宋体" w:eastAsia="宋体" w:cs="宋体"/>
          <w:color w:val="000000"/>
        </w:rPr>
        <w:t>如图甲所示，组装器材时，先调整铁圈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的高度，确保用酒精灯的外焰加热，外焰的温度最高，加热最快。</w:t>
      </w:r>
    </w:p>
    <w:p w14:paraId="565F8019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[2]</w:t>
      </w:r>
      <w:r>
        <w:rPr>
          <w:rFonts w:ascii="宋体" w:hAnsi="宋体" w:eastAsia="宋体" w:cs="宋体"/>
          <w:color w:val="000000"/>
        </w:rPr>
        <w:t>接着将铁圈</w:t>
      </w: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向上移动，调节温度计的玻璃泡浸没在液体中，不碰到杯壁与杯底。</w:t>
      </w:r>
    </w:p>
    <w:p w14:paraId="1922E9C8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</w:t>
      </w:r>
      <w:r>
        <w:rPr>
          <w:rFonts w:ascii="Times New Roman" w:hAnsi="Times New Roman" w:eastAsia="Times New Roman" w:cs="Times New Roman"/>
          <w:color w:val="000000"/>
        </w:rPr>
        <w:t>[3]</w:t>
      </w:r>
      <w:r>
        <w:rPr>
          <w:rFonts w:ascii="宋体" w:hAnsi="宋体" w:eastAsia="宋体" w:cs="宋体"/>
          <w:color w:val="000000"/>
        </w:rPr>
        <w:t>由图乙得，温度计的分度值为</w:t>
      </w:r>
      <w:r>
        <w:rPr>
          <w:rFonts w:ascii="Times New Roman" w:hAnsi="Times New Roman" w:eastAsia="Times New Roman" w:cs="Times New Roman"/>
          <w:color w:val="000000"/>
        </w:rPr>
        <w:t>1℃</w:t>
      </w:r>
      <w:r>
        <w:rPr>
          <w:rFonts w:ascii="宋体" w:hAnsi="宋体" w:eastAsia="宋体" w:cs="宋体"/>
          <w:color w:val="000000"/>
        </w:rPr>
        <w:t>，温度计示数为</w:t>
      </w:r>
      <w:r>
        <w:object>
          <v:shape id="_x0000_i1102" o:spt="75" alt="学科网(www.zxxk.com)--教育资源门户，提供试卷、教案、课件、论文、素材以及各类教学资源下载，还有大量而丰富的教学相关资讯！" type="#_x0000_t75" style="height:15.75pt;width:27pt;" o:ole="t" filled="f" o:preferrelative="t" stroked="f" coordsize="21600,21600">
            <v:path/>
            <v:fill on="f" focussize="0,0"/>
            <v:stroke on="f" joinstyle="miter"/>
            <v:imagedata r:id="rId166" o:title="eqId96f2164f0aaeffdf8e7c52d75cdca2dc"/>
            <o:lock v:ext="edit" aspectratio="t"/>
            <w10:wrap type="none"/>
            <w10:anchorlock/>
          </v:shape>
          <o:OLEObject Type="Embed" ProgID="Equation.DSMT4" ShapeID="_x0000_i1102" DrawAspect="Content" ObjectID="_1468075802" r:id="rId16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。</w:t>
      </w:r>
    </w:p>
    <w:p w14:paraId="2FC11A9A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[4]</w:t>
      </w:r>
      <w:r>
        <w:rPr>
          <w:rFonts w:ascii="宋体" w:hAnsi="宋体" w:eastAsia="宋体" w:cs="宋体"/>
          <w:color w:val="000000"/>
        </w:rPr>
        <w:t>水沸腾过程中，温度保持不变，分析表格数据可知水的沸点为</w:t>
      </w:r>
      <w:r>
        <w:object>
          <v:shape id="_x0000_i1103" o:spt="75" alt="学科网(www.zxxk.com)--教育资源门户，提供试卷、教案、课件、论文、素材以及各类教学资源下载，还有大量而丰富的教学相关资讯！" type="#_x0000_t75" style="height:15.75pt;width:27pt;" o:ole="t" filled="f" o:preferrelative="t" stroked="f" coordsize="21600,21600">
            <v:path/>
            <v:fill on="f" focussize="0,0"/>
            <v:stroke on="f" joinstyle="miter"/>
            <v:imagedata r:id="rId168" o:title="eqId7539c533800920af5f2c6f708dbc84e6"/>
            <o:lock v:ext="edit" aspectratio="t"/>
            <w10:wrap type="none"/>
            <w10:anchorlock/>
          </v:shape>
          <o:OLEObject Type="Embed" ProgID="Equation.DSMT4" ShapeID="_x0000_i1103" DrawAspect="Content" ObjectID="_1468075803" r:id="rId16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。</w:t>
      </w:r>
    </w:p>
    <w:p w14:paraId="0B231A01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[5]</w:t>
      </w:r>
      <w:r>
        <w:rPr>
          <w:rFonts w:ascii="宋体" w:hAnsi="宋体" w:eastAsia="宋体" w:cs="宋体"/>
          <w:color w:val="000000"/>
        </w:rPr>
        <w:t>图丙气泡上升过程中逐渐增大，形可能为表中第</w:t>
      </w:r>
      <w:r>
        <w:object>
          <v:shape id="_x0000_i1104" o:spt="75" alt="学科网(www.zxxk.com)--教育资源门户，提供试卷、教案、课件、论文、素材以及各类教学资源下载，还有大量而丰富的教学相关资讯！" type="#_x0000_t75" style="height:14.25pt;width:51pt;" o:ole="t" filled="f" o:preferrelative="t" stroked="f" coordsize="21600,21600">
            <v:path/>
            <v:fill on="f" focussize="0,0"/>
            <v:stroke on="f" joinstyle="miter"/>
            <v:imagedata r:id="rId170" o:title="eqIda31169bc815eeb34f5ed4cf6b437b72a"/>
            <o:lock v:ext="edit" aspectratio="t"/>
            <w10:wrap type="none"/>
            <w10:anchorlock/>
          </v:shape>
          <o:OLEObject Type="Embed" ProgID="Equation.DSMT4" ShapeID="_x0000_i1104" DrawAspect="Content" ObjectID="_1468075804" r:id="rId16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时的状态，即沸腾状态。</w:t>
      </w:r>
    </w:p>
    <w:p w14:paraId="6A3A607A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）</w:t>
      </w:r>
      <w:r>
        <w:rPr>
          <w:rFonts w:ascii="Times New Roman" w:hAnsi="Times New Roman" w:eastAsia="Times New Roman" w:cs="Times New Roman"/>
          <w:color w:val="000000"/>
        </w:rPr>
        <w:t>[6]</w:t>
      </w:r>
      <w:r>
        <w:rPr>
          <w:rFonts w:ascii="宋体" w:hAnsi="宋体" w:eastAsia="宋体" w:cs="宋体"/>
          <w:color w:val="000000"/>
        </w:rPr>
        <w:t>沸腾后撤去酒精灯，停止对水加热，观察到的现象是水立即停止沸腾，说明沸腾需要持续吸热。</w:t>
      </w:r>
    </w:p>
    <w:p w14:paraId="45D43FC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27. </w:t>
      </w:r>
      <w:r>
        <w:rPr>
          <w:rFonts w:ascii="宋体" w:hAnsi="宋体" w:eastAsia="宋体" w:cs="宋体"/>
          <w:color w:val="000000"/>
        </w:rPr>
        <w:t>小红用如图所示的电路测量小灯泡正常发光时的电阻。所选器材有：干电池两节、电流表、电压表、额定电压为</w:t>
      </w:r>
      <w:r>
        <w:object>
          <v:shape id="_x0000_i1105" o:spt="75" alt="学科网(www.zxxk.com)--教育资源门户，提供试卷、教案、课件、论文、素材以及各类教学资源下载，还有大量而丰富的教学相关资讯！" type="#_x0000_t75" style="height:14.25pt;width:27.15pt;" o:ole="t" filled="f" o:preferrelative="t" stroked="f" coordsize="21600,21600">
            <v:path/>
            <v:fill on="f" focussize="0,0"/>
            <v:stroke on="f" joinstyle="miter"/>
            <v:imagedata r:id="rId172" o:title="eqId49322e3ac2dff94f7d13c7f535e61118"/>
            <o:lock v:ext="edit" aspectratio="t"/>
            <w10:wrap type="none"/>
            <w10:anchorlock/>
          </v:shape>
          <o:OLEObject Type="Embed" ProgID="Equation.DSMT4" ShapeID="_x0000_i1105" DrawAspect="Content" ObjectID="_1468075805" r:id="rId17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的小灯泡、开关、“</w:t>
      </w:r>
      <w:r>
        <w:object>
          <v:shape id="_x0000_i1106" o:spt="75" alt="学科网(www.zxxk.com)--教育资源门户，提供试卷、教案、课件、论文、素材以及各类教学资源下载，还有大量而丰富的教学相关资讯！" type="#_x0000_t75" style="height:14.05pt;width:24.8pt;" o:ole="t" filled="f" o:preferrelative="t" stroked="f" coordsize="21600,21600">
            <v:path/>
            <v:fill on="f" focussize="0,0"/>
            <v:stroke on="f" joinstyle="miter"/>
            <v:imagedata r:id="rId174" o:title="eqId3268ee21400e819481400197ea8dc736"/>
            <o:lock v:ext="edit" aspectratio="t"/>
            <w10:wrap type="none"/>
            <w10:anchorlock/>
          </v:shape>
          <o:OLEObject Type="Embed" ProgID="Equation.DSMT4" ShapeID="_x0000_i1106" DrawAspect="Content" ObjectID="_1468075806" r:id="rId17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color w:val="000000"/>
        </w:rPr>
        <w:t>1.5A</w:t>
      </w:r>
      <w:r>
        <w:rPr>
          <w:rFonts w:ascii="宋体" w:hAnsi="宋体" w:eastAsia="宋体" w:cs="宋体"/>
          <w:color w:val="000000"/>
        </w:rPr>
        <w:t>”的滑动变阻器各一只、导线若干。</w:t>
      </w:r>
    </w:p>
    <w:p w14:paraId="664FF72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3848100" cy="1685925"/>
            <wp:effectExtent l="0" t="0" r="0" b="0"/>
            <wp:docPr id="100059" name="图片 10005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59" name="图片 10005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75"/>
                    <a:stretch>
                      <a:fillRect/>
                    </a:stretch>
                  </pic:blipFill>
                  <pic:spPr>
                    <a:xfrm>
                      <a:off x="0" y="0"/>
                      <a:ext cx="3848100" cy="16859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ABF6F86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）用笔画线代替导线将图甲中的电路连接完整</w:t>
      </w:r>
      <w:r>
        <w:rPr>
          <w:color w:val="000000"/>
        </w:rPr>
        <w:t>__________</w:t>
      </w:r>
      <w:r>
        <w:rPr>
          <w:rFonts w:ascii="宋体" w:hAnsi="宋体" w:eastAsia="宋体" w:cs="宋体"/>
          <w:color w:val="000000"/>
        </w:rPr>
        <w:t>；</w:t>
      </w:r>
    </w:p>
    <w:p w14:paraId="5FFD4F11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）连接好电路，将滑动变阻器的滑片移至最</w:t>
      </w:r>
      <w:r>
        <w:rPr>
          <w:color w:val="000000"/>
        </w:rPr>
        <w:t>__________</w:t>
      </w:r>
      <w:r>
        <w:rPr>
          <w:rFonts w:ascii="宋体" w:hAnsi="宋体" w:eastAsia="宋体" w:cs="宋体"/>
          <w:color w:val="000000"/>
        </w:rPr>
        <w:t>端。闭合开关，移动滑动变阻器的滑片，直至电压表的示数是</w:t>
      </w:r>
      <w:r>
        <w:rPr>
          <w:color w:val="000000"/>
        </w:rPr>
        <w:t>__________</w:t>
      </w:r>
      <w:r>
        <w:rPr>
          <w:rFonts w:ascii="Times New Roman" w:hAnsi="Times New Roman" w:eastAsia="Times New Roman" w:cs="Times New Roman"/>
          <w:color w:val="000000"/>
        </w:rPr>
        <w:t>V</w:t>
      </w:r>
      <w:r>
        <w:rPr>
          <w:rFonts w:ascii="宋体" w:hAnsi="宋体" w:eastAsia="宋体" w:cs="宋体"/>
          <w:color w:val="000000"/>
        </w:rPr>
        <w:t>时，读出电流表的示数如图乙所示，为</w:t>
      </w:r>
      <w:r>
        <w:rPr>
          <w:color w:val="000000"/>
        </w:rPr>
        <w:t>__________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，小灯泡正常发光时的电阻约为</w:t>
      </w:r>
      <w:r>
        <w:rPr>
          <w:color w:val="000000"/>
        </w:rPr>
        <w:t>__________</w:t>
      </w:r>
      <w:r>
        <w:object>
          <v:shape id="_x0000_i1107" o:spt="75" alt="学科网(www.zxxk.com)--教育资源门户，提供试卷、教案、课件、论文、素材以及各类教学资源下载，还有大量而丰富的教学相关资讯！" type="#_x0000_t75" style="height:13.2pt;width:13.2pt;" o:ole="t" filled="f" o:preferrelative="t" stroked="f" coordsize="21600,21600">
            <v:path/>
            <v:fill on="f" focussize="0,0"/>
            <v:stroke on="f" joinstyle="miter"/>
            <v:imagedata r:id="rId177" o:title="eqIdcffa35373ec4e4684107b42adb7a5161"/>
            <o:lock v:ext="edit" aspectratio="t"/>
            <w10:wrap type="none"/>
            <w10:anchorlock/>
          </v:shape>
          <o:OLEObject Type="Embed" ProgID="Equation.DSMT4" ShapeID="_x0000_i1107" DrawAspect="Content" ObjectID="_1468075807" r:id="rId17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（保留一位小数）；</w:t>
      </w:r>
    </w:p>
    <w:p w14:paraId="33FAE673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）小红想测量小灯泡灯丝在常温时的电阻大小，于是设计方案：移动滑动变阻器的滑片，直至灯丝不发光，读出电流表和电压表的示数，计算出电阻的大小，你认为小红的方案是否正确？</w:t>
      </w:r>
      <w:r>
        <w:rPr>
          <w:color w:val="000000"/>
        </w:rPr>
        <w:t>__________</w:t>
      </w:r>
      <w:r>
        <w:rPr>
          <w:rFonts w:ascii="宋体" w:hAnsi="宋体" w:eastAsia="宋体" w:cs="宋体"/>
          <w:color w:val="000000"/>
        </w:rPr>
        <w:t>。判断的依据是：</w:t>
      </w:r>
      <w:r>
        <w:rPr>
          <w:color w:val="000000"/>
        </w:rPr>
        <w:t>__________</w:t>
      </w:r>
      <w:r>
        <w:rPr>
          <w:rFonts w:ascii="宋体" w:hAnsi="宋体" w:eastAsia="宋体" w:cs="宋体"/>
          <w:color w:val="000000"/>
        </w:rPr>
        <w:t>。</w:t>
      </w:r>
    </w:p>
    <w:p w14:paraId="1ABBDEBC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 xml:space="preserve">    ①. </w:t>
      </w:r>
      <w:r>
        <w:rPr>
          <w:color w:val="000000"/>
        </w:rPr>
        <w:drawing>
          <wp:inline distT="0" distB="0" distL="114300" distR="114300">
            <wp:extent cx="1828800" cy="1133475"/>
            <wp:effectExtent l="0" t="0" r="0" b="0"/>
            <wp:docPr id="100061" name="图片 10006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61" name="图片 100061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78"/>
                    <a:stretch>
                      <a:fillRect/>
                    </a:stretch>
                  </pic:blipFill>
                  <pic:spPr>
                    <a:xfrm>
                      <a:off x="0" y="0"/>
                      <a:ext cx="1828800" cy="11334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  ②. </w:t>
      </w:r>
      <w:r>
        <w:rPr>
          <w:rFonts w:ascii="宋体" w:hAnsi="宋体" w:eastAsia="宋体" w:cs="宋体"/>
          <w:color w:val="000000"/>
        </w:rPr>
        <w:t>左</w:t>
      </w:r>
      <w:r>
        <w:rPr>
          <w:color w:val="000000"/>
        </w:rPr>
        <w:t xml:space="preserve">    ③. </w:t>
      </w:r>
      <w:r>
        <w:rPr>
          <w:rFonts w:ascii="Times New Roman" w:hAnsi="Times New Roman" w:eastAsia="Times New Roman" w:cs="Times New Roman"/>
          <w:color w:val="000000"/>
        </w:rPr>
        <w:t>2.5</w:t>
      </w:r>
      <w:r>
        <w:rPr>
          <w:color w:val="000000"/>
        </w:rPr>
        <w:t xml:space="preserve">    ④. </w:t>
      </w:r>
      <w:r>
        <w:rPr>
          <w:rFonts w:ascii="Times New Roman" w:hAnsi="Times New Roman" w:eastAsia="Times New Roman" w:cs="Times New Roman"/>
          <w:color w:val="000000"/>
        </w:rPr>
        <w:t>0.28</w:t>
      </w:r>
      <w:r>
        <w:rPr>
          <w:color w:val="000000"/>
        </w:rPr>
        <w:t xml:space="preserve">    ⑤. </w:t>
      </w:r>
      <w:r>
        <w:rPr>
          <w:rFonts w:ascii="Times New Roman" w:hAnsi="Times New Roman" w:eastAsia="Times New Roman" w:cs="Times New Roman"/>
          <w:color w:val="000000"/>
        </w:rPr>
        <w:t>8.9</w:t>
      </w:r>
      <w:r>
        <w:rPr>
          <w:color w:val="000000"/>
        </w:rPr>
        <w:t xml:space="preserve">    ⑥. </w:t>
      </w:r>
      <w:r>
        <w:rPr>
          <w:rFonts w:ascii="宋体" w:hAnsi="宋体" w:eastAsia="宋体" w:cs="宋体"/>
          <w:color w:val="000000"/>
        </w:rPr>
        <w:t>不正确</w:t>
      </w:r>
      <w:r>
        <w:rPr>
          <w:color w:val="000000"/>
        </w:rPr>
        <w:t xml:space="preserve">    ⑦. </w:t>
      </w:r>
      <w:r>
        <w:rPr>
          <w:rFonts w:ascii="宋体" w:hAnsi="宋体" w:eastAsia="宋体" w:cs="宋体"/>
          <w:color w:val="000000"/>
        </w:rPr>
        <w:t>见解析</w:t>
      </w:r>
    </w:p>
    <w:p w14:paraId="39ADCC35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1D53B08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</w:t>
      </w:r>
      <w:r>
        <w:rPr>
          <w:rFonts w:ascii="Times New Roman" w:hAnsi="Times New Roman" w:eastAsia="Times New Roman" w:cs="Times New Roman"/>
          <w:color w:val="000000"/>
        </w:rPr>
        <w:t>[1]</w:t>
      </w:r>
      <w:r>
        <w:rPr>
          <w:rFonts w:ascii="宋体" w:hAnsi="宋体" w:eastAsia="宋体" w:cs="宋体"/>
          <w:color w:val="000000"/>
        </w:rPr>
        <w:t>本实验中，电压表应与灯泡并联，小灯泡额定电压为</w:t>
      </w:r>
      <w:r>
        <w:object>
          <v:shape id="_x0000_i1108" o:spt="75" alt="学科网(www.zxxk.com)--教育资源门户，提供试卷、教案、课件、论文、素材以及各类教学资源下载，还有大量而丰富的教学相关资讯！" type="#_x0000_t75" style="height:14.25pt;width:27.15pt;" o:ole="t" filled="f" o:preferrelative="t" stroked="f" coordsize="21600,21600">
            <v:path/>
            <v:fill on="f" focussize="0,0"/>
            <v:stroke on="f" joinstyle="miter"/>
            <v:imagedata r:id="rId172" o:title="eqId49322e3ac2dff94f7d13c7f535e61118"/>
            <o:lock v:ext="edit" aspectratio="t"/>
            <w10:wrap type="none"/>
            <w10:anchorlock/>
          </v:shape>
          <o:OLEObject Type="Embed" ProgID="Equation.DSMT4" ShapeID="_x0000_i1108" DrawAspect="Content" ObjectID="_1468075808" r:id="rId17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，则电压表选择</w:t>
      </w:r>
      <w:r>
        <w:object>
          <v:shape id="_x0000_i1109" o:spt="75" alt="学科网(www.zxxk.com)--教育资源门户，提供试卷、教案、课件、论文、素材以及各类教学资源下载，还有大量而丰富的教学相关资讯！" type="#_x0000_t75" style="height:14.25pt;width:36pt;" o:ole="t" filled="f" o:preferrelative="t" stroked="f" coordsize="21600,21600">
            <v:path/>
            <v:fill on="f" focussize="0,0"/>
            <v:stroke on="f" joinstyle="miter"/>
            <v:imagedata r:id="rId181" o:title="eqIdde0c81d3bdfe9dd9fe420c382e8b91c7"/>
            <o:lock v:ext="edit" aspectratio="t"/>
            <w10:wrap type="none"/>
            <w10:anchorlock/>
          </v:shape>
          <o:OLEObject Type="Embed" ProgID="Equation.DSMT4" ShapeID="_x0000_i1109" DrawAspect="Content" ObjectID="_1468075809" r:id="rId18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的量程，故连接如图所示：</w:t>
      </w:r>
    </w:p>
    <w:p w14:paraId="663DEF3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2381250" cy="1485900"/>
            <wp:effectExtent l="0" t="0" r="0" b="0"/>
            <wp:docPr id="100063" name="图片 10006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63" name="图片 10006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78"/>
                    <a:stretch>
                      <a:fillRect/>
                    </a:stretch>
                  </pic:blipFill>
                  <pic:spPr>
                    <a:xfrm>
                      <a:off x="0" y="0"/>
                      <a:ext cx="2381250" cy="1485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21E69BA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</w:t>
      </w:r>
      <w:r>
        <w:rPr>
          <w:rFonts w:ascii="Times New Roman" w:hAnsi="Times New Roman" w:eastAsia="Times New Roman" w:cs="Times New Roman"/>
          <w:color w:val="000000"/>
        </w:rPr>
        <w:t>[2]</w:t>
      </w:r>
      <w:r>
        <w:rPr>
          <w:rFonts w:ascii="宋体" w:hAnsi="宋体" w:eastAsia="宋体" w:cs="宋体"/>
          <w:color w:val="000000"/>
        </w:rPr>
        <w:t>为了保护电路，应将滑动变阻器的滑片移至最大阻值处，所以把滑片移至最左端。</w:t>
      </w:r>
    </w:p>
    <w:p w14:paraId="000F51E7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[3][4][5]</w:t>
      </w:r>
      <w:r>
        <w:rPr>
          <w:rFonts w:ascii="宋体" w:hAnsi="宋体" w:eastAsia="宋体" w:cs="宋体"/>
          <w:color w:val="000000"/>
        </w:rPr>
        <w:t>为了测量小灯泡正常发光时的电阻，所以应移动滑片，直至电压表示数达到小灯泡的额定电压</w:t>
      </w:r>
      <w:r>
        <w:object>
          <v:shape id="_x0000_i1110" o:spt="75" alt="学科网(www.zxxk.com)--教育资源门户，提供试卷、教案、课件、论文、素材以及各类教学资源下载，还有大量而丰富的教学相关资讯！" type="#_x0000_t75" style="height:14.25pt;width:27.15pt;" o:ole="t" filled="f" o:preferrelative="t" stroked="f" coordsize="21600,21600">
            <v:path/>
            <v:fill on="f" focussize="0,0"/>
            <v:stroke on="f" joinstyle="miter"/>
            <v:imagedata r:id="rId172" o:title="eqId49322e3ac2dff94f7d13c7f535e61118"/>
            <o:lock v:ext="edit" aspectratio="t"/>
            <w10:wrap type="none"/>
            <w10:anchorlock/>
          </v:shape>
          <o:OLEObject Type="Embed" ProgID="Equation.DSMT4" ShapeID="_x0000_i1110" DrawAspect="Content" ObjectID="_1468075810" r:id="rId18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，如图乙，读出此时电流表的示数</w:t>
      </w:r>
      <w:r>
        <w:object>
          <v:shape id="_x0000_i1111" o:spt="75" alt="学科网(www.zxxk.com)--教育资源门户，提供试卷、教案、课件、论文、素材以及各类教学资源下载，还有大量而丰富的教学相关资讯！" type="#_x0000_t75" style="height:12.9pt;width:29.9pt;" o:ole="t" filled="f" o:preferrelative="t" stroked="f" coordsize="21600,21600">
            <v:path/>
            <v:fill on="f" focussize="0,0"/>
            <v:stroke on="f" joinstyle="miter"/>
            <v:imagedata r:id="rId184" o:title="eqIdd285ab8b07538ac2de904295a0b1fd7f"/>
            <o:lock v:ext="edit" aspectratio="t"/>
            <w10:wrap type="none"/>
            <w10:anchorlock/>
          </v:shape>
          <o:OLEObject Type="Embed" ProgID="Equation.DSMT4" ShapeID="_x0000_i1111" DrawAspect="Content" ObjectID="_1468075811" r:id="rId18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，则小灯泡正常发光的电阻</w:t>
      </w:r>
    </w:p>
    <w:p w14:paraId="2F0BD94A">
      <w:pPr>
        <w:spacing w:line="360" w:lineRule="auto"/>
        <w:jc w:val="center"/>
        <w:textAlignment w:val="center"/>
        <w:rPr>
          <w:color w:val="000000"/>
        </w:rPr>
      </w:pPr>
      <w:r>
        <w:object>
          <v:shape id="_x0000_i1112" o:spt="75" alt="学科网(www.zxxk.com)--教育资源门户，提供试卷、教案、课件、论文、素材以及各类教学资源下载，还有大量而丰富的教学相关资讯！" type="#_x0000_t75" style="height:31.15pt;width:114.25pt;" o:ole="t" filled="f" o:preferrelative="t" stroked="f" coordsize="21600,21600">
            <v:path/>
            <v:fill on="f" focussize="0,0"/>
            <v:stroke on="f" joinstyle="miter"/>
            <v:imagedata r:id="rId186" o:title="eqIdb7c2c448efd920c451d530b9533592ee"/>
            <o:lock v:ext="edit" aspectratio="t"/>
            <w10:wrap type="none"/>
            <w10:anchorlock/>
          </v:shape>
          <o:OLEObject Type="Embed" ProgID="Equation.DSMT4" ShapeID="_x0000_i1112" DrawAspect="Content" ObjectID="_1468075812" r:id="rId185">
            <o:LockedField>false</o:LockedField>
          </o:OLEObject>
        </w:object>
      </w:r>
    </w:p>
    <w:p w14:paraId="7C931495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）</w:t>
      </w:r>
      <w:r>
        <w:rPr>
          <w:rFonts w:ascii="Times New Roman" w:hAnsi="Times New Roman" w:eastAsia="Times New Roman" w:cs="Times New Roman"/>
          <w:color w:val="000000"/>
        </w:rPr>
        <w:t>[6][7]</w:t>
      </w:r>
      <w:r>
        <w:rPr>
          <w:rFonts w:ascii="宋体" w:hAnsi="宋体" w:eastAsia="宋体" w:cs="宋体"/>
          <w:color w:val="000000"/>
        </w:rPr>
        <w:t>实验过程中，由于电流的热效应，灯丝的温度会升高，测出的不是常温下灯丝的电阻，所以小红的方案不正确。</w:t>
      </w:r>
    </w:p>
    <w:p w14:paraId="71456DA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28. </w:t>
      </w:r>
      <w:r>
        <w:rPr>
          <w:rFonts w:ascii="宋体" w:hAnsi="宋体" w:eastAsia="宋体" w:cs="宋体"/>
          <w:color w:val="000000"/>
        </w:rPr>
        <w:t>篮球从空中下落，撞击地面的过程中，与地面的接触面会不断增大，最大接触面积与下落高度之间有怎样的关系？学校兴趣小组利用器材进行探究。</w:t>
      </w:r>
    </w:p>
    <w:p w14:paraId="7452D19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5238750" cy="1758315"/>
            <wp:effectExtent l="0" t="0" r="0" b="0"/>
            <wp:docPr id="100065" name="图片 10006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65" name="图片 10006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87"/>
                    <a:stretch>
                      <a:fillRect/>
                    </a:stretch>
                  </pic:blipFill>
                  <pic:spPr>
                    <a:xfrm>
                      <a:off x="0" y="0"/>
                      <a:ext cx="5238750" cy="175837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419A2CB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）在球场地面上铺一张白纸，白纸上用复写纸覆盖，篮球从一定高度处自由下落，撞击复写纸，在白纸上留下蓝色圆斑，如图甲所示是蓝色圆斑的照片，用刻度尺测量出照片中圆斑的直径为</w:t>
      </w:r>
      <w:r>
        <w:rPr>
          <w:color w:val="000000"/>
        </w:rPr>
        <w:t>__________</w:t>
      </w:r>
      <w:r>
        <w:rPr>
          <w:rFonts w:ascii="Times New Roman" w:hAnsi="Times New Roman" w:eastAsia="Times New Roman" w:cs="Times New Roman"/>
          <w:color w:val="000000"/>
        </w:rPr>
        <w:t>cm</w:t>
      </w:r>
      <w:r>
        <w:rPr>
          <w:rFonts w:ascii="宋体" w:hAnsi="宋体" w:eastAsia="宋体" w:cs="宋体"/>
          <w:color w:val="000000"/>
        </w:rPr>
        <w:t>。</w:t>
      </w:r>
    </w:p>
    <w:p w14:paraId="79D7187E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）小明让篮球从不同高度处自由下落，将下落的高度与蓝色圆斑的面积记录在表中，在图乙中描点并用平滑的曲线作出“</w:t>
      </w:r>
      <w:r>
        <w:object>
          <v:shape id="_x0000_i1113" o:spt="75" alt="学科网(www.zxxk.com)--教育资源门户，提供试卷、教案、课件、论文、素材以及各类教学资源下载，还有大量而丰富的教学相关资讯！" type="#_x0000_t75" style="height:14.25pt;width:27.75pt;" o:ole="t" filled="f" o:preferrelative="t" stroked="f" coordsize="21600,21600">
            <v:path/>
            <v:fill on="f" focussize="0,0"/>
            <v:stroke on="f" joinstyle="miter"/>
            <v:imagedata r:id="rId189" o:title="eqId02bfbc06b9381f5043845e9edab000e8"/>
            <o:lock v:ext="edit" aspectratio="t"/>
            <w10:wrap type="none"/>
            <w10:anchorlock/>
          </v:shape>
          <o:OLEObject Type="Embed" ProgID="Equation.DSMT4" ShapeID="_x0000_i1113" DrawAspect="Content" ObjectID="_1468075813" r:id="rId18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”图像</w:t>
      </w:r>
      <w:r>
        <w:rPr>
          <w:color w:val="000000"/>
        </w:rPr>
        <w:t>__________</w:t>
      </w:r>
      <w:r>
        <w:rPr>
          <w:rFonts w:ascii="宋体" w:hAnsi="宋体" w:eastAsia="宋体" w:cs="宋体"/>
          <w:color w:val="000000"/>
        </w:rPr>
        <w:t>。说出蓝色圆斑的面积与下落高度之间的变化关系：</w:t>
      </w:r>
      <w:r>
        <w:rPr>
          <w:color w:val="000000"/>
        </w:rPr>
        <w:t>__________</w:t>
      </w:r>
      <w:r>
        <w:rPr>
          <w:rFonts w:ascii="宋体" w:hAnsi="宋体" w:eastAsia="宋体" w:cs="宋体"/>
          <w:color w:val="000000"/>
        </w:rPr>
        <w:t>。</w:t>
      </w:r>
    </w:p>
    <w:tbl>
      <w:tblPr>
        <w:tblStyle w:val="4"/>
        <w:tblW w:w="6240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120" w:type="dxa"/>
          <w:left w:w="120" w:type="dxa"/>
          <w:bottom w:w="120" w:type="dxa"/>
          <w:right w:w="120" w:type="dxa"/>
        </w:tblCellMar>
      </w:tblPr>
      <w:tblGrid>
        <w:gridCol w:w="2320"/>
        <w:gridCol w:w="608"/>
        <w:gridCol w:w="705"/>
        <w:gridCol w:w="794"/>
        <w:gridCol w:w="854"/>
        <w:gridCol w:w="959"/>
      </w:tblGrid>
      <w:tr w14:paraId="4465997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c>
          <w:tcPr>
            <w:tcW w:w="232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1F825744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次数</w:t>
            </w:r>
          </w:p>
        </w:tc>
        <w:tc>
          <w:tcPr>
            <w:tcW w:w="58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01BEC9A1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1</w:t>
            </w:r>
          </w:p>
        </w:tc>
        <w:tc>
          <w:tcPr>
            <w:tcW w:w="70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31A5410C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2</w:t>
            </w:r>
          </w:p>
        </w:tc>
        <w:tc>
          <w:tcPr>
            <w:tcW w:w="79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5F2A87E2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3</w:t>
            </w:r>
          </w:p>
        </w:tc>
        <w:tc>
          <w:tcPr>
            <w:tcW w:w="85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2091A6DB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4</w:t>
            </w:r>
          </w:p>
        </w:tc>
        <w:tc>
          <w:tcPr>
            <w:tcW w:w="96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17F64D2E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5</w:t>
            </w:r>
          </w:p>
        </w:tc>
      </w:tr>
      <w:tr w14:paraId="3206603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c>
          <w:tcPr>
            <w:tcW w:w="232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51B31F8B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下落高度</w:t>
            </w:r>
            <w:r>
              <w:object>
                <v:shape id="_x0000_i1114" o:spt="75" alt="学科网(www.zxxk.com)--教育资源门户，提供试卷、教案、课件、论文、素材以及各类教学资源下载，还有大量而丰富的教学相关资讯！" type="#_x0000_t75" style="height:14.25pt;width:29.25pt;" o:ole="t" filled="f" o:preferrelative="t" stroked="f" coordsize="21600,21600">
                  <v:path/>
                  <v:fill on="f" focussize="0,0"/>
                  <v:stroke on="f" joinstyle="miter"/>
                  <v:imagedata r:id="rId191" o:title="eqIdfb54f5351b4e136d285a56ef735a86a7"/>
                  <o:lock v:ext="edit" aspectratio="t"/>
                  <w10:wrap type="none"/>
                  <w10:anchorlock/>
                </v:shape>
                <o:OLEObject Type="Embed" ProgID="Equation.DSMT4" ShapeID="_x0000_i1114" DrawAspect="Content" ObjectID="_1468075814" r:id="rId190">
                  <o:LockedField>false</o:LockedField>
                </o:OLEObject>
              </w:object>
            </w:r>
          </w:p>
        </w:tc>
        <w:tc>
          <w:tcPr>
            <w:tcW w:w="58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1D7BB966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30.0</w:t>
            </w:r>
          </w:p>
        </w:tc>
        <w:tc>
          <w:tcPr>
            <w:tcW w:w="70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0BA332D9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60.0</w:t>
            </w:r>
          </w:p>
        </w:tc>
        <w:tc>
          <w:tcPr>
            <w:tcW w:w="79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1D60EC15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90.0</w:t>
            </w:r>
          </w:p>
        </w:tc>
        <w:tc>
          <w:tcPr>
            <w:tcW w:w="85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249A5229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120.0</w:t>
            </w:r>
          </w:p>
        </w:tc>
        <w:tc>
          <w:tcPr>
            <w:tcW w:w="96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087FBB59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150.0</w:t>
            </w:r>
          </w:p>
        </w:tc>
      </w:tr>
      <w:tr w14:paraId="549C35F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c>
          <w:tcPr>
            <w:tcW w:w="232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2FC18A77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蓝色圆斑面积</w:t>
            </w:r>
            <w:r>
              <w:object>
                <v:shape id="_x0000_i1115" o:spt="75" alt="学科网(www.zxxk.com)--教育资源门户，提供试卷、教案、课件、论文、素材以及各类教学资源下载，还有大量而丰富的教学相关资讯！" type="#_x0000_t75" style="height:15.95pt;width:38.1pt;" o:ole="t" filled="f" o:preferrelative="t" stroked="f" coordsize="21600,21600">
                  <v:path/>
                  <v:fill on="f" focussize="0,0"/>
                  <v:stroke on="f" joinstyle="miter"/>
                  <v:imagedata r:id="rId193" o:title="eqId50e500749e77bf934da06a23fa9a5c12"/>
                  <o:lock v:ext="edit" aspectratio="t"/>
                  <w10:wrap type="none"/>
                  <w10:anchorlock/>
                </v:shape>
                <o:OLEObject Type="Embed" ProgID="Equation.DSMT4" ShapeID="_x0000_i1115" DrawAspect="Content" ObjectID="_1468075815" r:id="rId192">
                  <o:LockedField>false</o:LockedField>
                </o:OLEObject>
              </w:object>
            </w:r>
          </w:p>
        </w:tc>
        <w:tc>
          <w:tcPr>
            <w:tcW w:w="58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03AC640F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45.3</w:t>
            </w:r>
          </w:p>
        </w:tc>
        <w:tc>
          <w:tcPr>
            <w:tcW w:w="70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744C02E3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66.4</w:t>
            </w:r>
          </w:p>
        </w:tc>
        <w:tc>
          <w:tcPr>
            <w:tcW w:w="79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537219A7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84.9</w:t>
            </w:r>
          </w:p>
        </w:tc>
        <w:tc>
          <w:tcPr>
            <w:tcW w:w="85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2F7C5372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98.5</w:t>
            </w:r>
          </w:p>
        </w:tc>
        <w:tc>
          <w:tcPr>
            <w:tcW w:w="96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04002159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107.5</w:t>
            </w:r>
          </w:p>
        </w:tc>
      </w:tr>
    </w:tbl>
    <w:p w14:paraId="151B1ACF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）压力传感器能记录瞬间的压力大小，并将数据呈现在计算机上。小明想测量篮球从</w:t>
      </w:r>
      <w:r>
        <w:object>
          <v:shape id="_x0000_i1116" o:spt="75" alt="学科网(www.zxxk.com)--教育资源门户，提供试卷、教案、课件、论文、素材以及各类教学资源下载，还有大量而丰富的教学相关资讯！" type="#_x0000_t75" style="height:14.25pt;width:30pt;" o:ole="t" filled="f" o:preferrelative="t" stroked="f" coordsize="21600,21600">
            <v:path/>
            <v:fill on="f" focussize="0,0"/>
            <v:stroke on="f" joinstyle="miter"/>
            <v:imagedata r:id="rId195" o:title="eqId3668a3f3ce5b8a272ad92c2ebd233f5a"/>
            <o:lock v:ext="edit" aspectratio="t"/>
            <w10:wrap type="none"/>
            <w10:anchorlock/>
          </v:shape>
          <o:OLEObject Type="Embed" ProgID="Equation.DSMT4" ShapeID="_x0000_i1116" DrawAspect="Content" ObjectID="_1468075816" r:id="rId19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处下落时撞击地面的最大压强。如图丙所示，他将压力传感器放置在球场上，篮球从相应高度处自由下落撞击压力传感器，从电脑上读取最大压力</w:t>
      </w:r>
      <w:r>
        <w:object>
          <v:shape id="_x0000_i1117" o:spt="75" alt="学科网(www.zxxk.com)--教育资源门户，提供试卷、教案、课件、论文、素材以及各类教学资源下载，还有大量而丰富的教学相关资讯！" type="#_x0000_t75" style="height:12.75pt;width:12.75pt;" o:ole="t" filled="f" o:preferrelative="t" stroked="f" coordsize="21600,21600">
            <v:path/>
            <v:fill on="f" focussize="0,0"/>
            <v:stroke on="f" joinstyle="miter"/>
            <v:imagedata r:id="rId197" o:title="eqIda0ed1ec316bc54c37c4286c208f55667"/>
            <o:lock v:ext="edit" aspectratio="t"/>
            <w10:wrap type="none"/>
            <w10:anchorlock/>
          </v:shape>
          <o:OLEObject Type="Embed" ProgID="Equation.DSMT4" ShapeID="_x0000_i1117" DrawAspect="Content" ObjectID="_1468075817" r:id="rId19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的大小，并在表格中查找对应的面积，进行计算，你认为小明的做法是否正确？</w:t>
      </w:r>
      <w:r>
        <w:rPr>
          <w:color w:val="000000"/>
        </w:rPr>
        <w:t>__________</w:t>
      </w:r>
      <w:r>
        <w:rPr>
          <w:rFonts w:ascii="宋体" w:hAnsi="宋体" w:eastAsia="宋体" w:cs="宋体"/>
          <w:color w:val="000000"/>
        </w:rPr>
        <w:t>。理由是：</w:t>
      </w:r>
      <w:r>
        <w:rPr>
          <w:color w:val="000000"/>
        </w:rPr>
        <w:t>__________</w:t>
      </w:r>
      <w:r>
        <w:rPr>
          <w:rFonts w:ascii="宋体" w:hAnsi="宋体" w:eastAsia="宋体" w:cs="宋体"/>
          <w:color w:val="000000"/>
        </w:rPr>
        <w:t>。</w:t>
      </w:r>
    </w:p>
    <w:p w14:paraId="2515BC2D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 xml:space="preserve">    ①. </w:t>
      </w:r>
      <w:r>
        <w:rPr>
          <w:rFonts w:ascii="Times New Roman" w:hAnsi="Times New Roman" w:eastAsia="Times New Roman" w:cs="Times New Roman"/>
          <w:color w:val="000000"/>
        </w:rPr>
        <w:t>2.60</w:t>
      </w: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2.50~2.70</w:t>
      </w:r>
      <w:r>
        <w:rPr>
          <w:rFonts w:ascii="宋体" w:hAnsi="宋体" w:eastAsia="宋体" w:cs="宋体"/>
          <w:color w:val="000000"/>
        </w:rPr>
        <w:t>均可）</w:t>
      </w:r>
      <w:r>
        <w:rPr>
          <w:color w:val="000000"/>
        </w:rPr>
        <w:t xml:space="preserve">    ②. </w:t>
      </w:r>
      <w:r>
        <w:rPr>
          <w:color w:val="000000"/>
        </w:rPr>
        <w:drawing>
          <wp:inline distT="0" distB="0" distL="114300" distR="114300">
            <wp:extent cx="2266950" cy="1857375"/>
            <wp:effectExtent l="0" t="0" r="0" b="0"/>
            <wp:docPr id="100067" name="图片 10006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67" name="图片 10006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98"/>
                    <a:stretch>
                      <a:fillRect/>
                    </a:stretch>
                  </pic:blipFill>
                  <pic:spPr>
                    <a:xfrm>
                      <a:off x="0" y="0"/>
                      <a:ext cx="2266950" cy="18573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  ③. </w:t>
      </w:r>
      <w:r>
        <w:rPr>
          <w:rFonts w:ascii="宋体" w:hAnsi="宋体" w:eastAsia="宋体" w:cs="宋体"/>
          <w:color w:val="000000"/>
        </w:rPr>
        <w:t>见解析</w:t>
      </w:r>
      <w:r>
        <w:rPr>
          <w:color w:val="000000"/>
        </w:rPr>
        <w:t xml:space="preserve">    ④. </w:t>
      </w:r>
      <w:r>
        <w:rPr>
          <w:rFonts w:ascii="宋体" w:hAnsi="宋体" w:eastAsia="宋体" w:cs="宋体"/>
          <w:color w:val="000000"/>
        </w:rPr>
        <w:t>不正确</w:t>
      </w:r>
      <w:r>
        <w:rPr>
          <w:color w:val="000000"/>
        </w:rPr>
        <w:t xml:space="preserve">    ⑤. </w:t>
      </w:r>
      <w:r>
        <w:rPr>
          <w:rFonts w:ascii="宋体" w:hAnsi="宋体" w:eastAsia="宋体" w:cs="宋体"/>
          <w:color w:val="000000"/>
        </w:rPr>
        <w:t>见解析</w:t>
      </w:r>
    </w:p>
    <w:p w14:paraId="1126415C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043EBA4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</w:t>
      </w:r>
      <w:r>
        <w:rPr>
          <w:rFonts w:ascii="Times New Roman" w:hAnsi="Times New Roman" w:eastAsia="Times New Roman" w:cs="Times New Roman"/>
          <w:color w:val="000000"/>
        </w:rPr>
        <w:t>[1]</w:t>
      </w:r>
      <w:r>
        <w:rPr>
          <w:rFonts w:ascii="宋体" w:hAnsi="宋体" w:eastAsia="宋体" w:cs="宋体"/>
          <w:color w:val="000000"/>
        </w:rPr>
        <w:t>由图可知，照片中圆斑的直径为</w:t>
      </w:r>
      <w:r>
        <w:rPr>
          <w:rFonts w:ascii="Times New Roman" w:hAnsi="Times New Roman" w:eastAsia="Times New Roman" w:cs="Times New Roman"/>
          <w:color w:val="000000"/>
        </w:rPr>
        <w:t>2.60</w:t>
      </w: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2.50~2.70</w:t>
      </w:r>
      <w:r>
        <w:rPr>
          <w:rFonts w:ascii="宋体" w:hAnsi="宋体" w:eastAsia="宋体" w:cs="宋体"/>
          <w:color w:val="000000"/>
        </w:rPr>
        <w:t>均可）</w:t>
      </w:r>
      <w:r>
        <w:rPr>
          <w:rFonts w:ascii="Times New Roman" w:hAnsi="Times New Roman" w:eastAsia="Times New Roman" w:cs="Times New Roman"/>
          <w:color w:val="000000"/>
        </w:rPr>
        <w:t>cm</w:t>
      </w:r>
      <w:r>
        <w:rPr>
          <w:rFonts w:ascii="宋体" w:hAnsi="宋体" w:eastAsia="宋体" w:cs="宋体"/>
          <w:color w:val="000000"/>
        </w:rPr>
        <w:t>。</w:t>
      </w:r>
    </w:p>
    <w:p w14:paraId="3570B547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</w:t>
      </w:r>
      <w:r>
        <w:rPr>
          <w:rFonts w:ascii="Times New Roman" w:hAnsi="Times New Roman" w:eastAsia="Times New Roman" w:cs="Times New Roman"/>
          <w:color w:val="000000"/>
        </w:rPr>
        <w:t>[2]</w:t>
      </w:r>
      <w:r>
        <w:rPr>
          <w:rFonts w:ascii="宋体" w:hAnsi="宋体" w:eastAsia="宋体" w:cs="宋体"/>
          <w:color w:val="000000"/>
        </w:rPr>
        <w:t>根据表格中的数据描点，然后把所描的点用线连接即可，如下图所示：</w:t>
      </w:r>
    </w:p>
    <w:p w14:paraId="0DF67DF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2200275" cy="1800225"/>
            <wp:effectExtent l="0" t="0" r="0" b="0"/>
            <wp:docPr id="100069" name="图片 10006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69" name="图片 10006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99"/>
                    <a:stretch>
                      <a:fillRect/>
                    </a:stretch>
                  </pic:blipFill>
                  <pic:spPr>
                    <a:xfrm>
                      <a:off x="0" y="0"/>
                      <a:ext cx="2200275" cy="18002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AD49F56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[3]</w:t>
      </w:r>
      <w:r>
        <w:rPr>
          <w:rFonts w:ascii="宋体" w:hAnsi="宋体" w:eastAsia="宋体" w:cs="宋体"/>
          <w:color w:val="000000"/>
        </w:rPr>
        <w:t>由上图可知，下落高度越大，蓝色圆斑的面积越大。</w:t>
      </w:r>
    </w:p>
    <w:p w14:paraId="4AECB634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）</w:t>
      </w:r>
      <w:r>
        <w:rPr>
          <w:rFonts w:ascii="Times New Roman" w:hAnsi="Times New Roman" w:eastAsia="Times New Roman" w:cs="Times New Roman"/>
          <w:color w:val="000000"/>
        </w:rPr>
        <w:t>[4][5]</w:t>
      </w:r>
      <w:r>
        <w:rPr>
          <w:rFonts w:ascii="宋体" w:hAnsi="宋体" w:eastAsia="宋体" w:cs="宋体"/>
          <w:color w:val="000000"/>
        </w:rPr>
        <w:t>压强是压力与受力面积的比值，压力最大时压强不一定最大。因此小明的做法不正确。</w:t>
      </w:r>
    </w:p>
    <w:p w14:paraId="74052F6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29. </w:t>
      </w:r>
      <w:r>
        <w:rPr>
          <w:rFonts w:ascii="宋体" w:hAnsi="宋体" w:eastAsia="宋体" w:cs="宋体"/>
          <w:color w:val="000000"/>
        </w:rPr>
        <w:t>阅读短文，回答问题。</w:t>
      </w:r>
    </w:p>
    <w:p w14:paraId="4F8B9473">
      <w:pPr>
        <w:spacing w:line="360" w:lineRule="auto"/>
        <w:jc w:val="center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铜壶滴漏</w:t>
      </w:r>
    </w:p>
    <w:p w14:paraId="7990204C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铜壶滴漏是我国古代的一种计时工具，据专家推测，张衡时代制造的多级铜壶滴漏在</w:t>
      </w:r>
      <w:r>
        <w:rPr>
          <w:rFonts w:ascii="Times New Roman" w:hAnsi="Times New Roman" w:eastAsia="Times New Roman" w:cs="Times New Roman"/>
          <w:color w:val="000000"/>
        </w:rPr>
        <w:t>24h</w:t>
      </w:r>
      <w:r>
        <w:rPr>
          <w:rFonts w:ascii="宋体" w:hAnsi="宋体" w:eastAsia="宋体" w:cs="宋体"/>
          <w:color w:val="000000"/>
        </w:rPr>
        <w:t>内产生的误差不大于</w:t>
      </w:r>
      <w:r>
        <w:rPr>
          <w:rFonts w:ascii="Times New Roman" w:hAnsi="Times New Roman" w:eastAsia="Times New Roman" w:cs="Times New Roman"/>
          <w:color w:val="000000"/>
        </w:rPr>
        <w:t>40s</w:t>
      </w:r>
      <w:r>
        <w:rPr>
          <w:rFonts w:ascii="宋体" w:hAnsi="宋体" w:eastAsia="宋体" w:cs="宋体"/>
          <w:color w:val="000000"/>
        </w:rPr>
        <w:t>。</w:t>
      </w:r>
    </w:p>
    <w:p w14:paraId="00275131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如图甲所示，早期的铜壶滴漏由一只播水壶和一只受水壶组成，受水壶上固定一把铜尺，铜尺上刻有十二时辰，受水壶里放置一个浮舟，浮舟上装一支浮箭。当水从播水壶滴入受水壶后，受水壶中的水位升高，浮箭被慢慢托起，古人根据浮箭上端在铜尺上对应的刻度就知道当时的时间了。</w:t>
      </w:r>
    </w:p>
    <w:p w14:paraId="6DECBED4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由于播水壶水位下降会导致滴水速度发生变化，后人对铜壶滴漏进行了改良，将播水壶由原先的一只增加到三只（如图乙所示），分别称为日壶、月壶和星壶，自上而下依次放置在阶梯式座架上。使用时，定时给日壶补水，确保星壶始终处于满水状态，一昼夜恰好能将受水壶滴满。</w:t>
      </w:r>
    </w:p>
    <w:p w14:paraId="00764C3F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据了解，铜壶滴漏中的每个壶都有盖，下面三个壶盖中还有圈孔承接上壶嘴滴漏的每一滴水。</w:t>
      </w:r>
    </w:p>
    <w:p w14:paraId="74EF9B1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3638550" cy="1866900"/>
            <wp:effectExtent l="0" t="0" r="0" b="0"/>
            <wp:docPr id="100071" name="图片 10007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71" name="图片 100071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00"/>
                    <a:stretch>
                      <a:fillRect/>
                    </a:stretch>
                  </pic:blipFill>
                  <pic:spPr>
                    <a:xfrm>
                      <a:off x="0" y="0"/>
                      <a:ext cx="3638550" cy="1866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DEF7E93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）铜壶滴漏工作时，中午与傍晚浮舟受到的浮力大小</w:t>
      </w:r>
      <w:r>
        <w:rPr>
          <w:color w:val="000000"/>
        </w:rPr>
        <w:t>__________</w:t>
      </w:r>
      <w:r>
        <w:rPr>
          <w:rFonts w:ascii="宋体" w:hAnsi="宋体" w:eastAsia="宋体" w:cs="宋体"/>
          <w:color w:val="000000"/>
        </w:rPr>
        <w:t>；</w:t>
      </w:r>
    </w:p>
    <w:p w14:paraId="0910BD97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）铜壶滴漏每个壶都加盖的用途是防止壶中的水因</w:t>
      </w:r>
      <w:r>
        <w:rPr>
          <w:color w:val="000000"/>
        </w:rPr>
        <w:t>__________</w:t>
      </w:r>
      <w:r>
        <w:rPr>
          <w:rFonts w:ascii="宋体" w:hAnsi="宋体" w:eastAsia="宋体" w:cs="宋体"/>
          <w:color w:val="000000"/>
        </w:rPr>
        <w:t>而减少；</w:t>
      </w:r>
    </w:p>
    <w:p w14:paraId="67BA27D5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）以下为早期铜壶滴漏的铜尺标度，关于“子”“丑”“寅”三个时辰刻度的大概位置正确的是图</w:t>
      </w:r>
      <w:r>
        <w:rPr>
          <w:color w:val="000000"/>
        </w:rPr>
        <w:t>__________</w:t>
      </w:r>
      <w:r>
        <w:rPr>
          <w:rFonts w:ascii="宋体" w:hAnsi="宋体" w:eastAsia="宋体" w:cs="宋体"/>
          <w:color w:val="000000"/>
        </w:rPr>
        <w:t>；</w:t>
      </w:r>
    </w:p>
    <w:p w14:paraId="20749B4A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．</w:t>
      </w:r>
      <w:r>
        <w:rPr>
          <w:color w:val="000000"/>
        </w:rPr>
        <w:drawing>
          <wp:inline distT="0" distB="0" distL="114300" distR="114300">
            <wp:extent cx="504825" cy="1323975"/>
            <wp:effectExtent l="0" t="0" r="0" b="0"/>
            <wp:docPr id="100073" name="图片 10007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73" name="图片 10007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01"/>
                    <a:stretch>
                      <a:fillRect/>
                    </a:stretch>
                  </pic:blipFill>
                  <pic:spPr>
                    <a:xfrm>
                      <a:off x="0" y="0"/>
                      <a:ext cx="504825" cy="13239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．</w:t>
      </w:r>
      <w:r>
        <w:rPr>
          <w:color w:val="000000"/>
        </w:rPr>
        <w:drawing>
          <wp:inline distT="0" distB="0" distL="114300" distR="114300">
            <wp:extent cx="485775" cy="1238250"/>
            <wp:effectExtent l="0" t="0" r="0" b="0"/>
            <wp:docPr id="100075" name="图片 10007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75" name="图片 10007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02"/>
                    <a:stretch>
                      <a:fillRect/>
                    </a:stretch>
                  </pic:blipFill>
                  <pic:spPr>
                    <a:xfrm>
                      <a:off x="0" y="0"/>
                      <a:ext cx="485775" cy="1238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hAnsi="Times New Roman" w:eastAsia="Times New Roman" w:cs="Times New Roman"/>
          <w:color w:val="000000"/>
        </w:rPr>
        <w:t>C</w:t>
      </w:r>
      <w:r>
        <w:rPr>
          <w:rFonts w:ascii="宋体" w:hAnsi="宋体" w:eastAsia="宋体" w:cs="宋体"/>
          <w:color w:val="000000"/>
        </w:rPr>
        <w:t>．</w:t>
      </w:r>
      <w:r>
        <w:rPr>
          <w:color w:val="000000"/>
        </w:rPr>
        <w:drawing>
          <wp:inline distT="0" distB="0" distL="114300" distR="114300">
            <wp:extent cx="485775" cy="1238250"/>
            <wp:effectExtent l="0" t="0" r="0" b="0"/>
            <wp:docPr id="100077" name="图片 10007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77" name="图片 10007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03"/>
                    <a:stretch>
                      <a:fillRect/>
                    </a:stretch>
                  </pic:blipFill>
                  <pic:spPr>
                    <a:xfrm>
                      <a:off x="0" y="0"/>
                      <a:ext cx="485775" cy="1238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hAnsi="Times New Roman" w:eastAsia="Times New Roman" w:cs="Times New Roman"/>
          <w:color w:val="000000"/>
        </w:rPr>
        <w:t>D</w:t>
      </w:r>
      <w:r>
        <w:rPr>
          <w:rFonts w:ascii="宋体" w:hAnsi="宋体" w:eastAsia="宋体" w:cs="宋体"/>
          <w:color w:val="000000"/>
        </w:rPr>
        <w:t>．</w:t>
      </w:r>
      <w:r>
        <w:rPr>
          <w:color w:val="000000"/>
        </w:rPr>
        <w:drawing>
          <wp:inline distT="0" distB="0" distL="114300" distR="114300">
            <wp:extent cx="495300" cy="1257300"/>
            <wp:effectExtent l="0" t="0" r="0" b="0"/>
            <wp:docPr id="100079" name="图片 10007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79" name="图片 10007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04"/>
                    <a:stretch>
                      <a:fillRect/>
                    </a:stretch>
                  </pic:blipFill>
                  <pic:spPr>
                    <a:xfrm>
                      <a:off x="0" y="0"/>
                      <a:ext cx="495300" cy="12573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8C25187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4</w:t>
      </w:r>
      <w:r>
        <w:rPr>
          <w:rFonts w:ascii="宋体" w:hAnsi="宋体" w:eastAsia="宋体" w:cs="宋体"/>
          <w:color w:val="000000"/>
        </w:rPr>
        <w:t>）据查，现在广州博物馆保存的铜壶滴漏受水壶容积为</w:t>
      </w:r>
      <w:r>
        <w:rPr>
          <w:rFonts w:ascii="Times New Roman" w:hAnsi="Times New Roman" w:eastAsia="Times New Roman" w:cs="Times New Roman"/>
          <w:color w:val="000000"/>
        </w:rPr>
        <w:t>49L</w:t>
      </w:r>
      <w:r>
        <w:rPr>
          <w:rFonts w:ascii="宋体" w:hAnsi="宋体" w:eastAsia="宋体" w:cs="宋体"/>
          <w:color w:val="000000"/>
        </w:rPr>
        <w:t>，如果从星壶底部流出的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滴水体积约为</w:t>
      </w:r>
      <w:r>
        <w:rPr>
          <w:rFonts w:ascii="Times New Roman" w:hAnsi="Times New Roman" w:eastAsia="Times New Roman" w:cs="Times New Roman"/>
          <w:color w:val="000000"/>
        </w:rPr>
        <w:t>1.1×10</w:t>
      </w:r>
      <w:r>
        <w:rPr>
          <w:rFonts w:ascii="宋体" w:hAnsi="宋体" w:eastAsia="宋体" w:cs="宋体"/>
          <w:color w:val="000000"/>
          <w:vertAlign w:val="superscript"/>
        </w:rPr>
        <w:t>﹣</w:t>
      </w:r>
      <w:r>
        <w:rPr>
          <w:color w:val="000000"/>
          <w:vertAlign w:val="superscript"/>
        </w:rPr>
        <w:t>7</w:t>
      </w:r>
      <w:r>
        <w:rPr>
          <w:rFonts w:ascii="Times New Roman" w:hAnsi="Times New Roman" w:eastAsia="Times New Roman" w:cs="Times New Roman"/>
          <w:color w:val="000000"/>
        </w:rPr>
        <w:t>m</w:t>
      </w:r>
      <w:r>
        <w:rPr>
          <w:color w:val="000000"/>
          <w:vertAlign w:val="superscript"/>
        </w:rPr>
        <w:t>3</w:t>
      </w:r>
      <w:r>
        <w:rPr>
          <w:rFonts w:ascii="宋体" w:hAnsi="宋体" w:eastAsia="宋体" w:cs="宋体"/>
          <w:color w:val="000000"/>
        </w:rPr>
        <w:t>，则从星壶底部每秒钟大约流出</w:t>
      </w:r>
      <w:r>
        <w:rPr>
          <w:color w:val="000000"/>
        </w:rPr>
        <w:t>__________</w:t>
      </w:r>
      <w:r>
        <w:rPr>
          <w:rFonts w:ascii="宋体" w:hAnsi="宋体" w:eastAsia="宋体" w:cs="宋体"/>
          <w:color w:val="000000"/>
        </w:rPr>
        <w:t>滴水（保留整数）；</w:t>
      </w:r>
    </w:p>
    <w:p w14:paraId="2B2B3CE3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5</w:t>
      </w:r>
      <w:r>
        <w:rPr>
          <w:rFonts w:ascii="宋体" w:hAnsi="宋体" w:eastAsia="宋体" w:cs="宋体"/>
          <w:color w:val="000000"/>
        </w:rPr>
        <w:t>）为确保星壶始终处于满水状态，在铜壶滴漏设计和使用时应该注意哪些问题</w:t>
      </w:r>
      <w:r>
        <w:rPr>
          <w:color w:val="000000"/>
        </w:rPr>
        <w:t>__________</w:t>
      </w:r>
      <w:r>
        <w:rPr>
          <w:rFonts w:ascii="宋体" w:hAnsi="宋体" w:eastAsia="宋体" w:cs="宋体"/>
          <w:color w:val="000000"/>
        </w:rPr>
        <w:t>？写出一条即可。</w:t>
      </w:r>
    </w:p>
    <w:p w14:paraId="7DB93724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 xml:space="preserve">    ①. </w:t>
      </w:r>
      <w:r>
        <w:rPr>
          <w:rFonts w:ascii="宋体" w:hAnsi="宋体" w:eastAsia="宋体" w:cs="宋体"/>
          <w:color w:val="000000"/>
        </w:rPr>
        <w:t>相同</w:t>
      </w:r>
      <w:r>
        <w:rPr>
          <w:color w:val="000000"/>
        </w:rPr>
        <w:t xml:space="preserve">    ②. </w:t>
      </w:r>
      <w:r>
        <w:rPr>
          <w:rFonts w:ascii="宋体" w:hAnsi="宋体" w:eastAsia="宋体" w:cs="宋体"/>
          <w:color w:val="000000"/>
        </w:rPr>
        <w:t>蒸发</w:t>
      </w:r>
      <w:r>
        <w:rPr>
          <w:color w:val="000000"/>
        </w:rPr>
        <w:t xml:space="preserve">    ③. </w:t>
      </w:r>
      <w:r>
        <w:rPr>
          <w:rFonts w:ascii="Times New Roman" w:hAnsi="Times New Roman" w:eastAsia="Times New Roman" w:cs="Times New Roman"/>
          <w:color w:val="000000"/>
        </w:rPr>
        <w:t>C</w:t>
      </w:r>
      <w:r>
        <w:rPr>
          <w:color w:val="000000"/>
        </w:rPr>
        <w:t xml:space="preserve">    ④. </w:t>
      </w:r>
      <w:r>
        <w:rPr>
          <w:rFonts w:ascii="Times New Roman" w:hAnsi="Times New Roman" w:eastAsia="Times New Roman" w:cs="Times New Roman"/>
          <w:color w:val="000000"/>
        </w:rPr>
        <w:t>5</w:t>
      </w:r>
      <w:r>
        <w:rPr>
          <w:color w:val="000000"/>
        </w:rPr>
        <w:t xml:space="preserve">    ⑤. </w:t>
      </w:r>
      <w:r>
        <w:rPr>
          <w:rFonts w:ascii="宋体" w:hAnsi="宋体" w:eastAsia="宋体" w:cs="宋体"/>
          <w:color w:val="000000"/>
        </w:rPr>
        <w:t>在制作铜壶滴漏时，日壶和月壶的容积要大于星壶的容积</w:t>
      </w:r>
    </w:p>
    <w:p w14:paraId="6207549B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5813C8A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</w:t>
      </w:r>
      <w:r>
        <w:rPr>
          <w:rFonts w:ascii="Times New Roman" w:hAnsi="Times New Roman" w:eastAsia="Times New Roman" w:cs="Times New Roman"/>
          <w:color w:val="000000"/>
        </w:rPr>
        <w:t>[1]</w:t>
      </w:r>
      <w:r>
        <w:rPr>
          <w:rFonts w:ascii="宋体" w:hAnsi="宋体" w:eastAsia="宋体" w:cs="宋体"/>
          <w:color w:val="000000"/>
        </w:rPr>
        <w:t>由图知漏刻中</w: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3350" cy="177800"/>
            <wp:effectExtent l="0" t="0" r="0" b="0"/>
            <wp:docPr id="585981096" name="图片 58598109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85981096" name="图片 585981096"/>
                    <pic:cNvPicPr>
                      <a:picLocks noChangeAspect="1"/>
                    </pic:cNvPicPr>
                  </pic:nvPicPr>
                  <pic:blipFill>
                    <a:blip r:embed="rId59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箭舟处于漂浮状态，其浮力等于重力，重力不变，则浮力不变。</w:t>
      </w:r>
    </w:p>
    <w:p w14:paraId="7BB87D72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</w:t>
      </w:r>
      <w:r>
        <w:rPr>
          <w:rFonts w:ascii="Times New Roman" w:hAnsi="Times New Roman" w:eastAsia="Times New Roman" w:cs="Times New Roman"/>
          <w:color w:val="000000"/>
        </w:rPr>
        <w:t>[2]</w:t>
      </w:r>
      <w:r>
        <w:rPr>
          <w:rFonts w:ascii="宋体" w:hAnsi="宋体" w:eastAsia="宋体" w:cs="宋体"/>
          <w:color w:val="000000"/>
        </w:rPr>
        <w:t>铜壶滴漏每个壶都加盖的用途是可以减小液体表面空气流动速度，防止壶中的水因蒸发而减少。</w:t>
      </w:r>
    </w:p>
    <w:p w14:paraId="6E76696A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）</w:t>
      </w:r>
      <w:r>
        <w:rPr>
          <w:rFonts w:ascii="Times New Roman" w:hAnsi="Times New Roman" w:eastAsia="Times New Roman" w:cs="Times New Roman"/>
          <w:color w:val="000000"/>
        </w:rPr>
        <w:t>[3]</w:t>
      </w:r>
      <w:r>
        <w:rPr>
          <w:rFonts w:ascii="宋体" w:hAnsi="宋体" w:eastAsia="宋体" w:cs="宋体"/>
          <w:color w:val="000000"/>
        </w:rPr>
        <w:t>播水壶中一开始水多，相同时间内水滴下落更多，则受水壶中水位升高得快，同样时间内浮箭在铜尺上通过的距离多，后来播水壶中水变少，则同样时间内浮箭在铜尺上通过的距离少，所以铜尺下端刻度更疏，而上端刻度更密，故选</w:t>
      </w:r>
      <w:r>
        <w:rPr>
          <w:rFonts w:ascii="Times New Roman" w:hAnsi="Times New Roman" w:eastAsia="Times New Roman" w:cs="Times New Roman"/>
          <w:color w:val="000000"/>
        </w:rPr>
        <w:t>C</w:t>
      </w:r>
      <w:r>
        <w:rPr>
          <w:rFonts w:ascii="宋体" w:hAnsi="宋体" w:eastAsia="宋体" w:cs="宋体"/>
          <w:color w:val="000000"/>
        </w:rPr>
        <w:t>。</w:t>
      </w:r>
    </w:p>
    <w:p w14:paraId="6D461939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4</w:t>
      </w:r>
      <w:r>
        <w:rPr>
          <w:rFonts w:ascii="宋体" w:hAnsi="宋体" w:eastAsia="宋体" w:cs="宋体"/>
          <w:color w:val="000000"/>
        </w:rPr>
        <w:t>）</w:t>
      </w:r>
      <w:r>
        <w:rPr>
          <w:rFonts w:ascii="Times New Roman" w:hAnsi="Times New Roman" w:eastAsia="Times New Roman" w:cs="Times New Roman"/>
          <w:color w:val="000000"/>
        </w:rPr>
        <w:t>[4]</w:t>
      </w:r>
      <w:r>
        <w:rPr>
          <w:rFonts w:ascii="宋体" w:hAnsi="宋体" w:eastAsia="宋体" w:cs="宋体"/>
          <w:color w:val="000000"/>
        </w:rPr>
        <w:t>星壶底部每秒钟大约流出数量为</w:t>
      </w:r>
    </w:p>
    <w:p w14:paraId="5E014993">
      <w:pPr>
        <w:spacing w:line="360" w:lineRule="auto"/>
        <w:jc w:val="center"/>
        <w:textAlignment w:val="center"/>
        <w:rPr>
          <w:color w:val="000000"/>
        </w:rPr>
      </w:pPr>
      <w:r>
        <w:object>
          <v:shape id="_x0000_i1118" o:spt="75" alt="学科网(www.zxxk.com)--教育资源门户，提供试卷、教案、课件、论文、素材以及各类教学资源下载，还有大量而丰富的教学相关资讯！" type="#_x0000_t75" style="height:33.05pt;width:159.2pt;" o:ole="t" filled="f" o:preferrelative="t" stroked="f" coordsize="21600,21600">
            <v:path/>
            <v:fill on="f" focussize="0,0"/>
            <v:stroke on="f" joinstyle="miter"/>
            <v:imagedata r:id="rId206" o:title="eqId04ff6908b289e163f8eeae70713c21a0"/>
            <o:lock v:ext="edit" aspectratio="t"/>
            <w10:wrap type="none"/>
            <w10:anchorlock/>
          </v:shape>
          <o:OLEObject Type="Embed" ProgID="Equation.DSMT4" ShapeID="_x0000_i1118" DrawAspect="Content" ObjectID="_1468075818" r:id="rId205">
            <o:LockedField>false</o:LockedField>
          </o:OLEObject>
        </w:object>
      </w:r>
    </w:p>
    <w:p w14:paraId="0D06D0C0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每秒钟大约流出</w:t>
      </w:r>
      <w:r>
        <w:rPr>
          <w:rFonts w:ascii="Times New Roman" w:hAnsi="Times New Roman" w:eastAsia="Times New Roman" w:cs="Times New Roman"/>
          <w:color w:val="000000"/>
        </w:rPr>
        <w:t>5</w:t>
      </w:r>
      <w:r>
        <w:rPr>
          <w:rFonts w:ascii="宋体" w:hAnsi="宋体" w:eastAsia="宋体" w:cs="宋体"/>
          <w:color w:val="000000"/>
        </w:rPr>
        <w:t>滴。</w:t>
      </w:r>
    </w:p>
    <w:p w14:paraId="7AC01DB1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5</w:t>
      </w:r>
      <w:r>
        <w:rPr>
          <w:rFonts w:ascii="宋体" w:hAnsi="宋体" w:eastAsia="宋体" w:cs="宋体"/>
          <w:color w:val="000000"/>
        </w:rPr>
        <w:t>）</w:t>
      </w:r>
      <w:r>
        <w:rPr>
          <w:rFonts w:ascii="Times New Roman" w:hAnsi="Times New Roman" w:eastAsia="Times New Roman" w:cs="Times New Roman"/>
          <w:color w:val="000000"/>
        </w:rPr>
        <w:t>[5]</w:t>
      </w:r>
      <w:r>
        <w:rPr>
          <w:rFonts w:ascii="宋体" w:hAnsi="宋体" w:eastAsia="宋体" w:cs="宋体"/>
          <w:color w:val="000000"/>
        </w:rPr>
        <w:t>在制作铜壶滴漏时，日壶和月壶的容积要大于星壶的容积，只有这样才能确保星壶始终处于满水状态。</w:t>
      </w:r>
    </w:p>
    <w:sectPr>
      <w:headerReference r:id="rId5" w:type="first"/>
      <w:footerReference r:id="rId8" w:type="first"/>
      <w:headerReference r:id="rId3" w:type="default"/>
      <w:footerReference r:id="rId6" w:type="default"/>
      <w:headerReference r:id="rId4" w:type="even"/>
      <w:footerReference r:id="rId7" w:type="even"/>
      <w:pgSz w:w="11906" w:h="16838"/>
      <w:pgMar w:top="910" w:right="1080" w:bottom="1440" w:left="1080" w:header="152" w:footer="0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Microsoft YaHei UI">
    <w:panose1 w:val="020B0503020204020204"/>
    <w:charset w:val="86"/>
    <w:family w:val="swiss"/>
    <w:pitch w:val="default"/>
    <w:sig w:usb0="80000287" w:usb1="28CF3C52" w:usb2="00000016" w:usb3="00000000" w:csb0="0004001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>
    <w:pPr>
      <w:pStyle w:val="2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7AFB65E">
    <w:pPr>
      <w:pStyle w:val="2"/>
      <w:pBdr>
        <w:bottom w:val="none" w:color="auto" w:sz="0" w:space="0"/>
      </w:pBdr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99283BF">
    <w:pPr>
      <w:pStyle w:val="2"/>
      <w:pBdr>
        <w:bottom w:val="none" w:color="auto" w:sz="0" w:space="0"/>
      </w:pBdr>
    </w:pP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D4B4991">
    <w:pPr>
      <w:pStyle w:val="3"/>
      <w:pBdr>
        <w:bottom w:val="none" w:color="auto" w:sz="0" w:space="1"/>
      </w:pBd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24CEF67">
    <w:pPr>
      <w:pStyle w:val="3"/>
      <w:pBdr>
        <w:bottom w:val="none" w:color="auto" w:sz="0" w:space="1"/>
      </w:pBdr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9D81DC4">
    <w:pPr>
      <w:pStyle w:val="3"/>
      <w:pBdr>
        <w:bottom w:val="none" w:color="auto" w:sz="0" w:space="1"/>
      </w:pBd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0"/>
  <w:bordersDoNotSurroundHeader w:val="1"/>
  <w:bordersDoNotSurroundFooter w:val="1"/>
  <w:documentProtection w:enforcement="0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MjljNjk0N2RhMTc0NzI3ZTQwZWEyZWMyMzA2NzliMDQifQ=="/>
  </w:docVars>
  <w:rsids>
    <w:rsidRoot w:val="00A07DF2"/>
    <w:rsid w:val="00005EBC"/>
    <w:rsid w:val="00016BFA"/>
    <w:rsid w:val="000460FF"/>
    <w:rsid w:val="00054E7B"/>
    <w:rsid w:val="000E4D02"/>
    <w:rsid w:val="00171458"/>
    <w:rsid w:val="00173C1D"/>
    <w:rsid w:val="001764C3"/>
    <w:rsid w:val="0018010E"/>
    <w:rsid w:val="00191C29"/>
    <w:rsid w:val="001C63DA"/>
    <w:rsid w:val="001D4563"/>
    <w:rsid w:val="00201A7E"/>
    <w:rsid w:val="00221FC9"/>
    <w:rsid w:val="002457C2"/>
    <w:rsid w:val="002908F0"/>
    <w:rsid w:val="002A0E5D"/>
    <w:rsid w:val="002A1A21"/>
    <w:rsid w:val="002F06B2"/>
    <w:rsid w:val="003102DB"/>
    <w:rsid w:val="00360978"/>
    <w:rsid w:val="003C4A95"/>
    <w:rsid w:val="003D0C09"/>
    <w:rsid w:val="004062F6"/>
    <w:rsid w:val="004151FC"/>
    <w:rsid w:val="00435F83"/>
    <w:rsid w:val="0046214C"/>
    <w:rsid w:val="0049183B"/>
    <w:rsid w:val="004D44FD"/>
    <w:rsid w:val="00550C9E"/>
    <w:rsid w:val="00567E50"/>
    <w:rsid w:val="0059145F"/>
    <w:rsid w:val="00596076"/>
    <w:rsid w:val="005B39DB"/>
    <w:rsid w:val="005C2124"/>
    <w:rsid w:val="005F1362"/>
    <w:rsid w:val="00605626"/>
    <w:rsid w:val="006071D5"/>
    <w:rsid w:val="0062039B"/>
    <w:rsid w:val="00623C16"/>
    <w:rsid w:val="00637D3A"/>
    <w:rsid w:val="00640BF5"/>
    <w:rsid w:val="00657AA5"/>
    <w:rsid w:val="006D5DE9"/>
    <w:rsid w:val="006F45E0"/>
    <w:rsid w:val="00701D6B"/>
    <w:rsid w:val="007061B2"/>
    <w:rsid w:val="00740A09"/>
    <w:rsid w:val="00762E26"/>
    <w:rsid w:val="00767F31"/>
    <w:rsid w:val="00817391"/>
    <w:rsid w:val="00832EC9"/>
    <w:rsid w:val="008634CD"/>
    <w:rsid w:val="008731FA"/>
    <w:rsid w:val="00880A38"/>
    <w:rsid w:val="00893DD6"/>
    <w:rsid w:val="008D2E94"/>
    <w:rsid w:val="0090278E"/>
    <w:rsid w:val="00974E0F"/>
    <w:rsid w:val="00982128"/>
    <w:rsid w:val="009A27BF"/>
    <w:rsid w:val="009B5666"/>
    <w:rsid w:val="009C4252"/>
    <w:rsid w:val="009E203F"/>
    <w:rsid w:val="00A07DF2"/>
    <w:rsid w:val="00A25705"/>
    <w:rsid w:val="00A405DB"/>
    <w:rsid w:val="00A536B0"/>
    <w:rsid w:val="00AD6B6A"/>
    <w:rsid w:val="00B80D67"/>
    <w:rsid w:val="00B8100F"/>
    <w:rsid w:val="00B96924"/>
    <w:rsid w:val="00BA1A7E"/>
    <w:rsid w:val="00BB50C6"/>
    <w:rsid w:val="00BE1BCD"/>
    <w:rsid w:val="00C02815"/>
    <w:rsid w:val="00C02FC6"/>
    <w:rsid w:val="00C321EB"/>
    <w:rsid w:val="00CA4A07"/>
    <w:rsid w:val="00D51257"/>
    <w:rsid w:val="00D634C2"/>
    <w:rsid w:val="00D756B6"/>
    <w:rsid w:val="00D77F6E"/>
    <w:rsid w:val="00DA0796"/>
    <w:rsid w:val="00DA5448"/>
    <w:rsid w:val="00DF071B"/>
    <w:rsid w:val="00E63075"/>
    <w:rsid w:val="00E97096"/>
    <w:rsid w:val="00EA0188"/>
    <w:rsid w:val="00EB17B4"/>
    <w:rsid w:val="00ED1550"/>
    <w:rsid w:val="00EE1A37"/>
    <w:rsid w:val="00F21C80"/>
    <w:rsid w:val="00F676FD"/>
    <w:rsid w:val="00F72514"/>
    <w:rsid w:val="00FA0944"/>
    <w:rsid w:val="00FB34D2"/>
    <w:rsid w:val="00FB4B17"/>
    <w:rsid w:val="00FC5860"/>
    <w:rsid w:val="00FD377B"/>
    <w:rsid w:val="00FF2D79"/>
    <w:rsid w:val="00FF517A"/>
    <w:rsid w:val="18FA30A3"/>
    <w:rsid w:val="38274566"/>
    <w:rsid w:val="56477211"/>
    <w:rsid w:val="61586A0C"/>
    <w:rsid w:val="62AA1EC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宋体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99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qFormat="1"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iPriority="99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iPriority="0" w:name="HTML Keyboard"/>
    <w:lsdException w:uiPriority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iPriority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iPriority="0" w:name="Balloon Text"/>
    <w:lsdException w:unhideWhenUsed="0" w:uiPriority="0" w:semiHidden="0" w:name="Table Grid"/>
    <w:lsdException w:uiPriority="0" w:name="Table Theme"/>
    <w:lsdException w:qFormat="1" w:unhideWhenUsed="0" w:uiPriority="1" w:semiHidden="0" w:name="No Spacing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99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宋体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unhideWhenUsed/>
    <w:qFormat/>
    <w:uiPriority w:val="1"/>
  </w:style>
  <w:style w:type="table" w:default="1" w:styleId="4">
    <w:name w:val="Normal Table"/>
    <w:autoRedefine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autoRedefine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3">
    <w:name w:val="header"/>
    <w:basedOn w:val="1"/>
    <w:link w:val="8"/>
    <w:qFormat/>
    <w:uiPriority w:val="99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</w:pPr>
    <w:rPr>
      <w:sz w:val="18"/>
    </w:rPr>
  </w:style>
  <w:style w:type="character" w:styleId="6">
    <w:name w:val="page number"/>
    <w:basedOn w:val="5"/>
    <w:qFormat/>
    <w:uiPriority w:val="0"/>
  </w:style>
  <w:style w:type="character" w:styleId="7">
    <w:name w:val="Hyperlink"/>
    <w:basedOn w:val="5"/>
    <w:autoRedefine/>
    <w:unhideWhenUsed/>
    <w:qFormat/>
    <w:uiPriority w:val="99"/>
    <w:rPr>
      <w:color w:val="0000FF"/>
      <w:u w:val="single"/>
    </w:rPr>
  </w:style>
  <w:style w:type="character" w:customStyle="1" w:styleId="8">
    <w:name w:val="页眉 Char"/>
    <w:basedOn w:val="5"/>
    <w:link w:val="3"/>
    <w:autoRedefine/>
    <w:qFormat/>
    <w:uiPriority w:val="99"/>
    <w:rPr>
      <w:kern w:val="2"/>
      <w:sz w:val="18"/>
      <w:szCs w:val="24"/>
    </w:rPr>
  </w:style>
  <w:style w:type="paragraph" w:styleId="9">
    <w:name w:val="No Spacing"/>
    <w:autoRedefine/>
    <w:qFormat/>
    <w:uiPriority w:val="1"/>
    <w:rPr>
      <w:rFonts w:eastAsia="Microsoft YaHei UI" w:asciiTheme="minorHAnsi" w:hAnsiTheme="minorHAnsi" w:cstheme="minorBidi"/>
      <w:sz w:val="22"/>
      <w:szCs w:val="22"/>
      <w:lang w:val="en-US" w:eastAsia="zh-CN" w:bidi="ar-SA"/>
    </w:rPr>
  </w:style>
  <w:style w:type="paragraph" w:styleId="10">
    <w:name w:val="List Paragraph"/>
    <w:basedOn w:val="1"/>
    <w:qFormat/>
    <w:uiPriority w:val="99"/>
    <w:pPr>
      <w:ind w:firstLine="420" w:firstLineChars="200"/>
    </w:pPr>
  </w:style>
</w:styles>
</file>

<file path=word/_rels/document.xml.rels><?xml version="1.0" encoding="UTF-8" standalone="yes"?>
<Relationships xmlns="http://schemas.openxmlformats.org/package/2006/relationships"><Relationship Id="rId99" Type="http://schemas.openxmlformats.org/officeDocument/2006/relationships/image" Target="media/image47.png"/><Relationship Id="rId98" Type="http://schemas.openxmlformats.org/officeDocument/2006/relationships/image" Target="media/image46.png"/><Relationship Id="rId97" Type="http://schemas.openxmlformats.org/officeDocument/2006/relationships/image" Target="media/image45.png"/><Relationship Id="rId96" Type="http://schemas.openxmlformats.org/officeDocument/2006/relationships/image" Target="media/image44.wmf"/><Relationship Id="rId95" Type="http://schemas.openxmlformats.org/officeDocument/2006/relationships/oleObject" Target="embeddings/oleObject43.bin"/><Relationship Id="rId94" Type="http://schemas.openxmlformats.org/officeDocument/2006/relationships/image" Target="media/image43.wmf"/><Relationship Id="rId93" Type="http://schemas.openxmlformats.org/officeDocument/2006/relationships/oleObject" Target="embeddings/oleObject42.bin"/><Relationship Id="rId92" Type="http://schemas.openxmlformats.org/officeDocument/2006/relationships/image" Target="media/image42.wmf"/><Relationship Id="rId91" Type="http://schemas.openxmlformats.org/officeDocument/2006/relationships/oleObject" Target="embeddings/oleObject41.bin"/><Relationship Id="rId90" Type="http://schemas.openxmlformats.org/officeDocument/2006/relationships/image" Target="media/image41.wmf"/><Relationship Id="rId9" Type="http://schemas.openxmlformats.org/officeDocument/2006/relationships/theme" Target="theme/theme1.xml"/><Relationship Id="rId89" Type="http://schemas.openxmlformats.org/officeDocument/2006/relationships/oleObject" Target="embeddings/oleObject40.bin"/><Relationship Id="rId88" Type="http://schemas.openxmlformats.org/officeDocument/2006/relationships/image" Target="media/image40.wmf"/><Relationship Id="rId87" Type="http://schemas.openxmlformats.org/officeDocument/2006/relationships/oleObject" Target="embeddings/oleObject39.bin"/><Relationship Id="rId86" Type="http://schemas.openxmlformats.org/officeDocument/2006/relationships/image" Target="media/image39.png"/><Relationship Id="rId85" Type="http://schemas.openxmlformats.org/officeDocument/2006/relationships/image" Target="media/image38.png"/><Relationship Id="rId84" Type="http://schemas.openxmlformats.org/officeDocument/2006/relationships/image" Target="media/image37.wmf"/><Relationship Id="rId83" Type="http://schemas.openxmlformats.org/officeDocument/2006/relationships/image" Target="media/image36.wmf"/><Relationship Id="rId82" Type="http://schemas.openxmlformats.org/officeDocument/2006/relationships/oleObject" Target="embeddings/oleObject38.bin"/><Relationship Id="rId81" Type="http://schemas.openxmlformats.org/officeDocument/2006/relationships/image" Target="media/image35.wmf"/><Relationship Id="rId80" Type="http://schemas.openxmlformats.org/officeDocument/2006/relationships/oleObject" Target="embeddings/oleObject37.bin"/><Relationship Id="rId8" Type="http://schemas.openxmlformats.org/officeDocument/2006/relationships/footer" Target="footer3.xml"/><Relationship Id="rId79" Type="http://schemas.openxmlformats.org/officeDocument/2006/relationships/image" Target="media/image34.wmf"/><Relationship Id="rId78" Type="http://schemas.openxmlformats.org/officeDocument/2006/relationships/oleObject" Target="embeddings/oleObject36.bin"/><Relationship Id="rId77" Type="http://schemas.openxmlformats.org/officeDocument/2006/relationships/oleObject" Target="embeddings/oleObject35.bin"/><Relationship Id="rId76" Type="http://schemas.openxmlformats.org/officeDocument/2006/relationships/image" Target="media/image33.wmf"/><Relationship Id="rId75" Type="http://schemas.openxmlformats.org/officeDocument/2006/relationships/oleObject" Target="embeddings/oleObject34.bin"/><Relationship Id="rId74" Type="http://schemas.openxmlformats.org/officeDocument/2006/relationships/oleObject" Target="embeddings/oleObject33.bin"/><Relationship Id="rId73" Type="http://schemas.openxmlformats.org/officeDocument/2006/relationships/image" Target="media/image32.wmf"/><Relationship Id="rId72" Type="http://schemas.openxmlformats.org/officeDocument/2006/relationships/oleObject" Target="embeddings/oleObject32.bin"/><Relationship Id="rId71" Type="http://schemas.openxmlformats.org/officeDocument/2006/relationships/image" Target="media/image31.wmf"/><Relationship Id="rId70" Type="http://schemas.openxmlformats.org/officeDocument/2006/relationships/oleObject" Target="embeddings/oleObject31.bin"/><Relationship Id="rId7" Type="http://schemas.openxmlformats.org/officeDocument/2006/relationships/footer" Target="footer2.xml"/><Relationship Id="rId69" Type="http://schemas.openxmlformats.org/officeDocument/2006/relationships/image" Target="media/image30.wmf"/><Relationship Id="rId68" Type="http://schemas.openxmlformats.org/officeDocument/2006/relationships/oleObject" Target="embeddings/oleObject30.bin"/><Relationship Id="rId67" Type="http://schemas.openxmlformats.org/officeDocument/2006/relationships/image" Target="media/image29.wmf"/><Relationship Id="rId66" Type="http://schemas.openxmlformats.org/officeDocument/2006/relationships/oleObject" Target="embeddings/oleObject29.bin"/><Relationship Id="rId65" Type="http://schemas.openxmlformats.org/officeDocument/2006/relationships/image" Target="media/image28.wmf"/><Relationship Id="rId64" Type="http://schemas.openxmlformats.org/officeDocument/2006/relationships/oleObject" Target="embeddings/oleObject28.bin"/><Relationship Id="rId63" Type="http://schemas.openxmlformats.org/officeDocument/2006/relationships/image" Target="media/image27.wmf"/><Relationship Id="rId62" Type="http://schemas.openxmlformats.org/officeDocument/2006/relationships/oleObject" Target="embeddings/oleObject27.bin"/><Relationship Id="rId61" Type="http://schemas.openxmlformats.org/officeDocument/2006/relationships/image" Target="media/image26.wmf"/><Relationship Id="rId60" Type="http://schemas.openxmlformats.org/officeDocument/2006/relationships/oleObject" Target="embeddings/oleObject26.bin"/><Relationship Id="rId6" Type="http://schemas.openxmlformats.org/officeDocument/2006/relationships/footer" Target="footer1.xml"/><Relationship Id="rId59" Type="http://schemas.openxmlformats.org/officeDocument/2006/relationships/image" Target="media/image25.wmf"/><Relationship Id="rId58" Type="http://schemas.openxmlformats.org/officeDocument/2006/relationships/image" Target="media/image24.png"/><Relationship Id="rId57" Type="http://schemas.openxmlformats.org/officeDocument/2006/relationships/image" Target="media/image23.png"/><Relationship Id="rId56" Type="http://schemas.openxmlformats.org/officeDocument/2006/relationships/oleObject" Target="embeddings/oleObject25.bin"/><Relationship Id="rId55" Type="http://schemas.openxmlformats.org/officeDocument/2006/relationships/image" Target="media/image22.wmf"/><Relationship Id="rId54" Type="http://schemas.openxmlformats.org/officeDocument/2006/relationships/oleObject" Target="embeddings/oleObject24.bin"/><Relationship Id="rId53" Type="http://schemas.openxmlformats.org/officeDocument/2006/relationships/oleObject" Target="embeddings/oleObject23.bin"/><Relationship Id="rId52" Type="http://schemas.openxmlformats.org/officeDocument/2006/relationships/image" Target="media/image21.wmf"/><Relationship Id="rId51" Type="http://schemas.openxmlformats.org/officeDocument/2006/relationships/oleObject" Target="embeddings/oleObject22.bin"/><Relationship Id="rId50" Type="http://schemas.openxmlformats.org/officeDocument/2006/relationships/image" Target="media/image20.png"/><Relationship Id="rId5" Type="http://schemas.openxmlformats.org/officeDocument/2006/relationships/header" Target="header3.xml"/><Relationship Id="rId49" Type="http://schemas.openxmlformats.org/officeDocument/2006/relationships/oleObject" Target="embeddings/oleObject21.bin"/><Relationship Id="rId48" Type="http://schemas.openxmlformats.org/officeDocument/2006/relationships/image" Target="media/image19.wmf"/><Relationship Id="rId47" Type="http://schemas.openxmlformats.org/officeDocument/2006/relationships/oleObject" Target="embeddings/oleObject20.bin"/><Relationship Id="rId46" Type="http://schemas.openxmlformats.org/officeDocument/2006/relationships/oleObject" Target="embeddings/oleObject19.bin"/><Relationship Id="rId45" Type="http://schemas.openxmlformats.org/officeDocument/2006/relationships/oleObject" Target="embeddings/oleObject18.bin"/><Relationship Id="rId44" Type="http://schemas.openxmlformats.org/officeDocument/2006/relationships/oleObject" Target="embeddings/oleObject17.bin"/><Relationship Id="rId43" Type="http://schemas.openxmlformats.org/officeDocument/2006/relationships/oleObject" Target="embeddings/oleObject16.bin"/><Relationship Id="rId42" Type="http://schemas.openxmlformats.org/officeDocument/2006/relationships/oleObject" Target="embeddings/oleObject15.bin"/><Relationship Id="rId41" Type="http://schemas.openxmlformats.org/officeDocument/2006/relationships/oleObject" Target="embeddings/oleObject14.bin"/><Relationship Id="rId40" Type="http://schemas.openxmlformats.org/officeDocument/2006/relationships/oleObject" Target="embeddings/oleObject13.bin"/><Relationship Id="rId4" Type="http://schemas.openxmlformats.org/officeDocument/2006/relationships/header" Target="header2.xml"/><Relationship Id="rId39" Type="http://schemas.openxmlformats.org/officeDocument/2006/relationships/oleObject" Target="embeddings/oleObject12.bin"/><Relationship Id="rId38" Type="http://schemas.openxmlformats.org/officeDocument/2006/relationships/oleObject" Target="embeddings/oleObject11.bin"/><Relationship Id="rId37" Type="http://schemas.openxmlformats.org/officeDocument/2006/relationships/oleObject" Target="embeddings/oleObject10.bin"/><Relationship Id="rId36" Type="http://schemas.openxmlformats.org/officeDocument/2006/relationships/oleObject" Target="embeddings/oleObject9.bin"/><Relationship Id="rId35" Type="http://schemas.openxmlformats.org/officeDocument/2006/relationships/oleObject" Target="embeddings/oleObject8.bin"/><Relationship Id="rId34" Type="http://schemas.openxmlformats.org/officeDocument/2006/relationships/image" Target="media/image18.wmf"/><Relationship Id="rId33" Type="http://schemas.openxmlformats.org/officeDocument/2006/relationships/oleObject" Target="embeddings/oleObject7.bin"/><Relationship Id="rId32" Type="http://schemas.openxmlformats.org/officeDocument/2006/relationships/image" Target="media/image17.png"/><Relationship Id="rId31" Type="http://schemas.openxmlformats.org/officeDocument/2006/relationships/image" Target="media/image16.wmf"/><Relationship Id="rId30" Type="http://schemas.openxmlformats.org/officeDocument/2006/relationships/oleObject" Target="embeddings/oleObject6.bin"/><Relationship Id="rId3" Type="http://schemas.openxmlformats.org/officeDocument/2006/relationships/header" Target="header1.xml"/><Relationship Id="rId29" Type="http://schemas.openxmlformats.org/officeDocument/2006/relationships/oleObject" Target="embeddings/oleObject5.bin"/><Relationship Id="rId28" Type="http://schemas.openxmlformats.org/officeDocument/2006/relationships/image" Target="media/image15.wmf"/><Relationship Id="rId27" Type="http://schemas.openxmlformats.org/officeDocument/2006/relationships/oleObject" Target="embeddings/oleObject4.bin"/><Relationship Id="rId26" Type="http://schemas.openxmlformats.org/officeDocument/2006/relationships/image" Target="media/image14.wmf"/><Relationship Id="rId25" Type="http://schemas.openxmlformats.org/officeDocument/2006/relationships/oleObject" Target="embeddings/oleObject3.bin"/><Relationship Id="rId24" Type="http://schemas.openxmlformats.org/officeDocument/2006/relationships/image" Target="media/image13.wmf"/><Relationship Id="rId23" Type="http://schemas.openxmlformats.org/officeDocument/2006/relationships/oleObject" Target="embeddings/oleObject2.bin"/><Relationship Id="rId22" Type="http://schemas.openxmlformats.org/officeDocument/2006/relationships/image" Target="media/image12.wmf"/><Relationship Id="rId21" Type="http://schemas.openxmlformats.org/officeDocument/2006/relationships/oleObject" Target="embeddings/oleObject1.bin"/><Relationship Id="rId208" Type="http://schemas.openxmlformats.org/officeDocument/2006/relationships/fontTable" Target="fontTable.xml"/><Relationship Id="rId207" Type="http://schemas.openxmlformats.org/officeDocument/2006/relationships/customXml" Target="../customXml/item1.xml"/><Relationship Id="rId206" Type="http://schemas.openxmlformats.org/officeDocument/2006/relationships/image" Target="media/image103.wmf"/><Relationship Id="rId205" Type="http://schemas.openxmlformats.org/officeDocument/2006/relationships/oleObject" Target="embeddings/oleObject94.bin"/><Relationship Id="rId204" Type="http://schemas.openxmlformats.org/officeDocument/2006/relationships/image" Target="media/image102.png"/><Relationship Id="rId203" Type="http://schemas.openxmlformats.org/officeDocument/2006/relationships/image" Target="media/image101.png"/><Relationship Id="rId202" Type="http://schemas.openxmlformats.org/officeDocument/2006/relationships/image" Target="media/image100.png"/><Relationship Id="rId201" Type="http://schemas.openxmlformats.org/officeDocument/2006/relationships/image" Target="media/image99.png"/><Relationship Id="rId200" Type="http://schemas.openxmlformats.org/officeDocument/2006/relationships/image" Target="media/image98.png"/><Relationship Id="rId20" Type="http://schemas.openxmlformats.org/officeDocument/2006/relationships/image" Target="media/image11.png"/><Relationship Id="rId2" Type="http://schemas.openxmlformats.org/officeDocument/2006/relationships/settings" Target="settings.xml"/><Relationship Id="rId199" Type="http://schemas.openxmlformats.org/officeDocument/2006/relationships/image" Target="media/image97.png"/><Relationship Id="rId198" Type="http://schemas.openxmlformats.org/officeDocument/2006/relationships/image" Target="media/image96.png"/><Relationship Id="rId197" Type="http://schemas.openxmlformats.org/officeDocument/2006/relationships/image" Target="media/image95.wmf"/><Relationship Id="rId196" Type="http://schemas.openxmlformats.org/officeDocument/2006/relationships/oleObject" Target="embeddings/oleObject93.bin"/><Relationship Id="rId195" Type="http://schemas.openxmlformats.org/officeDocument/2006/relationships/image" Target="media/image94.wmf"/><Relationship Id="rId194" Type="http://schemas.openxmlformats.org/officeDocument/2006/relationships/oleObject" Target="embeddings/oleObject92.bin"/><Relationship Id="rId193" Type="http://schemas.openxmlformats.org/officeDocument/2006/relationships/image" Target="media/image93.wmf"/><Relationship Id="rId192" Type="http://schemas.openxmlformats.org/officeDocument/2006/relationships/oleObject" Target="embeddings/oleObject91.bin"/><Relationship Id="rId191" Type="http://schemas.openxmlformats.org/officeDocument/2006/relationships/image" Target="media/image92.wmf"/><Relationship Id="rId190" Type="http://schemas.openxmlformats.org/officeDocument/2006/relationships/oleObject" Target="embeddings/oleObject90.bin"/><Relationship Id="rId19" Type="http://schemas.openxmlformats.org/officeDocument/2006/relationships/image" Target="media/image10.png"/><Relationship Id="rId189" Type="http://schemas.openxmlformats.org/officeDocument/2006/relationships/image" Target="media/image91.wmf"/><Relationship Id="rId188" Type="http://schemas.openxmlformats.org/officeDocument/2006/relationships/oleObject" Target="embeddings/oleObject89.bin"/><Relationship Id="rId187" Type="http://schemas.openxmlformats.org/officeDocument/2006/relationships/image" Target="media/image90.png"/><Relationship Id="rId186" Type="http://schemas.openxmlformats.org/officeDocument/2006/relationships/image" Target="media/image89.wmf"/><Relationship Id="rId185" Type="http://schemas.openxmlformats.org/officeDocument/2006/relationships/oleObject" Target="embeddings/oleObject88.bin"/><Relationship Id="rId184" Type="http://schemas.openxmlformats.org/officeDocument/2006/relationships/image" Target="media/image88.wmf"/><Relationship Id="rId183" Type="http://schemas.openxmlformats.org/officeDocument/2006/relationships/oleObject" Target="embeddings/oleObject87.bin"/><Relationship Id="rId182" Type="http://schemas.openxmlformats.org/officeDocument/2006/relationships/oleObject" Target="embeddings/oleObject86.bin"/><Relationship Id="rId181" Type="http://schemas.openxmlformats.org/officeDocument/2006/relationships/image" Target="media/image87.wmf"/><Relationship Id="rId180" Type="http://schemas.openxmlformats.org/officeDocument/2006/relationships/oleObject" Target="embeddings/oleObject85.bin"/><Relationship Id="rId18" Type="http://schemas.openxmlformats.org/officeDocument/2006/relationships/image" Target="media/image9.png"/><Relationship Id="rId179" Type="http://schemas.openxmlformats.org/officeDocument/2006/relationships/oleObject" Target="embeddings/oleObject84.bin"/><Relationship Id="rId178" Type="http://schemas.openxmlformats.org/officeDocument/2006/relationships/image" Target="media/image86.png"/><Relationship Id="rId177" Type="http://schemas.openxmlformats.org/officeDocument/2006/relationships/image" Target="media/image85.wmf"/><Relationship Id="rId176" Type="http://schemas.openxmlformats.org/officeDocument/2006/relationships/oleObject" Target="embeddings/oleObject83.bin"/><Relationship Id="rId175" Type="http://schemas.openxmlformats.org/officeDocument/2006/relationships/image" Target="media/image84.png"/><Relationship Id="rId174" Type="http://schemas.openxmlformats.org/officeDocument/2006/relationships/image" Target="media/image83.wmf"/><Relationship Id="rId173" Type="http://schemas.openxmlformats.org/officeDocument/2006/relationships/oleObject" Target="embeddings/oleObject82.bin"/><Relationship Id="rId172" Type="http://schemas.openxmlformats.org/officeDocument/2006/relationships/image" Target="media/image82.wmf"/><Relationship Id="rId171" Type="http://schemas.openxmlformats.org/officeDocument/2006/relationships/oleObject" Target="embeddings/oleObject81.bin"/><Relationship Id="rId170" Type="http://schemas.openxmlformats.org/officeDocument/2006/relationships/image" Target="media/image81.wmf"/><Relationship Id="rId17" Type="http://schemas.openxmlformats.org/officeDocument/2006/relationships/image" Target="media/image8.png"/><Relationship Id="rId169" Type="http://schemas.openxmlformats.org/officeDocument/2006/relationships/oleObject" Target="embeddings/oleObject80.bin"/><Relationship Id="rId168" Type="http://schemas.openxmlformats.org/officeDocument/2006/relationships/image" Target="media/image80.wmf"/><Relationship Id="rId167" Type="http://schemas.openxmlformats.org/officeDocument/2006/relationships/oleObject" Target="embeddings/oleObject79.bin"/><Relationship Id="rId166" Type="http://schemas.openxmlformats.org/officeDocument/2006/relationships/image" Target="media/image79.wmf"/><Relationship Id="rId165" Type="http://schemas.openxmlformats.org/officeDocument/2006/relationships/oleObject" Target="embeddings/oleObject78.bin"/><Relationship Id="rId164" Type="http://schemas.openxmlformats.org/officeDocument/2006/relationships/image" Target="media/image78.wmf"/><Relationship Id="rId163" Type="http://schemas.openxmlformats.org/officeDocument/2006/relationships/oleObject" Target="embeddings/oleObject77.bin"/><Relationship Id="rId162" Type="http://schemas.openxmlformats.org/officeDocument/2006/relationships/oleObject" Target="embeddings/oleObject76.bin"/><Relationship Id="rId161" Type="http://schemas.openxmlformats.org/officeDocument/2006/relationships/image" Target="media/image77.wmf"/><Relationship Id="rId160" Type="http://schemas.openxmlformats.org/officeDocument/2006/relationships/oleObject" Target="embeddings/oleObject75.bin"/><Relationship Id="rId16" Type="http://schemas.openxmlformats.org/officeDocument/2006/relationships/image" Target="media/image7.jpeg"/><Relationship Id="rId159" Type="http://schemas.openxmlformats.org/officeDocument/2006/relationships/image" Target="media/image76.png"/><Relationship Id="rId158" Type="http://schemas.openxmlformats.org/officeDocument/2006/relationships/oleObject" Target="embeddings/oleObject74.bin"/><Relationship Id="rId157" Type="http://schemas.openxmlformats.org/officeDocument/2006/relationships/oleObject" Target="embeddings/oleObject73.bin"/><Relationship Id="rId156" Type="http://schemas.openxmlformats.org/officeDocument/2006/relationships/oleObject" Target="embeddings/oleObject72.bin"/><Relationship Id="rId155" Type="http://schemas.openxmlformats.org/officeDocument/2006/relationships/oleObject" Target="embeddings/oleObject71.bin"/><Relationship Id="rId154" Type="http://schemas.openxmlformats.org/officeDocument/2006/relationships/image" Target="media/image75.wmf"/><Relationship Id="rId153" Type="http://schemas.openxmlformats.org/officeDocument/2006/relationships/oleObject" Target="embeddings/oleObject70.bin"/><Relationship Id="rId152" Type="http://schemas.openxmlformats.org/officeDocument/2006/relationships/image" Target="media/image74.wmf"/><Relationship Id="rId151" Type="http://schemas.openxmlformats.org/officeDocument/2006/relationships/oleObject" Target="embeddings/oleObject69.bin"/><Relationship Id="rId150" Type="http://schemas.openxmlformats.org/officeDocument/2006/relationships/image" Target="media/image73.wmf"/><Relationship Id="rId15" Type="http://schemas.openxmlformats.org/officeDocument/2006/relationships/image" Target="media/image6.jpeg"/><Relationship Id="rId149" Type="http://schemas.openxmlformats.org/officeDocument/2006/relationships/oleObject" Target="embeddings/oleObject68.bin"/><Relationship Id="rId148" Type="http://schemas.openxmlformats.org/officeDocument/2006/relationships/image" Target="media/image72.wmf"/><Relationship Id="rId147" Type="http://schemas.openxmlformats.org/officeDocument/2006/relationships/oleObject" Target="embeddings/oleObject67.bin"/><Relationship Id="rId146" Type="http://schemas.openxmlformats.org/officeDocument/2006/relationships/oleObject" Target="embeddings/oleObject66.bin"/><Relationship Id="rId145" Type="http://schemas.openxmlformats.org/officeDocument/2006/relationships/image" Target="media/image71.wmf"/><Relationship Id="rId144" Type="http://schemas.openxmlformats.org/officeDocument/2006/relationships/oleObject" Target="embeddings/oleObject65.bin"/><Relationship Id="rId143" Type="http://schemas.openxmlformats.org/officeDocument/2006/relationships/image" Target="media/image70.wmf"/><Relationship Id="rId142" Type="http://schemas.openxmlformats.org/officeDocument/2006/relationships/oleObject" Target="embeddings/oleObject64.bin"/><Relationship Id="rId141" Type="http://schemas.openxmlformats.org/officeDocument/2006/relationships/image" Target="media/image69.wmf"/><Relationship Id="rId140" Type="http://schemas.openxmlformats.org/officeDocument/2006/relationships/oleObject" Target="embeddings/oleObject63.bin"/><Relationship Id="rId14" Type="http://schemas.openxmlformats.org/officeDocument/2006/relationships/image" Target="media/image5.jpeg"/><Relationship Id="rId139" Type="http://schemas.openxmlformats.org/officeDocument/2006/relationships/image" Target="media/image68.wmf"/><Relationship Id="rId138" Type="http://schemas.openxmlformats.org/officeDocument/2006/relationships/oleObject" Target="embeddings/oleObject62.bin"/><Relationship Id="rId137" Type="http://schemas.openxmlformats.org/officeDocument/2006/relationships/image" Target="media/image67.png"/><Relationship Id="rId136" Type="http://schemas.openxmlformats.org/officeDocument/2006/relationships/oleObject" Target="embeddings/oleObject61.bin"/><Relationship Id="rId135" Type="http://schemas.openxmlformats.org/officeDocument/2006/relationships/image" Target="media/image66.wmf"/><Relationship Id="rId134" Type="http://schemas.openxmlformats.org/officeDocument/2006/relationships/oleObject" Target="embeddings/oleObject60.bin"/><Relationship Id="rId133" Type="http://schemas.openxmlformats.org/officeDocument/2006/relationships/image" Target="media/image65.wmf"/><Relationship Id="rId132" Type="http://schemas.openxmlformats.org/officeDocument/2006/relationships/oleObject" Target="embeddings/oleObject59.bin"/><Relationship Id="rId131" Type="http://schemas.openxmlformats.org/officeDocument/2006/relationships/oleObject" Target="embeddings/oleObject58.bin"/><Relationship Id="rId130" Type="http://schemas.openxmlformats.org/officeDocument/2006/relationships/oleObject" Target="embeddings/oleObject57.bin"/><Relationship Id="rId13" Type="http://schemas.openxmlformats.org/officeDocument/2006/relationships/image" Target="media/image4.jpeg"/><Relationship Id="rId129" Type="http://schemas.openxmlformats.org/officeDocument/2006/relationships/oleObject" Target="embeddings/oleObject56.bin"/><Relationship Id="rId128" Type="http://schemas.openxmlformats.org/officeDocument/2006/relationships/image" Target="media/image64.wmf"/><Relationship Id="rId127" Type="http://schemas.openxmlformats.org/officeDocument/2006/relationships/oleObject" Target="embeddings/oleObject55.bin"/><Relationship Id="rId126" Type="http://schemas.openxmlformats.org/officeDocument/2006/relationships/image" Target="media/image63.wmf"/><Relationship Id="rId125" Type="http://schemas.openxmlformats.org/officeDocument/2006/relationships/oleObject" Target="embeddings/oleObject54.bin"/><Relationship Id="rId124" Type="http://schemas.openxmlformats.org/officeDocument/2006/relationships/image" Target="media/image62.wmf"/><Relationship Id="rId123" Type="http://schemas.openxmlformats.org/officeDocument/2006/relationships/oleObject" Target="embeddings/oleObject53.bin"/><Relationship Id="rId122" Type="http://schemas.openxmlformats.org/officeDocument/2006/relationships/image" Target="media/image61.wmf"/><Relationship Id="rId121" Type="http://schemas.openxmlformats.org/officeDocument/2006/relationships/oleObject" Target="embeddings/oleObject52.bin"/><Relationship Id="rId120" Type="http://schemas.openxmlformats.org/officeDocument/2006/relationships/image" Target="media/image60.wmf"/><Relationship Id="rId12" Type="http://schemas.openxmlformats.org/officeDocument/2006/relationships/image" Target="media/image3.jpeg"/><Relationship Id="rId119" Type="http://schemas.openxmlformats.org/officeDocument/2006/relationships/oleObject" Target="embeddings/oleObject51.bin"/><Relationship Id="rId118" Type="http://schemas.openxmlformats.org/officeDocument/2006/relationships/image" Target="media/image59.wmf"/><Relationship Id="rId117" Type="http://schemas.openxmlformats.org/officeDocument/2006/relationships/oleObject" Target="embeddings/oleObject50.bin"/><Relationship Id="rId116" Type="http://schemas.openxmlformats.org/officeDocument/2006/relationships/image" Target="media/image58.wmf"/><Relationship Id="rId115" Type="http://schemas.openxmlformats.org/officeDocument/2006/relationships/oleObject" Target="embeddings/oleObject49.bin"/><Relationship Id="rId114" Type="http://schemas.openxmlformats.org/officeDocument/2006/relationships/image" Target="media/image57.wmf"/><Relationship Id="rId113" Type="http://schemas.openxmlformats.org/officeDocument/2006/relationships/oleObject" Target="embeddings/oleObject48.bin"/><Relationship Id="rId112" Type="http://schemas.openxmlformats.org/officeDocument/2006/relationships/image" Target="media/image56.wmf"/><Relationship Id="rId111" Type="http://schemas.openxmlformats.org/officeDocument/2006/relationships/oleObject" Target="embeddings/oleObject47.bin"/><Relationship Id="rId110" Type="http://schemas.openxmlformats.org/officeDocument/2006/relationships/image" Target="media/image55.png"/><Relationship Id="rId11" Type="http://schemas.openxmlformats.org/officeDocument/2006/relationships/image" Target="media/image2.wmf"/><Relationship Id="rId109" Type="http://schemas.openxmlformats.org/officeDocument/2006/relationships/image" Target="media/image54.wmf"/><Relationship Id="rId108" Type="http://schemas.openxmlformats.org/officeDocument/2006/relationships/oleObject" Target="embeddings/oleObject46.bin"/><Relationship Id="rId107" Type="http://schemas.openxmlformats.org/officeDocument/2006/relationships/image" Target="media/image53.wmf"/><Relationship Id="rId106" Type="http://schemas.openxmlformats.org/officeDocument/2006/relationships/oleObject" Target="embeddings/oleObject45.bin"/><Relationship Id="rId105" Type="http://schemas.openxmlformats.org/officeDocument/2006/relationships/image" Target="media/image52.png"/><Relationship Id="rId104" Type="http://schemas.openxmlformats.org/officeDocument/2006/relationships/image" Target="media/image51.png"/><Relationship Id="rId103" Type="http://schemas.openxmlformats.org/officeDocument/2006/relationships/image" Target="media/image50.wmf"/><Relationship Id="rId102" Type="http://schemas.openxmlformats.org/officeDocument/2006/relationships/oleObject" Target="embeddings/oleObject44.bin"/><Relationship Id="rId101" Type="http://schemas.openxmlformats.org/officeDocument/2006/relationships/image" Target="media/image49.png"/><Relationship Id="rId100" Type="http://schemas.openxmlformats.org/officeDocument/2006/relationships/image" Target="media/image48.png"/><Relationship Id="rId10" Type="http://schemas.openxmlformats.org/officeDocument/2006/relationships/image" Target="media/image1.png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E307460-9DFB-479F-8EE5-A342464829CF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学科网 www.zxxk.com</Company>
  <Pages>17</Pages>
  <Words>8008</Words>
  <Characters>8857</Characters>
  <Lines>0</Lines>
  <Paragraphs>0</Paragraphs>
  <TotalTime>5</TotalTime>
  <ScaleCrop>false</ScaleCrop>
  <LinksUpToDate>false</LinksUpToDate>
  <CharactersWithSpaces>9231</CharactersWithSpaces>
  <Application>WPS Office_12.1.0.17133_F1E327BC-269C-435d-A152-05C5408002CA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2024-04-06T17:11:00Z</dcterms:created>
  <dc:creator>学科网试题生产平台</dc:creator>
  <dc:description>3437406667309056</dc:description>
  <cp:lastModifiedBy>上帝掷骰子吗</cp:lastModifiedBy>
  <dcterms:modified xsi:type="dcterms:W3CDTF">2024-07-19T16:53:46Z</dcterms:modified>
  <cp:revision>9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lbum">
    <vt:lpwstr>rbm.xkw.com</vt:lpwstr>
  </property>
  <property fmtid="{D5CDD505-2E9C-101B-9397-08002B2CF9AE}" pid="3" name="author">
    <vt:lpwstr>rbm.xkw.com</vt:lpwstr>
  </property>
  <property fmtid="{D5CDD505-2E9C-101B-9397-08002B2CF9AE}" pid="4" name="company">
    <vt:lpwstr>学科网</vt:lpwstr>
  </property>
  <property fmtid="{D5CDD505-2E9C-101B-9397-08002B2CF9AE}" pid="5" name="copyright">
    <vt:lpwstr>学科网版权所有</vt:lpwstr>
  </property>
  <property fmtid="{D5CDD505-2E9C-101B-9397-08002B2CF9AE}" pid="6" name="KSOProductBuildVer">
    <vt:lpwstr>2052-12.1.0.17133</vt:lpwstr>
  </property>
  <property fmtid="{D5CDD505-2E9C-101B-9397-08002B2CF9AE}" pid="7" name="ICV">
    <vt:lpwstr>037B36C31EEF4E4499B30425D1FA5798_12</vt:lpwstr>
  </property>
</Properties>
</file>