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7354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11264900</wp:posOffset>
            </wp:positionV>
            <wp:extent cx="317500" cy="419100"/>
            <wp:effectExtent l="0" t="0" r="6350" b="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10"/>
                    <a:stretch>
                      <a:fillRect/>
                    </a:stretch>
                  </pic:blipFill>
                  <pic:spPr>
                    <a:xfrm>
                      <a:off x="0" y="0"/>
                      <a:ext cx="317500" cy="419100"/>
                    </a:xfrm>
                    <a:prstGeom prst="rect">
                      <a:avLst/>
                    </a:prstGeom>
                  </pic:spPr>
                </pic:pic>
              </a:graphicData>
            </a:graphic>
          </wp:anchor>
        </w:drawing>
      </w:r>
      <w:r>
        <w:rPr>
          <w:rFonts w:ascii="宋体" w:hAnsi="宋体" w:eastAsia="宋体" w:cs="宋体"/>
          <w:b/>
          <w:color w:val="auto"/>
          <w:sz w:val="32"/>
        </w:rPr>
        <w:t>化学试题</w:t>
      </w:r>
    </w:p>
    <w:p w14:paraId="0DC06DEB">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5AC5140">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Cl35.5</w:t>
      </w:r>
      <w:r>
        <w:rPr>
          <w:rFonts w:ascii="宋体" w:hAnsi="宋体" w:eastAsia="宋体" w:cs="宋体"/>
          <w:b/>
          <w:color w:val="auto"/>
          <w:sz w:val="24"/>
        </w:rPr>
        <w:t>　</w:t>
      </w:r>
      <w:r>
        <w:rPr>
          <w:rFonts w:ascii="Times New Roman" w:hAnsi="Times New Roman" w:eastAsia="Times New Roman" w:cs="Times New Roman"/>
          <w:b/>
          <w:color w:val="auto"/>
          <w:sz w:val="24"/>
        </w:rPr>
        <w:t>Ca40</w:t>
      </w:r>
      <w:r>
        <w:rPr>
          <w:rFonts w:ascii="宋体" w:hAnsi="宋体" w:eastAsia="宋体" w:cs="宋体"/>
          <w:b/>
          <w:color w:val="auto"/>
          <w:sz w:val="24"/>
        </w:rPr>
        <w:t>　</w:t>
      </w:r>
      <w:r>
        <w:rPr>
          <w:rFonts w:ascii="Times New Roman" w:hAnsi="Times New Roman" w:eastAsia="Times New Roman" w:cs="Times New Roman"/>
          <w:b/>
          <w:color w:val="auto"/>
          <w:sz w:val="24"/>
        </w:rPr>
        <w:t>Fe56</w:t>
      </w:r>
    </w:p>
    <w:p w14:paraId="1C3C890F">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289D7D19">
      <w:pPr>
        <w:spacing w:line="360" w:lineRule="auto"/>
        <w:jc w:val="left"/>
      </w:pPr>
      <w:r>
        <w:rPr>
          <w:color w:val="auto"/>
        </w:rPr>
        <w:t xml:space="preserve">1. </w:t>
      </w:r>
      <w:r>
        <w:rPr>
          <w:rFonts w:ascii="宋体" w:hAnsi="宋体" w:eastAsia="宋体" w:cs="宋体"/>
          <w:color w:val="auto"/>
        </w:rPr>
        <w:t>宋代许道宁用墨</w:t>
      </w:r>
      <w:r>
        <w:rPr>
          <w:rFonts w:ascii="Times New Roman" w:hAnsi="Times New Roman" w:eastAsia="Times New Roman" w:cs="Times New Roman"/>
          <w:color w:val="auto"/>
        </w:rPr>
        <w:t>(</w:t>
      </w:r>
      <w:r>
        <w:rPr>
          <w:rFonts w:ascii="宋体" w:hAnsi="宋体" w:eastAsia="宋体" w:cs="宋体"/>
          <w:color w:val="auto"/>
        </w:rPr>
        <w:t>主要成分为单质碳</w:t>
      </w:r>
      <w:r>
        <w:rPr>
          <w:rFonts w:ascii="Times New Roman" w:hAnsi="Times New Roman" w:eastAsia="Times New Roman" w:cs="Times New Roman"/>
          <w:color w:val="auto"/>
        </w:rPr>
        <w:t>)</w:t>
      </w:r>
      <w:r>
        <w:rPr>
          <w:rFonts w:ascii="宋体" w:hAnsi="宋体" w:eastAsia="宋体" w:cs="宋体"/>
          <w:color w:val="auto"/>
        </w:rPr>
        <w:t>所画的《关山密雪图》保存至今而不变色，这是因为在常温下单质碳</w:t>
      </w:r>
    </w:p>
    <w:p w14:paraId="2C51B1D4">
      <w:pPr>
        <w:spacing w:line="360" w:lineRule="auto"/>
        <w:jc w:val="left"/>
      </w:pPr>
      <w:r>
        <w:drawing>
          <wp:inline distT="0" distB="0" distL="114300" distR="114300">
            <wp:extent cx="120015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00150" cy="1819275"/>
                    </a:xfrm>
                    <a:prstGeom prst="rect">
                      <a:avLst/>
                    </a:prstGeom>
                  </pic:spPr>
                </pic:pic>
              </a:graphicData>
            </a:graphic>
          </wp:inline>
        </w:drawing>
      </w:r>
      <w:r>
        <w:rPr>
          <w:color w:val="auto"/>
        </w:rPr>
        <w:t xml:space="preserve">  </w:t>
      </w:r>
    </w:p>
    <w:p w14:paraId="336A7A4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化学性质不活泼</w:t>
      </w:r>
      <w:r>
        <w:tab/>
      </w:r>
      <w:r>
        <w:t xml:space="preserve">B. </w:t>
      </w:r>
      <w:r>
        <w:rPr>
          <w:rFonts w:ascii="宋体" w:hAnsi="宋体" w:eastAsia="宋体" w:cs="宋体"/>
          <w:color w:val="auto"/>
        </w:rPr>
        <w:t>硬度高</w:t>
      </w:r>
      <w:r>
        <w:tab/>
      </w:r>
      <w:r>
        <w:t xml:space="preserve">C. </w:t>
      </w:r>
      <w:r>
        <w:rPr>
          <w:rFonts w:ascii="宋体" w:hAnsi="宋体" w:eastAsia="宋体" w:cs="宋体"/>
          <w:color w:val="auto"/>
        </w:rPr>
        <w:t>导电性能好</w:t>
      </w:r>
      <w:r>
        <w:tab/>
      </w:r>
      <w:r>
        <w:t xml:space="preserve">D. </w:t>
      </w:r>
      <w:r>
        <w:rPr>
          <w:rFonts w:ascii="宋体" w:hAnsi="宋体" w:eastAsia="宋体" w:cs="宋体"/>
          <w:color w:val="auto"/>
        </w:rPr>
        <w:t>吸附能力强</w:t>
      </w:r>
    </w:p>
    <w:p w14:paraId="3BE99DDB">
      <w:pPr>
        <w:spacing w:line="360" w:lineRule="auto"/>
        <w:textAlignment w:val="center"/>
        <w:rPr>
          <w:color w:val="000000"/>
        </w:rPr>
      </w:pPr>
      <w:r>
        <w:rPr>
          <w:color w:val="2E75B6"/>
        </w:rPr>
        <w:t>【答案】</w:t>
      </w:r>
      <w:r>
        <w:rPr>
          <w:color w:val="000000"/>
        </w:rPr>
        <w:t>A</w:t>
      </w:r>
    </w:p>
    <w:p w14:paraId="70AF3E94">
      <w:pPr>
        <w:spacing w:line="360" w:lineRule="auto"/>
        <w:textAlignment w:val="center"/>
        <w:rPr>
          <w:color w:val="000000"/>
        </w:rPr>
      </w:pPr>
      <w:r>
        <w:rPr>
          <w:color w:val="2E75B6"/>
        </w:rPr>
        <w:t>【解析】</w:t>
      </w:r>
    </w:p>
    <w:p w14:paraId="5B4499D7">
      <w:pPr>
        <w:spacing w:line="360" w:lineRule="auto"/>
        <w:jc w:val="left"/>
        <w:textAlignment w:val="center"/>
        <w:rPr>
          <w:color w:val="000000"/>
        </w:rPr>
      </w:pPr>
      <w:r>
        <w:rPr>
          <w:color w:val="000000"/>
        </w:rPr>
        <w:t>【详解】A、常温下单质碳化学性质不活泼，不易发生反应，所以所画的画能保存至今，故A正确；</w:t>
      </w:r>
    </w:p>
    <w:p w14:paraId="255504FF">
      <w:pPr>
        <w:spacing w:line="360" w:lineRule="auto"/>
        <w:jc w:val="left"/>
        <w:textAlignment w:val="center"/>
        <w:rPr>
          <w:color w:val="000000"/>
        </w:rPr>
      </w:pPr>
      <w:r>
        <w:rPr>
          <w:color w:val="000000"/>
        </w:rPr>
        <w:t>B、碳可作为墨，硬度较小，故B错误；</w:t>
      </w:r>
    </w:p>
    <w:p w14:paraId="4531CC4A">
      <w:pPr>
        <w:spacing w:line="360" w:lineRule="auto"/>
        <w:jc w:val="left"/>
        <w:textAlignment w:val="center"/>
        <w:rPr>
          <w:color w:val="000000"/>
        </w:rPr>
      </w:pPr>
      <w:r>
        <w:rPr>
          <w:color w:val="000000"/>
        </w:rPr>
        <w:t>C、用碳画的画保存至今与导电性无关，故C错误；</w:t>
      </w:r>
    </w:p>
    <w:p w14:paraId="742AB4E3">
      <w:pPr>
        <w:spacing w:line="360" w:lineRule="auto"/>
        <w:jc w:val="left"/>
        <w:textAlignment w:val="center"/>
        <w:rPr>
          <w:color w:val="000000"/>
        </w:rPr>
      </w:pPr>
      <w:r>
        <w:rPr>
          <w:color w:val="000000"/>
        </w:rPr>
        <w:t>D、用碳画的画保存至今与吸附能力无关，故D错误。</w:t>
      </w:r>
    </w:p>
    <w:p w14:paraId="5E4B83B0">
      <w:pPr>
        <w:spacing w:line="360" w:lineRule="auto"/>
        <w:jc w:val="left"/>
        <w:textAlignment w:val="center"/>
        <w:rPr>
          <w:color w:val="000000"/>
        </w:rPr>
      </w:pPr>
      <w:r>
        <w:rPr>
          <w:color w:val="000000"/>
        </w:rPr>
        <w:t>故选A。</w:t>
      </w:r>
    </w:p>
    <w:p w14:paraId="5E29D55B">
      <w:pPr>
        <w:spacing w:line="360" w:lineRule="auto"/>
        <w:jc w:val="left"/>
        <w:textAlignment w:val="center"/>
        <w:rPr>
          <w:color w:val="000000"/>
        </w:rPr>
      </w:pPr>
      <w:r>
        <w:rPr>
          <w:color w:val="000000"/>
        </w:rPr>
        <w:t xml:space="preserve">2. </w:t>
      </w:r>
      <w:r>
        <w:rPr>
          <w:rFonts w:ascii="宋体" w:hAnsi="宋体" w:eastAsia="宋体" w:cs="宋体"/>
          <w:color w:val="000000"/>
        </w:rPr>
        <w:t>下列事例中，属于物理变化的是</w:t>
      </w:r>
    </w:p>
    <w:p w14:paraId="20C56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纸张燃烧</w:t>
      </w:r>
      <w:r>
        <w:rPr>
          <w:color w:val="000000"/>
        </w:rPr>
        <w:tab/>
      </w:r>
      <w:r>
        <w:rPr>
          <w:color w:val="000000"/>
        </w:rPr>
        <w:t xml:space="preserve">B. </w:t>
      </w:r>
      <w:r>
        <w:rPr>
          <w:rFonts w:ascii="宋体" w:hAnsi="宋体" w:eastAsia="宋体" w:cs="宋体"/>
          <w:color w:val="000000"/>
        </w:rPr>
        <w:t>冰雪融化</w:t>
      </w:r>
      <w:r>
        <w:rPr>
          <w:color w:val="000000"/>
        </w:rPr>
        <w:tab/>
      </w:r>
      <w:r>
        <w:rPr>
          <w:color w:val="000000"/>
        </w:rPr>
        <w:t xml:space="preserve">C. </w:t>
      </w:r>
      <w:r>
        <w:rPr>
          <w:rFonts w:ascii="宋体" w:hAnsi="宋体" w:eastAsia="宋体" w:cs="宋体"/>
          <w:color w:val="000000"/>
        </w:rPr>
        <w:t>粮食酿酒</w:t>
      </w:r>
      <w:r>
        <w:rPr>
          <w:color w:val="000000"/>
        </w:rPr>
        <w:tab/>
      </w:r>
      <w:r>
        <w:rPr>
          <w:color w:val="000000"/>
        </w:rPr>
        <w:t xml:space="preserve">D. </w:t>
      </w:r>
      <w:r>
        <w:rPr>
          <w:rFonts w:ascii="宋体" w:hAnsi="宋体" w:eastAsia="宋体" w:cs="宋体"/>
          <w:color w:val="000000"/>
        </w:rPr>
        <w:t>光合作用</w:t>
      </w:r>
    </w:p>
    <w:p w14:paraId="07C8E7FB">
      <w:pPr>
        <w:spacing w:line="360" w:lineRule="auto"/>
        <w:textAlignment w:val="center"/>
        <w:rPr>
          <w:color w:val="000000"/>
        </w:rPr>
      </w:pPr>
      <w:r>
        <w:rPr>
          <w:color w:val="2E75B6"/>
        </w:rPr>
        <w:t>【答案】</w:t>
      </w:r>
      <w:r>
        <w:rPr>
          <w:color w:val="000000"/>
        </w:rPr>
        <w:t>B</w:t>
      </w:r>
    </w:p>
    <w:p w14:paraId="286B35F2">
      <w:pPr>
        <w:spacing w:line="360" w:lineRule="auto"/>
        <w:textAlignment w:val="center"/>
        <w:rPr>
          <w:color w:val="000000"/>
        </w:rPr>
      </w:pPr>
      <w:r>
        <w:rPr>
          <w:color w:val="2E75B6"/>
        </w:rPr>
        <w:t>【解析】</w:t>
      </w:r>
    </w:p>
    <w:p w14:paraId="0872D705">
      <w:pPr>
        <w:spacing w:line="360" w:lineRule="auto"/>
        <w:jc w:val="left"/>
        <w:textAlignment w:val="center"/>
        <w:rPr>
          <w:color w:val="000000"/>
        </w:rPr>
      </w:pPr>
      <w:r>
        <w:rPr>
          <w:color w:val="000000"/>
        </w:rPr>
        <w:t>【详解】A、纸张燃烧有二氧化碳等新物质生成，属于化学变化，故A不符合题意；</w:t>
      </w:r>
    </w:p>
    <w:p w14:paraId="429344D2">
      <w:pPr>
        <w:spacing w:line="360" w:lineRule="auto"/>
        <w:jc w:val="left"/>
        <w:textAlignment w:val="center"/>
        <w:rPr>
          <w:color w:val="000000"/>
        </w:rPr>
      </w:pPr>
      <w:r>
        <w:rPr>
          <w:color w:val="000000"/>
        </w:rPr>
        <w:t>B、冰雪融化，只是状态发生了改变，无新物质生成，属于物理变化，故B符合题意；</w:t>
      </w:r>
    </w:p>
    <w:p w14:paraId="091A8ACD">
      <w:pPr>
        <w:spacing w:line="360" w:lineRule="auto"/>
        <w:jc w:val="left"/>
        <w:textAlignment w:val="center"/>
        <w:rPr>
          <w:color w:val="000000"/>
        </w:rPr>
      </w:pPr>
      <w:r>
        <w:rPr>
          <w:color w:val="000000"/>
        </w:rPr>
        <w:t>C、粮食酿酒，有酒精等新物质生成，属于化学变化，故C不符合题意；</w:t>
      </w:r>
    </w:p>
    <w:p w14:paraId="52051436">
      <w:pPr>
        <w:spacing w:line="360" w:lineRule="auto"/>
        <w:jc w:val="left"/>
        <w:textAlignment w:val="center"/>
        <w:rPr>
          <w:color w:val="000000"/>
        </w:rPr>
      </w:pPr>
      <w:r>
        <w:rPr>
          <w:color w:val="000000"/>
        </w:rPr>
        <w:t>D、光合作用有氧气等新物质生成，属于化学变化，故D不符合题意。</w:t>
      </w:r>
    </w:p>
    <w:p w14:paraId="16D0CB86">
      <w:pPr>
        <w:spacing w:line="360" w:lineRule="auto"/>
        <w:jc w:val="left"/>
        <w:textAlignment w:val="center"/>
        <w:rPr>
          <w:color w:val="000000"/>
        </w:rPr>
      </w:pPr>
      <w:r>
        <w:rPr>
          <w:color w:val="000000"/>
        </w:rPr>
        <w:t>故选B。</w:t>
      </w:r>
    </w:p>
    <w:p w14:paraId="062B9FAA">
      <w:pPr>
        <w:spacing w:line="360" w:lineRule="auto"/>
        <w:jc w:val="left"/>
        <w:textAlignment w:val="center"/>
        <w:rPr>
          <w:color w:val="000000"/>
        </w:rPr>
      </w:pPr>
      <w:r>
        <w:rPr>
          <w:color w:val="000000"/>
        </w:rPr>
        <w:t xml:space="preserve">3. </w:t>
      </w:r>
      <w:r>
        <w:rPr>
          <w:rFonts w:ascii="宋体" w:hAnsi="宋体" w:eastAsia="宋体" w:cs="宋体"/>
          <w:color w:val="000000"/>
        </w:rPr>
        <w:t>在“粗盐中难溶性杂质的去除”实验中，下列装置和操作正确的是</w:t>
      </w:r>
    </w:p>
    <w:p w14:paraId="0BE511A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857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5750" cy="1009650"/>
                    </a:xfrm>
                    <a:prstGeom prst="rect">
                      <a:avLst/>
                    </a:prstGeom>
                  </pic:spPr>
                </pic:pic>
              </a:graphicData>
            </a:graphic>
          </wp:inline>
        </w:drawing>
      </w:r>
      <w:r>
        <w:rPr>
          <w:rFonts w:ascii="宋体" w:hAnsi="宋体" w:eastAsia="宋体" w:cs="宋体"/>
          <w:color w:val="000000"/>
        </w:rPr>
        <w:t>溶解粗盐</w:t>
      </w:r>
      <w:r>
        <w:rPr>
          <w:color w:val="000000"/>
        </w:rPr>
        <w:tab/>
      </w:r>
      <w:r>
        <w:rPr>
          <w:color w:val="000000"/>
        </w:rPr>
        <w:t xml:space="preserve">B. </w:t>
      </w:r>
      <w:r>
        <w:rPr>
          <w:color w:val="000000"/>
        </w:rPr>
        <w:drawing>
          <wp:inline distT="0" distB="0" distL="114300" distR="114300">
            <wp:extent cx="7810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81050" cy="962025"/>
                    </a:xfrm>
                    <a:prstGeom prst="rect">
                      <a:avLst/>
                    </a:prstGeom>
                  </pic:spPr>
                </pic:pic>
              </a:graphicData>
            </a:graphic>
          </wp:inline>
        </w:drawing>
      </w:r>
      <w:r>
        <w:rPr>
          <w:rFonts w:ascii="宋体" w:hAnsi="宋体" w:eastAsia="宋体" w:cs="宋体"/>
          <w:color w:val="000000"/>
        </w:rPr>
        <w:t>过滤食盐水</w:t>
      </w:r>
    </w:p>
    <w:p w14:paraId="7F85172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7627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76275" cy="971550"/>
                    </a:xfrm>
                    <a:prstGeom prst="rect">
                      <a:avLst/>
                    </a:prstGeom>
                  </pic:spPr>
                </pic:pic>
              </a:graphicData>
            </a:graphic>
          </wp:inline>
        </w:drawing>
      </w:r>
      <w:r>
        <w:rPr>
          <w:rFonts w:ascii="宋体" w:hAnsi="宋体" w:eastAsia="宋体" w:cs="宋体"/>
          <w:color w:val="000000"/>
        </w:rPr>
        <w:t>蒸发食盐水</w:t>
      </w:r>
      <w:r>
        <w:rPr>
          <w:color w:val="000000"/>
        </w:rPr>
        <w:tab/>
      </w:r>
      <w:r>
        <w:rPr>
          <w:color w:val="000000"/>
        </w:rPr>
        <w:t xml:space="preserve">D. </w:t>
      </w:r>
      <w:r>
        <w:rPr>
          <w:color w:val="000000"/>
        </w:rPr>
        <w:drawing>
          <wp:inline distT="0" distB="0" distL="114300" distR="114300">
            <wp:extent cx="8096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1028700"/>
                    </a:xfrm>
                    <a:prstGeom prst="rect">
                      <a:avLst/>
                    </a:prstGeom>
                  </pic:spPr>
                </pic:pic>
              </a:graphicData>
            </a:graphic>
          </wp:inline>
        </w:drawing>
      </w:r>
      <w:r>
        <w:rPr>
          <w:rFonts w:ascii="宋体" w:hAnsi="宋体" w:eastAsia="宋体" w:cs="宋体"/>
          <w:color w:val="000000"/>
        </w:rPr>
        <w:t>转移蒸发皿</w:t>
      </w:r>
    </w:p>
    <w:p w14:paraId="1230E811">
      <w:pPr>
        <w:spacing w:line="360" w:lineRule="auto"/>
        <w:textAlignment w:val="center"/>
        <w:rPr>
          <w:color w:val="000000"/>
        </w:rPr>
      </w:pPr>
      <w:r>
        <w:rPr>
          <w:color w:val="2E75B6"/>
        </w:rPr>
        <w:t>【答案】</w:t>
      </w:r>
      <w:r>
        <w:rPr>
          <w:color w:val="000000"/>
        </w:rPr>
        <w:t>D</w:t>
      </w:r>
    </w:p>
    <w:p w14:paraId="3B872846">
      <w:pPr>
        <w:spacing w:line="360" w:lineRule="auto"/>
        <w:textAlignment w:val="center"/>
        <w:rPr>
          <w:color w:val="000000"/>
        </w:rPr>
      </w:pPr>
      <w:r>
        <w:rPr>
          <w:color w:val="2E75B6"/>
        </w:rPr>
        <w:t>【解析】</w:t>
      </w:r>
    </w:p>
    <w:p w14:paraId="7DAA6656">
      <w:pPr>
        <w:spacing w:line="360" w:lineRule="auto"/>
        <w:jc w:val="left"/>
        <w:textAlignment w:val="center"/>
        <w:rPr>
          <w:color w:val="000000"/>
        </w:rPr>
      </w:pPr>
      <w:r>
        <w:rPr>
          <w:color w:val="000000"/>
        </w:rPr>
        <w:t>【详解】A、粗盐溶解时，应该在烧杯中进行，量筒只能用来量取液体，不能溶解物质，故A错误；</w:t>
      </w:r>
    </w:p>
    <w:p w14:paraId="4FB7C023">
      <w:pPr>
        <w:spacing w:line="360" w:lineRule="auto"/>
        <w:jc w:val="left"/>
        <w:textAlignment w:val="center"/>
        <w:rPr>
          <w:color w:val="000000"/>
        </w:rPr>
      </w:pPr>
      <w:r>
        <w:rPr>
          <w:color w:val="000000"/>
        </w:rPr>
        <w:t>B、过滤时，要注意”一贴二低三靠“，应该用玻璃棒引流，故B错误；</w:t>
      </w:r>
    </w:p>
    <w:p w14:paraId="51BD9FF2">
      <w:pPr>
        <w:spacing w:line="360" w:lineRule="auto"/>
        <w:jc w:val="left"/>
        <w:textAlignment w:val="center"/>
        <w:rPr>
          <w:color w:val="000000"/>
        </w:rPr>
      </w:pPr>
      <w:r>
        <w:rPr>
          <w:color w:val="000000"/>
        </w:rPr>
        <w:t>C、蒸发食盐水时，应该在蒸发血中进行，用玻璃棒不断搅拌防止局部过热，造成液体飞溅，故C错误；</w:t>
      </w:r>
    </w:p>
    <w:p w14:paraId="572B5955">
      <w:pPr>
        <w:spacing w:line="360" w:lineRule="auto"/>
        <w:jc w:val="left"/>
        <w:textAlignment w:val="center"/>
        <w:rPr>
          <w:color w:val="000000"/>
        </w:rPr>
      </w:pPr>
      <w:r>
        <w:rPr>
          <w:color w:val="000000"/>
        </w:rPr>
        <w:t>D、转移蒸发皿，应用坩埚钳夹取，防止被热的蒸发皿烫伤，故D正确。</w:t>
      </w:r>
    </w:p>
    <w:p w14:paraId="5C3F863C">
      <w:pPr>
        <w:spacing w:line="360" w:lineRule="auto"/>
        <w:jc w:val="left"/>
        <w:textAlignment w:val="center"/>
        <w:rPr>
          <w:color w:val="000000"/>
        </w:rPr>
      </w:pPr>
      <w:r>
        <w:rPr>
          <w:color w:val="000000"/>
        </w:rPr>
        <w:t>故选D。</w:t>
      </w:r>
    </w:p>
    <w:p w14:paraId="489A9418">
      <w:pPr>
        <w:spacing w:line="360" w:lineRule="auto"/>
        <w:jc w:val="left"/>
        <w:textAlignment w:val="center"/>
        <w:rPr>
          <w:color w:val="000000"/>
        </w:rPr>
      </w:pPr>
      <w:r>
        <w:rPr>
          <w:rFonts w:ascii="宋体" w:hAnsi="宋体" w:eastAsia="宋体" w:cs="宋体"/>
          <w:color w:val="000000"/>
        </w:rPr>
        <w:t>阅读下列材料，回答下列小题：盐酸中存在</w:t>
      </w:r>
      <w:r>
        <w:object>
          <v:shape id="_x0000_i102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7" o:title="eqId5f9fb3e0beb3a610d9826eed52482dad"/>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等带电粒子，可用于除去铁锈</w:t>
      </w:r>
      <w:r>
        <w:object>
          <v:shape id="_x0000_i102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9" o:title="eqId1c0a919aeedfc855213fdc8d0a0b4a4d"/>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。人体胃液中含有盐酸，可用</w:t>
      </w:r>
      <w:r>
        <w:object>
          <v:shape id="_x0000_i1027"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1" o:title="eqIdf72542a68304ad84fac1891d47c47616"/>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治疗胃酸过多症；</w:t>
      </w:r>
      <w:r>
        <w:object>
          <v:shape id="_x0000_i1028"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23" o:title="eqIdadcf94914c8d55db2b11836af58152b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。氯元素在元素周期表中的相关信息及原子结构示意图如图所示。</w:t>
      </w:r>
    </w:p>
    <w:p w14:paraId="546F0CE9">
      <w:pPr>
        <w:spacing w:line="360" w:lineRule="auto"/>
        <w:jc w:val="left"/>
        <w:textAlignment w:val="center"/>
        <w:rPr>
          <w:color w:val="000000"/>
        </w:rPr>
      </w:pPr>
      <w:r>
        <w:rPr>
          <w:color w:val="000000"/>
        </w:rPr>
        <w:drawing>
          <wp:inline distT="0" distB="0" distL="114300" distR="114300">
            <wp:extent cx="1609725" cy="771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09725" cy="771525"/>
                    </a:xfrm>
                    <a:prstGeom prst="rect">
                      <a:avLst/>
                    </a:prstGeom>
                  </pic:spPr>
                </pic:pic>
              </a:graphicData>
            </a:graphic>
          </wp:inline>
        </w:drawing>
      </w:r>
      <w:r>
        <w:rPr>
          <w:color w:val="000000"/>
        </w:rPr>
        <w:t xml:space="preserve">  </w:t>
      </w:r>
    </w:p>
    <w:p w14:paraId="753EFD28">
      <w:pPr>
        <w:spacing w:line="360" w:lineRule="auto"/>
        <w:jc w:val="left"/>
        <w:textAlignment w:val="center"/>
        <w:rPr>
          <w:color w:val="000000"/>
        </w:rPr>
      </w:pPr>
      <w:r>
        <w:rPr>
          <w:color w:val="000000"/>
        </w:rPr>
        <w:t xml:space="preserve">4. </w:t>
      </w:r>
      <w:r>
        <w:rPr>
          <w:rFonts w:ascii="宋体" w:hAnsi="宋体" w:eastAsia="宋体" w:cs="宋体"/>
          <w:color w:val="000000"/>
        </w:rPr>
        <w:t>下列化学用语表示正确的是</w:t>
      </w:r>
    </w:p>
    <w:p w14:paraId="09F74B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w:t>
      </w:r>
      <w:r>
        <w:rPr>
          <w:rFonts w:ascii="宋体" w:hAnsi="宋体" w:eastAsia="宋体" w:cs="宋体"/>
          <w:color w:val="000000"/>
        </w:rPr>
        <w:t>元素的名称：铝</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个氢离子：</w:t>
      </w:r>
      <w:r>
        <w:object>
          <v:shape id="_x0000_i1029" o:spt="75" alt="学科网(www.zxxk.com)--教育资源门户，提供试卷、教案、课件、论文、素材以及各类教学资源下载，还有大量而丰富的教学相关资讯！" type="#_x0000_t75" style="height:18.8pt;width:17.2pt;" o:ole="t" filled="f" o:preferrelative="t" stroked="f" coordsize="21600,21600">
            <v:path/>
            <v:fill on="f" focussize="0,0"/>
            <v:stroke on="f" joinstyle="miter"/>
            <v:imagedata r:id="rId26" o:title="eqId6ff6efa3273a4781fe89a147d313a01e"/>
            <o:lock v:ext="edit" aspectratio="t"/>
            <w10:wrap type="none"/>
            <w10:anchorlock/>
          </v:shape>
          <o:OLEObject Type="Embed" ProgID="Equation.DSMT4" ShapeID="_x0000_i1029" DrawAspect="Content" ObjectID="_1468075729" r:id="rId25">
            <o:LockedField>false</o:LockedField>
          </o:OLEObject>
        </w:object>
      </w:r>
    </w:p>
    <w:p w14:paraId="65358BB2">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28" o:title="eqIdb5fcdd6114bdd31dd11d1819ca0c53aa"/>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的结构示意图：</w:t>
      </w:r>
      <w:r>
        <w:rPr>
          <w:rFonts w:ascii="宋体" w:hAnsi="宋体" w:eastAsia="宋体" w:cs="宋体"/>
          <w:color w:val="000000"/>
        </w:rPr>
        <w:drawing>
          <wp:inline distT="0" distB="0" distL="114300" distR="114300">
            <wp:extent cx="723900" cy="800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723900" cy="80010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1" o:title="eqIde878bb7d0a5642ef2136c1476f7b6ed9"/>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中</w:t>
      </w:r>
      <w:r>
        <w:object>
          <v:shape id="_x0000_i103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3" o:title="eqIdaf2aa4ca3dbdf24490f5d82b714fe5b4"/>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的化合价：</w:t>
      </w:r>
      <w:r>
        <w:object>
          <v:shape id="_x0000_i1033" o:spt="75" alt="学科网(www.zxxk.com)--教育资源门户，提供试卷、教案、课件、论文、素材以及各类教学资源下载，还有大量而丰富的教学相关资讯！" type="#_x0000_t75" style="height:24.75pt;width:35.25pt;" o:ole="t" filled="f" o:preferrelative="t" stroked="f" coordsize="21600,21600">
            <v:path/>
            <v:fill on="f" focussize="0,0"/>
            <v:stroke on="f" joinstyle="miter"/>
            <v:imagedata r:id="rId35" o:title="eqIdcfa58d6a04ad063e15b356cb8fc9c401"/>
            <o:lock v:ext="edit" aspectratio="t"/>
            <w10:wrap type="none"/>
            <w10:anchorlock/>
          </v:shape>
          <o:OLEObject Type="Embed" ProgID="Equation.DSMT4" ShapeID="_x0000_i1033" DrawAspect="Content" ObjectID="_1468075733" r:id="rId34">
            <o:LockedField>false</o:LockedField>
          </o:OLEObject>
        </w:object>
      </w:r>
    </w:p>
    <w:p w14:paraId="3EB7A121">
      <w:pPr>
        <w:spacing w:line="360" w:lineRule="auto"/>
        <w:jc w:val="left"/>
        <w:textAlignment w:val="center"/>
        <w:rPr>
          <w:color w:val="000000"/>
        </w:rPr>
      </w:pPr>
      <w:r>
        <w:rPr>
          <w:color w:val="000000"/>
        </w:rPr>
        <w:t xml:space="preserve">5. </w:t>
      </w:r>
      <w:r>
        <w:rPr>
          <w:rFonts w:ascii="宋体" w:hAnsi="宋体" w:eastAsia="宋体" w:cs="宋体"/>
          <w:color w:val="000000"/>
        </w:rPr>
        <w:t>下列有关氯元素的说法中正确的是</w:t>
      </w:r>
    </w:p>
    <w:p w14:paraId="5ADEF6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属于金属元素</w:t>
      </w:r>
      <w:r>
        <w:rPr>
          <w:color w:val="000000"/>
        </w:rPr>
        <w:tab/>
      </w:r>
      <w:r>
        <w:rPr>
          <w:color w:val="000000"/>
        </w:rPr>
        <w:t xml:space="preserve">B. </w:t>
      </w:r>
      <w:r>
        <w:rPr>
          <w:rFonts w:ascii="宋体" w:hAnsi="宋体" w:eastAsia="宋体" w:cs="宋体"/>
          <w:color w:val="000000"/>
        </w:rPr>
        <w:t>原子的最外层电子数为</w:t>
      </w:r>
      <w:r>
        <w:rPr>
          <w:rFonts w:ascii="Times New Roman" w:hAnsi="Times New Roman" w:eastAsia="Times New Roman" w:cs="Times New Roman"/>
          <w:color w:val="000000"/>
        </w:rPr>
        <w:t>8</w:t>
      </w:r>
    </w:p>
    <w:p w14:paraId="16B945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原子序数为</w:t>
      </w:r>
      <w:r>
        <w:rPr>
          <w:rFonts w:ascii="Times New Roman" w:hAnsi="Times New Roman" w:eastAsia="Times New Roman" w:cs="Times New Roman"/>
          <w:color w:val="000000"/>
        </w:rPr>
        <w:t>17</w:t>
      </w:r>
      <w:r>
        <w:rPr>
          <w:color w:val="000000"/>
        </w:rPr>
        <w:tab/>
      </w:r>
      <w:r>
        <w:rPr>
          <w:color w:val="000000"/>
        </w:rPr>
        <w:t xml:space="preserve">D. </w:t>
      </w:r>
      <w:r>
        <w:rPr>
          <w:rFonts w:ascii="宋体" w:hAnsi="宋体" w:eastAsia="宋体" w:cs="宋体"/>
          <w:color w:val="000000"/>
        </w:rPr>
        <w:t>相对原子质量为</w:t>
      </w:r>
      <w:r>
        <w:rPr>
          <w:rFonts w:ascii="Times New Roman" w:hAnsi="Times New Roman" w:eastAsia="Times New Roman" w:cs="Times New Roman"/>
          <w:color w:val="000000"/>
        </w:rPr>
        <w:t>35.45g</w:t>
      </w:r>
    </w:p>
    <w:p w14:paraId="2AB72AA2">
      <w:pPr>
        <w:spacing w:line="360" w:lineRule="auto"/>
        <w:jc w:val="left"/>
        <w:textAlignment w:val="center"/>
        <w:rPr>
          <w:color w:val="000000"/>
        </w:rPr>
      </w:pPr>
      <w:r>
        <w:rPr>
          <w:color w:val="000000"/>
        </w:rPr>
        <w:t xml:space="preserve">6. </w:t>
      </w:r>
      <w:r>
        <w:object>
          <v:shape id="_x0000_i1034"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1" o:title="eqIdf72542a68304ad84fac1891d47c47616"/>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治疗胃酸过多症时发生的化学反应属于</w:t>
      </w:r>
    </w:p>
    <w:p w14:paraId="10523E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化合反应</w:t>
      </w:r>
      <w:r>
        <w:rPr>
          <w:color w:val="000000"/>
        </w:rPr>
        <w:tab/>
      </w:r>
      <w:r>
        <w:rPr>
          <w:color w:val="000000"/>
        </w:rPr>
        <w:t xml:space="preserve">B. </w:t>
      </w:r>
      <w:r>
        <w:rPr>
          <w:rFonts w:ascii="宋体" w:hAnsi="宋体" w:eastAsia="宋体" w:cs="宋体"/>
          <w:color w:val="000000"/>
        </w:rPr>
        <w:t>分解反应</w:t>
      </w:r>
      <w:r>
        <w:rPr>
          <w:color w:val="000000"/>
        </w:rPr>
        <w:tab/>
      </w:r>
      <w:r>
        <w:rPr>
          <w:color w:val="000000"/>
        </w:rPr>
        <w:t xml:space="preserve">C. </w:t>
      </w:r>
      <w:r>
        <w:rPr>
          <w:rFonts w:ascii="宋体" w:hAnsi="宋体" w:eastAsia="宋体" w:cs="宋体"/>
          <w:color w:val="000000"/>
        </w:rPr>
        <w:t>置换反应</w:t>
      </w:r>
      <w:r>
        <w:rPr>
          <w:color w:val="000000"/>
        </w:rPr>
        <w:tab/>
      </w:r>
      <w:r>
        <w:rPr>
          <w:color w:val="000000"/>
        </w:rPr>
        <w:t xml:space="preserve">D. </w:t>
      </w:r>
      <w:r>
        <w:rPr>
          <w:rFonts w:ascii="宋体" w:hAnsi="宋体" w:eastAsia="宋体" w:cs="宋体"/>
          <w:color w:val="000000"/>
        </w:rPr>
        <w:t>复分解反应</w:t>
      </w:r>
    </w:p>
    <w:p w14:paraId="2C229D4A">
      <w:pPr>
        <w:spacing w:line="360" w:lineRule="auto"/>
        <w:textAlignment w:val="center"/>
        <w:rPr>
          <w:color w:val="000000"/>
        </w:rPr>
      </w:pPr>
      <w:r>
        <w:rPr>
          <w:color w:val="2E75B6"/>
        </w:rPr>
        <w:t>【答案】</w:t>
      </w:r>
      <w:r>
        <w:rPr>
          <w:color w:val="000000"/>
        </w:rPr>
        <w:t>4. A    5. C    6. D</w:t>
      </w:r>
    </w:p>
    <w:p w14:paraId="107F5912">
      <w:pPr>
        <w:spacing w:line="360" w:lineRule="auto"/>
        <w:textAlignment w:val="center"/>
        <w:rPr>
          <w:color w:val="000000"/>
        </w:rPr>
      </w:pPr>
      <w:r>
        <w:rPr>
          <w:color w:val="2E75B6"/>
        </w:rPr>
        <w:t>【解析】</w:t>
      </w:r>
    </w:p>
    <w:p w14:paraId="1C3273F8">
      <w:pPr>
        <w:spacing w:line="360" w:lineRule="auto"/>
        <w:textAlignment w:val="center"/>
        <w:rPr>
          <w:color w:val="000000"/>
        </w:rPr>
      </w:pPr>
      <w:r>
        <w:rPr>
          <w:color w:val="000000"/>
        </w:rPr>
        <w:t>【4题详解】</w:t>
      </w:r>
    </w:p>
    <w:p w14:paraId="0F01E21D">
      <w:pPr>
        <w:spacing w:line="360" w:lineRule="auto"/>
        <w:jc w:val="left"/>
        <w:textAlignment w:val="center"/>
        <w:rPr>
          <w:color w:val="000000"/>
        </w:rPr>
      </w:pPr>
      <w:r>
        <w:rPr>
          <w:color w:val="000000"/>
        </w:rPr>
        <w:t>A、Al元素的名称：铝，故A正确；</w:t>
      </w:r>
    </w:p>
    <w:p w14:paraId="3963C232">
      <w:pPr>
        <w:spacing w:line="360" w:lineRule="auto"/>
        <w:jc w:val="left"/>
        <w:textAlignment w:val="center"/>
        <w:rPr>
          <w:color w:val="000000"/>
        </w:rPr>
      </w:pPr>
      <w:r>
        <w:rPr>
          <w:color w:val="000000"/>
        </w:rPr>
        <w:t>B、在离子符号前加数字表示几个离子，故2个氢离子表示为：2H</w:t>
      </w:r>
      <w:r>
        <w:rPr>
          <w:color w:val="000000"/>
          <w:vertAlign w:val="superscript"/>
        </w:rPr>
        <w:t>+</w:t>
      </w:r>
      <w:r>
        <w:rPr>
          <w:color w:val="000000"/>
        </w:rPr>
        <w:t>，故B错误；</w:t>
      </w:r>
    </w:p>
    <w:p w14:paraId="7ECC21B2">
      <w:pPr>
        <w:spacing w:line="360" w:lineRule="auto"/>
        <w:jc w:val="left"/>
        <w:textAlignment w:val="center"/>
        <w:rPr>
          <w:color w:val="000000"/>
        </w:rPr>
      </w:pPr>
      <w:r>
        <w:rPr>
          <w:color w:val="000000"/>
        </w:rPr>
        <w:t>C、氯元素的质子数是17，氯原子最外层有7个电子，易得到1个电子，氯离子的结构示意图为：</w:t>
      </w:r>
      <w:r>
        <w:rPr>
          <w:color w:val="000000"/>
        </w:rPr>
        <w:drawing>
          <wp:inline distT="0" distB="0" distL="114300" distR="114300">
            <wp:extent cx="419100" cy="485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19100" cy="485775"/>
                    </a:xfrm>
                    <a:prstGeom prst="rect">
                      <a:avLst/>
                    </a:prstGeom>
                  </pic:spPr>
                </pic:pic>
              </a:graphicData>
            </a:graphic>
          </wp:inline>
        </w:drawing>
      </w:r>
      <w:r>
        <w:rPr>
          <w:color w:val="000000"/>
        </w:rPr>
        <w:t xml:space="preserve">  ，故C错误；</w:t>
      </w:r>
    </w:p>
    <w:p w14:paraId="2FF57E34">
      <w:pPr>
        <w:spacing w:line="360" w:lineRule="auto"/>
        <w:jc w:val="left"/>
        <w:textAlignment w:val="center"/>
        <w:rPr>
          <w:color w:val="000000"/>
        </w:rPr>
      </w:pPr>
      <w:r>
        <w:rPr>
          <w:color w:val="000000"/>
        </w:rPr>
        <w:t>D、氧化铁中氧元素显-2价，依据化合物中各元素的化合价的代数和为零，铁元素显+3价，表示为：</w:t>
      </w:r>
      <w:r>
        <w:object>
          <v:shape id="_x0000_i1035" o:spt="75" alt="学科网(www.zxxk.com)--教育资源门户，提供试卷、教案、课件、论文、素材以及各类教学资源下载，还有大量而丰富的教学相关资讯！" type="#_x0000_t75" style="height:26.25pt;width:35.25pt;" o:ole="t" filled="f" o:preferrelative="t" stroked="f" coordsize="21600,21600">
            <v:path/>
            <v:fill on="f" focussize="0,0"/>
            <v:stroke on="f" joinstyle="miter"/>
            <v:imagedata r:id="rId39" o:title="eqId02f65960238540d66b1cbbc0b0974e74"/>
            <o:lock v:ext="edit" aspectratio="t"/>
            <w10:wrap type="none"/>
            <w10:anchorlock/>
          </v:shape>
          <o:OLEObject Type="Embed" ProgID="Equation.DSMT4" ShapeID="_x0000_i1035" DrawAspect="Content" ObjectID="_1468075735" r:id="rId38">
            <o:LockedField>false</o:LockedField>
          </o:OLEObject>
        </w:object>
      </w:r>
      <w:r>
        <w:rPr>
          <w:color w:val="000000"/>
        </w:rPr>
        <w:t>，故D错误。</w:t>
      </w:r>
    </w:p>
    <w:p w14:paraId="4B6847C3">
      <w:pPr>
        <w:spacing w:line="360" w:lineRule="auto"/>
        <w:jc w:val="left"/>
        <w:textAlignment w:val="center"/>
        <w:rPr>
          <w:color w:val="000000"/>
        </w:rPr>
      </w:pPr>
      <w:r>
        <w:rPr>
          <w:color w:val="000000"/>
        </w:rPr>
        <w:t>故选A。</w:t>
      </w:r>
    </w:p>
    <w:p w14:paraId="70B31E3D">
      <w:pPr>
        <w:spacing w:line="360" w:lineRule="auto"/>
        <w:jc w:val="left"/>
        <w:textAlignment w:val="center"/>
        <w:rPr>
          <w:color w:val="000000"/>
        </w:rPr>
      </w:pPr>
      <w:r>
        <w:rPr>
          <w:color w:val="000000"/>
        </w:rPr>
        <w:t>【5题详解】</w:t>
      </w:r>
    </w:p>
    <w:p w14:paraId="04906CAD">
      <w:pPr>
        <w:spacing w:line="360" w:lineRule="auto"/>
        <w:jc w:val="left"/>
        <w:textAlignment w:val="center"/>
        <w:rPr>
          <w:color w:val="000000"/>
        </w:rPr>
      </w:pPr>
      <w:r>
        <w:rPr>
          <w:color w:val="000000"/>
        </w:rPr>
        <w:t>A、根据氯的偏旁，氯元素属于非金属元素，故A错误；</w:t>
      </w:r>
    </w:p>
    <w:p w14:paraId="6623CA98">
      <w:pPr>
        <w:spacing w:line="360" w:lineRule="auto"/>
        <w:jc w:val="left"/>
        <w:textAlignment w:val="center"/>
        <w:rPr>
          <w:color w:val="000000"/>
        </w:rPr>
      </w:pPr>
      <w:r>
        <w:rPr>
          <w:color w:val="000000"/>
        </w:rPr>
        <w:t>B、根据氯原子的结构示意图，氯原子的最外层电子数为7，故B错误；</w:t>
      </w:r>
    </w:p>
    <w:p w14:paraId="579585E3">
      <w:pPr>
        <w:spacing w:line="360" w:lineRule="auto"/>
        <w:jc w:val="left"/>
        <w:textAlignment w:val="center"/>
        <w:rPr>
          <w:color w:val="000000"/>
        </w:rPr>
      </w:pPr>
      <w:r>
        <w:rPr>
          <w:color w:val="000000"/>
        </w:rPr>
        <w:t>C、周期表中左上角的数字表示原子序数，氯元素的原子序数为17，故C正确；</w:t>
      </w:r>
    </w:p>
    <w:p w14:paraId="60FEED75">
      <w:pPr>
        <w:spacing w:line="360" w:lineRule="auto"/>
        <w:jc w:val="left"/>
        <w:textAlignment w:val="center"/>
        <w:rPr>
          <w:color w:val="000000"/>
        </w:rPr>
      </w:pPr>
      <w:r>
        <w:rPr>
          <w:color w:val="000000"/>
        </w:rPr>
        <w:t>D、相对原子质量的单位不是“g”，故D错误。</w:t>
      </w:r>
    </w:p>
    <w:p w14:paraId="4D94F7B6">
      <w:pPr>
        <w:spacing w:line="360" w:lineRule="auto"/>
        <w:jc w:val="left"/>
        <w:textAlignment w:val="center"/>
        <w:rPr>
          <w:color w:val="000000"/>
        </w:rPr>
      </w:pPr>
      <w:r>
        <w:rPr>
          <w:color w:val="000000"/>
        </w:rPr>
        <w:t>故选C。</w:t>
      </w:r>
    </w:p>
    <w:p w14:paraId="5B236A7C">
      <w:pPr>
        <w:spacing w:line="360" w:lineRule="auto"/>
        <w:jc w:val="left"/>
        <w:textAlignment w:val="center"/>
        <w:rPr>
          <w:color w:val="000000"/>
        </w:rPr>
      </w:pPr>
      <w:r>
        <w:rPr>
          <w:color w:val="000000"/>
        </w:rPr>
        <w:t>【6题详解】</w:t>
      </w:r>
    </w:p>
    <w:p w14:paraId="7C7F3E87">
      <w:pPr>
        <w:spacing w:line="360" w:lineRule="auto"/>
        <w:jc w:val="left"/>
        <w:textAlignment w:val="center"/>
        <w:rPr>
          <w:color w:val="000000"/>
        </w:rPr>
      </w:pPr>
      <w:r>
        <w:rPr>
          <w:color w:val="000000"/>
        </w:rPr>
        <w:t>胃酸中含有盐酸，盐酸和氢氧化铝反应生成氯化铝和水，该反应是两种化合物相互交换成分，生成两种新的化合物，属于复分解反应，故选D。</w:t>
      </w:r>
    </w:p>
    <w:p w14:paraId="262C57E9">
      <w:pPr>
        <w:spacing w:line="360" w:lineRule="auto"/>
        <w:jc w:val="left"/>
        <w:textAlignment w:val="center"/>
        <w:rPr>
          <w:color w:val="000000"/>
        </w:rPr>
      </w:pPr>
      <w:r>
        <w:rPr>
          <w:color w:val="000000"/>
        </w:rPr>
        <w:t xml:space="preserve">7. </w:t>
      </w:r>
      <w:r>
        <w:object>
          <v:shape id="_x0000_i103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1" o:title="eqId8c18bae69e01ef3c838728d0b181fce7"/>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是一种新型的火箭燃料。下列有关</w:t>
      </w:r>
      <w:r>
        <w:object>
          <v:shape id="_x0000_i103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1" o:title="eqId8c18bae69e01ef3c838728d0b181fce7"/>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的说法中正确的是</w:t>
      </w:r>
    </w:p>
    <w:p w14:paraId="35EA6B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种元素组成</w:t>
      </w:r>
      <w:r>
        <w:rPr>
          <w:color w:val="000000"/>
        </w:rPr>
        <w:tab/>
      </w:r>
      <w:r>
        <w:rPr>
          <w:color w:val="000000"/>
        </w:rPr>
        <w:t xml:space="preserve">B. </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原子的个数比为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738F2A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燃烧时放出大量的热</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r>
        <w:object>
          <v:shape id="_x0000_i103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1" o:title="eqId8c18bae69e01ef3c838728d0b181fce7"/>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中含有</w:t>
      </w:r>
      <w:r>
        <w:rPr>
          <w:rFonts w:ascii="Times New Roman" w:hAnsi="Times New Roman" w:eastAsia="Times New Roman" w:cs="Times New Roman"/>
          <w:color w:val="000000"/>
        </w:rPr>
        <w:t>3</w:t>
      </w:r>
      <w:r>
        <w:rPr>
          <w:rFonts w:ascii="宋体" w:hAnsi="宋体" w:eastAsia="宋体" w:cs="宋体"/>
          <w:color w:val="000000"/>
        </w:rPr>
        <w:t>个氧分子</w:t>
      </w:r>
    </w:p>
    <w:p w14:paraId="548A48ED">
      <w:pPr>
        <w:spacing w:line="360" w:lineRule="auto"/>
        <w:textAlignment w:val="center"/>
        <w:rPr>
          <w:color w:val="000000"/>
        </w:rPr>
      </w:pPr>
      <w:r>
        <w:rPr>
          <w:color w:val="2E75B6"/>
        </w:rPr>
        <w:t>【答案】</w:t>
      </w:r>
      <w:r>
        <w:rPr>
          <w:color w:val="000000"/>
        </w:rPr>
        <w:t>C</w:t>
      </w:r>
    </w:p>
    <w:p w14:paraId="458316C6">
      <w:pPr>
        <w:spacing w:line="360" w:lineRule="auto"/>
        <w:textAlignment w:val="center"/>
        <w:rPr>
          <w:color w:val="000000"/>
        </w:rPr>
      </w:pPr>
      <w:r>
        <w:rPr>
          <w:color w:val="2E75B6"/>
        </w:rPr>
        <w:t>【解析】</w:t>
      </w:r>
    </w:p>
    <w:p w14:paraId="70880732">
      <w:pPr>
        <w:spacing w:line="360" w:lineRule="auto"/>
        <w:jc w:val="left"/>
        <w:textAlignment w:val="center"/>
        <w:rPr>
          <w:color w:val="000000"/>
        </w:rPr>
      </w:pPr>
      <w:r>
        <w:rPr>
          <w:color w:val="000000"/>
        </w:rPr>
        <w:t>【详解】A、N(NO</w:t>
      </w:r>
      <w:r>
        <w:rPr>
          <w:color w:val="000000"/>
          <w:vertAlign w:val="subscript"/>
        </w:rPr>
        <w:t>2</w:t>
      </w:r>
      <w:r>
        <w:rPr>
          <w:color w:val="000000"/>
        </w:rPr>
        <w:t>)</w:t>
      </w:r>
      <w:r>
        <w:rPr>
          <w:color w:val="000000"/>
          <w:vertAlign w:val="subscript"/>
        </w:rPr>
        <w:t>3</w:t>
      </w:r>
      <w:r>
        <w:rPr>
          <w:color w:val="000000"/>
        </w:rPr>
        <w:t>是由N、O两种元素组成的，故A错误；</w:t>
      </w:r>
    </w:p>
    <w:p w14:paraId="5BBB1EBC">
      <w:pPr>
        <w:spacing w:line="360" w:lineRule="auto"/>
        <w:jc w:val="left"/>
        <w:textAlignment w:val="center"/>
        <w:rPr>
          <w:color w:val="000000"/>
        </w:rPr>
      </w:pPr>
      <w:r>
        <w:rPr>
          <w:color w:val="000000"/>
        </w:rPr>
        <w:t>B、化学式中右下角的数字表示分子中原子的个数，故N、O原子的个数比为4：6=2：3，故B错误；</w:t>
      </w:r>
    </w:p>
    <w:p w14:paraId="5CA93189">
      <w:pPr>
        <w:spacing w:line="360" w:lineRule="auto"/>
        <w:jc w:val="left"/>
        <w:textAlignment w:val="center"/>
        <w:rPr>
          <w:color w:val="000000"/>
        </w:rPr>
      </w:pPr>
      <w:r>
        <w:rPr>
          <w:color w:val="000000"/>
        </w:rPr>
        <w:t>C、N(NO</w:t>
      </w:r>
      <w:r>
        <w:rPr>
          <w:color w:val="000000"/>
          <w:vertAlign w:val="subscript"/>
        </w:rPr>
        <w:t>2</w:t>
      </w:r>
      <w:r>
        <w:rPr>
          <w:color w:val="000000"/>
        </w:rPr>
        <w:t>)</w:t>
      </w:r>
      <w:r>
        <w:rPr>
          <w:color w:val="000000"/>
          <w:vertAlign w:val="subscript"/>
        </w:rPr>
        <w:t>3</w:t>
      </w:r>
      <w:r>
        <w:rPr>
          <w:color w:val="000000"/>
        </w:rPr>
        <w:t xml:space="preserve"> 是一种新型的火箭燃料，燃烧时放出大量的热，故C正确；</w:t>
      </w:r>
    </w:p>
    <w:p w14:paraId="1E82B087">
      <w:pPr>
        <w:spacing w:line="360" w:lineRule="auto"/>
        <w:jc w:val="left"/>
        <w:textAlignment w:val="center"/>
        <w:rPr>
          <w:color w:val="000000"/>
        </w:rPr>
      </w:pPr>
      <w:r>
        <w:rPr>
          <w:color w:val="000000"/>
        </w:rPr>
        <w:t>D、分子是由原子构成的，不可能包括其它分子，故D错误。</w:t>
      </w:r>
    </w:p>
    <w:p w14:paraId="77565DE0">
      <w:pPr>
        <w:spacing w:line="360" w:lineRule="auto"/>
        <w:jc w:val="left"/>
        <w:textAlignment w:val="center"/>
        <w:rPr>
          <w:color w:val="000000"/>
        </w:rPr>
      </w:pPr>
      <w:r>
        <w:rPr>
          <w:color w:val="000000"/>
        </w:rPr>
        <w:t>故选C。</w:t>
      </w:r>
    </w:p>
    <w:p w14:paraId="28EC2B7F">
      <w:pPr>
        <w:spacing w:line="360" w:lineRule="auto"/>
        <w:jc w:val="left"/>
        <w:textAlignment w:val="center"/>
        <w:rPr>
          <w:color w:val="000000"/>
        </w:rPr>
      </w:pPr>
      <w:r>
        <w:rPr>
          <w:color w:val="000000"/>
        </w:rPr>
        <w:t xml:space="preserve">8.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678"/>
        <w:gridCol w:w="4920"/>
      </w:tblGrid>
      <w:tr w14:paraId="412C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590E3">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AA733">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F56C8">
            <w:pPr>
              <w:spacing w:line="360" w:lineRule="auto"/>
              <w:jc w:val="left"/>
              <w:textAlignment w:val="center"/>
              <w:rPr>
                <w:color w:val="000000"/>
              </w:rPr>
            </w:pPr>
            <w:r>
              <w:rPr>
                <w:rFonts w:ascii="宋体" w:hAnsi="宋体" w:eastAsia="宋体" w:cs="宋体"/>
                <w:color w:val="000000"/>
              </w:rPr>
              <w:t>实验方案</w:t>
            </w:r>
          </w:p>
        </w:tc>
      </w:tr>
      <w:tr w14:paraId="58B5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0B86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C1C42">
            <w:pPr>
              <w:spacing w:line="360" w:lineRule="auto"/>
              <w:jc w:val="left"/>
              <w:textAlignment w:val="center"/>
              <w:rPr>
                <w:color w:val="000000"/>
              </w:rPr>
            </w:pPr>
            <w:r>
              <w:rPr>
                <w:rFonts w:ascii="宋体" w:hAnsi="宋体" w:eastAsia="宋体" w:cs="宋体"/>
                <w:color w:val="000000"/>
              </w:rPr>
              <w:t>鉴别硬水和软水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E8142">
            <w:pPr>
              <w:spacing w:line="360" w:lineRule="auto"/>
              <w:jc w:val="left"/>
              <w:textAlignment w:val="center"/>
              <w:rPr>
                <w:color w:val="000000"/>
              </w:rPr>
            </w:pPr>
            <w:r>
              <w:rPr>
                <w:rFonts w:ascii="宋体" w:hAnsi="宋体" w:eastAsia="宋体" w:cs="宋体"/>
                <w:color w:val="000000"/>
              </w:rPr>
              <w:t>取适量水样于试管中，滴加肥皂水后振荡，观察</w:t>
            </w:r>
          </w:p>
        </w:tc>
      </w:tr>
      <w:tr w14:paraId="1319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2E7E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11C5B">
            <w:pPr>
              <w:spacing w:line="360" w:lineRule="auto"/>
              <w:jc w:val="left"/>
              <w:textAlignment w:val="center"/>
              <w:rPr>
                <w:color w:val="000000"/>
              </w:rPr>
            </w:pPr>
            <w:r>
              <w:rPr>
                <w:rFonts w:ascii="宋体" w:hAnsi="宋体" w:eastAsia="宋体" w:cs="宋体"/>
                <w:color w:val="000000"/>
              </w:rPr>
              <w:t>配制</w:t>
            </w:r>
            <w:r>
              <w:rPr>
                <w:rFonts w:ascii="Times New Roman" w:hAnsi="Times New Roman" w:eastAsia="Times New Roman" w:cs="Times New Roman"/>
                <w:color w:val="000000"/>
              </w:rPr>
              <w:t>50g</w:t>
            </w:r>
            <w:r>
              <w:rPr>
                <w:rFonts w:ascii="宋体" w:hAnsi="宋体" w:eastAsia="宋体" w:cs="宋体"/>
                <w:color w:val="000000"/>
              </w:rPr>
              <w:t>质量分数为</w:t>
            </w:r>
            <w:r>
              <w:rPr>
                <w:rFonts w:ascii="Times New Roman" w:hAnsi="Times New Roman" w:eastAsia="Times New Roman" w:cs="Times New Roman"/>
                <w:color w:val="000000"/>
              </w:rPr>
              <w:t>3%</w:t>
            </w:r>
            <w:r>
              <w:rPr>
                <w:rFonts w:ascii="宋体" w:hAnsi="宋体" w:eastAsia="宋体" w:cs="宋体"/>
                <w:color w:val="000000"/>
              </w:rPr>
              <w:t>的</w:t>
            </w:r>
            <w:r>
              <w:object>
                <v:shape id="_x0000_i103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5" o:title="eqId24a7a58438b831b6a45a9874adce1055"/>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C3152">
            <w:pPr>
              <w:spacing w:line="360" w:lineRule="auto"/>
              <w:jc w:val="left"/>
              <w:textAlignment w:val="center"/>
              <w:rPr>
                <w:color w:val="000000"/>
              </w:rPr>
            </w:pPr>
            <w:r>
              <w:rPr>
                <w:rFonts w:ascii="宋体" w:hAnsi="宋体" w:eastAsia="宋体" w:cs="宋体"/>
                <w:color w:val="000000"/>
              </w:rPr>
              <w:t>取</w:t>
            </w:r>
            <w:r>
              <w:object>
                <v:shape id="_x0000_i1040"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47" o:title="eqIdab6201edc1a9dd57f47f685f6f02899f"/>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固体于烧杯中，加入</w:t>
            </w:r>
            <w:r>
              <w:rPr>
                <w:rFonts w:ascii="Times New Roman" w:hAnsi="Times New Roman" w:eastAsia="Times New Roman" w:cs="Times New Roman"/>
                <w:color w:val="000000"/>
              </w:rPr>
              <w:t>50.0mL</w:t>
            </w:r>
            <w:r>
              <w:rPr>
                <w:rFonts w:ascii="宋体" w:hAnsi="宋体" w:eastAsia="宋体" w:cs="宋体"/>
                <w:color w:val="000000"/>
              </w:rPr>
              <w:t>水，搅拌</w:t>
            </w:r>
          </w:p>
        </w:tc>
      </w:tr>
      <w:tr w14:paraId="0D8F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D561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8D5E3">
            <w:pPr>
              <w:spacing w:line="360" w:lineRule="auto"/>
              <w:jc w:val="left"/>
              <w:textAlignment w:val="center"/>
              <w:rPr>
                <w:color w:val="000000"/>
              </w:rPr>
            </w:pPr>
            <w:r>
              <w:rPr>
                <w:rFonts w:ascii="宋体" w:hAnsi="宋体" w:eastAsia="宋体" w:cs="宋体"/>
                <w:color w:val="000000"/>
              </w:rPr>
              <w:t>鉴别化肥</w:t>
            </w:r>
            <w:r>
              <w:object>
                <v:shape id="_x0000_i1041"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49" o:title="eqId17dc318a4c071b2edf289e753a8b86f3"/>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42" DrawAspect="Content" ObjectID="_1468075742" r:id="rId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F6896">
            <w:pPr>
              <w:spacing w:line="360" w:lineRule="auto"/>
              <w:jc w:val="left"/>
              <w:textAlignment w:val="center"/>
              <w:rPr>
                <w:color w:val="000000"/>
              </w:rPr>
            </w:pPr>
            <w:r>
              <w:rPr>
                <w:rFonts w:ascii="宋体" w:hAnsi="宋体" w:eastAsia="宋体" w:cs="宋体"/>
                <w:color w:val="000000"/>
              </w:rPr>
              <w:t>取样，加入熟石灰混合研磨，闻气味</w:t>
            </w:r>
          </w:p>
        </w:tc>
      </w:tr>
      <w:tr w14:paraId="2BC0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89B4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7EAA6">
            <w:pPr>
              <w:spacing w:line="360" w:lineRule="auto"/>
              <w:jc w:val="left"/>
              <w:textAlignment w:val="center"/>
              <w:rPr>
                <w:color w:val="000000"/>
              </w:rPr>
            </w:pPr>
            <w:r>
              <w:rPr>
                <w:rFonts w:ascii="宋体" w:hAnsi="宋体" w:eastAsia="宋体" w:cs="宋体"/>
                <w:color w:val="000000"/>
              </w:rPr>
              <w:t>证明可燃物燃烧需要达到着火点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D6A35">
            <w:pPr>
              <w:spacing w:line="360" w:lineRule="auto"/>
              <w:jc w:val="left"/>
              <w:textAlignment w:val="center"/>
              <w:rPr>
                <w:color w:val="000000"/>
              </w:rPr>
            </w:pPr>
            <w:r>
              <w:rPr>
                <w:rFonts w:ascii="宋体" w:hAnsi="宋体" w:eastAsia="宋体" w:cs="宋体"/>
                <w:color w:val="000000"/>
              </w:rPr>
              <w:t>向盛有</w:t>
            </w:r>
            <w:r>
              <w:object>
                <v:shape id="_x0000_i104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53" o:title="eqId611de6971bd3fadab1700891c7ae1eca"/>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热水的两只烧杯中各放入一小块白磷</w:t>
            </w:r>
          </w:p>
          <w:p w14:paraId="2C689850">
            <w:pPr>
              <w:spacing w:line="360" w:lineRule="auto"/>
              <w:jc w:val="left"/>
              <w:textAlignment w:val="center"/>
              <w:rPr>
                <w:color w:val="000000"/>
              </w:rPr>
            </w:pPr>
            <w:r>
              <w:rPr>
                <w:rFonts w:ascii="宋体" w:hAnsi="宋体" w:eastAsia="宋体" w:cs="宋体"/>
                <w:color w:val="000000"/>
              </w:rPr>
              <w:t>然后用导管对准其中一块白磷通入</w:t>
            </w:r>
            <w:r>
              <w:object>
                <v:shape id="_x0000_i1044"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044" DrawAspect="Content" ObjectID="_1468075744" r:id="rId54">
                  <o:LockedField>false</o:LockedField>
                </o:OLEObject>
              </w:object>
            </w:r>
          </w:p>
        </w:tc>
      </w:tr>
    </w:tbl>
    <w:p w14:paraId="30F6EB36">
      <w:pPr>
        <w:spacing w:line="360" w:lineRule="auto"/>
        <w:jc w:val="left"/>
        <w:textAlignment w:val="center"/>
        <w:rPr>
          <w:color w:val="000000"/>
        </w:rPr>
      </w:pPr>
    </w:p>
    <w:p w14:paraId="2E599D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85CEA0C">
      <w:pPr>
        <w:spacing w:line="360" w:lineRule="auto"/>
        <w:textAlignment w:val="center"/>
        <w:rPr>
          <w:color w:val="000000"/>
        </w:rPr>
      </w:pPr>
      <w:r>
        <w:rPr>
          <w:color w:val="2E75B6"/>
        </w:rPr>
        <w:t>【答案】</w:t>
      </w:r>
      <w:r>
        <w:rPr>
          <w:color w:val="000000"/>
        </w:rPr>
        <w:t>A</w:t>
      </w:r>
    </w:p>
    <w:p w14:paraId="017A9A7A">
      <w:pPr>
        <w:spacing w:line="360" w:lineRule="auto"/>
        <w:textAlignment w:val="center"/>
        <w:rPr>
          <w:color w:val="000000"/>
        </w:rPr>
      </w:pPr>
      <w:r>
        <w:rPr>
          <w:color w:val="2E75B6"/>
        </w:rPr>
        <w:t>【解析】</w:t>
      </w:r>
    </w:p>
    <w:p w14:paraId="403ADBAF">
      <w:pPr>
        <w:spacing w:line="360" w:lineRule="auto"/>
        <w:jc w:val="left"/>
        <w:textAlignment w:val="center"/>
        <w:rPr>
          <w:color w:val="000000"/>
        </w:rPr>
      </w:pPr>
      <w:r>
        <w:rPr>
          <w:color w:val="000000"/>
        </w:rPr>
        <w:t>【详解】A、取适量水样于试管中，滴加肥皂水后振荡，泡沫多浮渣少的是软水，泡沫少浮渣多的是硬水，故A正确；</w:t>
      </w:r>
    </w:p>
    <w:p w14:paraId="067567B0">
      <w:pPr>
        <w:spacing w:line="360" w:lineRule="auto"/>
        <w:jc w:val="left"/>
        <w:textAlignment w:val="center"/>
        <w:rPr>
          <w:color w:val="000000"/>
        </w:rPr>
      </w:pPr>
      <w:r>
        <w:rPr>
          <w:color w:val="000000"/>
        </w:rPr>
        <w:t>B、配制50g质量分数为3%的 NaCl 溶液，需要NaCl 固体质量为50g×3%=1.5g，需要水的质量为50g-1.5g=48.5g，即48.5mL的水，实验操作为取 1.5gNaCl 固体于烧杯中，加入48.5mL水，搅拌，故B错误；</w:t>
      </w:r>
    </w:p>
    <w:p w14:paraId="27A988EF">
      <w:pPr>
        <w:spacing w:line="360" w:lineRule="auto"/>
        <w:jc w:val="left"/>
        <w:textAlignment w:val="center"/>
        <w:rPr>
          <w:color w:val="000000"/>
        </w:rPr>
      </w:pPr>
      <w:r>
        <w:rPr>
          <w:color w:val="000000"/>
        </w:rPr>
        <w:t>C、硫酸铵和氯化铵都可以和氢氧化钙反应产生氨气，所以用加入熟石灰混合研磨，闻气味的方法无法鉴别硫酸铵和氯化铵，故C错误；</w:t>
      </w:r>
    </w:p>
    <w:p w14:paraId="0DF12C19">
      <w:pPr>
        <w:spacing w:line="360" w:lineRule="auto"/>
        <w:jc w:val="left"/>
        <w:textAlignment w:val="center"/>
        <w:rPr>
          <w:color w:val="000000"/>
        </w:rPr>
      </w:pPr>
      <w:r>
        <w:rPr>
          <w:color w:val="000000"/>
        </w:rPr>
        <w:t>D、向盛有 80℃ 热水的两只烧杯中各放入一小块白磷，然后用导管对准其中一块白磷通入 O</w:t>
      </w:r>
      <w:r>
        <w:rPr>
          <w:color w:val="000000"/>
          <w:vertAlign w:val="subscript"/>
        </w:rPr>
        <w:t>2</w:t>
      </w:r>
      <w:r>
        <w:rPr>
          <w:color w:val="000000"/>
        </w:rPr>
        <w:t>，可以观察到通入氧气的白磷燃烧，不通氧气的白磷不燃烧，说明可燃物燃烧需要与氧气接触，故D错误。</w:t>
      </w:r>
    </w:p>
    <w:p w14:paraId="7D5908B0">
      <w:pPr>
        <w:spacing w:line="360" w:lineRule="auto"/>
        <w:jc w:val="left"/>
        <w:textAlignment w:val="center"/>
        <w:rPr>
          <w:color w:val="000000"/>
        </w:rPr>
      </w:pPr>
      <w:r>
        <w:rPr>
          <w:color w:val="000000"/>
        </w:rPr>
        <w:t>故选A。</w:t>
      </w:r>
    </w:p>
    <w:p w14:paraId="18089BD8">
      <w:pPr>
        <w:spacing w:line="360" w:lineRule="auto"/>
        <w:jc w:val="left"/>
        <w:textAlignment w:val="center"/>
        <w:rPr>
          <w:color w:val="000000"/>
        </w:rPr>
      </w:pPr>
      <w:r>
        <w:rPr>
          <w:color w:val="000000"/>
        </w:rPr>
        <w:t xml:space="preserve">9. </w:t>
      </w:r>
      <w:r>
        <w:object>
          <v:shape id="_x0000_i1045"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5" o:title="eqId24a7a58438b831b6a45a9874adce1055"/>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的溶解度曲线如图所示。下列说法中正确的是</w:t>
      </w:r>
    </w:p>
    <w:p w14:paraId="7E8F6A3F">
      <w:pPr>
        <w:spacing w:line="360" w:lineRule="auto"/>
        <w:jc w:val="left"/>
        <w:textAlignment w:val="center"/>
        <w:rPr>
          <w:color w:val="000000"/>
        </w:rPr>
      </w:pPr>
      <w:r>
        <w:rPr>
          <w:color w:val="000000"/>
        </w:rPr>
        <w:drawing>
          <wp:inline distT="0" distB="0" distL="114300" distR="114300">
            <wp:extent cx="1323975" cy="1581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23975" cy="1581150"/>
                    </a:xfrm>
                    <a:prstGeom prst="rect">
                      <a:avLst/>
                    </a:prstGeom>
                  </pic:spPr>
                </pic:pic>
              </a:graphicData>
            </a:graphic>
          </wp:inline>
        </w:drawing>
      </w:r>
      <w:r>
        <w:rPr>
          <w:color w:val="000000"/>
        </w:rPr>
        <w:t xml:space="preserve">  </w:t>
      </w:r>
    </w:p>
    <w:p w14:paraId="2BCB9DDD">
      <w:pPr>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的溶解度比</w:t>
      </w:r>
      <w:r>
        <w:object>
          <v:shape id="_x0000_i10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5" o:title="eqId24a7a58438b831b6a45a9874adce1055"/>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的大</w:t>
      </w:r>
    </w:p>
    <w:p w14:paraId="09C480C3">
      <w:pPr>
        <w:spacing w:line="360" w:lineRule="auto"/>
        <w:jc w:val="left"/>
        <w:textAlignment w:val="center"/>
        <w:rPr>
          <w:color w:val="000000"/>
        </w:rPr>
      </w:pPr>
      <w:r>
        <w:rPr>
          <w:color w:val="000000"/>
        </w:rPr>
        <w:t xml:space="preserve">B. </w:t>
      </w:r>
      <w:r>
        <w:object>
          <v:shape id="_x0000_i104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的溶解度受温度的影响比</w:t>
      </w:r>
      <w:r>
        <w:object>
          <v:shape id="_x0000_i10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5" o:title="eqId24a7a58438b831b6a45a9874adce1055"/>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的大</w:t>
      </w:r>
    </w:p>
    <w:p w14:paraId="60E3DEA0">
      <w:pPr>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4" o:title="eqIda31e9d8e746502efa0dc0f0710e3f1db"/>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的饱和溶液，升温到</w:t>
      </w:r>
      <w:r>
        <w:object>
          <v:shape id="_x0000_i105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7" o:title="eqId2d0275f11e5ae337540b8e472cd46025"/>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时仍是饱和溶液</w:t>
      </w:r>
    </w:p>
    <w:p w14:paraId="6709B821">
      <w:pPr>
        <w:spacing w:line="360" w:lineRule="auto"/>
        <w:jc w:val="left"/>
        <w:textAlignment w:val="center"/>
        <w:rPr>
          <w:color w:val="000000"/>
        </w:rPr>
      </w:pPr>
      <w:r>
        <w:rPr>
          <w:color w:val="000000"/>
        </w:rPr>
        <w:t xml:space="preserve">D. </w:t>
      </w:r>
      <w:r>
        <w:object>
          <v:shape id="_x0000_i1054"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69" o:title="eqId2cf225f061da8539bdbc18d41334e132"/>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时，在</w:t>
      </w:r>
      <w:r>
        <w:rPr>
          <w:rFonts w:ascii="Times New Roman" w:hAnsi="Times New Roman" w:eastAsia="Times New Roman" w:cs="Times New Roman"/>
          <w:color w:val="000000"/>
        </w:rPr>
        <w:t>100g</w:t>
      </w:r>
      <w:r>
        <w:rPr>
          <w:rFonts w:ascii="宋体" w:hAnsi="宋体" w:eastAsia="宋体" w:cs="宋体"/>
          <w:color w:val="000000"/>
        </w:rPr>
        <w:t>水中加入</w:t>
      </w:r>
      <w:r>
        <w:object>
          <v:shape id="_x0000_i1055"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71" o:title="eqIdb414bf46e482f64981b7aec8e577df6b"/>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，形成不饱和溶液</w:t>
      </w:r>
    </w:p>
    <w:p w14:paraId="1A47A970">
      <w:pPr>
        <w:spacing w:line="360" w:lineRule="auto"/>
        <w:textAlignment w:val="center"/>
        <w:rPr>
          <w:color w:val="000000"/>
        </w:rPr>
      </w:pPr>
      <w:r>
        <w:rPr>
          <w:color w:val="2E75B6"/>
        </w:rPr>
        <w:t>【答案】</w:t>
      </w:r>
      <w:r>
        <w:rPr>
          <w:color w:val="000000"/>
        </w:rPr>
        <w:t>B</w:t>
      </w:r>
    </w:p>
    <w:p w14:paraId="2195C57D">
      <w:pPr>
        <w:spacing w:line="360" w:lineRule="auto"/>
        <w:textAlignment w:val="center"/>
        <w:rPr>
          <w:color w:val="000000"/>
        </w:rPr>
      </w:pPr>
      <w:r>
        <w:rPr>
          <w:color w:val="2E75B6"/>
        </w:rPr>
        <w:t>【解析】</w:t>
      </w:r>
    </w:p>
    <w:p w14:paraId="4283393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、由于没有确定温度，不能比较两种物质的溶解度大小，错误；</w:t>
      </w:r>
    </w:p>
    <w:p w14:paraId="1B25958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、根据溶解度曲线可知，</w:t>
      </w:r>
      <w:r>
        <w:object>
          <v:shape id="_x0000_i1056"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的溶解度曲线较陡，受温度的影响较大，正确；</w:t>
      </w:r>
    </w:p>
    <w:p w14:paraId="1B77C7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、根据溶解度曲线可知，</w:t>
      </w:r>
      <w:r>
        <w:object>
          <v:shape id="_x0000_i1057"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溶解度随温度升高而增大，</w:t>
      </w:r>
      <w:r>
        <w:object>
          <v:shape id="_x0000_i105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4" o:title="eqIda31e9d8e746502efa0dc0f0710e3f1db"/>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1" o:title="eqId95e5e50a62c390ae7f7cb638753931b9"/>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的饱和溶液，升温到</w:t>
      </w:r>
      <w:r>
        <w:object>
          <v:shape id="_x0000_i106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7" o:title="eqId2d0275f11e5ae337540b8e472cd46025"/>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时变成不饱和溶液，错误。</w:t>
      </w:r>
    </w:p>
    <w:p w14:paraId="3A0B47A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、根据溶解度曲线可知，</w:t>
      </w:r>
      <w:r>
        <w:object>
          <v:shape id="_x0000_i1061"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69" o:title="eqId2cf225f061da8539bdbc18d41334e132"/>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溶解度小于</w:t>
      </w:r>
      <w:r>
        <w:rPr>
          <w:rFonts w:ascii="Times New Roman" w:hAnsi="Times New Roman" w:eastAsia="Times New Roman" w:cs="Times New Roman"/>
          <w:color w:val="000000"/>
        </w:rPr>
        <w:t>40g</w:t>
      </w:r>
      <w:r>
        <w:rPr>
          <w:rFonts w:ascii="宋体" w:hAnsi="宋体" w:eastAsia="宋体" w:cs="宋体"/>
          <w:color w:val="000000"/>
        </w:rPr>
        <w:t>，根据溶解度概念可知，</w:t>
      </w:r>
      <w:r>
        <w:object>
          <v:shape id="_x0000_i1062"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69" o:title="eqId2cf225f061da8539bdbc18d41334e132"/>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时，在</w:t>
      </w:r>
      <w:r>
        <w:rPr>
          <w:rFonts w:ascii="Times New Roman" w:hAnsi="Times New Roman" w:eastAsia="Times New Roman" w:cs="Times New Roman"/>
          <w:color w:val="000000"/>
        </w:rPr>
        <w:t>100g</w:t>
      </w:r>
      <w:r>
        <w:rPr>
          <w:rFonts w:ascii="宋体" w:hAnsi="宋体" w:eastAsia="宋体" w:cs="宋体"/>
          <w:color w:val="000000"/>
        </w:rPr>
        <w:t>水中最多溶解的</w:t>
      </w:r>
      <w:r>
        <w:rPr>
          <w:rFonts w:ascii="Times New Roman" w:hAnsi="Times New Roman" w:eastAsia="Times New Roman" w:cs="Times New Roman"/>
          <w:color w:val="000000"/>
        </w:rPr>
        <w:t>NaCl</w:t>
      </w:r>
      <w:r>
        <w:rPr>
          <w:rFonts w:ascii="宋体" w:hAnsi="宋体" w:eastAsia="宋体" w:cs="宋体"/>
          <w:color w:val="000000"/>
        </w:rPr>
        <w:t>质量小于</w:t>
      </w:r>
      <w:r>
        <w:rPr>
          <w:rFonts w:ascii="Times New Roman" w:hAnsi="Times New Roman" w:eastAsia="Times New Roman" w:cs="Times New Roman"/>
          <w:color w:val="000000"/>
        </w:rPr>
        <w:t>40g</w:t>
      </w:r>
      <w:r>
        <w:rPr>
          <w:rFonts w:ascii="宋体" w:hAnsi="宋体" w:eastAsia="宋体" w:cs="宋体"/>
          <w:color w:val="000000"/>
        </w:rPr>
        <w:t>，在</w:t>
      </w:r>
      <w:r>
        <w:rPr>
          <w:rFonts w:ascii="Times New Roman" w:hAnsi="Times New Roman" w:eastAsia="Times New Roman" w:cs="Times New Roman"/>
          <w:color w:val="000000"/>
        </w:rPr>
        <w:t>100g</w:t>
      </w:r>
      <w:r>
        <w:rPr>
          <w:rFonts w:ascii="宋体" w:hAnsi="宋体" w:eastAsia="宋体" w:cs="宋体"/>
          <w:color w:val="000000"/>
        </w:rPr>
        <w:t>水中加入</w:t>
      </w:r>
      <w:r>
        <w:object>
          <v:shape id="_x0000_i1063"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71" o:title="eqIdb414bf46e482f64981b7aec8e577df6b"/>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，形成饱和溶液，错误。</w:t>
      </w:r>
    </w:p>
    <w:p w14:paraId="07AACF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6ADC1D">
      <w:pPr>
        <w:spacing w:line="360" w:lineRule="auto"/>
        <w:jc w:val="left"/>
        <w:textAlignment w:val="center"/>
        <w:rPr>
          <w:color w:val="000000"/>
        </w:rPr>
      </w:pPr>
      <w:r>
        <w:rPr>
          <w:color w:val="000000"/>
        </w:rPr>
        <w:t xml:space="preserve">10. </w:t>
      </w:r>
      <w:r>
        <w:rPr>
          <w:rFonts w:ascii="宋体" w:hAnsi="宋体" w:eastAsia="宋体" w:cs="宋体"/>
          <w:color w:val="000000"/>
        </w:rPr>
        <w:t>捕集工业废气中的</w:t>
      </w:r>
      <w:r>
        <w:object>
          <v:shape id="_x0000_i106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3" o:title="eqId6e9b0547b553bc0c6d94299341006c14"/>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反应制甲醇是保护环境、节约资源的重要方法。反应的微观示意图如下：</w:t>
      </w:r>
    </w:p>
    <w:p w14:paraId="64973760">
      <w:pPr>
        <w:spacing w:line="360" w:lineRule="auto"/>
        <w:jc w:val="left"/>
        <w:textAlignment w:val="center"/>
        <w:rPr>
          <w:color w:val="000000"/>
        </w:rPr>
      </w:pPr>
      <w:r>
        <w:rPr>
          <w:color w:val="000000"/>
        </w:rPr>
        <w:drawing>
          <wp:inline distT="0" distB="0" distL="114300" distR="114300">
            <wp:extent cx="5133975" cy="1076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133975" cy="1076325"/>
                    </a:xfrm>
                    <a:prstGeom prst="rect">
                      <a:avLst/>
                    </a:prstGeom>
                  </pic:spPr>
                </pic:pic>
              </a:graphicData>
            </a:graphic>
          </wp:inline>
        </w:drawing>
      </w:r>
      <w:r>
        <w:rPr>
          <w:color w:val="000000"/>
        </w:rPr>
        <w:t xml:space="preserve">  </w:t>
      </w:r>
    </w:p>
    <w:p w14:paraId="1A64F533">
      <w:pPr>
        <w:spacing w:line="360" w:lineRule="auto"/>
        <w:jc w:val="left"/>
        <w:textAlignment w:val="center"/>
        <w:rPr>
          <w:color w:val="000000"/>
        </w:rPr>
      </w:pPr>
      <w:r>
        <w:rPr>
          <w:rFonts w:ascii="宋体" w:hAnsi="宋体" w:eastAsia="宋体" w:cs="宋体"/>
          <w:color w:val="000000"/>
        </w:rPr>
        <w:t>下列说法中正确的是</w:t>
      </w:r>
    </w:p>
    <w:p w14:paraId="46CFB2C6">
      <w:pPr>
        <w:spacing w:line="360" w:lineRule="auto"/>
        <w:jc w:val="left"/>
        <w:textAlignment w:val="center"/>
        <w:rPr>
          <w:color w:val="000000"/>
        </w:rPr>
      </w:pPr>
      <w:r>
        <w:rPr>
          <w:color w:val="000000"/>
        </w:rPr>
        <w:t xml:space="preserve">A. </w:t>
      </w:r>
      <w:r>
        <w:rPr>
          <w:rFonts w:ascii="宋体" w:hAnsi="宋体" w:eastAsia="宋体" w:cs="宋体"/>
          <w:color w:val="000000"/>
        </w:rPr>
        <w:t>反应前后分子总数不变</w:t>
      </w:r>
    </w:p>
    <w:p w14:paraId="326CEF05">
      <w:pPr>
        <w:spacing w:line="360" w:lineRule="auto"/>
        <w:jc w:val="left"/>
        <w:textAlignment w:val="center"/>
        <w:rPr>
          <w:color w:val="000000"/>
        </w:rPr>
      </w:pPr>
      <w:r>
        <w:rPr>
          <w:color w:val="000000"/>
        </w:rPr>
        <w:t xml:space="preserve">B. </w:t>
      </w:r>
      <w:r>
        <w:rPr>
          <w:rFonts w:ascii="宋体" w:hAnsi="宋体" w:eastAsia="宋体" w:cs="宋体"/>
          <w:color w:val="000000"/>
        </w:rPr>
        <w:t>有利于减少二氧化碳排放</w:t>
      </w:r>
    </w:p>
    <w:p w14:paraId="509B260A">
      <w:pPr>
        <w:spacing w:line="360" w:lineRule="auto"/>
        <w:jc w:val="left"/>
        <w:textAlignment w:val="center"/>
        <w:rPr>
          <w:color w:val="000000"/>
        </w:rPr>
      </w:pPr>
      <w:r>
        <w:rPr>
          <w:color w:val="000000"/>
        </w:rPr>
        <w:t xml:space="preserve">C. </w:t>
      </w:r>
      <w:r>
        <w:rPr>
          <w:rFonts w:ascii="宋体" w:hAnsi="宋体" w:eastAsia="宋体" w:cs="宋体"/>
          <w:color w:val="000000"/>
        </w:rPr>
        <w:t>反应的</w:t>
      </w:r>
      <w:r>
        <w:object>
          <v:shape id="_x0000_i10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3" o:title="eqId6e9b0547b553bc0c6d94299341006c14"/>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的分子个数比为</w:t>
      </w:r>
      <w:r>
        <w:object>
          <v:shape id="_x0000_i1068"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88" o:title="eqIdcf1c295fd10f4dcc21955ce39560b5c6"/>
            <o:lock v:ext="edit" aspectratio="t"/>
            <w10:wrap type="none"/>
            <w10:anchorlock/>
          </v:shape>
          <o:OLEObject Type="Embed" ProgID="Equation.DSMT4" ShapeID="_x0000_i1068" DrawAspect="Content" ObjectID="_1468075768" r:id="rId87">
            <o:LockedField>false</o:LockedField>
          </o:OLEObject>
        </w:object>
      </w:r>
    </w:p>
    <w:p w14:paraId="2488627A">
      <w:pPr>
        <w:spacing w:line="360" w:lineRule="auto"/>
        <w:jc w:val="left"/>
        <w:textAlignment w:val="center"/>
        <w:rPr>
          <w:color w:val="000000"/>
        </w:rPr>
      </w:pPr>
      <w:r>
        <w:rPr>
          <w:color w:val="000000"/>
        </w:rPr>
        <w:t xml:space="preserve">D. </w:t>
      </w:r>
      <w:r>
        <w:rPr>
          <w:rFonts w:ascii="宋体" w:hAnsi="宋体" w:eastAsia="宋体" w:cs="宋体"/>
          <w:color w:val="000000"/>
        </w:rPr>
        <w:t>反应前后各元素的化合价均未改变</w:t>
      </w:r>
    </w:p>
    <w:p w14:paraId="37080D1E">
      <w:pPr>
        <w:spacing w:line="360" w:lineRule="auto"/>
        <w:textAlignment w:val="center"/>
        <w:rPr>
          <w:color w:val="000000"/>
        </w:rPr>
      </w:pPr>
      <w:r>
        <w:rPr>
          <w:color w:val="2E75B6"/>
        </w:rPr>
        <w:t>【答案】</w:t>
      </w:r>
      <w:r>
        <w:rPr>
          <w:color w:val="000000"/>
        </w:rPr>
        <w:t>B</w:t>
      </w:r>
    </w:p>
    <w:p w14:paraId="29C5A4E4">
      <w:pPr>
        <w:spacing w:line="360" w:lineRule="auto"/>
        <w:textAlignment w:val="center"/>
        <w:rPr>
          <w:color w:val="000000"/>
        </w:rPr>
      </w:pPr>
      <w:r>
        <w:rPr>
          <w:color w:val="2E75B6"/>
        </w:rPr>
        <w:t>【解析】</w:t>
      </w:r>
    </w:p>
    <w:p w14:paraId="1D82A625">
      <w:pPr>
        <w:spacing w:line="360" w:lineRule="auto"/>
        <w:jc w:val="left"/>
        <w:textAlignment w:val="center"/>
        <w:rPr>
          <w:color w:val="000000"/>
        </w:rPr>
      </w:pPr>
      <w:r>
        <w:rPr>
          <w:color w:val="000000"/>
        </w:rPr>
        <w:t>【分析】根据反应的微观示意图，化学方程式为：</w:t>
      </w:r>
      <w:r>
        <w:object>
          <v:shape id="_x0000_i1069" o:spt="75" alt="学科网(www.zxxk.com)--教育资源门户，提供试卷、教案、课件、论文、素材以及各类教学资源下载，还有大量而丰富的教学相关资讯！" type="#_x0000_t75" style="height:42pt;width:174.75pt;" o:ole="t" filled="f" o:preferrelative="t" stroked="f" coordsize="21600,21600">
            <v:path/>
            <v:fill on="f" focussize="0,0"/>
            <v:stroke on="f" joinstyle="miter"/>
            <v:imagedata r:id="rId90" o:title="eqId67acc68a1687ae7caa8bba8e1a13fe2d"/>
            <o:lock v:ext="edit" aspectratio="t"/>
            <w10:wrap type="none"/>
            <w10:anchorlock/>
          </v:shape>
          <o:OLEObject Type="Embed" ProgID="Equation.DSMT4" ShapeID="_x0000_i1069" DrawAspect="Content" ObjectID="_1468075769" r:id="rId89">
            <o:LockedField>false</o:LockedField>
          </o:OLEObject>
        </w:object>
      </w:r>
      <w:r>
        <w:rPr>
          <w:color w:val="000000"/>
        </w:rPr>
        <w:t>；</w:t>
      </w:r>
    </w:p>
    <w:p w14:paraId="01B2E513">
      <w:pPr>
        <w:spacing w:line="360" w:lineRule="auto"/>
        <w:jc w:val="left"/>
        <w:textAlignment w:val="center"/>
        <w:rPr>
          <w:color w:val="000000"/>
        </w:rPr>
      </w:pPr>
      <w:r>
        <w:rPr>
          <w:color w:val="000000"/>
        </w:rPr>
        <w:t>【详解】A、根据反应的微观示意图，反应后分子数目减少，故A错误；</w:t>
      </w:r>
    </w:p>
    <w:p w14:paraId="748F6EBD">
      <w:pPr>
        <w:spacing w:line="360" w:lineRule="auto"/>
        <w:jc w:val="left"/>
        <w:textAlignment w:val="center"/>
        <w:rPr>
          <w:color w:val="000000"/>
        </w:rPr>
      </w:pPr>
      <w:r>
        <w:rPr>
          <w:color w:val="000000"/>
        </w:rPr>
        <w:t>B、二氧化碳参加反应，消耗了二氧化碳，有利于减少二氧化碳排放，故B正确；</w:t>
      </w:r>
    </w:p>
    <w:p w14:paraId="1D553D58">
      <w:pPr>
        <w:spacing w:line="360" w:lineRule="auto"/>
        <w:jc w:val="left"/>
        <w:textAlignment w:val="center"/>
        <w:rPr>
          <w:color w:val="000000"/>
        </w:rPr>
      </w:pPr>
      <w:r>
        <w:rPr>
          <w:color w:val="000000"/>
        </w:rPr>
        <w:t>C、根据化学方程式，反应的 CO</w:t>
      </w:r>
      <w:r>
        <w:rPr>
          <w:color w:val="000000"/>
          <w:vertAlign w:val="subscript"/>
        </w:rPr>
        <w:t>2</w:t>
      </w:r>
      <w:r>
        <w:rPr>
          <w:color w:val="000000"/>
        </w:rPr>
        <w:t xml:space="preserve"> 与 H</w:t>
      </w:r>
      <w:r>
        <w:rPr>
          <w:color w:val="000000"/>
          <w:vertAlign w:val="subscript"/>
        </w:rPr>
        <w:t>2</w:t>
      </w:r>
      <w:r>
        <w:rPr>
          <w:color w:val="000000"/>
        </w:rPr>
        <w:t>O 的分子个数比为：2:4=1:2，故C错误；</w:t>
      </w:r>
    </w:p>
    <w:p w14:paraId="17A99120">
      <w:pPr>
        <w:spacing w:line="360" w:lineRule="auto"/>
        <w:jc w:val="left"/>
        <w:textAlignment w:val="center"/>
        <w:rPr>
          <w:color w:val="000000"/>
        </w:rPr>
      </w:pPr>
      <w:r>
        <w:rPr>
          <w:color w:val="000000"/>
        </w:rPr>
        <w:t>D、氧气是单质，氧元素显0价，化合物氧元素显-2价，所以氧元素的化合价发生了改变，故D错误。</w:t>
      </w:r>
    </w:p>
    <w:p w14:paraId="0387AB41">
      <w:pPr>
        <w:spacing w:line="360" w:lineRule="auto"/>
        <w:jc w:val="left"/>
        <w:textAlignment w:val="center"/>
        <w:rPr>
          <w:color w:val="000000"/>
        </w:rPr>
      </w:pPr>
      <w:r>
        <w:rPr>
          <w:color w:val="000000"/>
        </w:rPr>
        <w:t>故选B。</w:t>
      </w:r>
    </w:p>
    <w:p w14:paraId="3C95C7B1">
      <w:pPr>
        <w:spacing w:line="360" w:lineRule="auto"/>
        <w:jc w:val="left"/>
        <w:textAlignment w:val="center"/>
        <w:rPr>
          <w:color w:val="000000"/>
        </w:rPr>
      </w:pPr>
      <w:r>
        <w:rPr>
          <w:color w:val="000000"/>
        </w:rPr>
        <w:t xml:space="preserve">11. </w:t>
      </w:r>
      <w:r>
        <w:rPr>
          <w:rFonts w:ascii="宋体" w:hAnsi="宋体" w:eastAsia="宋体" w:cs="宋体"/>
          <w:color w:val="000000"/>
        </w:rPr>
        <w:t>取四朵用石蕊溶液染成紫色的干燥纸花，并进行如下实验；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920"/>
        <w:gridCol w:w="2130"/>
      </w:tblGrid>
      <w:tr w14:paraId="3D7F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40901">
            <w:pPr>
              <w:spacing w:line="360" w:lineRule="auto"/>
              <w:jc w:val="left"/>
              <w:textAlignment w:val="center"/>
              <w:rPr>
                <w:color w:val="000000"/>
              </w:rPr>
            </w:pPr>
            <w:r>
              <w:rPr>
                <w:rFonts w:ascii="宋体" w:hAnsi="宋体" w:eastAsia="宋体" w:cs="宋体"/>
                <w:color w:val="000000"/>
              </w:rPr>
              <w:t>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AF54B">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D7081">
            <w:pPr>
              <w:spacing w:line="360" w:lineRule="auto"/>
              <w:jc w:val="left"/>
              <w:textAlignment w:val="center"/>
              <w:rPr>
                <w:color w:val="000000"/>
              </w:rPr>
            </w:pPr>
            <w:r>
              <w:rPr>
                <w:rFonts w:ascii="宋体" w:hAnsi="宋体" w:eastAsia="宋体" w:cs="宋体"/>
                <w:color w:val="000000"/>
              </w:rPr>
              <w:t>实验现象</w:t>
            </w:r>
          </w:p>
        </w:tc>
      </w:tr>
      <w:tr w14:paraId="129E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9C39A">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A8C5C">
            <w:pPr>
              <w:spacing w:line="360" w:lineRule="auto"/>
              <w:jc w:val="left"/>
              <w:textAlignment w:val="center"/>
              <w:rPr>
                <w:color w:val="000000"/>
              </w:rPr>
            </w:pPr>
            <w:r>
              <w:rPr>
                <w:rFonts w:ascii="宋体" w:hAnsi="宋体" w:eastAsia="宋体" w:cs="宋体"/>
                <w:color w:val="000000"/>
              </w:rPr>
              <w:t>第一朵纸花上喷上稀硫酸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2F5F5">
            <w:pPr>
              <w:spacing w:line="360" w:lineRule="auto"/>
              <w:jc w:val="left"/>
              <w:textAlignment w:val="center"/>
              <w:rPr>
                <w:color w:val="000000"/>
              </w:rPr>
            </w:pPr>
            <w:r>
              <w:rPr>
                <w:rFonts w:ascii="宋体" w:hAnsi="宋体" w:eastAsia="宋体" w:cs="宋体"/>
                <w:color w:val="000000"/>
              </w:rPr>
              <w:t>纸花由紫色变成红色</w:t>
            </w:r>
          </w:p>
        </w:tc>
      </w:tr>
      <w:tr w14:paraId="7B89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2CBA9">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79DE9">
            <w:pPr>
              <w:spacing w:line="360" w:lineRule="auto"/>
              <w:jc w:val="left"/>
              <w:textAlignment w:val="center"/>
              <w:rPr>
                <w:color w:val="000000"/>
              </w:rPr>
            </w:pPr>
            <w:r>
              <w:rPr>
                <w:rFonts w:ascii="宋体" w:hAnsi="宋体" w:eastAsia="宋体" w:cs="宋体"/>
                <w:color w:val="000000"/>
              </w:rPr>
              <w:t>第二朵纸花喷上水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9DFAE">
            <w:pPr>
              <w:spacing w:line="360" w:lineRule="auto"/>
              <w:jc w:val="left"/>
              <w:textAlignment w:val="center"/>
              <w:rPr>
                <w:color w:val="000000"/>
              </w:rPr>
            </w:pPr>
            <w:r>
              <w:rPr>
                <w:rFonts w:ascii="宋体" w:hAnsi="宋体" w:eastAsia="宋体" w:cs="宋体"/>
                <w:color w:val="000000"/>
              </w:rPr>
              <w:t>纸花颜色无明显变化</w:t>
            </w:r>
          </w:p>
        </w:tc>
      </w:tr>
      <w:tr w14:paraId="08C2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D0442">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37817">
            <w:pPr>
              <w:spacing w:line="360" w:lineRule="auto"/>
              <w:jc w:val="left"/>
              <w:textAlignment w:val="center"/>
              <w:rPr>
                <w:color w:val="000000"/>
              </w:rPr>
            </w:pPr>
            <w:r>
              <w:rPr>
                <w:rFonts w:ascii="宋体" w:hAnsi="宋体" w:eastAsia="宋体" w:cs="宋体"/>
                <w:color w:val="000000"/>
              </w:rPr>
              <w:t>第三朵纸花直接放入盛满</w:t>
            </w:r>
            <w:r>
              <w:object>
                <v:shape id="_x0000_i10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的集气瓶中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2EEC3">
            <w:pPr>
              <w:spacing w:line="360" w:lineRule="auto"/>
              <w:jc w:val="left"/>
              <w:textAlignment w:val="center"/>
              <w:rPr>
                <w:color w:val="000000"/>
              </w:rPr>
            </w:pPr>
            <w:r>
              <w:rPr>
                <w:rFonts w:ascii="宋体" w:hAnsi="宋体" w:eastAsia="宋体" w:cs="宋体"/>
                <w:color w:val="000000"/>
              </w:rPr>
              <w:t>纸花颜色无明显变化</w:t>
            </w:r>
          </w:p>
        </w:tc>
      </w:tr>
      <w:tr w14:paraId="4FA9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937CA">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0EB1D">
            <w:pPr>
              <w:spacing w:line="360" w:lineRule="auto"/>
              <w:jc w:val="left"/>
              <w:textAlignment w:val="center"/>
              <w:rPr>
                <w:color w:val="000000"/>
              </w:rPr>
            </w:pPr>
            <w:r>
              <w:rPr>
                <w:rFonts w:ascii="宋体" w:hAnsi="宋体" w:eastAsia="宋体" w:cs="宋体"/>
                <w:color w:val="000000"/>
              </w:rPr>
              <w:t>第四朵纸花喷上水后，再放入盛满</w:t>
            </w:r>
            <w:r>
              <w:object>
                <v:shape id="_x0000_i10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35335247" name="图片 53533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35247" name="图片 535335247"/>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集气瓶中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FE5F7">
            <w:pPr>
              <w:spacing w:line="360" w:lineRule="auto"/>
              <w:jc w:val="left"/>
              <w:textAlignment w:val="center"/>
              <w:rPr>
                <w:color w:val="000000"/>
              </w:rPr>
            </w:pPr>
            <w:r>
              <w:rPr>
                <w:rFonts w:ascii="宋体" w:hAnsi="宋体" w:eastAsia="宋体" w:cs="宋体"/>
                <w:color w:val="000000"/>
              </w:rPr>
              <w:t>纸花由紫色变成红色</w:t>
            </w:r>
          </w:p>
        </w:tc>
      </w:tr>
    </w:tbl>
    <w:p w14:paraId="21696014">
      <w:pPr>
        <w:spacing w:line="360" w:lineRule="auto"/>
        <w:jc w:val="left"/>
        <w:textAlignment w:val="center"/>
        <w:rPr>
          <w:color w:val="000000"/>
        </w:rPr>
      </w:pPr>
      <w:r>
        <w:rPr>
          <w:rFonts w:ascii="宋体" w:hAnsi="宋体" w:eastAsia="宋体" w:cs="宋体"/>
          <w:color w:val="000000"/>
        </w:rPr>
        <w:t>下列说法中正确的是</w:t>
      </w:r>
    </w:p>
    <w:p w14:paraId="3B9C23B6">
      <w:pPr>
        <w:spacing w:line="360" w:lineRule="auto"/>
        <w:jc w:val="left"/>
        <w:textAlignment w:val="center"/>
        <w:rPr>
          <w:color w:val="000000"/>
        </w:rPr>
      </w:pPr>
      <w:r>
        <w:rPr>
          <w:color w:val="000000"/>
        </w:rPr>
        <w:t xml:space="preserve">A. </w:t>
      </w:r>
      <w:r>
        <w:rPr>
          <w:rFonts w:ascii="宋体" w:hAnsi="宋体" w:eastAsia="宋体" w:cs="宋体"/>
          <w:color w:val="000000"/>
        </w:rPr>
        <w:t>步骤①中纸花由紫色变成红色的原因是稀硫酸中含有</w:t>
      </w:r>
      <w:r>
        <w:object>
          <v:shape id="_x0000_i1072"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95" o:title="eqId3e467b1d06fca46dc6b0fb64aa7e4767"/>
            <o:lock v:ext="edit" aspectratio="t"/>
            <w10:wrap type="none"/>
            <w10:anchorlock/>
          </v:shape>
          <o:OLEObject Type="Embed" ProgID="Equation.DSMT4" ShapeID="_x0000_i1072" DrawAspect="Content" ObjectID="_1468075772" r:id="rId94">
            <o:LockedField>false</o:LockedField>
          </o:OLEObject>
        </w:object>
      </w:r>
    </w:p>
    <w:p w14:paraId="2B144133">
      <w:pPr>
        <w:spacing w:line="360" w:lineRule="auto"/>
        <w:jc w:val="left"/>
        <w:textAlignment w:val="center"/>
        <w:rPr>
          <w:color w:val="000000"/>
        </w:rPr>
      </w:pPr>
      <w:r>
        <w:rPr>
          <w:color w:val="000000"/>
        </w:rPr>
        <w:t xml:space="preserve">B. </w:t>
      </w:r>
      <w:r>
        <w:rPr>
          <w:rFonts w:ascii="宋体" w:hAnsi="宋体" w:eastAsia="宋体" w:cs="宋体"/>
          <w:color w:val="000000"/>
        </w:rPr>
        <w:t>步骤②中若用</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 o:title="eqIdce93086f0133444d40743d654cba1c55"/>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溶液代替水，纸花颜色也无明显变化</w:t>
      </w:r>
    </w:p>
    <w:p w14:paraId="38AA3DA9">
      <w:pPr>
        <w:spacing w:line="360" w:lineRule="auto"/>
        <w:jc w:val="left"/>
        <w:textAlignment w:val="center"/>
        <w:rPr>
          <w:color w:val="000000"/>
        </w:rPr>
      </w:pPr>
      <w:r>
        <w:rPr>
          <w:color w:val="000000"/>
        </w:rPr>
        <w:t xml:space="preserve">C. </w:t>
      </w:r>
      <w:r>
        <w:rPr>
          <w:rFonts w:ascii="宋体" w:hAnsi="宋体" w:eastAsia="宋体" w:cs="宋体"/>
          <w:color w:val="000000"/>
        </w:rPr>
        <w:t>步骤②、④可证明</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气体能使干燥的纸花变成红色</w:t>
      </w:r>
    </w:p>
    <w:p w14:paraId="0152A97D">
      <w:pPr>
        <w:spacing w:line="360" w:lineRule="auto"/>
        <w:jc w:val="left"/>
        <w:textAlignment w:val="center"/>
        <w:rPr>
          <w:color w:val="000000"/>
        </w:rPr>
      </w:pPr>
      <w:r>
        <w:rPr>
          <w:color w:val="000000"/>
        </w:rPr>
        <w:t xml:space="preserve">D. </w:t>
      </w:r>
      <w:r>
        <w:rPr>
          <w:rFonts w:ascii="宋体" w:hAnsi="宋体" w:eastAsia="宋体" w:cs="宋体"/>
          <w:color w:val="000000"/>
        </w:rPr>
        <w:t>上述实验可证明</w:t>
      </w:r>
      <w:r>
        <w:object>
          <v:shape id="_x0000_i10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与水反应生成酸</w:t>
      </w:r>
    </w:p>
    <w:p w14:paraId="243CD9AA">
      <w:pPr>
        <w:spacing w:line="360" w:lineRule="auto"/>
        <w:textAlignment w:val="center"/>
        <w:rPr>
          <w:color w:val="000000"/>
        </w:rPr>
      </w:pPr>
      <w:r>
        <w:rPr>
          <w:color w:val="2E75B6"/>
        </w:rPr>
        <w:t>【答案】</w:t>
      </w:r>
      <w:r>
        <w:rPr>
          <w:color w:val="000000"/>
        </w:rPr>
        <w:t>D</w:t>
      </w:r>
    </w:p>
    <w:p w14:paraId="1128E459">
      <w:pPr>
        <w:spacing w:line="360" w:lineRule="auto"/>
        <w:textAlignment w:val="center"/>
        <w:rPr>
          <w:color w:val="000000"/>
        </w:rPr>
      </w:pPr>
      <w:r>
        <w:rPr>
          <w:color w:val="2E75B6"/>
        </w:rPr>
        <w:t>【解析】</w:t>
      </w:r>
    </w:p>
    <w:p w14:paraId="4DA468FB">
      <w:pPr>
        <w:spacing w:line="360" w:lineRule="auto"/>
        <w:jc w:val="left"/>
        <w:textAlignment w:val="center"/>
        <w:rPr>
          <w:color w:val="000000"/>
        </w:rPr>
      </w:pPr>
      <w:r>
        <w:rPr>
          <w:color w:val="000000"/>
        </w:rPr>
        <w:t>【详解】A、稀硫酸显酸性，能使石蕊变红，步骤①中纸花由紫色变成红色的原因是稀硫酸中含有H</w:t>
      </w:r>
      <w:r>
        <w:rPr>
          <w:color w:val="000000"/>
          <w:vertAlign w:val="superscript"/>
        </w:rPr>
        <w:t>+</w:t>
      </w:r>
      <w:r>
        <w:rPr>
          <w:color w:val="000000"/>
        </w:rPr>
        <w:t>，故A错误；</w:t>
      </w:r>
    </w:p>
    <w:p w14:paraId="4D5AE118">
      <w:pPr>
        <w:spacing w:line="360" w:lineRule="auto"/>
        <w:jc w:val="left"/>
        <w:textAlignment w:val="center"/>
        <w:rPr>
          <w:color w:val="000000"/>
        </w:rPr>
      </w:pPr>
      <w:r>
        <w:rPr>
          <w:color w:val="000000"/>
        </w:rPr>
        <w:t>B、氢氧化钠溶液显碱性，能使石蕊变蓝，故B错误；</w:t>
      </w:r>
    </w:p>
    <w:p w14:paraId="23142B1D">
      <w:pPr>
        <w:spacing w:line="360" w:lineRule="auto"/>
        <w:jc w:val="left"/>
        <w:textAlignment w:val="center"/>
        <w:rPr>
          <w:color w:val="000000"/>
        </w:rPr>
      </w:pPr>
      <w:r>
        <w:rPr>
          <w:color w:val="000000"/>
        </w:rPr>
        <w:t>C、步骤②说明水不能使石蕊变红，步骤③说明二氧化碳不能使干燥的纸花变成红色，故C错误；</w:t>
      </w:r>
    </w:p>
    <w:p w14:paraId="58CF2763">
      <w:pPr>
        <w:spacing w:line="360" w:lineRule="auto"/>
        <w:jc w:val="left"/>
        <w:textAlignment w:val="center"/>
        <w:rPr>
          <w:color w:val="000000"/>
        </w:rPr>
      </w:pPr>
      <w:r>
        <w:rPr>
          <w:color w:val="000000"/>
        </w:rPr>
        <w:t>D、步骤②说明水不能使石蕊变红，步骤③说明二氧化碳不能使干燥的纸花变成红色，步骤④中二氧化碳和水反应生成一种酸，酸使石蕊变红，所以上述实验可证明CO</w:t>
      </w:r>
      <w:r>
        <w:rPr>
          <w:color w:val="000000"/>
          <w:vertAlign w:val="subscript"/>
        </w:rPr>
        <w:t>2</w:t>
      </w:r>
      <w:r>
        <w:rPr>
          <w:color w:val="000000"/>
        </w:rPr>
        <w:t>与水反应生成酸，故D正确。</w:t>
      </w:r>
    </w:p>
    <w:p w14:paraId="5E05E4D8">
      <w:pPr>
        <w:spacing w:line="360" w:lineRule="auto"/>
        <w:jc w:val="left"/>
        <w:textAlignment w:val="center"/>
        <w:rPr>
          <w:color w:val="000000"/>
        </w:rPr>
      </w:pPr>
      <w:r>
        <w:rPr>
          <w:color w:val="000000"/>
        </w:rPr>
        <w:t>故选D。</w:t>
      </w:r>
    </w:p>
    <w:p w14:paraId="1B1DAAB7">
      <w:pPr>
        <w:spacing w:line="360" w:lineRule="auto"/>
        <w:jc w:val="left"/>
        <w:textAlignment w:val="center"/>
        <w:rPr>
          <w:color w:val="000000"/>
        </w:rPr>
      </w:pPr>
      <w:r>
        <w:rPr>
          <w:color w:val="000000"/>
        </w:rPr>
        <w:t xml:space="preserve">12. </w:t>
      </w:r>
      <w:r>
        <w:rPr>
          <w:rFonts w:ascii="宋体" w:hAnsi="宋体" w:eastAsia="宋体" w:cs="宋体"/>
          <w:color w:val="000000"/>
        </w:rPr>
        <w:t>在三颈烧瓶中用排空气法收集</w:t>
      </w:r>
      <w:r>
        <w:object>
          <v:shape id="_x0000_i10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气体，然后将三颈烧瓶与盛有盐酸、</w:t>
      </w:r>
      <w:r>
        <w:object>
          <v:shape id="_x0000_i10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 o:title="eqIdce93086f0133444d40743d654cba1c55"/>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溶液</w:t>
      </w:r>
      <w:r>
        <w:rPr>
          <w:rFonts w:ascii="宋体" w:hAnsi="宋体" w:eastAsia="宋体" w:cs="宋体"/>
          <w:color w:val="000000"/>
          <w:position w:val="0"/>
        </w:rPr>
        <w:drawing>
          <wp:inline distT="0" distB="0" distL="114300" distR="114300">
            <wp:extent cx="133350" cy="177800"/>
            <wp:effectExtent l="0" t="0" r="0" b="13335"/>
            <wp:docPr id="535335249" name="图片 53533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35249" name="图片 535335249"/>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注射器和压强传感器密封连接</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。检验气密性后，在</w:t>
      </w:r>
      <w:r>
        <w:object>
          <v:shape id="_x0000_i1078"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103" o:title="eqIdfec42de7c4244764fed2c5f59d782401"/>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时快速注入一种溶液，</w:t>
      </w:r>
      <w:r>
        <w:object>
          <v:shape id="_x0000_i1079"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105" o:title="eqId290df4d1e0e5d4e2030a38662aa3704b"/>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时快速注入第二种溶液，测得瓶内压强随时间变化曲线如图</w:t>
      </w:r>
      <w:r>
        <w:rPr>
          <w:rFonts w:ascii="Times New Roman" w:hAnsi="Times New Roman" w:eastAsia="Times New Roman" w:cs="Times New Roman"/>
          <w:color w:val="000000"/>
        </w:rPr>
        <w:t>2.</w:t>
      </w:r>
      <w:r>
        <w:rPr>
          <w:rFonts w:ascii="宋体" w:hAnsi="宋体" w:eastAsia="宋体" w:cs="宋体"/>
          <w:color w:val="000000"/>
        </w:rPr>
        <w:t>下列说法中正确的是</w:t>
      </w:r>
    </w:p>
    <w:p w14:paraId="00605043">
      <w:pPr>
        <w:spacing w:line="360" w:lineRule="auto"/>
        <w:jc w:val="left"/>
        <w:textAlignment w:val="center"/>
        <w:rPr>
          <w:color w:val="000000"/>
        </w:rPr>
      </w:pPr>
      <w:r>
        <w:rPr>
          <w:color w:val="000000"/>
        </w:rPr>
        <w:drawing>
          <wp:inline distT="0" distB="0" distL="114300" distR="114300">
            <wp:extent cx="5114925" cy="1676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5114925" cy="1676400"/>
                    </a:xfrm>
                    <a:prstGeom prst="rect">
                      <a:avLst/>
                    </a:prstGeom>
                  </pic:spPr>
                </pic:pic>
              </a:graphicData>
            </a:graphic>
          </wp:inline>
        </w:drawing>
      </w:r>
      <w:r>
        <w:rPr>
          <w:color w:val="000000"/>
        </w:rPr>
        <w:t xml:space="preserve">  </w:t>
      </w:r>
    </w:p>
    <w:p w14:paraId="65B8B13F">
      <w:pPr>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103" o:title="eqIdfec42de7c4244764fed2c5f59d782401"/>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时注入</w:t>
      </w:r>
      <w:r>
        <w:rPr>
          <w:rFonts w:ascii="宋体" w:hAnsi="宋体" w:eastAsia="宋体" w:cs="宋体"/>
          <w:color w:val="000000"/>
          <w:position w:val="0"/>
        </w:rPr>
        <w:drawing>
          <wp:inline distT="0" distB="0" distL="114300" distR="114300">
            <wp:extent cx="133350" cy="177800"/>
            <wp:effectExtent l="0" t="0" r="0" b="13335"/>
            <wp:docPr id="535335241" name="图片 53533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35241" name="图片 535335241"/>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溶液是盐酸</w:t>
      </w:r>
    </w:p>
    <w:p w14:paraId="537978BC">
      <w:pPr>
        <w:spacing w:line="360" w:lineRule="auto"/>
        <w:jc w:val="left"/>
        <w:textAlignment w:val="center"/>
        <w:rPr>
          <w:color w:val="000000"/>
        </w:rPr>
      </w:pPr>
      <w:r>
        <w:rPr>
          <w:color w:val="000000"/>
        </w:rPr>
        <w:t xml:space="preserve">B. </w:t>
      </w:r>
      <w:r>
        <w:object>
          <v:shape id="_x0000_i1081"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109" o:title="eqId605e6a448a66b9500facd3752628cd0e"/>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前压强减小对应的反应示意图如图</w:t>
      </w:r>
      <w:r>
        <w:rPr>
          <w:rFonts w:ascii="Times New Roman" w:hAnsi="Times New Roman" w:eastAsia="Times New Roman" w:cs="Times New Roman"/>
          <w:color w:val="000000"/>
        </w:rPr>
        <w:t>3</w:t>
      </w:r>
      <w:r>
        <w:rPr>
          <w:rFonts w:ascii="宋体" w:hAnsi="宋体" w:eastAsia="宋体" w:cs="宋体"/>
          <w:color w:val="000000"/>
        </w:rPr>
        <w:t>所示</w:t>
      </w:r>
    </w:p>
    <w:p w14:paraId="4F4F7FE3">
      <w:pPr>
        <w:spacing w:line="360" w:lineRule="auto"/>
        <w:jc w:val="left"/>
        <w:textAlignment w:val="center"/>
        <w:rPr>
          <w:color w:val="000000"/>
        </w:rPr>
      </w:pPr>
      <w:r>
        <w:rPr>
          <w:color w:val="000000"/>
        </w:rPr>
        <w:t xml:space="preserve">C. </w:t>
      </w:r>
      <w:r>
        <w:object>
          <v:shape id="_x0000_i1082"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11" o:title="eqIdb31b1d50c6badca8d75f97ea9bd3f914"/>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期间压强不变且大于</w:t>
      </w:r>
      <w:r>
        <w:rPr>
          <w:rFonts w:ascii="Times New Roman" w:hAnsi="Times New Roman" w:eastAsia="Times New Roman" w:cs="Times New Roman"/>
          <w:color w:val="000000"/>
        </w:rPr>
        <w:t>0</w:t>
      </w:r>
      <w:r>
        <w:rPr>
          <w:rFonts w:ascii="宋体" w:hAnsi="宋体" w:eastAsia="宋体" w:cs="宋体"/>
          <w:color w:val="000000"/>
        </w:rPr>
        <w:t>可证明收集的</w:t>
      </w:r>
      <w:r>
        <w:object>
          <v:shape id="_x0000_i10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气体不纯</w:t>
      </w:r>
    </w:p>
    <w:p w14:paraId="35E1468A">
      <w:pPr>
        <w:spacing w:line="360" w:lineRule="auto"/>
        <w:jc w:val="left"/>
        <w:textAlignment w:val="center"/>
        <w:rPr>
          <w:color w:val="000000"/>
        </w:rPr>
      </w:pPr>
      <w:r>
        <w:rPr>
          <w:color w:val="000000"/>
        </w:rPr>
        <w:t xml:space="preserve">D. </w:t>
      </w:r>
      <w:r>
        <w:object>
          <v:shape id="_x0000_i1084"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105" o:title="eqId290df4d1e0e5d4e2030a38662aa3704b"/>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后压强增大的原因是</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 o:title="eqIdce93086f0133444d40743d654cba1c55"/>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溶液与盐酸发生中和反应</w:t>
      </w:r>
    </w:p>
    <w:p w14:paraId="26315F37">
      <w:pPr>
        <w:spacing w:line="360" w:lineRule="auto"/>
        <w:textAlignment w:val="center"/>
        <w:rPr>
          <w:color w:val="000000"/>
        </w:rPr>
      </w:pPr>
      <w:r>
        <w:rPr>
          <w:color w:val="2E75B6"/>
        </w:rPr>
        <w:t>【答案】</w:t>
      </w:r>
      <w:r>
        <w:rPr>
          <w:color w:val="000000"/>
        </w:rPr>
        <w:t>C</w:t>
      </w:r>
    </w:p>
    <w:p w14:paraId="4AFD01F1">
      <w:pPr>
        <w:spacing w:line="360" w:lineRule="auto"/>
        <w:textAlignment w:val="center"/>
        <w:rPr>
          <w:color w:val="000000"/>
        </w:rPr>
      </w:pPr>
      <w:r>
        <w:rPr>
          <w:color w:val="2E75B6"/>
        </w:rPr>
        <w:t>【解析】</w:t>
      </w:r>
    </w:p>
    <w:p w14:paraId="7B164631">
      <w:pPr>
        <w:spacing w:line="360" w:lineRule="auto"/>
        <w:jc w:val="left"/>
        <w:textAlignment w:val="center"/>
        <w:rPr>
          <w:color w:val="000000"/>
        </w:rPr>
      </w:pPr>
      <w:r>
        <w:rPr>
          <w:color w:val="000000"/>
        </w:rPr>
        <w:t>【详解】A、t</w:t>
      </w:r>
      <w:r>
        <w:rPr>
          <w:color w:val="000000"/>
          <w:vertAlign w:val="subscript"/>
        </w:rPr>
        <w:t>0</w:t>
      </w:r>
      <w:r>
        <w:rPr>
          <w:color w:val="000000"/>
        </w:rPr>
        <w:t xml:space="preserve"> 时快速注入一种溶液后，压强减小，所以注入的溶液应该是氢氧化钠，氢氧化钠吸收二氧化碳，导致压强减小，故A错误；</w:t>
      </w:r>
    </w:p>
    <w:p w14:paraId="6A31B958">
      <w:pPr>
        <w:spacing w:line="360" w:lineRule="auto"/>
        <w:jc w:val="left"/>
        <w:textAlignment w:val="center"/>
        <w:rPr>
          <w:color w:val="000000"/>
        </w:rPr>
      </w:pPr>
      <w:r>
        <w:rPr>
          <w:color w:val="000000"/>
        </w:rPr>
        <w:t>B、由A分析可知，t</w:t>
      </w:r>
      <w:r>
        <w:rPr>
          <w:color w:val="000000"/>
          <w:vertAlign w:val="subscript"/>
        </w:rPr>
        <w:t>1</w:t>
      </w:r>
      <w:r>
        <w:rPr>
          <w:color w:val="000000"/>
        </w:rPr>
        <w:t>前压强减小对应的反应是是二氧化碳和氢氧化钠反应生成碳酸钠和水，图3中的生成物中还缺少水分子，故B错误；</w:t>
      </w:r>
    </w:p>
    <w:p w14:paraId="50A57AF7">
      <w:pPr>
        <w:spacing w:line="360" w:lineRule="auto"/>
        <w:jc w:val="left"/>
        <w:textAlignment w:val="center"/>
        <w:rPr>
          <w:color w:val="000000"/>
        </w:rPr>
      </w:pPr>
      <w:r>
        <w:rPr>
          <w:color w:val="000000"/>
        </w:rPr>
        <w:t>C、t</w:t>
      </w:r>
      <w:r>
        <w:rPr>
          <w:color w:val="000000"/>
          <w:vertAlign w:val="subscript"/>
        </w:rPr>
        <w:t>1</w:t>
      </w:r>
      <w:r>
        <w:rPr>
          <w:color w:val="000000"/>
        </w:rPr>
        <w:t>~t</w:t>
      </w:r>
      <w:r>
        <w:rPr>
          <w:color w:val="000000"/>
          <w:vertAlign w:val="subscript"/>
        </w:rPr>
        <w:t>2</w:t>
      </w:r>
      <w:r>
        <w:rPr>
          <w:color w:val="000000"/>
        </w:rPr>
        <w:t xml:space="preserve"> 期间压强不变且大于0，说明还存在其他不与氢氧化钠反应的气体，则可证明收集的CO</w:t>
      </w:r>
      <w:r>
        <w:rPr>
          <w:color w:val="000000"/>
          <w:vertAlign w:val="subscript"/>
        </w:rPr>
        <w:t>2</w:t>
      </w:r>
      <w:r>
        <w:rPr>
          <w:color w:val="000000"/>
        </w:rPr>
        <w:t>气体不纯，故C正确；</w:t>
      </w:r>
    </w:p>
    <w:p w14:paraId="650BED58">
      <w:pPr>
        <w:spacing w:line="360" w:lineRule="auto"/>
        <w:jc w:val="left"/>
        <w:textAlignment w:val="center"/>
        <w:rPr>
          <w:color w:val="000000"/>
        </w:rPr>
      </w:pPr>
      <w:r>
        <w:rPr>
          <w:color w:val="000000"/>
        </w:rPr>
        <w:t>D、由B分析可知，t</w:t>
      </w:r>
      <w:r>
        <w:rPr>
          <w:color w:val="000000"/>
          <w:vertAlign w:val="subscript"/>
        </w:rPr>
        <w:t>2</w:t>
      </w:r>
      <w:r>
        <w:rPr>
          <w:color w:val="000000"/>
        </w:rPr>
        <w:t>时溶液的溶质为碳酸钠，t</w:t>
      </w:r>
      <w:r>
        <w:rPr>
          <w:color w:val="000000"/>
          <w:vertAlign w:val="subscript"/>
        </w:rPr>
        <w:t>2</w:t>
      </w:r>
      <w:r>
        <w:rPr>
          <w:color w:val="000000"/>
        </w:rPr>
        <w:t>后压强增大的原因是碳酸钠溶液与盐酸发生反应生成二氧化碳气体，故D错误。</w:t>
      </w:r>
    </w:p>
    <w:p w14:paraId="68FFCC0C">
      <w:pPr>
        <w:spacing w:line="360" w:lineRule="auto"/>
        <w:jc w:val="left"/>
        <w:textAlignment w:val="center"/>
        <w:rPr>
          <w:color w:val="000000"/>
        </w:rPr>
      </w:pPr>
      <w:r>
        <w:rPr>
          <w:color w:val="000000"/>
        </w:rPr>
        <w:t>故选C。</w:t>
      </w:r>
    </w:p>
    <w:p w14:paraId="19E2F371">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631EA3">
      <w:pPr>
        <w:spacing w:line="360" w:lineRule="auto"/>
        <w:jc w:val="left"/>
        <w:textAlignment w:val="center"/>
        <w:rPr>
          <w:color w:val="000000"/>
        </w:rPr>
      </w:pPr>
      <w:r>
        <w:rPr>
          <w:color w:val="000000"/>
        </w:rPr>
        <w:t xml:space="preserve">13. </w:t>
      </w:r>
      <w:r>
        <w:rPr>
          <w:rFonts w:ascii="宋体" w:hAnsi="宋体" w:eastAsia="宋体" w:cs="宋体"/>
          <w:color w:val="000000"/>
        </w:rPr>
        <w:t>激动人心、令人赏心悦目的体育运动中，处处充满着化学知识。</w:t>
      </w:r>
    </w:p>
    <w:p w14:paraId="11FE72D4">
      <w:pPr>
        <w:spacing w:line="360" w:lineRule="auto"/>
        <w:jc w:val="left"/>
        <w:textAlignment w:val="center"/>
        <w:rPr>
          <w:color w:val="000000"/>
        </w:rPr>
      </w:pPr>
      <w:r>
        <w:rPr>
          <w:color w:val="000000"/>
        </w:rPr>
        <w:t>（1）</w:t>
      </w:r>
      <w:r>
        <w:rPr>
          <w:rFonts w:ascii="宋体" w:hAnsi="宋体" w:eastAsia="宋体" w:cs="宋体"/>
          <w:color w:val="000000"/>
        </w:rPr>
        <w:t>体操、举重等运动员赛前常在手上涂抹碳酸镁粉末</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。碳酸镁是由</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填离子符号</w:t>
      </w:r>
      <w:r>
        <w:rPr>
          <w:rFonts w:ascii="Times New Roman" w:hAnsi="Times New Roman" w:eastAsia="Times New Roman" w:cs="Times New Roman"/>
          <w:color w:val="000000"/>
        </w:rPr>
        <w:t>)</w: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116" o:title="eqId52db9e787c515500701f6f34344a595b"/>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构成。</w:t>
      </w:r>
    </w:p>
    <w:p w14:paraId="6211D86D">
      <w:pPr>
        <w:spacing w:line="360" w:lineRule="auto"/>
        <w:jc w:val="left"/>
        <w:textAlignment w:val="center"/>
        <w:rPr>
          <w:color w:val="000000"/>
        </w:rPr>
      </w:pPr>
      <w:r>
        <w:rPr>
          <w:color w:val="000000"/>
        </w:rPr>
        <w:drawing>
          <wp:inline distT="0" distB="0" distL="114300" distR="114300">
            <wp:extent cx="1600200" cy="962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00200" cy="962025"/>
                    </a:xfrm>
                    <a:prstGeom prst="rect">
                      <a:avLst/>
                    </a:prstGeom>
                  </pic:spPr>
                </pic:pic>
              </a:graphicData>
            </a:graphic>
          </wp:inline>
        </w:drawing>
      </w:r>
      <w:r>
        <w:rPr>
          <w:color w:val="000000"/>
        </w:rPr>
        <w:t xml:space="preserve">  </w:t>
      </w:r>
    </w:p>
    <w:p w14:paraId="711B4D0C">
      <w:pPr>
        <w:spacing w:line="360" w:lineRule="auto"/>
        <w:jc w:val="left"/>
        <w:textAlignment w:val="center"/>
        <w:rPr>
          <w:color w:val="000000"/>
        </w:rPr>
      </w:pPr>
      <w:r>
        <w:rPr>
          <w:color w:val="000000"/>
        </w:rPr>
        <w:t>（2）</w:t>
      </w:r>
      <w:r>
        <w:rPr>
          <w:rFonts w:ascii="宋体" w:hAnsi="宋体" w:eastAsia="宋体" w:cs="宋体"/>
          <w:color w:val="000000"/>
        </w:rPr>
        <w:t>足球比赛中可向球员受伤部位喷氯乙烷</w:t>
      </w:r>
      <w:r>
        <w:object>
          <v:shape id="_x0000_i108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19" o:title="eqId5de4b262513cb90b60c4263bb7e076e5"/>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来缓解疼痛。从物质分类的角度看，氯乙烷属于</w:t>
      </w:r>
      <w:r>
        <w:rPr>
          <w:color w:val="000000"/>
        </w:rPr>
        <w:t>_____</w:t>
      </w:r>
      <w:r>
        <w:rPr>
          <w:rFonts w:ascii="宋体" w:hAnsi="宋体" w:eastAsia="宋体" w:cs="宋体"/>
          <w:color w:val="000000"/>
        </w:rPr>
        <w:t>。</w:t>
      </w:r>
    </w:p>
    <w:p w14:paraId="3B2E7930">
      <w:pPr>
        <w:spacing w:line="360" w:lineRule="auto"/>
        <w:jc w:val="left"/>
        <w:textAlignment w:val="center"/>
        <w:rPr>
          <w:color w:val="000000"/>
        </w:rPr>
      </w:pPr>
      <w:r>
        <w:rPr>
          <w:color w:val="000000"/>
        </w:rPr>
        <w:t>（3）</w:t>
      </w:r>
      <w:r>
        <w:rPr>
          <w:rFonts w:ascii="宋体" w:hAnsi="宋体" w:eastAsia="宋体" w:cs="宋体"/>
          <w:color w:val="000000"/>
        </w:rPr>
        <w:t>赛跑时发令枪响的同时会产生白烟，反应的化学方程式为</w:t>
      </w:r>
      <w:r>
        <w:object>
          <v:shape id="_x0000_i1088"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121" o:title="eqIde3267cdea59585eb262622c8c47edff1"/>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23" o:title="eqId674e31dbbc3c338972a2fa85d588afae"/>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的化学式为</w:t>
      </w:r>
      <w:r>
        <w:rPr>
          <w:color w:val="000000"/>
        </w:rPr>
        <w:t>_____</w:t>
      </w:r>
      <w:r>
        <w:rPr>
          <w:rFonts w:ascii="宋体" w:hAnsi="宋体" w:eastAsia="宋体" w:cs="宋体"/>
          <w:color w:val="000000"/>
        </w:rPr>
        <w:t>。</w:t>
      </w:r>
    </w:p>
    <w:p w14:paraId="328325A7">
      <w:pPr>
        <w:spacing w:line="360" w:lineRule="auto"/>
        <w:jc w:val="left"/>
        <w:textAlignment w:val="center"/>
        <w:rPr>
          <w:color w:val="000000"/>
        </w:rPr>
      </w:pPr>
      <w:r>
        <w:rPr>
          <w:color w:val="000000"/>
        </w:rPr>
        <w:t>（4）</w:t>
      </w:r>
      <w:r>
        <w:rPr>
          <w:rFonts w:ascii="宋体" w:hAnsi="宋体" w:eastAsia="宋体" w:cs="宋体"/>
          <w:color w:val="000000"/>
        </w:rPr>
        <w:t>体育机构允许运动员使用的药物有：葡萄糖、氨基酸混合物和维生素</w:t>
      </w:r>
      <w:r>
        <w:rPr>
          <w:rFonts w:ascii="Times New Roman" w:hAnsi="Times New Roman" w:eastAsia="Times New Roman" w:cs="Times New Roman"/>
          <w:color w:val="000000"/>
        </w:rPr>
        <w:t>C</w:t>
      </w:r>
      <w:r>
        <w:rPr>
          <w:rFonts w:ascii="宋体" w:hAnsi="宋体" w:eastAsia="宋体" w:cs="宋体"/>
          <w:color w:val="000000"/>
        </w:rPr>
        <w:t>等。</w:t>
      </w:r>
    </w:p>
    <w:p w14:paraId="70837A3E">
      <w:pPr>
        <w:spacing w:line="360" w:lineRule="auto"/>
        <w:jc w:val="left"/>
        <w:textAlignment w:val="center"/>
        <w:rPr>
          <w:color w:val="000000"/>
        </w:rPr>
      </w:pPr>
      <w:r>
        <w:rPr>
          <w:rFonts w:ascii="宋体" w:hAnsi="宋体" w:eastAsia="宋体" w:cs="宋体"/>
          <w:color w:val="000000"/>
        </w:rPr>
        <w:t>①以上三种物质中，可以预防坏血病的是</w:t>
      </w:r>
      <w:r>
        <w:rPr>
          <w:color w:val="000000"/>
        </w:rPr>
        <w:t>_____</w:t>
      </w:r>
      <w:r>
        <w:rPr>
          <w:rFonts w:ascii="宋体" w:hAnsi="宋体" w:eastAsia="宋体" w:cs="宋体"/>
          <w:color w:val="000000"/>
        </w:rPr>
        <w:t>。</w:t>
      </w:r>
    </w:p>
    <w:p w14:paraId="29343249">
      <w:pPr>
        <w:spacing w:line="360" w:lineRule="auto"/>
        <w:jc w:val="left"/>
        <w:textAlignment w:val="center"/>
        <w:rPr>
          <w:color w:val="000000"/>
        </w:rPr>
      </w:pPr>
      <w:r>
        <w:rPr>
          <w:rFonts w:ascii="宋体" w:hAnsi="宋体" w:eastAsia="宋体" w:cs="宋体"/>
          <w:color w:val="000000"/>
        </w:rPr>
        <w:t>②葡萄糖</w:t>
      </w:r>
      <w:r>
        <w:object>
          <v:shape id="_x0000_i1090" o:spt="75" alt="学科网(www.zxxk.com)--教育资源门户，提供试卷、教案、课件、论文、素材以及各类教学资源下载，还有大量而丰富的教学相关资讯！" type="#_x0000_t75" style="height:19.9pt;width:55.2pt;" o:ole="t" filled="f" o:preferrelative="t" stroked="f" coordsize="21600,21600">
            <v:path/>
            <v:fill on="f" focussize="0,0"/>
            <v:stroke on="f" joinstyle="miter"/>
            <v:imagedata r:id="rId125" o:title="eqId4fea1f10a9f4d2d44d94eaddc917ecd6"/>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在人体内酶的催化下与</w:t>
      </w:r>
      <w:r>
        <w:object>
          <v:shape id="_x0000_i109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反应生成</w:t>
      </w:r>
      <w:r>
        <w:object>
          <v:shape id="_x0000_i10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1" o:title="eqIde71c86dcd9a9e9b09bbbb65b9d313435"/>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3" o:title="eqId6e9b0547b553bc0c6d94299341006c14"/>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，同时提供人体所需能量。该反应的化学方程式为</w:t>
      </w:r>
      <w:r>
        <w:rPr>
          <w:color w:val="000000"/>
        </w:rPr>
        <w:t>_____</w:t>
      </w:r>
      <w:r>
        <w:rPr>
          <w:rFonts w:ascii="宋体" w:hAnsi="宋体" w:eastAsia="宋体" w:cs="宋体"/>
          <w:color w:val="000000"/>
        </w:rPr>
        <w:t>。</w:t>
      </w:r>
    </w:p>
    <w:p w14:paraId="7F7FA531">
      <w:pPr>
        <w:spacing w:line="360" w:lineRule="auto"/>
        <w:textAlignment w:val="center"/>
        <w:rPr>
          <w:color w:val="000000"/>
        </w:rPr>
      </w:pPr>
      <w:r>
        <w:rPr>
          <w:color w:val="2E75B6"/>
        </w:rPr>
        <w:t>【答案】</w:t>
      </w:r>
      <w:r>
        <w:rPr>
          <w:color w:val="000000"/>
        </w:rPr>
        <w:t>（1）</w:t>
      </w:r>
      <w:r>
        <w:object>
          <v:shape id="_x0000_i1094"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130" o:title="eqId71552da5ad78992c5a7920ad7207ce44"/>
            <o:lock v:ext="edit" aspectratio="t"/>
            <w10:wrap type="none"/>
            <w10:anchorlock/>
          </v:shape>
          <o:OLEObject Type="Embed" ProgID="Equation.DSMT4" ShapeID="_x0000_i1094" DrawAspect="Content" ObjectID="_1468075794" r:id="rId129">
            <o:LockedField>false</o:LockedField>
          </o:OLEObject>
        </w:object>
      </w:r>
      <w:r>
        <w:rPr>
          <w:color w:val="000000"/>
        </w:rPr>
        <w:t xml:space="preserve">    </w:t>
      </w:r>
    </w:p>
    <w:p w14:paraId="0097C0C9">
      <w:pPr>
        <w:spacing w:line="360" w:lineRule="auto"/>
        <w:textAlignment w:val="center"/>
        <w:rPr>
          <w:color w:val="000000"/>
        </w:rPr>
      </w:pPr>
      <w:r>
        <w:rPr>
          <w:color w:val="000000"/>
        </w:rPr>
        <w:t>（2）</w:t>
      </w:r>
      <w:r>
        <w:rPr>
          <w:rFonts w:ascii="宋体" w:hAnsi="宋体" w:eastAsia="宋体" w:cs="宋体"/>
          <w:color w:val="000000"/>
        </w:rPr>
        <w:t>有机物</w:t>
      </w:r>
      <w:r>
        <w:rPr>
          <w:rFonts w:ascii="Times New Roman" w:hAnsi="Times New Roman" w:eastAsia="Times New Roman" w:cs="Times New Roman"/>
          <w:color w:val="000000"/>
        </w:rPr>
        <w:t>(</w:t>
      </w:r>
      <w:r>
        <w:rPr>
          <w:rFonts w:ascii="宋体" w:hAnsi="宋体" w:eastAsia="宋体" w:cs="宋体"/>
          <w:color w:val="000000"/>
        </w:rPr>
        <w:t>或化合物、纯净物等</w:t>
      </w:r>
      <w:r>
        <w:rPr>
          <w:rFonts w:ascii="Times New Roman" w:hAnsi="Times New Roman" w:eastAsia="Times New Roman" w:cs="Times New Roman"/>
          <w:color w:val="000000"/>
        </w:rPr>
        <w:t>)</w:t>
      </w:r>
      <w:r>
        <w:rPr>
          <w:color w:val="000000"/>
        </w:rPr>
        <w:t xml:space="preserve">    </w:t>
      </w:r>
    </w:p>
    <w:p w14:paraId="731E2FC9">
      <w:pPr>
        <w:spacing w:line="360" w:lineRule="auto"/>
        <w:textAlignment w:val="center"/>
        <w:rPr>
          <w:color w:val="000000"/>
        </w:rPr>
      </w:pPr>
      <w:r>
        <w:rPr>
          <w:color w:val="000000"/>
        </w:rPr>
        <w:t>（3）</w:t>
      </w:r>
      <w:r>
        <w:object>
          <v:shape id="_x0000_i109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32" o:title="eqIdd7e2e68fa8510c4daf646d7e1b19bc77"/>
            <o:lock v:ext="edit" aspectratio="t"/>
            <w10:wrap type="none"/>
            <w10:anchorlock/>
          </v:shape>
          <o:OLEObject Type="Embed" ProgID="Equation.DSMT4" ShapeID="_x0000_i1095" DrawAspect="Content" ObjectID="_1468075795" r:id="rId131">
            <o:LockedField>false</o:LockedField>
          </o:OLEObject>
        </w:object>
      </w:r>
      <w:r>
        <w:rPr>
          <w:color w:val="000000"/>
        </w:rPr>
        <w:t xml:space="preserve">    </w:t>
      </w:r>
    </w:p>
    <w:p w14:paraId="2A678023">
      <w:pPr>
        <w:spacing w:line="360" w:lineRule="auto"/>
        <w:textAlignment w:val="center"/>
        <w:rPr>
          <w:color w:val="000000"/>
        </w:rPr>
      </w:pPr>
      <w:r>
        <w:rPr>
          <w:color w:val="000000"/>
        </w:rPr>
        <w:t xml:space="preserve">（4）    ①. </w:t>
      </w:r>
      <w:r>
        <w:rPr>
          <w:rFonts w:ascii="宋体" w:hAnsi="宋体" w:eastAsia="宋体" w:cs="宋体"/>
          <w:color w:val="000000"/>
        </w:rPr>
        <w:t>维生素</w:t>
      </w:r>
      <w:r>
        <w:rPr>
          <w:rFonts w:ascii="Times New Roman" w:hAnsi="Times New Roman" w:eastAsia="Times New Roman" w:cs="Times New Roman"/>
          <w:color w:val="000000"/>
        </w:rPr>
        <w:t>C</w:t>
      </w:r>
      <w:r>
        <w:rPr>
          <w:color w:val="000000"/>
        </w:rPr>
        <w:t xml:space="preserve">    ②. </w:t>
      </w:r>
      <w:r>
        <w:object>
          <v:shape id="_x0000_i1096" o:spt="75" alt="学科网(www.zxxk.com)--教育资源门户，提供试卷、教案、课件、论文、素材以及各类教学资源下载，还有大量而丰富的教学相关资讯！" type="#_x0000_t75" style="height:38.25pt;width:150pt;" o:ole="t" filled="f" o:preferrelative="t" stroked="f" coordsize="21600,21600">
            <v:path/>
            <v:fill on="f" focussize="0,0"/>
            <v:stroke on="f" joinstyle="miter"/>
            <v:imagedata r:id="rId134" o:title="eqIddfcc4e7ab099c1145c2ecc750c4c1ead"/>
            <o:lock v:ext="edit" aspectratio="t"/>
            <w10:wrap type="none"/>
            <w10:anchorlock/>
          </v:shape>
          <o:OLEObject Type="Embed" ProgID="Equation.DSMT4" ShapeID="_x0000_i1096" DrawAspect="Content" ObjectID="_1468075796" r:id="rId133">
            <o:LockedField>false</o:LockedField>
          </o:OLEObject>
        </w:object>
      </w:r>
    </w:p>
    <w:p w14:paraId="2D811534">
      <w:pPr>
        <w:spacing w:line="360" w:lineRule="auto"/>
        <w:textAlignment w:val="center"/>
        <w:rPr>
          <w:color w:val="000000"/>
        </w:rPr>
      </w:pPr>
      <w:r>
        <w:rPr>
          <w:color w:val="2E75B6"/>
        </w:rPr>
        <w:t>【解析】</w:t>
      </w:r>
    </w:p>
    <w:p w14:paraId="429F21C5">
      <w:pPr>
        <w:spacing w:line="360" w:lineRule="auto"/>
        <w:textAlignment w:val="center"/>
        <w:rPr>
          <w:color w:val="000000"/>
        </w:rPr>
      </w:pPr>
      <w:r>
        <w:rPr>
          <w:color w:val="000000"/>
          <w:position w:val="0"/>
        </w:rPr>
        <w:drawing>
          <wp:inline distT="0" distB="0" distL="114300" distR="114300">
            <wp:extent cx="95250" cy="171450"/>
            <wp:effectExtent l="0" t="0" r="0" b="0"/>
            <wp:docPr id="535335245" name="图片 53533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35245" name="图片 535335245"/>
                    <pic:cNvPicPr>
                      <a:picLocks noChangeAspect="1"/>
                    </pic:cNvPicPr>
                  </pic:nvPicPr>
                  <pic:blipFill>
                    <a:blip r:embed="rId135"/>
                    <a:stretch>
                      <a:fillRect/>
                    </a:stretch>
                  </pic:blipFill>
                  <pic:spPr>
                    <a:xfrm>
                      <a:off x="0" y="0"/>
                      <a:ext cx="95250" cy="171450"/>
                    </a:xfrm>
                    <a:prstGeom prst="rect">
                      <a:avLst/>
                    </a:prstGeom>
                  </pic:spPr>
                </pic:pic>
              </a:graphicData>
            </a:graphic>
          </wp:inline>
        </w:drawing>
      </w:r>
      <w:r>
        <w:rPr>
          <w:color w:val="000000"/>
        </w:rPr>
        <w:t>小问1详解】</w:t>
      </w:r>
    </w:p>
    <w:p w14:paraId="5211B05A">
      <w:pPr>
        <w:spacing w:line="360" w:lineRule="auto"/>
        <w:jc w:val="left"/>
        <w:textAlignment w:val="center"/>
        <w:rPr>
          <w:color w:val="000000"/>
        </w:rPr>
      </w:pPr>
      <w:r>
        <w:rPr>
          <w:color w:val="000000"/>
        </w:rPr>
        <w:t>碳酸镁是由镁离子和碳酸根离子构成的，故填：Mg</w:t>
      </w:r>
      <w:r>
        <w:rPr>
          <w:color w:val="000000"/>
          <w:vertAlign w:val="superscript"/>
        </w:rPr>
        <w:t>2+</w:t>
      </w:r>
      <w:r>
        <w:rPr>
          <w:color w:val="000000"/>
        </w:rPr>
        <w:t>；</w:t>
      </w:r>
    </w:p>
    <w:p w14:paraId="357DAAFB">
      <w:pPr>
        <w:spacing w:line="360" w:lineRule="auto"/>
        <w:jc w:val="left"/>
        <w:textAlignment w:val="center"/>
        <w:rPr>
          <w:color w:val="000000"/>
        </w:rPr>
      </w:pPr>
      <w:r>
        <w:rPr>
          <w:color w:val="000000"/>
        </w:rPr>
        <w:t>【小问2详解】</w:t>
      </w:r>
    </w:p>
    <w:p w14:paraId="77E6BFA4">
      <w:pPr>
        <w:spacing w:line="360" w:lineRule="auto"/>
        <w:jc w:val="left"/>
        <w:textAlignment w:val="center"/>
        <w:rPr>
          <w:color w:val="000000"/>
        </w:rPr>
      </w:pPr>
      <w:r>
        <w:rPr>
          <w:color w:val="000000"/>
        </w:rPr>
        <w:t>氯乙烷 (CH</w:t>
      </w:r>
      <w:r>
        <w:rPr>
          <w:color w:val="000000"/>
          <w:vertAlign w:val="subscript"/>
        </w:rPr>
        <w:t>3</w:t>
      </w:r>
      <w:r>
        <w:rPr>
          <w:color w:val="000000"/>
        </w:rPr>
        <w:t>CH</w:t>
      </w:r>
      <w:r>
        <w:rPr>
          <w:color w:val="000000"/>
          <w:vertAlign w:val="subscript"/>
        </w:rPr>
        <w:t>2</w:t>
      </w:r>
      <w:r>
        <w:rPr>
          <w:color w:val="000000"/>
        </w:rPr>
        <w:t>Cl) 中含有碳元素，属于有机物；</w:t>
      </w:r>
    </w:p>
    <w:p w14:paraId="697AFC3C">
      <w:pPr>
        <w:spacing w:line="360" w:lineRule="auto"/>
        <w:jc w:val="left"/>
        <w:textAlignment w:val="center"/>
        <w:rPr>
          <w:color w:val="000000"/>
        </w:rPr>
      </w:pPr>
      <w:r>
        <w:rPr>
          <w:color w:val="000000"/>
        </w:rPr>
        <w:t>【小问3详解】</w:t>
      </w:r>
    </w:p>
    <w:p w14:paraId="30F177C0">
      <w:pPr>
        <w:spacing w:line="360" w:lineRule="auto"/>
        <w:jc w:val="left"/>
        <w:textAlignment w:val="center"/>
        <w:rPr>
          <w:color w:val="000000"/>
        </w:rPr>
      </w:pPr>
      <w:r>
        <w:rPr>
          <w:color w:val="000000"/>
        </w:rPr>
        <w:t>根据质量守恒定律，反应前后原子的个数、种类不变，反应前K、Cl、O、P原子的个数分别为：5、5、15、6，反应后K、Cl、O、P原子的个数分别为：5、5、0、0，则X的化学式为：P</w:t>
      </w:r>
      <w:r>
        <w:rPr>
          <w:color w:val="000000"/>
          <w:vertAlign w:val="subscript"/>
        </w:rPr>
        <w:t>2</w:t>
      </w:r>
      <w:r>
        <w:rPr>
          <w:color w:val="000000"/>
        </w:rPr>
        <w:t>O</w:t>
      </w:r>
      <w:r>
        <w:rPr>
          <w:color w:val="000000"/>
          <w:vertAlign w:val="subscript"/>
        </w:rPr>
        <w:t>5</w:t>
      </w:r>
      <w:r>
        <w:rPr>
          <w:color w:val="000000"/>
        </w:rPr>
        <w:t>；</w:t>
      </w:r>
    </w:p>
    <w:p w14:paraId="4D73B403">
      <w:pPr>
        <w:spacing w:line="360" w:lineRule="auto"/>
        <w:jc w:val="left"/>
        <w:textAlignment w:val="center"/>
        <w:rPr>
          <w:color w:val="000000"/>
        </w:rPr>
      </w:pPr>
      <w:r>
        <w:rPr>
          <w:color w:val="000000"/>
        </w:rPr>
        <w:t>【小问4详解】</w:t>
      </w:r>
    </w:p>
    <w:p w14:paraId="27118F77">
      <w:pPr>
        <w:spacing w:line="360" w:lineRule="auto"/>
        <w:jc w:val="left"/>
        <w:textAlignment w:val="center"/>
        <w:rPr>
          <w:color w:val="000000"/>
        </w:rPr>
      </w:pPr>
      <w:r>
        <w:rPr>
          <w:color w:val="000000"/>
        </w:rPr>
        <w:t>①人体缺少维生素C易患坏血病；</w:t>
      </w:r>
    </w:p>
    <w:p w14:paraId="753C347C">
      <w:pPr>
        <w:spacing w:line="360" w:lineRule="auto"/>
        <w:jc w:val="left"/>
        <w:textAlignment w:val="center"/>
        <w:rPr>
          <w:color w:val="000000"/>
        </w:rPr>
      </w:pPr>
      <w:r>
        <w:rPr>
          <w:color w:val="000000"/>
        </w:rPr>
        <w:t>②葡萄糖 (C</w:t>
      </w:r>
      <w:r>
        <w:rPr>
          <w:color w:val="000000"/>
          <w:vertAlign w:val="subscript"/>
        </w:rPr>
        <w:t>6</w:t>
      </w:r>
      <w:r>
        <w:rPr>
          <w:color w:val="000000"/>
        </w:rPr>
        <w:t>H</w:t>
      </w:r>
      <w:r>
        <w:rPr>
          <w:color w:val="000000"/>
          <w:vertAlign w:val="subscript"/>
        </w:rPr>
        <w:t>12</w:t>
      </w:r>
      <w:r>
        <w:rPr>
          <w:color w:val="000000"/>
        </w:rPr>
        <w:t>O</w:t>
      </w:r>
      <w:r>
        <w:rPr>
          <w:color w:val="000000"/>
          <w:vertAlign w:val="subscript"/>
        </w:rPr>
        <w:t>6</w:t>
      </w:r>
      <w:r>
        <w:rPr>
          <w:color w:val="000000"/>
        </w:rPr>
        <w:t>) 在人体内酶的催化下与O</w:t>
      </w:r>
      <w:r>
        <w:rPr>
          <w:color w:val="000000"/>
          <w:vertAlign w:val="subscript"/>
        </w:rPr>
        <w:t>2</w:t>
      </w:r>
      <w:r>
        <w:rPr>
          <w:color w:val="000000"/>
        </w:rPr>
        <w:t>反应生成 CO</w:t>
      </w:r>
      <w:r>
        <w:rPr>
          <w:color w:val="000000"/>
          <w:vertAlign w:val="subscript"/>
        </w:rPr>
        <w:t>2</w:t>
      </w:r>
      <w:r>
        <w:rPr>
          <w:color w:val="000000"/>
        </w:rPr>
        <w:t>和 H</w:t>
      </w:r>
      <w:r>
        <w:rPr>
          <w:color w:val="000000"/>
          <w:vertAlign w:val="subscript"/>
        </w:rPr>
        <w:t>2</w:t>
      </w:r>
      <w:r>
        <w:rPr>
          <w:color w:val="000000"/>
        </w:rPr>
        <w:t>O，反应的化学方程式为：</w:t>
      </w:r>
      <w:r>
        <w:object>
          <v:shape id="_x0000_i1097" o:spt="75" alt="学科网(www.zxxk.com)--教育资源门户，提供试卷、教案、课件、论文、素材以及各类教学资源下载，还有大量而丰富的教学相关资讯！" type="#_x0000_t75" style="height:38.25pt;width:150pt;" o:ole="t" filled="f" o:preferrelative="t" stroked="f" coordsize="21600,21600">
            <v:path/>
            <v:fill on="f" focussize="0,0"/>
            <v:stroke on="f" joinstyle="miter"/>
            <v:imagedata r:id="rId137" o:title="eqIdcf33e3b1d45745bc7b736c676822be5a"/>
            <o:lock v:ext="edit" aspectratio="t"/>
            <w10:wrap type="none"/>
            <w10:anchorlock/>
          </v:shape>
          <o:OLEObject Type="Embed" ProgID="Equation.DSMT4" ShapeID="_x0000_i1097" DrawAspect="Content" ObjectID="_1468075797" r:id="rId136">
            <o:LockedField>false</o:LockedField>
          </o:OLEObject>
        </w:object>
      </w:r>
      <w:r>
        <w:rPr>
          <w:color w:val="000000"/>
        </w:rPr>
        <w:t>。</w:t>
      </w:r>
    </w:p>
    <w:p w14:paraId="66F0E570">
      <w:pPr>
        <w:spacing w:line="360" w:lineRule="auto"/>
        <w:jc w:val="left"/>
        <w:textAlignment w:val="center"/>
        <w:rPr>
          <w:color w:val="000000"/>
        </w:rPr>
      </w:pPr>
      <w:r>
        <w:rPr>
          <w:color w:val="000000"/>
        </w:rPr>
        <w:t xml:space="preserve">14. </w:t>
      </w:r>
      <w:r>
        <w:rPr>
          <w:rFonts w:ascii="宋体" w:hAnsi="宋体" w:eastAsia="宋体" w:cs="宋体"/>
          <w:color w:val="000000"/>
        </w:rPr>
        <w:t>钢铁是使用最多的金属材料。生铁和钢是含碳量不同的两种铁合金，其中生铁的含碳量为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，钢的含碳量为</w:t>
      </w:r>
      <w:r>
        <w:rPr>
          <w:rFonts w:ascii="Times New Roman" w:hAnsi="Times New Roman" w:eastAsia="Times New Roman" w:cs="Times New Roman"/>
          <w:color w:val="000000"/>
        </w:rPr>
        <w:t>0.03%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95BCDB7">
      <w:pPr>
        <w:spacing w:line="360" w:lineRule="auto"/>
        <w:jc w:val="left"/>
        <w:textAlignment w:val="center"/>
        <w:rPr>
          <w:color w:val="000000"/>
        </w:rPr>
      </w:pPr>
      <w:r>
        <w:rPr>
          <w:color w:val="000000"/>
        </w:rPr>
        <w:t>（1）</w:t>
      </w:r>
      <w:r>
        <w:rPr>
          <w:rFonts w:ascii="宋体" w:hAnsi="宋体" w:eastAsia="宋体" w:cs="宋体"/>
          <w:color w:val="000000"/>
        </w:rPr>
        <w:t>从公元</w:t>
      </w:r>
      <w:r>
        <w:rPr>
          <w:rFonts w:ascii="Times New Roman" w:hAnsi="Times New Roman" w:eastAsia="Times New Roman" w:cs="Times New Roman"/>
          <w:color w:val="000000"/>
        </w:rPr>
        <w:t>1</w:t>
      </w:r>
      <w:r>
        <w:rPr>
          <w:rFonts w:ascii="宋体" w:hAnsi="宋体" w:eastAsia="宋体" w:cs="宋体"/>
          <w:color w:val="000000"/>
        </w:rPr>
        <w:t>世纪开始，铁便成了一种最主要的金属材料。</w:t>
      </w:r>
    </w:p>
    <w:p w14:paraId="6032EF1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历史上遗留下来的铜制品远比铁制品多。从物质性质的角度看，原因是</w:t>
      </w:r>
      <w:r>
        <w:rPr>
          <w:color w:val="000000"/>
        </w:rPr>
        <w:t>_____</w:t>
      </w:r>
      <w:r>
        <w:rPr>
          <w:rFonts w:ascii="宋体" w:hAnsi="宋体" w:eastAsia="宋体" w:cs="宋体"/>
          <w:color w:val="000000"/>
        </w:rPr>
        <w:t>。</w:t>
      </w:r>
    </w:p>
    <w:p w14:paraId="793D464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下列铁制品中，利用了金属导热性的是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7C81F08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762000" cy="70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762000" cy="704850"/>
                    </a:xfrm>
                    <a:prstGeom prst="rect">
                      <a:avLst/>
                    </a:prstGeom>
                  </pic:spPr>
                </pic:pic>
              </a:graphicData>
            </a:graphic>
          </wp:inline>
        </w:drawing>
      </w:r>
      <w:r>
        <w:rPr>
          <w:color w:val="000000"/>
        </w:rPr>
        <w:t xml:space="preserve">  </w:t>
      </w:r>
      <w:r>
        <w:rPr>
          <w:rFonts w:ascii="宋体" w:hAnsi="宋体" w:eastAsia="宋体" w:cs="宋体"/>
          <w:color w:val="000000"/>
        </w:rPr>
        <w:t>后周铁狮子　</w:t>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762000"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762000" cy="704850"/>
                    </a:xfrm>
                    <a:prstGeom prst="rect">
                      <a:avLst/>
                    </a:prstGeom>
                  </pic:spPr>
                </pic:pic>
              </a:graphicData>
            </a:graphic>
          </wp:inline>
        </w:drawing>
      </w:r>
      <w:r>
        <w:rPr>
          <w:color w:val="000000"/>
        </w:rPr>
        <w:t xml:space="preserve">  </w:t>
      </w:r>
      <w:r>
        <w:rPr>
          <w:rFonts w:ascii="宋体" w:hAnsi="宋体" w:eastAsia="宋体" w:cs="宋体"/>
          <w:color w:val="000000"/>
        </w:rPr>
        <w:t>铸铁井盖　</w:t>
      </w:r>
      <w:r>
        <w:rPr>
          <w:rFonts w:ascii="Times New Roman" w:hAnsi="Times New Roman" w:eastAsia="Times New Roman" w:cs="Times New Roman"/>
          <w:color w:val="000000"/>
        </w:rPr>
        <w:t>c</w:t>
      </w:r>
      <w:r>
        <w:rPr>
          <w:rFonts w:ascii="宋体" w:hAnsi="宋体" w:eastAsia="宋体" w:cs="宋体"/>
          <w:color w:val="000000"/>
        </w:rPr>
        <w:t>．</w:t>
      </w:r>
      <w:r>
        <w:rPr>
          <w:color w:val="000000"/>
        </w:rPr>
        <w:drawing>
          <wp:inline distT="0" distB="0" distL="114300" distR="114300">
            <wp:extent cx="695325" cy="6953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695325" cy="695325"/>
                    </a:xfrm>
                    <a:prstGeom prst="rect">
                      <a:avLst/>
                    </a:prstGeom>
                  </pic:spPr>
                </pic:pic>
              </a:graphicData>
            </a:graphic>
          </wp:inline>
        </w:drawing>
      </w:r>
      <w:r>
        <w:rPr>
          <w:color w:val="000000"/>
        </w:rPr>
        <w:t xml:space="preserve">  </w:t>
      </w:r>
      <w:r>
        <w:rPr>
          <w:rFonts w:ascii="宋体" w:hAnsi="宋体" w:eastAsia="宋体" w:cs="宋体"/>
          <w:color w:val="000000"/>
        </w:rPr>
        <w:t>不锈钢水壶</w:t>
      </w:r>
    </w:p>
    <w:p w14:paraId="115069F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下列关于铁及铁制品的说法中，正确的是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4CAB7C5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．铁是地壳中含量最高的金属元素</w:t>
      </w:r>
    </w:p>
    <w:p w14:paraId="2D10F6D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．沙漠地区的铁制品锈蚀较慢</w:t>
      </w:r>
    </w:p>
    <w:p w14:paraId="2724F4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．不锈钢保温杯可长时间盛放酸性饮品</w:t>
      </w:r>
    </w:p>
    <w:p w14:paraId="7E9695ED">
      <w:pPr>
        <w:spacing w:line="360" w:lineRule="auto"/>
        <w:jc w:val="left"/>
        <w:textAlignment w:val="center"/>
        <w:rPr>
          <w:color w:val="000000"/>
        </w:rPr>
      </w:pPr>
      <w:r>
        <w:rPr>
          <w:color w:val="000000"/>
        </w:rPr>
        <w:t>（2）</w:t>
      </w:r>
      <w:r>
        <w:rPr>
          <w:rFonts w:ascii="宋体" w:hAnsi="宋体" w:eastAsia="宋体" w:cs="宋体"/>
          <w:color w:val="000000"/>
        </w:rPr>
        <w:t>工业上冶炼钢铁的主要工艺流程如下：</w:t>
      </w:r>
    </w:p>
    <w:p w14:paraId="1E1144B1">
      <w:pPr>
        <w:spacing w:line="360" w:lineRule="auto"/>
        <w:jc w:val="left"/>
        <w:textAlignment w:val="center"/>
        <w:rPr>
          <w:color w:val="000000"/>
        </w:rPr>
      </w:pPr>
      <w:r>
        <w:rPr>
          <w:color w:val="000000"/>
        </w:rPr>
        <w:drawing>
          <wp:inline distT="0" distB="0" distL="114300" distR="114300">
            <wp:extent cx="4124325" cy="838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4124325" cy="838200"/>
                    </a:xfrm>
                    <a:prstGeom prst="rect">
                      <a:avLst/>
                    </a:prstGeom>
                  </pic:spPr>
                </pic:pic>
              </a:graphicData>
            </a:graphic>
          </wp:inline>
        </w:drawing>
      </w:r>
      <w:r>
        <w:rPr>
          <w:color w:val="000000"/>
        </w:rPr>
        <w:t xml:space="preserve">  </w:t>
      </w:r>
    </w:p>
    <w:p w14:paraId="17BA83E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石灰石</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09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43" o:title="eqIde2c5c4252151fd66a6c92cc209dca171"/>
            <o:lock v:ext="edit" aspectratio="t"/>
            <w10:wrap type="none"/>
            <w10:anchorlock/>
          </v:shape>
          <o:OLEObject Type="Embed" ProgID="Equation.DSMT4" ShapeID="_x0000_i1098" DrawAspect="Content" ObjectID="_1468075798" r:id="rId14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在高温下可将铁矿石中的</w:t>
      </w:r>
      <w:r>
        <w:object>
          <v:shape id="_x0000_i1099"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45" o:title="eqId61f83e3c8bcb8237b5aa8a808ad68a45"/>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转变为炉渣</w:t>
      </w: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7" o:title="eqIdd06b3eaecc5254e73c62eac8022417e0"/>
            <o:lock v:ext="edit" aspectratio="t"/>
            <w10:wrap type="none"/>
            <w10:anchorlock/>
          </v:shape>
          <o:OLEObject Type="Embed" ProgID="Equation.DSMT4" ShapeID="_x0000_i1100" DrawAspect="Content" ObjectID="_1468075800" r:id="rId14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，同时生成一种氧化物。该反应的化学方程式为</w:t>
      </w:r>
      <w:r>
        <w:rPr>
          <w:color w:val="000000"/>
        </w:rPr>
        <w:t>_____</w:t>
      </w:r>
      <w:r>
        <w:rPr>
          <w:rFonts w:ascii="宋体" w:hAnsi="宋体" w:eastAsia="宋体" w:cs="宋体"/>
          <w:color w:val="000000"/>
        </w:rPr>
        <w:t>。</w:t>
      </w:r>
    </w:p>
    <w:p w14:paraId="17F8D10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从物质组成的角度分析，炼钢炉中通入</w:t>
      </w:r>
      <w:r>
        <w:object>
          <v:shape id="_x0000_i110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的目的是</w:t>
      </w:r>
      <w:r>
        <w:rPr>
          <w:color w:val="000000"/>
        </w:rPr>
        <w:t>_____</w:t>
      </w:r>
      <w:r>
        <w:rPr>
          <w:rFonts w:ascii="宋体" w:hAnsi="宋体" w:eastAsia="宋体" w:cs="宋体"/>
          <w:color w:val="000000"/>
        </w:rPr>
        <w:t>。</w:t>
      </w:r>
    </w:p>
    <w:p w14:paraId="0B090792">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color w:val="000000"/>
        </w:rPr>
        <w:t>1.0g</w:t>
      </w:r>
      <w:r>
        <w:rPr>
          <w:rFonts w:ascii="宋体" w:hAnsi="宋体" w:eastAsia="宋体" w:cs="宋体"/>
          <w:color w:val="000000"/>
        </w:rPr>
        <w:t>某铁合金在纯氧中完全燃烧，得到</w:t>
      </w:r>
      <w:r>
        <w:rPr>
          <w:rFonts w:ascii="Times New Roman" w:hAnsi="Times New Roman" w:eastAsia="Times New Roman" w:cs="Times New Roman"/>
          <w:color w:val="000000"/>
        </w:rPr>
        <w:t>0.11g</w:t>
      </w:r>
      <w:r>
        <w:rPr>
          <w:rFonts w:ascii="宋体" w:hAnsi="宋体" w:eastAsia="宋体" w:cs="宋体"/>
          <w:color w:val="000000"/>
        </w:rPr>
        <w:t>二氧化碳。通过计算判断该铁合金属于生铁还是钢。</w:t>
      </w:r>
      <w:r>
        <w:rPr>
          <w:rFonts w:ascii="Times New Roman" w:hAnsi="Times New Roman" w:eastAsia="Times New Roman" w:cs="Times New Roman"/>
          <w:color w:val="000000"/>
        </w:rPr>
        <w:t>(</w:t>
      </w:r>
      <w:r>
        <w:rPr>
          <w:rFonts w:ascii="宋体" w:hAnsi="宋体" w:eastAsia="宋体" w:cs="宋体"/>
          <w:color w:val="000000"/>
        </w:rPr>
        <w:t>写出计算过程，否则不得分</w:t>
      </w:r>
      <w:r>
        <w:rPr>
          <w:rFonts w:ascii="Times New Roman" w:hAnsi="Times New Roman" w:eastAsia="Times New Roman" w:cs="Times New Roman"/>
          <w:color w:val="000000"/>
        </w:rPr>
        <w:t>)</w:t>
      </w:r>
      <w:r>
        <w:rPr>
          <w:rFonts w:ascii="宋体" w:hAnsi="宋体" w:eastAsia="宋体" w:cs="宋体"/>
          <w:color w:val="000000"/>
        </w:rPr>
        <w:t>。</w:t>
      </w:r>
    </w:p>
    <w:p w14:paraId="443F3AE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铁的金属活动性比铜的强，容易被腐蚀高温</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b</w:t>
      </w:r>
      <w:r>
        <w:rPr>
          <w:color w:val="000000"/>
        </w:rPr>
        <w:t xml:space="preserve">    </w:t>
      </w:r>
    </w:p>
    <w:p w14:paraId="6D37E47E">
      <w:pPr>
        <w:spacing w:line="360" w:lineRule="auto"/>
        <w:textAlignment w:val="center"/>
        <w:rPr>
          <w:color w:val="000000"/>
        </w:rPr>
      </w:pPr>
      <w:r>
        <w:rPr>
          <w:color w:val="000000"/>
        </w:rPr>
        <w:t xml:space="preserve">（2）    ①. </w:t>
      </w:r>
      <w:r>
        <w:object>
          <v:shape id="_x0000_i1102" o:spt="75" alt="学科网(www.zxxk.com)--教育资源门户，提供试卷、教案、课件、论文、素材以及各类教学资源下载，还有大量而丰富的教学相关资讯！" type="#_x0000_t75" style="height:38pt;width:170.9pt;" o:ole="t" filled="f" o:preferrelative="t" stroked="f" coordsize="21600,21600">
            <v:path/>
            <v:fill on="f" focussize="0,0"/>
            <v:stroke on="f" joinstyle="miter"/>
            <v:imagedata r:id="rId150" o:title="eqId7364724c2cb9d08a9dffc64a602b062a"/>
            <o:lock v:ext="edit" aspectratio="t"/>
            <w10:wrap type="none"/>
            <w10:anchorlock/>
          </v:shape>
          <o:OLEObject Type="Embed" ProgID="Equation.DSMT4" ShapeID="_x0000_i1102" DrawAspect="Content" ObjectID="_1468075802" r:id="rId149">
            <o:LockedField>false</o:LockedField>
          </o:OLEObject>
        </w:object>
      </w:r>
      <w:r>
        <w:rPr>
          <w:color w:val="000000"/>
        </w:rPr>
        <w:t xml:space="preserve">    ②. </w:t>
      </w:r>
      <w:r>
        <w:rPr>
          <w:rFonts w:ascii="宋体" w:hAnsi="宋体" w:eastAsia="宋体" w:cs="宋体"/>
          <w:color w:val="000000"/>
        </w:rPr>
        <w:t>降低生铁中</w:t>
      </w:r>
      <w:r>
        <w:rPr>
          <w:rFonts w:ascii="Times New Roman" w:hAnsi="Times New Roman" w:eastAsia="Times New Roman" w:cs="Times New Roman"/>
          <w:color w:val="000000"/>
        </w:rPr>
        <w:t>C</w:t>
      </w:r>
      <w:r>
        <w:rPr>
          <w:rFonts w:ascii="宋体" w:hAnsi="宋体" w:eastAsia="宋体" w:cs="宋体"/>
          <w:color w:val="000000"/>
        </w:rPr>
        <w:t>元素的含量</w:t>
      </w:r>
      <w:r>
        <w:rPr>
          <w:color w:val="000000"/>
        </w:rPr>
        <w:t xml:space="preserve">    </w:t>
      </w:r>
    </w:p>
    <w:p w14:paraId="0C3C9B99">
      <w:pPr>
        <w:spacing w:line="360" w:lineRule="auto"/>
        <w:textAlignment w:val="center"/>
        <w:rPr>
          <w:color w:val="000000"/>
        </w:rPr>
      </w:pPr>
      <w:r>
        <w:rPr>
          <w:color w:val="000000"/>
        </w:rPr>
        <w:t>（3）</w:t>
      </w:r>
      <w:r>
        <w:rPr>
          <w:rFonts w:ascii="宋体" w:hAnsi="宋体" w:eastAsia="宋体" w:cs="宋体"/>
          <w:color w:val="000000"/>
        </w:rPr>
        <w:t>解：设</w:t>
      </w:r>
      <w:r>
        <w:rPr>
          <w:rFonts w:ascii="Times New Roman" w:hAnsi="Times New Roman" w:eastAsia="Times New Roman" w:cs="Times New Roman"/>
          <w:color w:val="000000"/>
        </w:rPr>
        <w:t>1.0g</w:t>
      </w:r>
      <w:r>
        <w:rPr>
          <w:rFonts w:ascii="宋体" w:hAnsi="宋体" w:eastAsia="宋体" w:cs="宋体"/>
          <w:color w:val="000000"/>
        </w:rPr>
        <w:t>铁合金中碳元素的质量为</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2" o:title="eqId81dea63b8ce3e51adf66cf7b9982a248"/>
            <o:lock v:ext="edit" aspectratio="t"/>
            <w10:wrap type="none"/>
            <w10:anchorlock/>
          </v:shape>
          <o:OLEObject Type="Embed" ProgID="Equation.DSMT4" ShapeID="_x0000_i1103" DrawAspect="Content" ObjectID="_1468075803" r:id="rId151">
            <o:LockedField>false</o:LockedField>
          </o:OLEObject>
        </w:object>
      </w:r>
    </w:p>
    <w:p w14:paraId="33B4CF89">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26pt;width:90.75pt;" o:ole="t" filled="f" o:preferrelative="t" stroked="f" coordsize="21600,21600">
            <v:path/>
            <v:fill on="f" focussize="0,0"/>
            <v:stroke on="f" joinstyle="miter"/>
            <v:imagedata r:id="rId154" o:title="eqId2462d27b39d9796cff15848ebca64cc5"/>
            <o:lock v:ext="edit" aspectratio="t"/>
            <w10:wrap type="none"/>
            <w10:anchorlock/>
          </v:shape>
          <o:OLEObject Type="Embed" ProgID="Equation.DSMT4" ShapeID="_x0000_i1104" DrawAspect="Content" ObjectID="_1468075804" r:id="rId153">
            <o:LockedField>false</o:LockedField>
          </o:OLEObject>
        </w:object>
      </w:r>
    </w:p>
    <w:p w14:paraId="162DC5DA">
      <w:pPr>
        <w:spacing w:line="360" w:lineRule="auto"/>
        <w:jc w:val="left"/>
        <w:textAlignment w:val="center"/>
        <w:rPr>
          <w:color w:val="000000"/>
        </w:rPr>
      </w:pPr>
      <w:r>
        <w:rPr>
          <w:rFonts w:ascii="宋体" w:hAnsi="宋体" w:eastAsia="宋体" w:cs="宋体"/>
          <w:color w:val="000000"/>
        </w:rPr>
        <w:t>合金中碳元素的质量分数</w:t>
      </w: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156" o:title="eqId93b8a0338f2dd9746d32662ee161ba60"/>
            <o:lock v:ext="edit" aspectratio="t"/>
            <w10:wrap type="none"/>
            <w10:anchorlock/>
          </v:shape>
          <o:OLEObject Type="Embed" ProgID="Equation.DSMT4" ShapeID="_x0000_i1105" DrawAspect="Content" ObjectID="_1468075805" r:id="rId155">
            <o:LockedField>false</o:LockedField>
          </o:OLEObject>
        </w:object>
      </w:r>
    </w:p>
    <w:p w14:paraId="44EBE86A">
      <w:pPr>
        <w:spacing w:line="360" w:lineRule="auto"/>
        <w:jc w:val="left"/>
        <w:textAlignment w:val="center"/>
        <w:rPr>
          <w:color w:val="000000"/>
        </w:rPr>
      </w:pPr>
      <w:r>
        <w:rPr>
          <w:rFonts w:ascii="宋体" w:hAnsi="宋体" w:eastAsia="宋体" w:cs="宋体"/>
          <w:color w:val="000000"/>
        </w:rPr>
        <w:t>答：因生铁的含碳量在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之间，故该铁合金属于生铁。</w:t>
      </w:r>
    </w:p>
    <w:p w14:paraId="2EB4B0B3">
      <w:pPr>
        <w:spacing w:line="360" w:lineRule="auto"/>
        <w:textAlignment w:val="center"/>
        <w:rPr>
          <w:color w:val="000000"/>
        </w:rPr>
      </w:pPr>
      <w:r>
        <w:rPr>
          <w:color w:val="2E75B6"/>
        </w:rPr>
        <w:t>【解析】</w:t>
      </w:r>
    </w:p>
    <w:p w14:paraId="071E4D2B">
      <w:pPr>
        <w:spacing w:line="360" w:lineRule="auto"/>
        <w:textAlignment w:val="center"/>
        <w:rPr>
          <w:color w:val="000000"/>
        </w:rPr>
      </w:pPr>
      <w:r>
        <w:rPr>
          <w:color w:val="000000"/>
        </w:rPr>
        <w:t>【小问1详解】</w:t>
      </w:r>
    </w:p>
    <w:p w14:paraId="01CFAAB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历史上遗留下来的铜制品远比铁制品多。从物质性质的角度看，原因是依据金属活动性可知：铁的金属活动性比铜强，易被腐蚀；</w:t>
      </w:r>
    </w:p>
    <w:p w14:paraId="288942EE">
      <w:pPr>
        <w:spacing w:line="360" w:lineRule="auto"/>
        <w:jc w:val="left"/>
        <w:textAlignment w:val="center"/>
        <w:rPr>
          <w:color w:val="000000"/>
        </w:rPr>
      </w:pPr>
      <w:r>
        <w:rPr>
          <w:rFonts w:ascii="Times New Roman" w:hAnsi="Times New Roman" w:eastAsia="Times New Roman" w:cs="Times New Roman"/>
          <w:color w:val="000000"/>
        </w:rPr>
        <w:t>②a</w:t>
      </w:r>
      <w:r>
        <w:rPr>
          <w:rFonts w:ascii="宋体" w:hAnsi="宋体" w:eastAsia="宋体" w:cs="宋体"/>
          <w:color w:val="000000"/>
        </w:rPr>
        <w:t>、后周铁狮子，不是利用金属的导热性；</w:t>
      </w:r>
    </w:p>
    <w:p w14:paraId="2AE074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、铸铁井盖利用金属的延展性、硬度大，不是利用金属的导热性；</w:t>
      </w:r>
    </w:p>
    <w:p w14:paraId="111D3E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、不锈钢水壶，利用金属的导热性；</w:t>
      </w:r>
    </w:p>
    <w:p w14:paraId="4E77CF27">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227F6B2A">
      <w:pPr>
        <w:spacing w:line="360" w:lineRule="auto"/>
        <w:jc w:val="left"/>
        <w:textAlignment w:val="center"/>
        <w:rPr>
          <w:color w:val="000000"/>
        </w:rPr>
      </w:pPr>
      <w:r>
        <w:rPr>
          <w:rFonts w:ascii="Times New Roman" w:hAnsi="Times New Roman" w:eastAsia="Times New Roman" w:cs="Times New Roman"/>
          <w:color w:val="000000"/>
        </w:rPr>
        <w:t>③a</w:t>
      </w:r>
      <w:r>
        <w:rPr>
          <w:rFonts w:ascii="宋体" w:hAnsi="宋体" w:eastAsia="宋体" w:cs="宋体"/>
          <w:color w:val="000000"/>
        </w:rPr>
        <w:t>、铝是地壳中含量最高的金属元素，说法错误；</w:t>
      </w:r>
    </w:p>
    <w:p w14:paraId="6E5563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、铁锈蚀的条件是同时和氧气、水接触，沙漠中水蒸气含量邵，铁制品锈蚀慢，说法正确；</w:t>
      </w:r>
    </w:p>
    <w:p w14:paraId="0BC56E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、不锈钢是含铁的合金，铁和酸反应生成盐和氢气，不锈钢保温杯不可长时间盛放酸性饮品，说法错误；</w:t>
      </w:r>
    </w:p>
    <w:p w14:paraId="1D19C1A7">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3B4CF3D8">
      <w:pPr>
        <w:spacing w:line="360" w:lineRule="auto"/>
        <w:jc w:val="left"/>
        <w:textAlignment w:val="center"/>
        <w:rPr>
          <w:color w:val="000000"/>
        </w:rPr>
      </w:pPr>
      <w:r>
        <w:rPr>
          <w:color w:val="000000"/>
        </w:rPr>
        <w:t>【小问2详解】</w:t>
      </w:r>
    </w:p>
    <w:p w14:paraId="3B79992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石灰石和二氧化硅在高温条件下反应生成硅酸钙和一种氧化物，依据质量守恒定律：该氧化物是二氧化碳，该反应化学方程式：</w:t>
      </w:r>
      <w:r>
        <w:object>
          <v:shape id="_x0000_i1106" o:spt="75" alt="学科网(www.zxxk.com)--教育资源门户，提供试卷、教案、课件、论文、素材以及各类教学资源下载，还有大量而丰富的教学相关资讯！" type="#_x0000_t75" style="height:38pt;width:170.9pt;" o:ole="t" filled="f" o:preferrelative="t" stroked="f" coordsize="21600,21600">
            <v:path/>
            <v:fill on="f" focussize="0,0"/>
            <v:stroke on="f" joinstyle="miter"/>
            <v:imagedata r:id="rId150" o:title="eqId7364724c2cb9d08a9dffc64a602b062a"/>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p>
    <w:p w14:paraId="1C004CD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从物质组成的角度分析，炼钢炉中通入</w:t>
      </w:r>
      <w:r>
        <w:object>
          <v:shape id="_x0000_i110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的目的是降低生铁中</w:t>
      </w:r>
      <w:r>
        <w:rPr>
          <w:rFonts w:ascii="Times New Roman" w:hAnsi="Times New Roman" w:eastAsia="Times New Roman" w:cs="Times New Roman"/>
          <w:color w:val="000000"/>
        </w:rPr>
        <w:t>C</w:t>
      </w:r>
      <w:r>
        <w:rPr>
          <w:rFonts w:ascii="宋体" w:hAnsi="宋体" w:eastAsia="宋体" w:cs="宋体"/>
          <w:color w:val="000000"/>
        </w:rPr>
        <w:t>元素的含量，碳元素与氧气在高温条件反应生成二氧化碳；</w:t>
      </w:r>
    </w:p>
    <w:p w14:paraId="3ED82213">
      <w:pPr>
        <w:spacing w:line="360" w:lineRule="auto"/>
        <w:jc w:val="left"/>
        <w:textAlignment w:val="center"/>
        <w:rPr>
          <w:color w:val="000000"/>
        </w:rPr>
      </w:pPr>
      <w:r>
        <w:rPr>
          <w:color w:val="000000"/>
        </w:rPr>
        <w:t>【小问3详解】</w:t>
      </w:r>
    </w:p>
    <w:p w14:paraId="2909EE83">
      <w:pPr>
        <w:spacing w:line="360" w:lineRule="auto"/>
        <w:jc w:val="left"/>
        <w:textAlignment w:val="center"/>
        <w:rPr>
          <w:color w:val="000000"/>
        </w:rPr>
      </w:pPr>
      <w:r>
        <w:rPr>
          <w:rFonts w:ascii="宋体" w:hAnsi="宋体" w:eastAsia="宋体" w:cs="宋体"/>
          <w:color w:val="000000"/>
        </w:rPr>
        <w:t>解析见答案。</w:t>
      </w:r>
    </w:p>
    <w:p w14:paraId="796ABF28">
      <w:pPr>
        <w:spacing w:line="360" w:lineRule="auto"/>
        <w:jc w:val="left"/>
        <w:textAlignment w:val="center"/>
        <w:rPr>
          <w:color w:val="000000"/>
        </w:rPr>
      </w:pPr>
      <w:r>
        <w:rPr>
          <w:color w:val="000000"/>
        </w:rPr>
        <w:t xml:space="preserve">15. </w:t>
      </w:r>
      <w:r>
        <w:rPr>
          <w:rFonts w:ascii="宋体" w:hAnsi="宋体" w:eastAsia="宋体" w:cs="宋体"/>
          <w:color w:val="000000"/>
        </w:rPr>
        <w:t>常见的氯化钙产品有无水</w:t>
      </w:r>
      <w:r>
        <w:object>
          <v:shape id="_x0000_i110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20.25pt;width:130.5pt;" o:ole="t" filled="f" o:preferrelative="t" stroked="f" coordsize="21600,21600">
            <v:path/>
            <v:fill on="f" focussize="0,0"/>
            <v:stroke on="f" joinstyle="miter"/>
            <v:imagedata r:id="rId162" o:title="eqIdaa24b90198e492031b8dd3b564589fe5"/>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，除</w:t>
      </w:r>
      <w:r>
        <w:object>
          <v:shape id="_x0000_i1110" o:spt="75" alt="学科网(www.zxxk.com)--教育资源门户，提供试卷、教案、课件、论文、素材以及各类教学资源下载，还有大量而丰富的教学相关资讯！" type="#_x0000_t75" style="height:17.9pt;width:67pt;" o:ole="t" filled="f" o:preferrelative="t" stroked="f" coordsize="21600,21600">
            <v:path/>
            <v:fill on="f" focussize="0,0"/>
            <v:stroke on="f" joinstyle="miter"/>
            <v:imagedata r:id="rId164" o:title="eqIdb8d625545abaa495b443cd1ecb07343d"/>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不具有吸水性外，其他均具有吸水性，可作除湿剂。</w:t>
      </w:r>
    </w:p>
    <w:p w14:paraId="79CB0B74">
      <w:pPr>
        <w:spacing w:line="360" w:lineRule="auto"/>
        <w:jc w:val="left"/>
        <w:textAlignment w:val="center"/>
        <w:rPr>
          <w:color w:val="000000"/>
        </w:rPr>
      </w:pPr>
      <w:r>
        <w:rPr>
          <w:color w:val="000000"/>
        </w:rPr>
        <w:t>（1）</w:t>
      </w:r>
      <w:r>
        <w:rPr>
          <w:rFonts w:ascii="宋体" w:hAnsi="宋体" w:eastAsia="宋体" w:cs="宋体"/>
          <w:color w:val="000000"/>
        </w:rPr>
        <w:t>不同温度下，</w:t>
      </w:r>
      <w:r>
        <w:object>
          <v:shape id="_x0000_i111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在水中的溶解度如下表：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608"/>
        <w:gridCol w:w="608"/>
        <w:gridCol w:w="555"/>
        <w:gridCol w:w="555"/>
        <w:gridCol w:w="555"/>
      </w:tblGrid>
      <w:tr w14:paraId="1AD7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304B8">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9787C">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AE86A">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DAF83">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50BFE">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9C97F">
            <w:pPr>
              <w:spacing w:line="360" w:lineRule="auto"/>
              <w:jc w:val="left"/>
              <w:textAlignment w:val="center"/>
              <w:rPr>
                <w:color w:val="000000"/>
              </w:rPr>
            </w:pPr>
            <w:r>
              <w:rPr>
                <w:rFonts w:ascii="Times New Roman" w:hAnsi="Times New Roman" w:eastAsia="Times New Roman" w:cs="Times New Roman"/>
                <w:color w:val="000000"/>
              </w:rPr>
              <w:t>80</w:t>
            </w:r>
          </w:p>
        </w:tc>
      </w:tr>
      <w:tr w14:paraId="0B68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23626">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9A38C">
            <w:pPr>
              <w:spacing w:line="360" w:lineRule="auto"/>
              <w:jc w:val="left"/>
              <w:textAlignment w:val="center"/>
              <w:rPr>
                <w:color w:val="000000"/>
              </w:rPr>
            </w:pPr>
            <w:r>
              <w:rPr>
                <w:rFonts w:ascii="Times New Roman" w:hAnsi="Times New Roman" w:eastAsia="Times New Roman" w:cs="Times New Roman"/>
                <w:color w:val="000000"/>
              </w:rPr>
              <w:t>59.5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366E1">
            <w:pPr>
              <w:spacing w:line="360" w:lineRule="auto"/>
              <w:jc w:val="left"/>
              <w:textAlignment w:val="center"/>
              <w:rPr>
                <w:color w:val="000000"/>
              </w:rPr>
            </w:pPr>
            <w:r>
              <w:rPr>
                <w:rFonts w:ascii="Times New Roman" w:hAnsi="Times New Roman" w:eastAsia="Times New Roman" w:cs="Times New Roman"/>
                <w:color w:val="000000"/>
              </w:rPr>
              <w:t>64.7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109A4">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5DB4F">
            <w:pPr>
              <w:spacing w:line="360" w:lineRule="auto"/>
              <w:jc w:val="left"/>
              <w:textAlignment w:val="center"/>
              <w:rPr>
                <w:color w:val="000000"/>
              </w:rPr>
            </w:pPr>
            <w:r>
              <w:rPr>
                <w:rFonts w:ascii="Times New Roman" w:hAnsi="Times New Roman" w:eastAsia="Times New Roman" w:cs="Times New Roman"/>
                <w:color w:val="000000"/>
              </w:rPr>
              <w:t>137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01232">
            <w:pPr>
              <w:spacing w:line="360" w:lineRule="auto"/>
              <w:jc w:val="left"/>
              <w:textAlignment w:val="center"/>
              <w:rPr>
                <w:color w:val="000000"/>
              </w:rPr>
            </w:pPr>
            <w:r>
              <w:rPr>
                <w:rFonts w:ascii="Times New Roman" w:hAnsi="Times New Roman" w:eastAsia="Times New Roman" w:cs="Times New Roman"/>
                <w:color w:val="000000"/>
              </w:rPr>
              <w:t>147</w:t>
            </w:r>
          </w:p>
        </w:tc>
      </w:tr>
    </w:tbl>
    <w:p w14:paraId="42EE7F7C">
      <w:pPr>
        <w:spacing w:line="360" w:lineRule="auto"/>
        <w:jc w:val="left"/>
        <w:textAlignment w:val="center"/>
        <w:rPr>
          <w:color w:val="000000"/>
        </w:rPr>
      </w:pPr>
      <w:r>
        <w:rPr>
          <w:rFonts w:ascii="宋体" w:hAnsi="宋体" w:eastAsia="宋体" w:cs="宋体"/>
          <w:color w:val="000000"/>
        </w:rPr>
        <w:t>①</w:t>
      </w:r>
      <w:r>
        <w:object>
          <v:shape id="_x0000_i111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7" o:title="eqId7be7d863089840acc75fdbeb796a4baf"/>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时，饱和</w:t>
      </w:r>
      <w:r>
        <w:object>
          <v:shape id="_x0000_i111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溶液中溶质的质量分数为</w:t>
      </w:r>
      <w:r>
        <w:rPr>
          <w:color w:val="000000"/>
        </w:rPr>
        <w:t>_____</w:t>
      </w:r>
      <w:r>
        <w:rPr>
          <w:rFonts w:ascii="宋体" w:hAnsi="宋体" w:eastAsia="宋体" w:cs="宋体"/>
          <w:color w:val="000000"/>
        </w:rPr>
        <w:t>。</w:t>
      </w:r>
    </w:p>
    <w:p w14:paraId="2663561D">
      <w:pPr>
        <w:spacing w:line="360" w:lineRule="auto"/>
        <w:jc w:val="left"/>
        <w:textAlignment w:val="center"/>
        <w:rPr>
          <w:color w:val="000000"/>
        </w:rPr>
      </w:pPr>
      <w:r>
        <w:rPr>
          <w:rFonts w:ascii="宋体" w:hAnsi="宋体" w:eastAsia="宋体" w:cs="宋体"/>
          <w:color w:val="000000"/>
        </w:rPr>
        <w:t>②低温下从饱和</w:t>
      </w:r>
      <w:r>
        <w:object>
          <v:shape id="_x0000_i111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溶液中析出的晶体的化学式为</w:t>
      </w:r>
      <w:r>
        <w:rPr>
          <w:color w:val="000000"/>
        </w:rPr>
        <w:t>_____</w:t>
      </w:r>
      <w:r>
        <w:rPr>
          <w:rFonts w:ascii="宋体" w:hAnsi="宋体" w:eastAsia="宋体" w:cs="宋体"/>
          <w:color w:val="000000"/>
        </w:rPr>
        <w:t>。</w:t>
      </w:r>
    </w:p>
    <w:p w14:paraId="375B6E11">
      <w:pPr>
        <w:spacing w:line="360" w:lineRule="auto"/>
        <w:jc w:val="left"/>
        <w:textAlignment w:val="center"/>
        <w:rPr>
          <w:color w:val="000000"/>
        </w:rPr>
      </w:pPr>
      <w:r>
        <w:rPr>
          <w:color w:val="000000"/>
        </w:rPr>
        <w:t>（2）</w:t>
      </w:r>
      <w:r>
        <w:rPr>
          <w:rFonts w:ascii="宋体" w:hAnsi="宋体" w:eastAsia="宋体" w:cs="宋体"/>
          <w:color w:val="000000"/>
        </w:rPr>
        <w:t>针对某氯化钙除湿剂，兴趣小组进行如下实验：</w:t>
      </w:r>
    </w:p>
    <w:p w14:paraId="48D335F1">
      <w:pPr>
        <w:spacing w:line="360" w:lineRule="auto"/>
        <w:jc w:val="left"/>
        <w:textAlignment w:val="center"/>
        <w:rPr>
          <w:color w:val="000000"/>
        </w:rPr>
      </w:pPr>
      <w:r>
        <w:rPr>
          <w:rFonts w:ascii="宋体" w:hAnsi="宋体" w:eastAsia="宋体" w:cs="宋体"/>
          <w:color w:val="000000"/>
        </w:rPr>
        <w:t>步骤一：取适量氯化钙除湿剂于烧杯中，加水溶解配成饱和溶液，触摸烧杯壁，感觉热，静置一段时间后恢复至室温。</w:t>
      </w:r>
    </w:p>
    <w:p w14:paraId="035117CD">
      <w:pPr>
        <w:spacing w:line="360" w:lineRule="auto"/>
        <w:jc w:val="left"/>
        <w:textAlignment w:val="center"/>
        <w:rPr>
          <w:color w:val="000000"/>
        </w:rPr>
      </w:pPr>
      <w:r>
        <w:rPr>
          <w:rFonts w:ascii="宋体" w:hAnsi="宋体" w:eastAsia="宋体" w:cs="宋体"/>
          <w:color w:val="000000"/>
        </w:rPr>
        <w:t>步骤二：取少许步骤一所得溶液于试管中，滴加</w:t>
      </w:r>
      <w:r>
        <w:object>
          <v:shape id="_x0000_i1115"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171" o:title="eqId0d3f4b28e32ef69b9918b93092236bc2"/>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溶液，有白色沉淀生成。</w:t>
      </w:r>
    </w:p>
    <w:p w14:paraId="60D0687A">
      <w:pPr>
        <w:spacing w:line="360" w:lineRule="auto"/>
        <w:jc w:val="left"/>
        <w:textAlignment w:val="center"/>
        <w:rPr>
          <w:color w:val="000000"/>
        </w:rPr>
      </w:pPr>
      <w:r>
        <w:rPr>
          <w:rFonts w:ascii="宋体" w:hAnsi="宋体" w:eastAsia="宋体" w:cs="宋体"/>
          <w:color w:val="000000"/>
        </w:rPr>
        <w:t>步骤三：取少许步骤一所得溶液于另一试管中，滴加饱和</w:t>
      </w:r>
      <w:r>
        <w:object>
          <v:shape id="_x0000_i1116"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73" o:title="eqIde7dcde4bdbd4d0e52382a6cbf799869f"/>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溶液，有白色沉淀和大量无色气体产生。</w:t>
      </w:r>
    </w:p>
    <w:p w14:paraId="55173790">
      <w:pPr>
        <w:spacing w:line="360" w:lineRule="auto"/>
        <w:jc w:val="left"/>
        <w:textAlignment w:val="center"/>
        <w:rPr>
          <w:color w:val="000000"/>
        </w:rPr>
      </w:pPr>
      <w:r>
        <w:rPr>
          <w:rFonts w:ascii="宋体" w:hAnsi="宋体" w:eastAsia="宋体" w:cs="宋体"/>
          <w:color w:val="000000"/>
        </w:rPr>
        <w:t>①由步骤一中的实验现象可以得出的结论是</w:t>
      </w:r>
      <w:r>
        <w:rPr>
          <w:color w:val="000000"/>
        </w:rPr>
        <w:t>_____</w:t>
      </w:r>
      <w:r>
        <w:rPr>
          <w:rFonts w:ascii="宋体" w:hAnsi="宋体" w:eastAsia="宋体" w:cs="宋体"/>
          <w:color w:val="000000"/>
        </w:rPr>
        <w:t>。</w:t>
      </w:r>
    </w:p>
    <w:p w14:paraId="2D48F19B">
      <w:pPr>
        <w:spacing w:line="360" w:lineRule="auto"/>
        <w:jc w:val="left"/>
        <w:textAlignment w:val="center"/>
        <w:rPr>
          <w:color w:val="000000"/>
        </w:rPr>
      </w:pPr>
      <w:r>
        <w:rPr>
          <w:rFonts w:ascii="宋体" w:hAnsi="宋体" w:eastAsia="宋体" w:cs="宋体"/>
          <w:color w:val="000000"/>
        </w:rPr>
        <w:t>②写出步骤二中反应的化学方程式：</w:t>
      </w:r>
      <w:r>
        <w:rPr>
          <w:color w:val="000000"/>
        </w:rPr>
        <w:t>_____</w:t>
      </w:r>
      <w:r>
        <w:rPr>
          <w:rFonts w:ascii="宋体" w:hAnsi="宋体" w:eastAsia="宋体" w:cs="宋体"/>
          <w:color w:val="000000"/>
        </w:rPr>
        <w:t>。</w:t>
      </w:r>
    </w:p>
    <w:p w14:paraId="545016B8">
      <w:pPr>
        <w:spacing w:line="360" w:lineRule="auto"/>
        <w:jc w:val="left"/>
        <w:textAlignment w:val="center"/>
        <w:rPr>
          <w:color w:val="000000"/>
        </w:rPr>
      </w:pPr>
      <w:r>
        <w:rPr>
          <w:rFonts w:ascii="宋体" w:hAnsi="宋体" w:eastAsia="宋体" w:cs="宋体"/>
          <w:color w:val="000000"/>
        </w:rPr>
        <w:t>③根据步骤三，可用饱和</w:t>
      </w:r>
      <w:r>
        <w:object>
          <v:shape id="_x0000_i111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溶液鉴别饱和</w:t>
      </w:r>
      <w:r>
        <w:object>
          <v:shape id="_x0000_i111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73" o:title="eqIde7dcde4bdbd4d0e52382a6cbf799869f"/>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溶液和饱和</w:t>
      </w:r>
      <w:r>
        <w:object>
          <v:shape id="_x0000_i1119"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77" o:title="eqId889220d0a5054f0df8fdb14fec5409b8"/>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溶液的理由是</w:t>
      </w:r>
      <w:r>
        <w:rPr>
          <w:color w:val="000000"/>
        </w:rPr>
        <w:t>_____</w:t>
      </w:r>
      <w:r>
        <w:rPr>
          <w:rFonts w:ascii="宋体" w:hAnsi="宋体" w:eastAsia="宋体" w:cs="宋体"/>
          <w:color w:val="000000"/>
        </w:rPr>
        <w:t>。</w:t>
      </w:r>
    </w:p>
    <w:p w14:paraId="47C31EE5">
      <w:pPr>
        <w:spacing w:line="360" w:lineRule="auto"/>
        <w:jc w:val="left"/>
        <w:textAlignment w:val="center"/>
        <w:rPr>
          <w:color w:val="000000"/>
        </w:rPr>
      </w:pPr>
      <w:r>
        <w:rPr>
          <w:color w:val="000000"/>
        </w:rPr>
        <w:t>（3）</w:t>
      </w:r>
      <w:r>
        <w:rPr>
          <w:rFonts w:ascii="宋体" w:hAnsi="宋体" w:eastAsia="宋体" w:cs="宋体"/>
          <w:color w:val="000000"/>
        </w:rPr>
        <w:t>为测定某氯化钙除湿剂</w:t>
      </w:r>
      <w:r>
        <w:rPr>
          <w:rFonts w:ascii="Times New Roman" w:hAnsi="Times New Roman" w:eastAsia="Times New Roman" w:cs="Times New Roman"/>
          <w:color w:val="000000"/>
        </w:rPr>
        <w:t>(</w:t>
      </w:r>
      <w:r>
        <w:rPr>
          <w:rFonts w:ascii="宋体" w:hAnsi="宋体" w:eastAsia="宋体" w:cs="宋体"/>
          <w:color w:val="000000"/>
        </w:rPr>
        <w:t>含</w:t>
      </w:r>
      <w:r>
        <w:object>
          <v:shape id="_x0000_i1120"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79" o:title="eqIdd383385240ffd5daffb7a291a0d6bec0"/>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和少量</w:t>
      </w:r>
      <w:r>
        <w:object>
          <v:shape id="_x0000_i112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5" o:title="eqId24a7a58438b831b6a45a9874adce1055"/>
            <o:lock v:ext="edit" aspectratio="t"/>
            <w10:wrap type="none"/>
            <w10:anchorlock/>
          </v:shape>
          <o:OLEObject Type="Embed" ProgID="Equation.DSMT4" ShapeID="_x0000_i1121" DrawAspect="Content" ObjectID="_1468075821" r:id="rId18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79" o:title="eqIdd383385240ffd5daffb7a291a0d6bec0"/>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的质量分数，兴趣小组进行了如下实验：称量</w:t>
      </w:r>
      <w:r>
        <w:object>
          <v:shape id="_x0000_i112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3" o:title="eqId260c686e89023f3f7d2879e70fca0605"/>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样品置于坩埚中加热，测得固体质量随温度升高的变化曲线如图所示。加热过程中</w:t>
      </w:r>
      <w:r>
        <w:object>
          <v:shape id="_x0000_i112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85" o:title="eqId7b3afac0ec28653d63ac47ff5a6cf117"/>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既不熔化也不分解。</w:t>
      </w:r>
    </w:p>
    <w:p w14:paraId="1F807A27">
      <w:pPr>
        <w:spacing w:line="360" w:lineRule="auto"/>
        <w:jc w:val="left"/>
        <w:textAlignment w:val="center"/>
        <w:rPr>
          <w:color w:val="000000"/>
        </w:rPr>
      </w:pPr>
      <w:r>
        <w:rPr>
          <w:color w:val="000000"/>
        </w:rPr>
        <w:drawing>
          <wp:inline distT="0" distB="0" distL="114300" distR="114300">
            <wp:extent cx="1476375" cy="1400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476375" cy="1400175"/>
                    </a:xfrm>
                    <a:prstGeom prst="rect">
                      <a:avLst/>
                    </a:prstGeom>
                  </pic:spPr>
                </pic:pic>
              </a:graphicData>
            </a:graphic>
          </wp:inline>
        </w:drawing>
      </w:r>
      <w:r>
        <w:rPr>
          <w:color w:val="000000"/>
        </w:rPr>
        <w:t xml:space="preserve">  </w:t>
      </w:r>
    </w:p>
    <w:p w14:paraId="091E5EE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w:t>
      </w:r>
      <w:r>
        <w:rPr>
          <w:rFonts w:ascii="宋体" w:hAnsi="宋体" w:eastAsia="宋体" w:cs="宋体"/>
          <w:color w:val="000000"/>
        </w:rPr>
        <w:t>后，继续升温固体的质量保持不变。样品中</w:t>
      </w:r>
      <w:r>
        <w:object>
          <v:shape id="_x0000_i1125"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79" o:title="eqIdd383385240ffd5daffb7a291a0d6bec0"/>
            <o:lock v:ext="edit" aspectratio="t"/>
            <w10:wrap type="none"/>
            <w10:anchorlock/>
          </v:shape>
          <o:OLEObject Type="Embed" ProgID="Equation.DSMT4" ShapeID="_x0000_i1125" DrawAspect="Content" ObjectID="_1468075825" r:id="rId18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相对分子质量为</w:t>
      </w:r>
      <w:r>
        <w:rPr>
          <w:rFonts w:ascii="Times New Roman" w:hAnsi="Times New Roman" w:eastAsia="Times New Roman" w:cs="Times New Roman"/>
          <w:color w:val="000000"/>
        </w:rPr>
        <w:t>147)</w:t>
      </w:r>
      <w:r>
        <w:rPr>
          <w:rFonts w:ascii="宋体" w:hAnsi="宋体" w:eastAsia="宋体" w:cs="宋体"/>
          <w:color w:val="000000"/>
        </w:rPr>
        <w:t>的质量分数表达式为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用含</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的代数式表示</w:t>
      </w:r>
      <w:r>
        <w:rPr>
          <w:rFonts w:ascii="Times New Roman" w:hAnsi="Times New Roman" w:eastAsia="Times New Roman" w:cs="Times New Roman"/>
          <w:color w:val="000000"/>
        </w:rPr>
        <w:t>)</w:t>
      </w:r>
      <w:r>
        <w:rPr>
          <w:rFonts w:ascii="宋体" w:hAnsi="宋体" w:eastAsia="宋体" w:cs="宋体"/>
          <w:color w:val="000000"/>
        </w:rPr>
        <w:t>。</w:t>
      </w:r>
    </w:p>
    <w:p w14:paraId="4169E5D2">
      <w:pPr>
        <w:spacing w:line="360" w:lineRule="auto"/>
        <w:jc w:val="left"/>
        <w:textAlignment w:val="center"/>
        <w:rPr>
          <w:color w:val="000000"/>
        </w:rPr>
      </w:pPr>
      <w:r>
        <w:rPr>
          <w:rFonts w:ascii="宋体" w:hAnsi="宋体" w:eastAsia="宋体" w:cs="宋体"/>
          <w:color w:val="000000"/>
        </w:rPr>
        <w:t>②有同学认为用上述方法会导致测定结果偏高，理由是</w:t>
      </w:r>
      <w:r>
        <w:rPr>
          <w:color w:val="000000"/>
        </w:rPr>
        <w:t>_____</w:t>
      </w:r>
      <w:r>
        <w:rPr>
          <w:rFonts w:ascii="宋体" w:hAnsi="宋体" w:eastAsia="宋体" w:cs="宋体"/>
          <w:color w:val="000000"/>
        </w:rPr>
        <w:t>。</w:t>
      </w:r>
    </w:p>
    <w:p w14:paraId="36D9A001">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50%</w:t>
      </w:r>
      <w:r>
        <w:rPr>
          <w:color w:val="000000"/>
        </w:rPr>
        <w:t xml:space="preserve">    ②. </w:t>
      </w:r>
      <w:r>
        <w:object>
          <v:shape id="_x0000_i1126" o:spt="75" alt="学科网(www.zxxk.com)--教育资源门户，提供试卷、教案、课件、论文、素材以及各类教学资源下载，还有大量而丰富的教学相关资讯！" type="#_x0000_t75" style="height:17.9pt;width:67pt;" o:ole="t" filled="f" o:preferrelative="t" stroked="f" coordsize="21600,21600">
            <v:path/>
            <v:fill on="f" focussize="0,0"/>
            <v:stroke on="f" joinstyle="miter"/>
            <v:imagedata r:id="rId164" o:title="eqIdb8d625545abaa495b443cd1ecb07343d"/>
            <o:lock v:ext="edit" aspectratio="t"/>
            <w10:wrap type="none"/>
            <w10:anchorlock/>
          </v:shape>
          <o:OLEObject Type="Embed" ProgID="Equation.DSMT4" ShapeID="_x0000_i1126" DrawAspect="Content" ObjectID="_1468075826" r:id="rId188">
            <o:LockedField>false</o:LockedField>
          </o:OLEObject>
        </w:object>
      </w:r>
      <w:r>
        <w:rPr>
          <w:color w:val="000000"/>
        </w:rPr>
        <w:t xml:space="preserve">    </w:t>
      </w:r>
    </w:p>
    <w:p w14:paraId="22E2206A">
      <w:pPr>
        <w:spacing w:line="360" w:lineRule="auto"/>
        <w:textAlignment w:val="center"/>
        <w:rPr>
          <w:color w:val="000000"/>
        </w:rPr>
      </w:pPr>
      <w:r>
        <w:rPr>
          <w:color w:val="000000"/>
        </w:rPr>
        <w:t xml:space="preserve">（2）    ①. </w:t>
      </w:r>
      <w:r>
        <w:rPr>
          <w:rFonts w:ascii="宋体" w:hAnsi="宋体" w:eastAsia="宋体" w:cs="宋体"/>
          <w:color w:val="000000"/>
        </w:rPr>
        <w:t>氯化钙除湿剂溶于水时放出热量</w:t>
      </w:r>
      <w:r>
        <w:rPr>
          <w:color w:val="000000"/>
        </w:rPr>
        <w:t xml:space="preserve">    ②. </w:t>
      </w:r>
      <w:r>
        <w:object>
          <v:shape id="_x0000_i1127" o:spt="75" alt="学科网(www.zxxk.com)--教育资源门户，提供试卷、教案、课件、论文、素材以及各类教学资源下载，还有大量而丰富的教学相关资讯！" type="#_x0000_t75" style="height:19.7pt;width:192.25pt;" o:ole="t" filled="f" o:preferrelative="t" stroked="f" coordsize="21600,21600">
            <v:path/>
            <v:fill on="f" focussize="0,0"/>
            <v:stroke on="f" joinstyle="miter"/>
            <v:imagedata r:id="rId190" o:title="eqIdb059e3a63122c309270a75fab66d8336"/>
            <o:lock v:ext="edit" aspectratio="t"/>
            <w10:wrap type="none"/>
            <w10:anchorlock/>
          </v:shape>
          <o:OLEObject Type="Embed" ProgID="Equation.DSMT4" ShapeID="_x0000_i1127" DrawAspect="Content" ObjectID="_1468075827" r:id="rId189">
            <o:LockedField>false</o:LockedField>
          </o:OLEObject>
        </w:object>
      </w:r>
      <w:r>
        <w:rPr>
          <w:color w:val="000000"/>
        </w:rPr>
        <w:t xml:space="preserve">    ③. </w:t>
      </w:r>
      <w:r>
        <w:object>
          <v:shape id="_x0000_i112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溶液与</w:t>
      </w:r>
      <w:r>
        <w:object>
          <v:shape id="_x0000_i1129"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77" o:title="eqId889220d0a5054f0df8fdb14fec5409b8"/>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溶液反应时无气体产生</w:t>
      </w:r>
      <w:r>
        <w:rPr>
          <w:color w:val="000000"/>
        </w:rPr>
        <w:t xml:space="preserve">    </w:t>
      </w:r>
    </w:p>
    <w:p w14:paraId="58571655">
      <w:pPr>
        <w:spacing w:line="360" w:lineRule="auto"/>
        <w:textAlignment w:val="center"/>
        <w:rPr>
          <w:color w:val="000000"/>
        </w:rPr>
      </w:pPr>
      <w:r>
        <w:rPr>
          <w:color w:val="000000"/>
        </w:rPr>
        <w:t xml:space="preserve">（3）    ①. </w:t>
      </w:r>
      <w:r>
        <w:object>
          <v:shape id="_x0000_i1130"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94" o:title="eqIdf9759b9e821e426434735e7f290f8e71"/>
            <o:lock v:ext="edit" aspectratio="t"/>
            <w10:wrap type="none"/>
            <w10:anchorlock/>
          </v:shape>
          <o:OLEObject Type="Embed" ProgID="Equation.DSMT4" ShapeID="_x0000_i1130" DrawAspect="Content" ObjectID="_1468075830" r:id="rId193">
            <o:LockedField>false</o:LockedField>
          </o:OLEObject>
        </w:object>
      </w:r>
      <w:r>
        <w:rPr>
          <w:color w:val="000000"/>
        </w:rPr>
        <w:t xml:space="preserve">    ②. </w:t>
      </w:r>
      <w:r>
        <w:rPr>
          <w:rFonts w:ascii="宋体" w:hAnsi="宋体" w:eastAsia="宋体" w:cs="宋体"/>
          <w:color w:val="000000"/>
        </w:rPr>
        <w:t>除湿剂吸收了空气中的水</w:t>
      </w:r>
    </w:p>
    <w:p w14:paraId="6AEA81AA">
      <w:pPr>
        <w:spacing w:line="360" w:lineRule="auto"/>
        <w:textAlignment w:val="center"/>
        <w:rPr>
          <w:color w:val="000000"/>
        </w:rPr>
      </w:pPr>
      <w:r>
        <w:rPr>
          <w:color w:val="2E75B6"/>
        </w:rPr>
        <w:t>【解析】</w:t>
      </w:r>
    </w:p>
    <w:p w14:paraId="1E005754">
      <w:pPr>
        <w:spacing w:line="360" w:lineRule="auto"/>
        <w:textAlignment w:val="center"/>
        <w:rPr>
          <w:color w:val="000000"/>
        </w:rPr>
      </w:pPr>
      <w:r>
        <w:rPr>
          <w:color w:val="000000"/>
        </w:rPr>
        <w:t>【小问1详解】</w:t>
      </w:r>
    </w:p>
    <w:p w14:paraId="71DF1FE6">
      <w:pPr>
        <w:spacing w:line="360" w:lineRule="auto"/>
        <w:jc w:val="left"/>
        <w:textAlignment w:val="center"/>
        <w:rPr>
          <w:color w:val="000000"/>
        </w:rPr>
      </w:pPr>
      <w:r>
        <w:rPr>
          <w:rFonts w:ascii="宋体" w:hAnsi="宋体" w:eastAsia="宋体" w:cs="宋体"/>
          <w:color w:val="000000"/>
        </w:rPr>
        <w:t>①由上表可知，</w:t>
      </w:r>
      <w:r>
        <w:object>
          <v:shape id="_x0000_i11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7" o:title="eqId7be7d863089840acc75fdbeb796a4baf"/>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时，</w:t>
      </w:r>
      <w:r>
        <w:object>
          <v:shape id="_x0000_i113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的溶解度为</w:t>
      </w:r>
      <w:r>
        <w:rPr>
          <w:rFonts w:ascii="Times New Roman" w:hAnsi="Times New Roman" w:eastAsia="Times New Roman" w:cs="Times New Roman"/>
          <w:color w:val="000000"/>
        </w:rPr>
        <w:t>100g</w:t>
      </w:r>
      <w:r>
        <w:rPr>
          <w:rFonts w:ascii="宋体" w:hAnsi="宋体" w:eastAsia="宋体" w:cs="宋体"/>
          <w:color w:val="000000"/>
        </w:rPr>
        <w:t>，则饱和</w:t>
      </w:r>
      <w:r>
        <w:object>
          <v:shape id="_x0000_i113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溶液中溶质的质量分数为</w:t>
      </w:r>
      <w:r>
        <w:object>
          <v:shape id="_x0000_i1134"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199" o:title="eqIdb52a1aa54ab88a90bdf3c7cff97e2d95"/>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4841A940">
      <w:pPr>
        <w:spacing w:line="360" w:lineRule="auto"/>
        <w:jc w:val="left"/>
        <w:textAlignment w:val="center"/>
        <w:rPr>
          <w:color w:val="000000"/>
        </w:rPr>
      </w:pPr>
      <w:r>
        <w:rPr>
          <w:rFonts w:ascii="宋体" w:hAnsi="宋体" w:eastAsia="宋体" w:cs="宋体"/>
          <w:color w:val="000000"/>
        </w:rPr>
        <w:t>②</w:t>
      </w:r>
      <w:r>
        <w:object>
          <v:shape id="_x0000_i1135" o:spt="75" alt="学科网(www.zxxk.com)--教育资源门户，提供试卷、教案、课件、论文、素材以及各类教学资源下载，还有大量而丰富的教学相关资讯！" type="#_x0000_t75" style="height:17.9pt;width:67pt;" o:ole="t" filled="f" o:preferrelative="t" stroked="f" coordsize="21600,21600">
            <v:path/>
            <v:fill on="f" focussize="0,0"/>
            <v:stroke on="f" joinstyle="miter"/>
            <v:imagedata r:id="rId164" o:title="eqIdb8d625545abaa495b443cd1ecb07343d"/>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不具有吸水性，所以低温下从饱和</w:t>
      </w:r>
      <w:r>
        <w:object>
          <v:shape id="_x0000_i113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溶液中析出的晶体为</w:t>
      </w:r>
      <w:r>
        <w:object>
          <v:shape id="_x0000_i1137" o:spt="75" alt="学科网(www.zxxk.com)--教育资源门户，提供试卷、教案、课件、论文、素材以及各类教学资源下载，还有大量而丰富的教学相关资讯！" type="#_x0000_t75" style="height:17.9pt;width:67pt;" o:ole="t" filled="f" o:preferrelative="t" stroked="f" coordsize="21600,21600">
            <v:path/>
            <v:fill on="f" focussize="0,0"/>
            <v:stroke on="f" joinstyle="miter"/>
            <v:imagedata r:id="rId164" o:title="eqIdb8d625545abaa495b443cd1ecb07343d"/>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0894CEEF">
      <w:pPr>
        <w:spacing w:line="360" w:lineRule="auto"/>
        <w:jc w:val="left"/>
        <w:textAlignment w:val="center"/>
        <w:rPr>
          <w:color w:val="000000"/>
        </w:rPr>
      </w:pPr>
      <w:r>
        <w:rPr>
          <w:color w:val="000000"/>
        </w:rPr>
        <w:t>【小问2详解】</w:t>
      </w:r>
    </w:p>
    <w:p w14:paraId="19A95CAB">
      <w:pPr>
        <w:spacing w:line="360" w:lineRule="auto"/>
        <w:jc w:val="left"/>
        <w:textAlignment w:val="center"/>
        <w:rPr>
          <w:color w:val="000000"/>
        </w:rPr>
      </w:pPr>
      <w:r>
        <w:rPr>
          <w:rFonts w:ascii="宋体" w:hAnsi="宋体" w:eastAsia="宋体" w:cs="宋体"/>
          <w:color w:val="000000"/>
        </w:rPr>
        <w:t>①由步骤一中，取适量氯化钙除湿剂于烧杯中，加水溶解配成饱和溶液，触摸烧杯壁，感觉热，由此可以得出的结论是氯化钙除湿剂溶于水时放出热量，导致温度升高。</w:t>
      </w:r>
    </w:p>
    <w:p w14:paraId="5684E5D1">
      <w:pPr>
        <w:spacing w:line="360" w:lineRule="auto"/>
        <w:jc w:val="left"/>
        <w:textAlignment w:val="center"/>
        <w:rPr>
          <w:color w:val="000000"/>
        </w:rPr>
      </w:pPr>
      <w:r>
        <w:rPr>
          <w:rFonts w:ascii="宋体" w:hAnsi="宋体" w:eastAsia="宋体" w:cs="宋体"/>
          <w:color w:val="000000"/>
        </w:rPr>
        <w:t>②写出步骤二中，滴加</w:t>
      </w:r>
      <w:r>
        <w:rPr>
          <w:rFonts w:ascii="MJXc-TeX-main-Rw" w:hAnsi="MJXc-TeX-main-Rw" w:eastAsia="MJXc-TeX-main-Rw" w:cs="MJXc-TeX-main-Rw"/>
          <w:color w:val="000000"/>
        </w:rPr>
        <w:t>AgNO3</w:t>
      </w:r>
      <w:r>
        <w:rPr>
          <w:rFonts w:ascii="宋体" w:hAnsi="宋体" w:eastAsia="宋体" w:cs="宋体"/>
          <w:color w:val="000000"/>
        </w:rPr>
        <w:t>溶液，有白色沉淀生成，则为氯化钙和硝酸银反应生成氯化银沉淀和硝酸钙，反应的化学方程式为</w:t>
      </w:r>
      <w:r>
        <w:object>
          <v:shape id="_x0000_i1138" o:spt="75" alt="学科网(www.zxxk.com)--教育资源门户，提供试卷、教案、课件、论文、素材以及各类教学资源下载，还有大量而丰富的教学相关资讯！" type="#_x0000_t75" style="height:19.7pt;width:192.25pt;" o:ole="t" filled="f" o:preferrelative="t" stroked="f" coordsize="21600,21600">
            <v:path/>
            <v:fill on="f" focussize="0,0"/>
            <v:stroke on="f" joinstyle="miter"/>
            <v:imagedata r:id="rId190" o:title="eqIdb059e3a63122c309270a75fab66d8336"/>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p>
    <w:p w14:paraId="0A9A0336">
      <w:pPr>
        <w:spacing w:line="360" w:lineRule="auto"/>
        <w:jc w:val="left"/>
        <w:textAlignment w:val="center"/>
        <w:rPr>
          <w:color w:val="000000"/>
        </w:rPr>
      </w:pPr>
      <w:r>
        <w:rPr>
          <w:rFonts w:ascii="宋体" w:hAnsi="宋体" w:eastAsia="宋体" w:cs="宋体"/>
          <w:color w:val="000000"/>
        </w:rPr>
        <w:t>③根据步骤三，可知氯化钙和饱和</w:t>
      </w:r>
      <w:r>
        <w:object>
          <v:shape id="_x0000_i1139"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73" o:title="eqIde7dcde4bdbd4d0e52382a6cbf799869f"/>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溶液反应产生白色沉淀和大量无色气体，而氯化钙和碳酸钠反应只产生碳酸钙白色沉淀，所以可用饱和</w:t>
      </w:r>
      <w:r>
        <w:object>
          <v:shape id="_x0000_i114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溶液鉴别饱和</w:t>
      </w:r>
      <w:r>
        <w:object>
          <v:shape id="_x0000_i114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73" o:title="eqIde7dcde4bdbd4d0e52382a6cbf799869f"/>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溶液和饱和</w:t>
      </w:r>
      <w:r>
        <w:object>
          <v:shape id="_x0000_i1142"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77" o:title="eqId889220d0a5054f0df8fdb14fec5409b8"/>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溶液的理由是</w:t>
      </w:r>
      <w:r>
        <w:object>
          <v:shape id="_x0000_i114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0" o:title="eqId1bf4d3b85e653149d9254d3edc07549f"/>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溶液与</w:t>
      </w:r>
      <w:r>
        <w:object>
          <v:shape id="_x0000_i1144"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77" o:title="eqId889220d0a5054f0df8fdb14fec5409b8"/>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溶液反应时无气体产生。</w:t>
      </w:r>
    </w:p>
    <w:p w14:paraId="69F72C62">
      <w:pPr>
        <w:spacing w:line="360" w:lineRule="auto"/>
        <w:jc w:val="left"/>
        <w:textAlignment w:val="center"/>
        <w:rPr>
          <w:color w:val="000000"/>
        </w:rPr>
      </w:pPr>
      <w:r>
        <w:rPr>
          <w:color w:val="000000"/>
        </w:rPr>
        <w:t>【小问3详解】</w:t>
      </w:r>
    </w:p>
    <w:p w14:paraId="1BA9478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w:t>
      </w:r>
      <w:r>
        <w:rPr>
          <w:rFonts w:ascii="宋体" w:hAnsi="宋体" w:eastAsia="宋体" w:cs="宋体"/>
          <w:color w:val="000000"/>
        </w:rPr>
        <w:t>后，继续升温固体的质量保持不，则</w:t>
      </w:r>
      <w:r>
        <w:object>
          <v:shape id="_x0000_i1145"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79" o:title="eqIdd383385240ffd5daffb7a291a0d6bec0"/>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易分解完全，固体减小的质量为水的质量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m-n</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79" o:title="eqIdd383385240ffd5daffb7a291a0d6bec0"/>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的质量为</w:t>
      </w:r>
      <w:r>
        <w:object>
          <v:shape id="_x0000_i1147"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213" o:title="eqId684031600c1f20c3e96f8bcfac742333"/>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，则样品中</w:t>
      </w:r>
      <w:r>
        <w:object>
          <v:shape id="_x0000_i1148"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79" o:title="eqIdd383385240ffd5daffb7a291a0d6bec0"/>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的质量分数为</w:t>
      </w:r>
      <w:r>
        <w:object>
          <v:shape id="_x0000_i1149" o:spt="75" alt="学科网(www.zxxk.com)--教育资源门户，提供试卷、教案、课件、论文、素材以及各类教学资源下载，还有大量而丰富的教学相关资讯！" type="#_x0000_t75" style="height:47.25pt;width:206.25pt;" o:ole="t" filled="f" o:preferrelative="t" stroked="f" coordsize="21600,21600">
            <v:path/>
            <v:fill on="f" focussize="0,0"/>
            <v:stroke on="f" joinstyle="miter"/>
            <v:imagedata r:id="rId216" o:title="eqIdacab91d5c2d99827eda7e8d70d881e0a"/>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514824CB">
      <w:pPr>
        <w:spacing w:line="360" w:lineRule="auto"/>
        <w:jc w:val="left"/>
        <w:textAlignment w:val="center"/>
        <w:rPr>
          <w:color w:val="000000"/>
        </w:rPr>
      </w:pPr>
      <w:r>
        <w:rPr>
          <w:rFonts w:ascii="宋体" w:hAnsi="宋体" w:eastAsia="宋体" w:cs="宋体"/>
          <w:color w:val="000000"/>
        </w:rPr>
        <w:t>②除湿剂具有吸水性，可能会吸收了空气中的水，导致测定结果偏高。</w:t>
      </w:r>
    </w:p>
    <w:p w14:paraId="62CD4C21">
      <w:pPr>
        <w:spacing w:line="360" w:lineRule="auto"/>
        <w:jc w:val="left"/>
        <w:textAlignment w:val="center"/>
        <w:rPr>
          <w:color w:val="000000"/>
        </w:rPr>
      </w:pPr>
      <w:r>
        <w:rPr>
          <w:color w:val="000000"/>
        </w:rPr>
        <w:t xml:space="preserve">16. </w:t>
      </w:r>
      <w:r>
        <w:rPr>
          <w:rFonts w:ascii="宋体" w:hAnsi="宋体" w:eastAsia="宋体" w:cs="宋体"/>
          <w:color w:val="000000"/>
        </w:rPr>
        <w:t>兴趣小组以</w:t>
      </w:r>
      <w:r>
        <w:rPr>
          <w:rFonts w:ascii="Times New Roman" w:hAnsi="Times New Roman" w:eastAsia="Times New Roman" w:cs="Times New Roman"/>
          <w:color w:val="000000"/>
        </w:rPr>
        <w:t>“</w:t>
      </w:r>
      <w:r>
        <w:rPr>
          <w:rFonts w:ascii="宋体" w:hAnsi="宋体" w:eastAsia="宋体" w:cs="宋体"/>
          <w:color w:val="000000"/>
        </w:rPr>
        <w:t>氢气的制取、性质和应用</w:t>
      </w:r>
      <w:r>
        <w:rPr>
          <w:rFonts w:ascii="Times New Roman" w:hAnsi="Times New Roman" w:eastAsia="Times New Roman" w:cs="Times New Roman"/>
          <w:color w:val="000000"/>
        </w:rPr>
        <w:t>”</w:t>
      </w:r>
      <w:r>
        <w:rPr>
          <w:rFonts w:ascii="宋体" w:hAnsi="宋体" w:eastAsia="宋体" w:cs="宋体"/>
          <w:color w:val="000000"/>
        </w:rPr>
        <w:t>为主题开展探究性学习。</w:t>
      </w:r>
    </w:p>
    <w:p w14:paraId="755B2311">
      <w:pPr>
        <w:spacing w:line="360" w:lineRule="auto"/>
        <w:jc w:val="left"/>
        <w:textAlignment w:val="center"/>
        <w:rPr>
          <w:color w:val="000000"/>
        </w:rPr>
      </w:pPr>
      <w:r>
        <w:rPr>
          <w:color w:val="000000"/>
        </w:rPr>
        <w:t>（1）</w:t>
      </w:r>
      <w:r>
        <w:rPr>
          <w:rFonts w:ascii="宋体" w:hAnsi="宋体" w:eastAsia="宋体" w:cs="宋体"/>
          <w:color w:val="000000"/>
        </w:rPr>
        <w:t>氢气制取。下图是实验室常见的气体制备、除杂和收集装置。</w:t>
      </w:r>
    </w:p>
    <w:p w14:paraId="13549276">
      <w:pPr>
        <w:spacing w:line="360" w:lineRule="auto"/>
        <w:jc w:val="left"/>
        <w:textAlignment w:val="center"/>
        <w:rPr>
          <w:color w:val="000000"/>
        </w:rPr>
      </w:pPr>
      <w:r>
        <w:rPr>
          <w:color w:val="000000"/>
        </w:rPr>
        <w:drawing>
          <wp:inline distT="0" distB="0" distL="114300" distR="114300">
            <wp:extent cx="4695825" cy="10763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4695825" cy="1076325"/>
                    </a:xfrm>
                    <a:prstGeom prst="rect">
                      <a:avLst/>
                    </a:prstGeom>
                  </pic:spPr>
                </pic:pic>
              </a:graphicData>
            </a:graphic>
          </wp:inline>
        </w:drawing>
      </w:r>
      <w:r>
        <w:rPr>
          <w:color w:val="000000"/>
        </w:rPr>
        <w:t xml:space="preserve">  </w:t>
      </w:r>
    </w:p>
    <w:p w14:paraId="595FADA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仪器</w:t>
      </w:r>
      <w:r>
        <w:rPr>
          <w:rFonts w:ascii="Times New Roman" w:hAnsi="Times New Roman" w:eastAsia="Times New Roman" w:cs="Times New Roman"/>
          <w:color w:val="000000"/>
        </w:rPr>
        <w:t>M</w:t>
      </w:r>
      <w:r>
        <w:rPr>
          <w:rFonts w:ascii="宋体" w:hAnsi="宋体" w:eastAsia="宋体" w:cs="宋体"/>
          <w:color w:val="000000"/>
        </w:rPr>
        <w:t>的名称是</w:t>
      </w:r>
      <w:r>
        <w:rPr>
          <w:color w:val="000000"/>
        </w:rPr>
        <w:t>_____</w:t>
      </w:r>
      <w:r>
        <w:rPr>
          <w:rFonts w:ascii="宋体" w:hAnsi="宋体" w:eastAsia="宋体" w:cs="宋体"/>
          <w:color w:val="000000"/>
        </w:rPr>
        <w:t>。</w:t>
      </w:r>
    </w:p>
    <w:p w14:paraId="03BE097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若用稀硫酸和锌粒反应制取并收集干燥的</w:t>
      </w:r>
      <w:r>
        <w:object>
          <v:shape id="_x0000_i1150"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，所选装置正确的连接顺序是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填接口字母</w:t>
      </w:r>
      <w:r>
        <w:rPr>
          <w:rFonts w:ascii="Times New Roman" w:hAnsi="Times New Roman" w:eastAsia="Times New Roman" w:cs="Times New Roman"/>
          <w:color w:val="000000"/>
        </w:rPr>
        <w:t>)</w:t>
      </w:r>
      <w:r>
        <w:rPr>
          <w:rFonts w:ascii="宋体" w:hAnsi="宋体" w:eastAsia="宋体" w:cs="宋体"/>
          <w:color w:val="000000"/>
        </w:rPr>
        <w:t>。</w:t>
      </w:r>
    </w:p>
    <w:p w14:paraId="569D1E00">
      <w:pPr>
        <w:spacing w:line="360" w:lineRule="auto"/>
        <w:jc w:val="left"/>
        <w:textAlignment w:val="center"/>
        <w:rPr>
          <w:color w:val="000000"/>
        </w:rPr>
      </w:pPr>
      <w:r>
        <w:rPr>
          <w:color w:val="000000"/>
        </w:rPr>
        <w:t>（2）</w:t>
      </w:r>
      <w:r>
        <w:rPr>
          <w:rFonts w:ascii="宋体" w:hAnsi="宋体" w:eastAsia="宋体" w:cs="宋体"/>
          <w:color w:val="000000"/>
        </w:rPr>
        <w:t>氢气性质。按如图所示装置进行</w:t>
      </w:r>
      <w:r>
        <w:object>
          <v:shape id="_x0000_i115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还原</w:t>
      </w:r>
      <w:r>
        <w:object>
          <v:shape id="_x0000_i1152" o:spt="75" alt="学科网(www.zxxk.com)--教育资源门户，提供试卷、教案、课件、论文、素材以及各类教学资源下载，还有大量而丰富的教学相关资讯！" type="#_x0000_t75" style="height:12.5pt;width:25.05pt;" o:ole="t" filled="f" o:preferrelative="t" stroked="f" coordsize="21600,21600">
            <v:path/>
            <v:fill on="f" focussize="0,0"/>
            <v:stroke on="f" joinstyle="miter"/>
            <v:imagedata r:id="rId222" o:title="eqId43d894bc065e134464eefd906187b16b"/>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实验。实验过程中可观察到</w:t>
      </w:r>
      <w:r>
        <w:object>
          <v:shape id="_x0000_i1153" o:spt="75" alt="学科网(www.zxxk.com)--教育资源门户，提供试卷、教案、课件、论文、素材以及各类教学资源下载，还有大量而丰富的教学相关资讯！" type="#_x0000_t75" style="height:12.5pt;width:25.05pt;" o:ole="t" filled="f" o:preferrelative="t" stroked="f" coordsize="21600,21600">
            <v:path/>
            <v:fill on="f" focussize="0,0"/>
            <v:stroke on="f" joinstyle="miter"/>
            <v:imagedata r:id="rId222" o:title="eqId43d894bc065e134464eefd906187b16b"/>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粉末由黑色变成红色，无水</w:t>
      </w:r>
      <w:r>
        <w:object>
          <v:shape id="_x0000_i1154"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25" o:title="eqId2a83733b1b1ca4969b6b7b7db98b038f"/>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固体由白色变成蓝色。</w:t>
      </w:r>
    </w:p>
    <w:p w14:paraId="053D0511">
      <w:pPr>
        <w:spacing w:line="360" w:lineRule="auto"/>
        <w:jc w:val="left"/>
        <w:textAlignment w:val="center"/>
        <w:rPr>
          <w:color w:val="000000"/>
        </w:rPr>
      </w:pPr>
      <w:r>
        <w:rPr>
          <w:color w:val="000000"/>
        </w:rPr>
        <w:drawing>
          <wp:inline distT="0" distB="0" distL="114300" distR="114300">
            <wp:extent cx="2466975" cy="11906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2466975" cy="1190625"/>
                    </a:xfrm>
                    <a:prstGeom prst="rect">
                      <a:avLst/>
                    </a:prstGeom>
                  </pic:spPr>
                </pic:pic>
              </a:graphicData>
            </a:graphic>
          </wp:inline>
        </w:drawing>
      </w:r>
      <w:r>
        <w:rPr>
          <w:color w:val="000000"/>
        </w:rPr>
        <w:t xml:space="preserve">  </w:t>
      </w:r>
    </w:p>
    <w:p w14:paraId="209721E3">
      <w:pPr>
        <w:spacing w:line="360" w:lineRule="auto"/>
        <w:jc w:val="left"/>
        <w:textAlignment w:val="center"/>
        <w:rPr>
          <w:color w:val="000000"/>
        </w:rPr>
      </w:pPr>
      <w:r>
        <w:rPr>
          <w:rFonts w:ascii="宋体" w:hAnsi="宋体" w:eastAsia="宋体" w:cs="宋体"/>
          <w:color w:val="000000"/>
        </w:rPr>
        <w:t>已知：通常情况下</w:t>
      </w:r>
      <w:r>
        <w:object>
          <v:shape id="_x0000_i115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28" o:title="eqId4b4ddbbec99717575600700cd62e927b"/>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均为红色固体，</w:t>
      </w:r>
      <w:r>
        <w:object>
          <v:shape id="_x0000_i115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30" o:title="eqIdb908df4fd6c4a1732927719db3cc850e"/>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可与稀硫酸反应生成</w:t>
      </w:r>
      <w:r>
        <w:object>
          <v:shape id="_x0000_i115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32" o:title="eqIde3488fe1e076e06f28d6e86430693c48"/>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和</w:t>
      </w:r>
      <w:r>
        <w:object>
          <v:shape id="_x0000_i115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3" o:title="eqId6e9b0547b553bc0c6d94299341006c14"/>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w:t>
      </w:r>
    </w:p>
    <w:p w14:paraId="17B5970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无水</w:t>
      </w:r>
      <w:r>
        <w:object>
          <v:shape id="_x0000_i115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25" o:title="eqId2a83733b1b1ca4969b6b7b7db98b038f"/>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由白色变成蓝色，说明</w:t>
      </w:r>
      <w:r>
        <w:object>
          <v:shape id="_x0000_i1160"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还原</w:t>
      </w:r>
      <w:r>
        <w:object>
          <v:shape id="_x0000_i1161" o:spt="75" alt="学科网(www.zxxk.com)--教育资源门户，提供试卷、教案、课件、论文、素材以及各类教学资源下载，还有大量而丰富的教学相关资讯！" type="#_x0000_t75" style="height:12.5pt;width:25.05pt;" o:ole="t" filled="f" o:preferrelative="t" stroked="f" coordsize="21600,21600">
            <v:path/>
            <v:fill on="f" focussize="0,0"/>
            <v:stroke on="f" joinstyle="miter"/>
            <v:imagedata r:id="rId222" o:title="eqId43d894bc065e134464eefd906187b16b"/>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的过程中有</w:t>
      </w:r>
      <w:r>
        <w:rPr>
          <w:color w:val="000000"/>
        </w:rPr>
        <w:t>_____</w:t>
      </w:r>
      <w:r>
        <w:rPr>
          <w:rFonts w:ascii="宋体" w:hAnsi="宋体" w:eastAsia="宋体" w:cs="宋体"/>
          <w:color w:val="000000"/>
        </w:rPr>
        <w:t>生成。</w:t>
      </w:r>
    </w:p>
    <w:p w14:paraId="1D9D06A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设计实验方案检验生成的红色固体中是否存在</w:t>
      </w:r>
      <w:r>
        <w:object>
          <v:shape id="_x0000_i116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38" o:title="eqId7438a642acad2ff5f3a79814e11e81dd"/>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：取一只烧杯，</w:t>
      </w:r>
      <w:r>
        <w:rPr>
          <w:color w:val="000000"/>
        </w:rPr>
        <w:t>_____</w:t>
      </w:r>
      <w:r>
        <w:rPr>
          <w:rFonts w:ascii="宋体" w:hAnsi="宋体" w:eastAsia="宋体" w:cs="宋体"/>
          <w:color w:val="000000"/>
        </w:rPr>
        <w:t>，搅拌后得到稀硫酸；</w:t>
      </w:r>
      <w:r>
        <w:rPr>
          <w:color w:val="000000"/>
        </w:rPr>
        <w:t>_____</w:t>
      </w:r>
      <w:r>
        <w:rPr>
          <w:rFonts w:ascii="宋体" w:hAnsi="宋体" w:eastAsia="宋体" w:cs="宋体"/>
          <w:color w:val="000000"/>
        </w:rPr>
        <w:t>，证明红色固体中存在</w:t>
      </w:r>
      <w:r>
        <w:object>
          <v:shape id="_x0000_i116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38" o:title="eqId7438a642acad2ff5f3a79814e11e81dd"/>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，否则无</w:t>
      </w:r>
      <w:r>
        <w:object>
          <v:shape id="_x0000_i116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38" o:title="eqId7438a642acad2ff5f3a79814e11e81dd"/>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实验方案中</w:t>
      </w:r>
      <w:r>
        <w:rPr>
          <w:rFonts w:ascii="宋体" w:hAnsi="宋体" w:eastAsia="宋体" w:cs="宋体"/>
          <w:color w:val="000000"/>
          <w:em w:val="dot"/>
        </w:rPr>
        <w:t>必须</w:t>
      </w:r>
      <w:r>
        <w:rPr>
          <w:rFonts w:ascii="宋体" w:hAnsi="宋体" w:eastAsia="宋体" w:cs="宋体"/>
          <w:color w:val="000000"/>
        </w:rPr>
        <w:t>使用的药品：浓硫酸、水</w:t>
      </w:r>
      <w:r>
        <w:rPr>
          <w:rFonts w:ascii="Times New Roman" w:hAnsi="Times New Roman" w:eastAsia="Times New Roman" w:cs="Times New Roman"/>
          <w:color w:val="000000"/>
        </w:rPr>
        <w:t>)</w:t>
      </w:r>
      <w:r>
        <w:rPr>
          <w:rFonts w:ascii="宋体" w:hAnsi="宋体" w:eastAsia="宋体" w:cs="宋体"/>
          <w:color w:val="000000"/>
        </w:rPr>
        <w:t>。</w:t>
      </w:r>
    </w:p>
    <w:p w14:paraId="2462342E">
      <w:pPr>
        <w:spacing w:line="360" w:lineRule="auto"/>
        <w:jc w:val="left"/>
        <w:textAlignment w:val="center"/>
        <w:rPr>
          <w:color w:val="000000"/>
        </w:rPr>
      </w:pPr>
      <w:r>
        <w:rPr>
          <w:color w:val="000000"/>
        </w:rPr>
        <w:t>（3）</w:t>
      </w:r>
      <w:r>
        <w:rPr>
          <w:rFonts w:ascii="宋体" w:hAnsi="宋体" w:eastAsia="宋体" w:cs="宋体"/>
          <w:color w:val="000000"/>
        </w:rPr>
        <w:t>氢气应用。兴趣小组设计简易氢氧燃料电池装置</w:t>
      </w:r>
      <w:r>
        <w:rPr>
          <w:rFonts w:ascii="Times New Roman" w:hAnsi="Times New Roman" w:eastAsia="Times New Roman" w:cs="Times New Roman"/>
          <w:color w:val="000000"/>
        </w:rPr>
        <w:t>(</w:t>
      </w:r>
      <w:r>
        <w:rPr>
          <w:rFonts w:ascii="宋体" w:hAnsi="宋体" w:eastAsia="宋体" w:cs="宋体"/>
          <w:color w:val="000000"/>
        </w:rPr>
        <w:t>如图所示</w:t>
      </w:r>
      <w:r>
        <w:rPr>
          <w:rFonts w:ascii="Times New Roman" w:hAnsi="Times New Roman" w:eastAsia="Times New Roman" w:cs="Times New Roman"/>
          <w:color w:val="000000"/>
        </w:rPr>
        <w:t>)</w:t>
      </w:r>
      <w:r>
        <w:rPr>
          <w:rFonts w:ascii="宋体" w:hAnsi="宋体" w:eastAsia="宋体" w:cs="宋体"/>
          <w:color w:val="000000"/>
        </w:rPr>
        <w:t>并进行如下实验：</w:t>
      </w:r>
    </w:p>
    <w:p w14:paraId="4DD9CB39">
      <w:pPr>
        <w:spacing w:line="360" w:lineRule="auto"/>
        <w:jc w:val="left"/>
        <w:textAlignment w:val="center"/>
        <w:rPr>
          <w:color w:val="000000"/>
        </w:rPr>
      </w:pPr>
      <w:r>
        <w:rPr>
          <w:color w:val="000000"/>
        </w:rPr>
        <w:drawing>
          <wp:inline distT="0" distB="0" distL="114300" distR="114300">
            <wp:extent cx="1409700" cy="21812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409700" cy="2181225"/>
                    </a:xfrm>
                    <a:prstGeom prst="rect">
                      <a:avLst/>
                    </a:prstGeom>
                  </pic:spPr>
                </pic:pic>
              </a:graphicData>
            </a:graphic>
          </wp:inline>
        </w:drawing>
      </w:r>
      <w:r>
        <w:rPr>
          <w:color w:val="000000"/>
        </w:rPr>
        <w:t xml:space="preserve">  </w:t>
      </w:r>
    </w:p>
    <w:p w14:paraId="076A7263">
      <w:pPr>
        <w:spacing w:line="360" w:lineRule="auto"/>
        <w:jc w:val="left"/>
        <w:textAlignment w:val="center"/>
        <w:rPr>
          <w:color w:val="000000"/>
        </w:rPr>
      </w:pPr>
      <w:r>
        <w:rPr>
          <w:rFonts w:ascii="宋体" w:hAnsi="宋体" w:eastAsia="宋体" w:cs="宋体"/>
          <w:color w:val="000000"/>
        </w:rPr>
        <w:t>步骤一：断开开关</w:t>
      </w:r>
      <w:r>
        <w:object>
          <v:shape id="_x0000_i116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43" o:title="eqId910f1655703721b51006b887a2394b6d"/>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闭合开关</w:t>
      </w:r>
      <w:r>
        <w:object>
          <v:shape id="_x0000_i116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5" o:title="eqId779629f16056a50f4c06e3996d8e1c82"/>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，观察到一端玻璃管内的液柱接近溢出时，断开开关</w:t>
      </w:r>
      <w:r>
        <w:object>
          <v:shape id="_x0000_i11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5" o:title="eqId779629f16056a50f4c06e3996d8e1c82"/>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w:t>
      </w:r>
    </w:p>
    <w:p w14:paraId="632F0C7D">
      <w:pPr>
        <w:spacing w:line="360" w:lineRule="auto"/>
        <w:jc w:val="left"/>
        <w:textAlignment w:val="center"/>
        <w:rPr>
          <w:color w:val="000000"/>
        </w:rPr>
      </w:pPr>
      <w:r>
        <w:rPr>
          <w:rFonts w:ascii="宋体" w:hAnsi="宋体" w:eastAsia="宋体" w:cs="宋体"/>
          <w:color w:val="000000"/>
        </w:rPr>
        <w:t>步骤二：闭合开关</w:t>
      </w:r>
      <w:r>
        <w:object>
          <v:shape id="_x0000_i116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43" o:title="eqId910f1655703721b51006b887a2394b6d"/>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观察到电流计的指针发生偏转。</w:t>
      </w:r>
    </w:p>
    <w:p w14:paraId="267F63DD">
      <w:pPr>
        <w:spacing w:line="360" w:lineRule="auto"/>
        <w:jc w:val="left"/>
        <w:textAlignment w:val="center"/>
        <w:rPr>
          <w:color w:val="000000"/>
        </w:rPr>
      </w:pPr>
      <w:r>
        <w:rPr>
          <w:rFonts w:ascii="宋体" w:hAnsi="宋体" w:eastAsia="宋体" w:cs="宋体"/>
          <w:color w:val="000000"/>
        </w:rPr>
        <w:t>已知：步骤一的目的是电解</w:t>
      </w:r>
      <w:r>
        <w:object>
          <v:shape id="_x0000_i1169"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3" o:title="eqId6e9b0547b553bc0c6d94299341006c14"/>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制取</w:t>
      </w:r>
      <w:r>
        <w:object>
          <v:shape id="_x0000_i1170"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和</w:t>
      </w:r>
      <w:r>
        <w:object>
          <v:shape id="_x0000_i117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。化学反应伴有吸热或放热现象，这是化学能转化为热能；在一定条件下，化学能可与电能等其他形式的能量相互转化。</w:t>
      </w:r>
    </w:p>
    <w:p w14:paraId="2704FA8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下列说法中正确的是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54DF07E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．溶液液柱接近溢出一端的玻璃管内收集到的气体是</w:t>
      </w:r>
      <w:r>
        <w:object>
          <v:shape id="_x0000_i1172"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172" DrawAspect="Content" ObjectID="_1468075872" r:id="rId251">
            <o:LockedField>false</o:LockedField>
          </o:OLEObject>
        </w:object>
      </w:r>
    </w:p>
    <w:p w14:paraId="0C5E59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．从开始反应到断开开关</w:t>
      </w:r>
      <w:r>
        <w:object>
          <v:shape id="_x0000_i117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5" o:title="eqId779629f16056a50f4c06e3996d8e1c82"/>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，溶液中</w:t>
      </w:r>
      <w:r>
        <w:object>
          <v:shape id="_x0000_i117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54" o:title="eqIddbc7bcfe5cacce080d9a3d2ccf9366e0"/>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的质量分数逐渐增大</w:t>
      </w:r>
    </w:p>
    <w:p w14:paraId="46790D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．该装置能实现化学能和电能之间的相互转化</w:t>
      </w:r>
    </w:p>
    <w:p w14:paraId="4F3DA71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能证明处于</w:t>
      </w:r>
      <w:r>
        <w:rPr>
          <w:rFonts w:ascii="Times New Roman" w:hAnsi="Times New Roman" w:eastAsia="Times New Roman" w:cs="Times New Roman"/>
          <w:color w:val="000000"/>
        </w:rPr>
        <w:t>U</w:t>
      </w:r>
      <w:r>
        <w:rPr>
          <w:rFonts w:ascii="宋体" w:hAnsi="宋体" w:eastAsia="宋体" w:cs="宋体"/>
          <w:color w:val="000000"/>
        </w:rPr>
        <w:t>形管两端的</w:t>
      </w:r>
      <w:r>
        <w:object>
          <v:shape id="_x0000_i1175"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和</w:t>
      </w:r>
      <w:r>
        <w:object>
          <v:shape id="_x0000_i1176"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5" o:title="eqId7fa4e407156124daed6d1d94dbb26e29"/>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发生反应的现象：电流计指针偏转；</w:t>
      </w:r>
      <w:r>
        <w:rPr>
          <w:color w:val="000000"/>
        </w:rPr>
        <w:t>_____</w:t>
      </w:r>
      <w:r>
        <w:rPr>
          <w:rFonts w:ascii="宋体" w:hAnsi="宋体" w:eastAsia="宋体" w:cs="宋体"/>
          <w:color w:val="000000"/>
        </w:rPr>
        <w:t>。</w:t>
      </w:r>
    </w:p>
    <w:p w14:paraId="5E751851">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酒精灯</w:t>
      </w:r>
      <w:r>
        <w:rPr>
          <w:color w:val="000000"/>
        </w:rPr>
        <w:t xml:space="preserve">    ②.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d</w:t>
      </w:r>
      <w:r>
        <w:rPr>
          <w:color w:val="000000"/>
        </w:rPr>
        <w:t xml:space="preserve">    </w:t>
      </w:r>
    </w:p>
    <w:p w14:paraId="5FE1B352">
      <w:pPr>
        <w:spacing w:line="360" w:lineRule="auto"/>
        <w:textAlignment w:val="center"/>
        <w:rPr>
          <w:color w:val="000000"/>
        </w:rPr>
      </w:pPr>
      <w:r>
        <w:rPr>
          <w:color w:val="000000"/>
        </w:rPr>
        <w:t>（2）    ①</w:t>
      </w:r>
      <w:r>
        <w:rPr>
          <w:color w:val="000000"/>
          <w:position w:val="-22"/>
        </w:rPr>
        <w:drawing>
          <wp:inline distT="0" distB="0" distL="114300" distR="114300">
            <wp:extent cx="31750" cy="88900"/>
            <wp:effectExtent l="0" t="0" r="0" b="0"/>
            <wp:docPr id="535335243" name="图片 53533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35243" name="图片 535335243"/>
                    <pic:cNvPicPr>
                      <a:picLocks noChangeAspect="1"/>
                    </pic:cNvPicPr>
                  </pic:nvPicPr>
                  <pic:blipFill>
                    <a:blip r:embed="rId257"/>
                    <a:stretch>
                      <a:fillRect/>
                    </a:stretch>
                  </pic:blipFill>
                  <pic:spPr>
                    <a:xfrm>
                      <a:off x="0" y="0"/>
                      <a:ext cx="31750" cy="88900"/>
                    </a:xfrm>
                    <a:prstGeom prst="rect">
                      <a:avLst/>
                    </a:prstGeom>
                  </pic:spPr>
                </pic:pic>
              </a:graphicData>
            </a:graphic>
          </wp:inline>
        </w:drawing>
      </w:r>
      <w:r>
        <w:rPr>
          <w:color w:val="000000"/>
        </w:rPr>
        <w:t xml:space="preserve"> </w:t>
      </w:r>
      <w:r>
        <w:object>
          <v:shape id="_x0000_i1177"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3" o:title="eqId6e9b0547b553bc0c6d94299341006c14"/>
            <o:lock v:ext="edit" aspectratio="t"/>
            <w10:wrap type="none"/>
            <w10:anchorlock/>
          </v:shape>
          <o:OLEObject Type="Embed" ProgID="Equation.DSMT4" ShapeID="_x0000_i1177" DrawAspect="Content" ObjectID="_1468075877" r:id="rId2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水</w:t>
      </w:r>
      <w:r>
        <w:rPr>
          <w:color w:val="000000"/>
        </w:rPr>
        <w:t xml:space="preserve">    ②. </w:t>
      </w:r>
      <w:r>
        <w:rPr>
          <w:rFonts w:ascii="宋体" w:hAnsi="宋体" w:eastAsia="宋体" w:cs="宋体"/>
          <w:color w:val="000000"/>
        </w:rPr>
        <w:t>加入适量水，将浓硫酸沿烧杯内壁缓缓注入水中</w:t>
      </w:r>
      <w:r>
        <w:rPr>
          <w:color w:val="000000"/>
        </w:rPr>
        <w:t xml:space="preserve">    ③. </w:t>
      </w:r>
      <w:r>
        <w:rPr>
          <w:rFonts w:ascii="宋体" w:hAnsi="宋体" w:eastAsia="宋体" w:cs="宋体"/>
          <w:color w:val="000000"/>
        </w:rPr>
        <w:t>加入少量红色固体，搅拌，若溶液由无色变成蓝色，且红色固体部分消失</w:t>
      </w:r>
      <w:r>
        <w:rPr>
          <w:color w:val="000000"/>
        </w:rPr>
        <w:t xml:space="preserve">    </w:t>
      </w:r>
    </w:p>
    <w:p w14:paraId="5A81715D">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color w:val="000000"/>
        </w:rPr>
        <w:t xml:space="preserve">    ②. </w:t>
      </w:r>
      <w:r>
        <w:rPr>
          <w:rFonts w:ascii="宋体" w:hAnsi="宋体" w:eastAsia="宋体" w:cs="宋体"/>
          <w:color w:val="000000"/>
        </w:rPr>
        <w:t>玻璃管内的液柱下降</w:t>
      </w:r>
    </w:p>
    <w:p w14:paraId="78FAC736">
      <w:pPr>
        <w:spacing w:line="360" w:lineRule="auto"/>
        <w:textAlignment w:val="center"/>
        <w:rPr>
          <w:color w:val="000000"/>
        </w:rPr>
      </w:pPr>
      <w:r>
        <w:rPr>
          <w:color w:val="2E75B6"/>
        </w:rPr>
        <w:t>【解析】</w:t>
      </w:r>
    </w:p>
    <w:p w14:paraId="56758AC1">
      <w:pPr>
        <w:spacing w:line="360" w:lineRule="auto"/>
        <w:textAlignment w:val="center"/>
        <w:rPr>
          <w:color w:val="000000"/>
        </w:rPr>
      </w:pPr>
      <w:r>
        <w:rPr>
          <w:color w:val="000000"/>
        </w:rPr>
        <w:t>【小问1详解】</w:t>
      </w:r>
    </w:p>
    <w:p w14:paraId="68A19A6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仪器</w:t>
      </w:r>
      <w:r>
        <w:rPr>
          <w:rFonts w:ascii="Times New Roman" w:hAnsi="Times New Roman" w:eastAsia="Times New Roman" w:cs="Times New Roman"/>
          <w:color w:val="000000"/>
        </w:rPr>
        <w:t>M</w:t>
      </w:r>
      <w:r>
        <w:rPr>
          <w:rFonts w:ascii="宋体" w:hAnsi="宋体" w:eastAsia="宋体" w:cs="宋体"/>
          <w:color w:val="000000"/>
        </w:rPr>
        <w:t>的名称是酒精灯；</w:t>
      </w:r>
    </w:p>
    <w:p w14:paraId="15E2A3C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若用稀硫酸和锌粒反应制取并收集干燥的</w:t>
      </w:r>
      <w:r>
        <w:object>
          <v:shape id="_x0000_i1178"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，该反应是在常温下进行的，发生装置选择</w:t>
      </w:r>
      <w:r>
        <w:rPr>
          <w:rFonts w:ascii="Times New Roman" w:hAnsi="Times New Roman" w:eastAsia="Times New Roman" w:cs="Times New Roman"/>
          <w:color w:val="000000"/>
        </w:rPr>
        <w:t>B</w:t>
      </w:r>
      <w:r>
        <w:rPr>
          <w:rFonts w:ascii="宋体" w:hAnsi="宋体" w:eastAsia="宋体" w:cs="宋体"/>
          <w:color w:val="000000"/>
        </w:rPr>
        <w:t>，气体从</w:t>
      </w:r>
      <w:r>
        <w:rPr>
          <w:rFonts w:ascii="Times New Roman" w:hAnsi="Times New Roman" w:eastAsia="Times New Roman" w:cs="Times New Roman"/>
          <w:color w:val="000000"/>
        </w:rPr>
        <w:t>b</w:t>
      </w:r>
      <w:r>
        <w:rPr>
          <w:rFonts w:ascii="宋体" w:hAnsi="宋体" w:eastAsia="宋体" w:cs="宋体"/>
          <w:color w:val="000000"/>
        </w:rPr>
        <w:t>导管逸出，浓硫酸具有吸水性，可以干燥混合气体，生成的气体从</w:t>
      </w:r>
      <w:r>
        <w:rPr>
          <w:rFonts w:ascii="Times New Roman" w:hAnsi="Times New Roman" w:eastAsia="Times New Roman" w:cs="Times New Roman"/>
          <w:color w:val="000000"/>
        </w:rPr>
        <w:t>f</w:t>
      </w:r>
      <w:r>
        <w:rPr>
          <w:rFonts w:ascii="宋体" w:hAnsi="宋体" w:eastAsia="宋体" w:cs="宋体"/>
          <w:color w:val="000000"/>
        </w:rPr>
        <w:t>导管通入浓硫酸，干燥后的气体从短导管</w:t>
      </w:r>
      <w:r>
        <w:rPr>
          <w:rFonts w:ascii="Times New Roman" w:hAnsi="Times New Roman" w:eastAsia="Times New Roman" w:cs="Times New Roman"/>
          <w:color w:val="000000"/>
        </w:rPr>
        <w:t>g</w:t>
      </w:r>
      <w:r>
        <w:rPr>
          <w:rFonts w:ascii="宋体" w:hAnsi="宋体" w:eastAsia="宋体" w:cs="宋体"/>
          <w:color w:val="000000"/>
        </w:rPr>
        <w:t>逸出，氢气的密度比空气小，从</w:t>
      </w:r>
      <w:r>
        <w:rPr>
          <w:rFonts w:ascii="Times New Roman" w:hAnsi="Times New Roman" w:eastAsia="Times New Roman" w:cs="Times New Roman"/>
          <w:color w:val="000000"/>
        </w:rPr>
        <w:t>d</w:t>
      </w:r>
      <w:r>
        <w:rPr>
          <w:rFonts w:ascii="宋体" w:hAnsi="宋体" w:eastAsia="宋体" w:cs="宋体"/>
          <w:color w:val="000000"/>
        </w:rPr>
        <w:t>导管通入集气瓶，集气瓶中的空气从</w:t>
      </w:r>
      <w:r>
        <w:rPr>
          <w:rFonts w:ascii="Times New Roman" w:hAnsi="Times New Roman" w:eastAsia="Times New Roman" w:cs="Times New Roman"/>
          <w:color w:val="000000"/>
        </w:rPr>
        <w:t>c</w:t>
      </w:r>
      <w:r>
        <w:rPr>
          <w:rFonts w:ascii="宋体" w:hAnsi="宋体" w:eastAsia="宋体" w:cs="宋体"/>
          <w:color w:val="000000"/>
        </w:rPr>
        <w:t>导管逸出，选装置正确的连接顺序是</w:t>
      </w:r>
      <w:r>
        <w:rPr>
          <w:rFonts w:ascii="Times New Roman" w:hAnsi="Times New Roman" w:eastAsia="Times New Roman" w:cs="Times New Roman"/>
          <w:color w:val="000000"/>
        </w:rPr>
        <w:t>bfgd</w:t>
      </w:r>
      <w:r>
        <w:rPr>
          <w:rFonts w:ascii="宋体" w:hAnsi="宋体" w:eastAsia="宋体" w:cs="宋体"/>
          <w:color w:val="000000"/>
        </w:rPr>
        <w:t>；</w:t>
      </w:r>
    </w:p>
    <w:p w14:paraId="1DBEFE22">
      <w:pPr>
        <w:spacing w:line="360" w:lineRule="auto"/>
        <w:jc w:val="left"/>
        <w:textAlignment w:val="center"/>
        <w:rPr>
          <w:color w:val="000000"/>
        </w:rPr>
      </w:pPr>
      <w:r>
        <w:rPr>
          <w:color w:val="000000"/>
        </w:rPr>
        <w:t>【小问2详解】</w:t>
      </w:r>
    </w:p>
    <w:p w14:paraId="7ACDFE65">
      <w:pPr>
        <w:spacing w:line="360" w:lineRule="auto"/>
        <w:jc w:val="left"/>
        <w:textAlignment w:val="center"/>
        <w:rPr>
          <w:color w:val="000000"/>
        </w:rPr>
      </w:pPr>
      <w:r>
        <w:rPr>
          <w:rFonts w:ascii="宋体" w:hAnsi="宋体" w:eastAsia="宋体" w:cs="宋体"/>
          <w:color w:val="000000"/>
        </w:rPr>
        <w:t>①无水</w:t>
      </w:r>
      <w:r>
        <w:object>
          <v:shape id="_x0000_i117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25" o:title="eqId2a83733b1b1ca4969b6b7b7db98b038f"/>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固体遇水蒸气由白色变成蓝色，无水</w:t>
      </w:r>
      <w:r>
        <w:object>
          <v:shape id="_x0000_i118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25" o:title="eqId2a83733b1b1ca4969b6b7b7db98b038f"/>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由白色变成蓝色，说明</w:t>
      </w:r>
      <w:r>
        <w:object>
          <v:shape id="_x0000_i118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19" o:title="eqId750859dd7d5b821d909e6a32c11095cf"/>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还原</w:t>
      </w:r>
      <w:r>
        <w:object>
          <v:shape id="_x0000_i1182" o:spt="75" alt="学科网(www.zxxk.com)--教育资源门户，提供试卷、教案、课件、论文、素材以及各类教学资源下载，还有大量而丰富的教学相关资讯！" type="#_x0000_t75" style="height:12.5pt;width:25.05pt;" o:ole="t" filled="f" o:preferrelative="t" stroked="f" coordsize="21600,21600">
            <v:path/>
            <v:fill on="f" focussize="0,0"/>
            <v:stroke on="f" joinstyle="miter"/>
            <v:imagedata r:id="rId222" o:title="eqId43d894bc065e134464eefd906187b16b"/>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的过程中有水生成；</w:t>
      </w:r>
    </w:p>
    <w:p w14:paraId="1309E8E0">
      <w:pPr>
        <w:spacing w:line="360" w:lineRule="auto"/>
        <w:jc w:val="left"/>
        <w:textAlignment w:val="center"/>
        <w:rPr>
          <w:color w:val="000000"/>
        </w:rPr>
      </w:pPr>
      <w:r>
        <w:rPr>
          <w:rFonts w:ascii="宋体" w:hAnsi="宋体" w:eastAsia="宋体" w:cs="宋体"/>
          <w:color w:val="000000"/>
        </w:rPr>
        <w:t>②设计实验方案检验生成的红色固体中是否存在</w:t>
      </w:r>
      <w:r>
        <w:object>
          <v:shape id="_x0000_i118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30" o:title="eqIdb908df4fd6c4a1732927719db3cc850e"/>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实验方案中必须使用的药品：浓硫酸、水，需要对浓硫酸进行稀释，取一只烧杯，加入适量水，将浓硫酸沿烧杯内壁缓缓注入水中，边倒边搅拌，搅拌后得到稀硫酸；加入少量红色固体，搅拌，若溶液由无色变成蓝色，且红色固体部分消失；</w:t>
      </w:r>
    </w:p>
    <w:p w14:paraId="7DF8A6A5">
      <w:pPr>
        <w:spacing w:line="360" w:lineRule="auto"/>
        <w:jc w:val="left"/>
        <w:textAlignment w:val="center"/>
        <w:rPr>
          <w:color w:val="000000"/>
        </w:rPr>
      </w:pPr>
      <w:r>
        <w:rPr>
          <w:color w:val="000000"/>
        </w:rPr>
        <w:t>【小问3详解】</w:t>
      </w:r>
    </w:p>
    <w:p w14:paraId="28B9F2A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、水在通电条件下反应生成氢气和氧气，且氢气和氧气的体积比</w:t>
      </w:r>
      <w:r>
        <w:rPr>
          <w:rFonts w:ascii="Times New Roman" w:hAnsi="Times New Roman" w:eastAsia="Times New Roman" w:cs="Times New Roman"/>
          <w:color w:val="000000"/>
        </w:rPr>
        <w:t>=2:1</w:t>
      </w:r>
      <w:r>
        <w:rPr>
          <w:rFonts w:ascii="宋体" w:hAnsi="宋体" w:eastAsia="宋体" w:cs="宋体"/>
          <w:color w:val="000000"/>
        </w:rPr>
        <w:t>，溶液液柱接近溢出一端的玻璃管内收集到的气体是氢气，说法错误；</w:t>
      </w:r>
    </w:p>
    <w:p w14:paraId="0F5FAF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、从开始反应到断开开关</w:t>
      </w:r>
      <w:r>
        <w:object>
          <v:shape id="_x0000_i118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5" o:title="eqId779629f16056a50f4c06e3996d8e1c82"/>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，此时是电解水的过程，水的质量在减少，硫酸的质量不变，硫酸的质量分数</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9F9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1C9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E09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7EF6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18E5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0A776E"/>
    <w:rsid w:val="16EC5D5E"/>
    <w:rsid w:val="20A36AB8"/>
    <w:rsid w:val="30324306"/>
    <w:rsid w:val="38274566"/>
    <w:rsid w:val="56865959"/>
    <w:rsid w:val="69836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image" Target="media/image39.wmf"/><Relationship Id="rId96" Type="http://schemas.openxmlformats.org/officeDocument/2006/relationships/oleObject" Target="embeddings/oleObject49.bin"/><Relationship Id="rId95" Type="http://schemas.openxmlformats.org/officeDocument/2006/relationships/image" Target="media/image38.wmf"/><Relationship Id="rId94" Type="http://schemas.openxmlformats.org/officeDocument/2006/relationships/oleObject" Target="embeddings/oleObject48.bin"/><Relationship Id="rId93" Type="http://schemas.openxmlformats.org/officeDocument/2006/relationships/image" Target="media/image37.wmf"/><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image" Target="media/image36.wmf"/><Relationship Id="rId9" Type="http://schemas.openxmlformats.org/officeDocument/2006/relationships/theme" Target="theme/theme1.xml"/><Relationship Id="rId89" Type="http://schemas.openxmlformats.org/officeDocument/2006/relationships/oleObject" Target="embeddings/oleObject45.bin"/><Relationship Id="rId88" Type="http://schemas.openxmlformats.org/officeDocument/2006/relationships/image" Target="media/image35.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image" Target="media/image34.png"/><Relationship Id="rId83" Type="http://schemas.openxmlformats.org/officeDocument/2006/relationships/image" Target="media/image33.wmf"/><Relationship Id="rId82" Type="http://schemas.openxmlformats.org/officeDocument/2006/relationships/oleObject" Target="embeddings/oleObject41.bin"/><Relationship Id="rId81" Type="http://schemas.openxmlformats.org/officeDocument/2006/relationships/image" Target="media/image32.wmf"/><Relationship Id="rId80" Type="http://schemas.openxmlformats.org/officeDocument/2006/relationships/oleObject" Target="embeddings/oleObject40.bin"/><Relationship Id="rId8" Type="http://schemas.openxmlformats.org/officeDocument/2006/relationships/footer" Target="footer3.xml"/><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png"/><Relationship Id="rId57" Type="http://schemas.openxmlformats.org/officeDocument/2006/relationships/oleObject" Target="embeddings/oleObject22.bin"/><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oleObject" Target="embeddings/oleObject14.bin"/><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6.bin"/><Relationship Id="rId267" Type="http://schemas.openxmlformats.org/officeDocument/2006/relationships/fontTable" Target="fontTable.xml"/><Relationship Id="rId266" Type="http://schemas.openxmlformats.org/officeDocument/2006/relationships/customXml" Target="../customXml/item1.xml"/><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image" Target="media/image12.wmf"/><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image" Target="media/image96.wmf"/><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image" Target="media/image95.wmf"/><Relationship Id="rId253" Type="http://schemas.openxmlformats.org/officeDocument/2006/relationships/oleObject" Target="embeddings/oleObject150.bin"/><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oleObject" Target="embeddings/oleObject5.bin"/><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image" Target="media/image94.wmf"/><Relationship Id="rId244" Type="http://schemas.openxmlformats.org/officeDocument/2006/relationships/oleObject" Target="embeddings/oleObject142.bin"/><Relationship Id="rId243" Type="http://schemas.openxmlformats.org/officeDocument/2006/relationships/image" Target="media/image93.wmf"/><Relationship Id="rId242" Type="http://schemas.openxmlformats.org/officeDocument/2006/relationships/oleObject" Target="embeddings/oleObject141.bin"/><Relationship Id="rId241" Type="http://schemas.openxmlformats.org/officeDocument/2006/relationships/image" Target="media/image92.png"/><Relationship Id="rId240" Type="http://schemas.openxmlformats.org/officeDocument/2006/relationships/oleObject" Target="embeddings/oleObject140.bin"/><Relationship Id="rId24" Type="http://schemas.openxmlformats.org/officeDocument/2006/relationships/image" Target="media/image11.png"/><Relationship Id="rId239" Type="http://schemas.openxmlformats.org/officeDocument/2006/relationships/oleObject" Target="embeddings/oleObject139.bin"/><Relationship Id="rId238" Type="http://schemas.openxmlformats.org/officeDocument/2006/relationships/image" Target="media/image91.wmf"/><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image" Target="media/image90.wmf"/><Relationship Id="rId231" Type="http://schemas.openxmlformats.org/officeDocument/2006/relationships/oleObject" Target="embeddings/oleObject133.bin"/><Relationship Id="rId230" Type="http://schemas.openxmlformats.org/officeDocument/2006/relationships/image" Target="media/image89.wmf"/><Relationship Id="rId23" Type="http://schemas.openxmlformats.org/officeDocument/2006/relationships/image" Target="media/image10.wmf"/><Relationship Id="rId229" Type="http://schemas.openxmlformats.org/officeDocument/2006/relationships/oleObject" Target="embeddings/oleObject132.bin"/><Relationship Id="rId228" Type="http://schemas.openxmlformats.org/officeDocument/2006/relationships/image" Target="media/image88.wmf"/><Relationship Id="rId227" Type="http://schemas.openxmlformats.org/officeDocument/2006/relationships/oleObject" Target="embeddings/oleObject131.bin"/><Relationship Id="rId226" Type="http://schemas.openxmlformats.org/officeDocument/2006/relationships/image" Target="media/image87.png"/><Relationship Id="rId225" Type="http://schemas.openxmlformats.org/officeDocument/2006/relationships/image" Target="media/image86.wmf"/><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image" Target="media/image85.wmf"/><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oleObject" Target="embeddings/oleObject4.bin"/><Relationship Id="rId219" Type="http://schemas.openxmlformats.org/officeDocument/2006/relationships/image" Target="media/image84.wmf"/><Relationship Id="rId218" Type="http://schemas.openxmlformats.org/officeDocument/2006/relationships/oleObject" Target="embeddings/oleObject126.bin"/><Relationship Id="rId217" Type="http://schemas.openxmlformats.org/officeDocument/2006/relationships/image" Target="media/image83.png"/><Relationship Id="rId216" Type="http://schemas.openxmlformats.org/officeDocument/2006/relationships/image" Target="media/image82.wmf"/><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image" Target="media/image81.wmf"/><Relationship Id="rId212" Type="http://schemas.openxmlformats.org/officeDocument/2006/relationships/oleObject" Target="embeddings/oleObject123.bin"/><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image" Target="media/image9.wmf"/><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image" Target="media/image79.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78.wmf"/><Relationship Id="rId19" Type="http://schemas.openxmlformats.org/officeDocument/2006/relationships/image" Target="media/image8.wmf"/><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77.png"/><Relationship Id="rId185" Type="http://schemas.openxmlformats.org/officeDocument/2006/relationships/image" Target="media/image76.wmf"/><Relationship Id="rId184" Type="http://schemas.openxmlformats.org/officeDocument/2006/relationships/oleObject" Target="embeddings/oleObject100.bin"/><Relationship Id="rId183" Type="http://schemas.openxmlformats.org/officeDocument/2006/relationships/image" Target="media/image75.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oleObject" Target="embeddings/oleObject2.bin"/><Relationship Id="rId179" Type="http://schemas.openxmlformats.org/officeDocument/2006/relationships/image" Target="media/image74.wmf"/><Relationship Id="rId178" Type="http://schemas.openxmlformats.org/officeDocument/2006/relationships/oleObject" Target="embeddings/oleObject96.bin"/><Relationship Id="rId177" Type="http://schemas.openxmlformats.org/officeDocument/2006/relationships/image" Target="media/image73.wmf"/><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2.wmf"/><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0.wmf"/><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image" Target="media/image69.wmf"/><Relationship Id="rId163" Type="http://schemas.openxmlformats.org/officeDocument/2006/relationships/oleObject" Target="embeddings/oleObject86.bin"/><Relationship Id="rId162" Type="http://schemas.openxmlformats.org/officeDocument/2006/relationships/image" Target="media/image68.wmf"/><Relationship Id="rId161" Type="http://schemas.openxmlformats.org/officeDocument/2006/relationships/oleObject" Target="embeddings/oleObject85.bin"/><Relationship Id="rId160" Type="http://schemas.openxmlformats.org/officeDocument/2006/relationships/image" Target="media/image67.wmf"/><Relationship Id="rId16" Type="http://schemas.openxmlformats.org/officeDocument/2006/relationships/oleObject" Target="embeddings/oleObject1.bin"/><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image" Target="media/image66.wmf"/><Relationship Id="rId155" Type="http://schemas.openxmlformats.org/officeDocument/2006/relationships/oleObject" Target="embeddings/oleObject81.bin"/><Relationship Id="rId154" Type="http://schemas.openxmlformats.org/officeDocument/2006/relationships/image" Target="media/image65.wmf"/><Relationship Id="rId153" Type="http://schemas.openxmlformats.org/officeDocument/2006/relationships/oleObject" Target="embeddings/oleObject80.bin"/><Relationship Id="rId152" Type="http://schemas.openxmlformats.org/officeDocument/2006/relationships/image" Target="media/image64.wmf"/><Relationship Id="rId151" Type="http://schemas.openxmlformats.org/officeDocument/2006/relationships/oleObject" Target="embeddings/oleObject79.bin"/><Relationship Id="rId150" Type="http://schemas.openxmlformats.org/officeDocument/2006/relationships/image" Target="media/image63.wmf"/><Relationship Id="rId15" Type="http://schemas.openxmlformats.org/officeDocument/2006/relationships/image" Target="media/image6.png"/><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2.wmf"/><Relationship Id="rId146" Type="http://schemas.openxmlformats.org/officeDocument/2006/relationships/oleObject" Target="embeddings/oleObject76.bin"/><Relationship Id="rId145" Type="http://schemas.openxmlformats.org/officeDocument/2006/relationships/image" Target="media/image61.wmf"/><Relationship Id="rId144" Type="http://schemas.openxmlformats.org/officeDocument/2006/relationships/oleObject" Target="embeddings/oleObject75.bin"/><Relationship Id="rId143" Type="http://schemas.openxmlformats.org/officeDocument/2006/relationships/image" Target="media/image60.wmf"/><Relationship Id="rId142" Type="http://schemas.openxmlformats.org/officeDocument/2006/relationships/oleObject" Target="embeddings/oleObject74.bin"/><Relationship Id="rId141" Type="http://schemas.openxmlformats.org/officeDocument/2006/relationships/image" Target="media/image59.png"/><Relationship Id="rId140" Type="http://schemas.openxmlformats.org/officeDocument/2006/relationships/image" Target="media/image58.png"/><Relationship Id="rId14" Type="http://schemas.openxmlformats.org/officeDocument/2006/relationships/image" Target="media/image5.png"/><Relationship Id="rId139" Type="http://schemas.openxmlformats.org/officeDocument/2006/relationships/image" Target="media/image57.png"/><Relationship Id="rId138" Type="http://schemas.openxmlformats.org/officeDocument/2006/relationships/image" Target="media/image56.png"/><Relationship Id="rId137" Type="http://schemas.openxmlformats.org/officeDocument/2006/relationships/image" Target="media/image55.wmf"/><Relationship Id="rId136" Type="http://schemas.openxmlformats.org/officeDocument/2006/relationships/oleObject" Target="embeddings/oleObject73.bin"/><Relationship Id="rId135" Type="http://schemas.openxmlformats.org/officeDocument/2006/relationships/image" Target="media/image54.wmf"/><Relationship Id="rId134" Type="http://schemas.openxmlformats.org/officeDocument/2006/relationships/image" Target="media/image53.wmf"/><Relationship Id="rId133" Type="http://schemas.openxmlformats.org/officeDocument/2006/relationships/oleObject" Target="embeddings/oleObject72.bin"/><Relationship Id="rId132" Type="http://schemas.openxmlformats.org/officeDocument/2006/relationships/image" Target="media/image52.wmf"/><Relationship Id="rId131" Type="http://schemas.openxmlformats.org/officeDocument/2006/relationships/oleObject" Target="embeddings/oleObject71.bin"/><Relationship Id="rId130" Type="http://schemas.openxmlformats.org/officeDocument/2006/relationships/image" Target="media/image51.wmf"/><Relationship Id="rId13" Type="http://schemas.openxmlformats.org/officeDocument/2006/relationships/image" Target="media/image4.png"/><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image" Target="media/image50.wmf"/><Relationship Id="rId124" Type="http://schemas.openxmlformats.org/officeDocument/2006/relationships/oleObject" Target="embeddings/oleObject66.bin"/><Relationship Id="rId123" Type="http://schemas.openxmlformats.org/officeDocument/2006/relationships/image" Target="media/image49.wmf"/><Relationship Id="rId122" Type="http://schemas.openxmlformats.org/officeDocument/2006/relationships/oleObject" Target="embeddings/oleObject65.bin"/><Relationship Id="rId121" Type="http://schemas.openxmlformats.org/officeDocument/2006/relationships/image" Target="media/image48.wmf"/><Relationship Id="rId120" Type="http://schemas.openxmlformats.org/officeDocument/2006/relationships/oleObject" Target="embeddings/oleObject64.bin"/><Relationship Id="rId12" Type="http://schemas.openxmlformats.org/officeDocument/2006/relationships/image" Target="media/image3.png"/><Relationship Id="rId119" Type="http://schemas.openxmlformats.org/officeDocument/2006/relationships/image" Target="media/image47.wmf"/><Relationship Id="rId118" Type="http://schemas.openxmlformats.org/officeDocument/2006/relationships/oleObject" Target="embeddings/oleObject63.bin"/><Relationship Id="rId117" Type="http://schemas.openxmlformats.org/officeDocument/2006/relationships/image" Target="media/image46.png"/><Relationship Id="rId116" Type="http://schemas.openxmlformats.org/officeDocument/2006/relationships/image" Target="media/image45.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4.wmf"/><Relationship Id="rId110" Type="http://schemas.openxmlformats.org/officeDocument/2006/relationships/oleObject" Target="embeddings/oleObject58.bin"/><Relationship Id="rId11" Type="http://schemas.openxmlformats.org/officeDocument/2006/relationships/image" Target="media/image2.png"/><Relationship Id="rId109" Type="http://schemas.openxmlformats.org/officeDocument/2006/relationships/image" Target="media/image43.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2.png"/><Relationship Id="rId105" Type="http://schemas.openxmlformats.org/officeDocument/2006/relationships/image" Target="media/image41.wmf"/><Relationship Id="rId104" Type="http://schemas.openxmlformats.org/officeDocument/2006/relationships/oleObject" Target="embeddings/oleObject55.bin"/><Relationship Id="rId103" Type="http://schemas.openxmlformats.org/officeDocument/2006/relationships/image" Target="media/image40.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6795</Words>
  <Characters>7217</Characters>
  <Lines>0</Lines>
  <Paragraphs>0</Paragraphs>
  <TotalTime>4</TotalTime>
  <ScaleCrop>false</ScaleCrop>
  <LinksUpToDate>false</LinksUpToDate>
  <CharactersWithSpaces>7513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2023-06-20T10:20:00Z</dcterms:created>
  <dc:creator>学科网试题生产平台</dc:creator>
  <dc:description>3261135488647168</dc:description>
  <cp:lastModifiedBy>上帝掷骰子吗</cp:lastModifiedBy>
  <dcterms:modified xsi:type="dcterms:W3CDTF">2024-07-20T09:07:05Z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E016D1FE3D4345CF946BD5EC95C54EA0_12</vt:lpwstr>
  </property>
</Properties>
</file>