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2197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10960100</wp:posOffset>
            </wp:positionV>
            <wp:extent cx="266700" cy="292100"/>
            <wp:effectExtent l="0" t="0" r="0" b="12700"/>
            <wp:wrapNone/>
            <wp:docPr id="100084" name="图片 10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" name="图片 10008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年天津市初中学业水平考试试卷</w:t>
      </w:r>
    </w:p>
    <w:p w14:paraId="0F50ACB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2C75CC8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化学和物理合场考试，合计用时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832B45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本试卷分为第Ⅰ卷（选择题）、第Ⅱ卷（非选择题）两部分。第Ⅰ卷为第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页，第Ⅱ卷为第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页。试卷满分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4E7647A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答题时，务必将答案涂写在“答题卡”上，答案答在试卷上无效。考试结束后，将本试卷和“答题卡”一并交回。</w:t>
      </w:r>
    </w:p>
    <w:p w14:paraId="0008BAF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祝你考试顺利！</w:t>
      </w:r>
    </w:p>
    <w:p w14:paraId="2713480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</w:p>
    <w:p w14:paraId="50E3DF6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192D37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铅笔把“答题卡”上对应题目的答案标号的信息点涂黑。如需改动，用橡皮擦干净后，再选涂其他答案标号的信息点。</w:t>
      </w:r>
    </w:p>
    <w:p w14:paraId="16EDDAC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本卷共两大题，共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08E7931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分。每小题给出的四个选项中，只有一项最符合题意）</w:t>
      </w:r>
    </w:p>
    <w:p w14:paraId="68ACAF3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发图是我国航空母舰上两位甲板引导员引导飞机起飞的情景。他们工作时要配戴防噪声耳罩，这种控制噪声的措施属于（　　）</w:t>
      </w:r>
    </w:p>
    <w:p w14:paraId="02DE12AF">
      <w:pPr>
        <w:spacing w:line="360" w:lineRule="auto"/>
        <w:jc w:val="left"/>
      </w:pPr>
      <w:r>
        <w:drawing>
          <wp:inline distT="0" distB="0" distL="114300" distR="114300">
            <wp:extent cx="1733550" cy="828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C5C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防止噪声产生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监测噪声强弱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防止噪声进入耳朵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减小噪声传播速度</w:t>
      </w:r>
    </w:p>
    <w:p w14:paraId="699AD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天津盘山有“上盘雪花飘，中盘雾雨渺，下盘夕阳照”的天然奇观，其中“雾”的形成过程中发生的主要物态变化是（　　）</w:t>
      </w:r>
    </w:p>
    <w:p w14:paraId="6139E6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77845" name="图片 1077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845" name="图片 107784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凝固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升华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液化</w:t>
      </w:r>
    </w:p>
    <w:p w14:paraId="5822C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清澈见底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77849" name="图片 1077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849" name="图片 107784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池水看起来比实际的浅，为了安全不要贸然下水。池水变“浅”的原因是（　　）</w:t>
      </w:r>
    </w:p>
    <w:p w14:paraId="2564D9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光的折射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平面镜成像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光的反射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光的直线传播</w:t>
      </w:r>
    </w:p>
    <w:p w14:paraId="6A558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如图所示的铝芯电缆是一种输电导线。在某村输电线路改造工程中，更换的铝芯电缆比旧铝芯电缆电阻更小，主要是因为新电缆的（　　）</w:t>
      </w:r>
    </w:p>
    <w:p w14:paraId="6D073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857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14F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铝芯更细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铝芯更粗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绝缘皮更薄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绝缘皮更厚</w:t>
      </w:r>
    </w:p>
    <w:p w14:paraId="74ADD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我国自主研发的“手撕钢”薄如蝉翼，其厚度大约是物理课本一张纸厚度的五分之一，则一张“手撕钢”的厚度最接近于（　　）</w:t>
      </w:r>
    </w:p>
    <w:p w14:paraId="3C5964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2dm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2mm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0.02mm</w:t>
      </w:r>
    </w:p>
    <w:p w14:paraId="7A320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在如图所示的实验情景中，小钢球受到平衡力作用的是（　　）</w:t>
      </w:r>
    </w:p>
    <w:p w14:paraId="0A216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95475" cy="5334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沿斜面滚下的钢球</w:t>
      </w:r>
    </w:p>
    <w:p w14:paraId="0CEF0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85825" cy="857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静止在金属片上的钢球</w:t>
      </w:r>
    </w:p>
    <w:p w14:paraId="6795DB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95350" cy="8286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在水中下沉的钢球</w:t>
      </w:r>
    </w:p>
    <w:p w14:paraId="3CEBE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23925" cy="838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在空中自由下落的钢球</w:t>
      </w:r>
    </w:p>
    <w:p w14:paraId="34D84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如图为部分家庭电路示意图，其中连接正确的是（　　）</w:t>
      </w:r>
    </w:p>
    <w:p w14:paraId="43969B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23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F4C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77841" name="图片 1077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841" name="图片 107784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2B169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高高的旗杆矗立在操场上。旗手缓缓向下拉绳子，旗子就会徐徐上升。这是因为旗杆顶部有一个滑轮，关于该滑轮的说法正确的是（　　）</w:t>
      </w:r>
    </w:p>
    <w:p w14:paraId="13AD6D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它是动滑轮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利用它可以省力</w:t>
      </w:r>
    </w:p>
    <w:p w14:paraId="6888BC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利用它可以省距离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利用它可以改变力的方向</w:t>
      </w:r>
    </w:p>
    <w:p w14:paraId="48C9E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某兴趣小组要为居家老人设计一个“应急呼叫器”电路，要求：开关断开时，电灯和电铃均不工作；开关闭合时，灯亮铃响，即使电灯因断路不亮，电铃仍可工作。如图所示的电路中，符合设计要求的是（　　）</w:t>
      </w:r>
    </w:p>
    <w:p w14:paraId="7B5D03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62050" cy="1114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62050" cy="1085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B58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62050" cy="10763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71575" cy="1085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D8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小明对我国一些科技成就进行了梳理，如下表所示。在“相关内容分析”中存在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920"/>
        <w:gridCol w:w="4230"/>
      </w:tblGrid>
      <w:tr w14:paraId="53E7B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99BF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C5B8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科技成就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B871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相关内容分析</w:t>
            </w:r>
          </w:p>
        </w:tc>
      </w:tr>
      <w:tr w14:paraId="4983B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88A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7698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三峡船闸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103B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轮船通行时利用了连通器的特点</w:t>
            </w:r>
          </w:p>
        </w:tc>
      </w:tr>
      <w:tr w14:paraId="2A0A2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646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2EEB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“玉兔号”月球车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7D4D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车轮宽大可减小对月球表面的压强</w:t>
            </w:r>
          </w:p>
        </w:tc>
      </w:tr>
      <w:tr w14:paraId="01965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78AF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B13A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神舟飞船返回舱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E1C3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它在地面附近减速下降过程中机械能不变</w:t>
            </w:r>
          </w:p>
        </w:tc>
      </w:tr>
      <w:tr w14:paraId="38DA2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576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8F8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国产大飞机</w:t>
            </w:r>
            <w:r>
              <w:rPr>
                <w:rFonts w:ascii="Calibri" w:hAnsi="Calibri" w:eastAsia="Calibri" w:cs="Calibri"/>
                <w:color w:val="000000"/>
              </w:rPr>
              <w:t>C919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CABD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机翼获得升力利用了流体压强与流速的关系</w:t>
            </w:r>
          </w:p>
        </w:tc>
      </w:tr>
    </w:tbl>
    <w:p w14:paraId="0C598B11">
      <w:pPr>
        <w:spacing w:line="360" w:lineRule="auto"/>
        <w:jc w:val="left"/>
        <w:textAlignment w:val="center"/>
        <w:rPr>
          <w:color w:val="000000"/>
        </w:rPr>
      </w:pPr>
    </w:p>
    <w:p w14:paraId="6AB73F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76CFBA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分。每小题给出的四个选项中，均有多个选项符合题意，全部选对得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分，不选或选错得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738B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在用一凸透镜研究其成像的规律时，某同学得到的部分实验信息如下表所示。根据表中信息判定下列说法正确的是（　　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994"/>
        <w:gridCol w:w="1920"/>
        <w:gridCol w:w="994"/>
      </w:tblGrid>
      <w:tr w14:paraId="7CFEC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559A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AAF2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rPr>
                <w:rFonts w:ascii="Calibri" w:hAnsi="Calibri" w:eastAsia="Calibri" w:cs="Calibri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4EDB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像的性质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445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rPr>
                <w:rFonts w:ascii="Calibri" w:hAnsi="Calibri" w:eastAsia="Calibri" w:cs="Calibri"/>
                <w:color w:val="000000"/>
              </w:rPr>
              <w:t>/cm</w:t>
            </w:r>
          </w:p>
        </w:tc>
      </w:tr>
      <w:tr w14:paraId="60D55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6004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930B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67D3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倒立、等大、实像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CFF2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7A2C4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08FE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CE12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D01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3AA3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</w:t>
            </w:r>
          </w:p>
        </w:tc>
      </w:tr>
      <w:tr w14:paraId="58C0C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9DC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496D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33EB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倒立、放大、实像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D2B7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</w:tr>
    </w:tbl>
    <w:p w14:paraId="2954FE96">
      <w:pPr>
        <w:spacing w:line="360" w:lineRule="auto"/>
        <w:jc w:val="left"/>
        <w:textAlignment w:val="center"/>
        <w:rPr>
          <w:color w:val="000000"/>
        </w:rPr>
      </w:pPr>
    </w:p>
    <w:p w14:paraId="440F55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次实验的像距为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次实验成倒立、缩小的实像</w:t>
      </w:r>
    </w:p>
    <w:p w14:paraId="2A0D57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次实验成像特点与照相机成像特点相同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若物距是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，物体通过透镜所成的像是虚像</w:t>
      </w:r>
    </w:p>
    <w:p w14:paraId="4ED811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如图所示的电路中电源电压不变，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为同种电表（电流表或电压表）。闭合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两表示数分别为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（单位为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）；将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换为另一种电表，闭合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表示数为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rFonts w:ascii="宋体" w:hAnsi="宋体" w:eastAsia="宋体" w:cs="宋体"/>
          <w:color w:val="000000"/>
        </w:rPr>
        <w:t>（单位为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）。则（　　）</w:t>
      </w:r>
    </w:p>
    <w:p w14:paraId="037BA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276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25C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7.5Ω</w:t>
      </w:r>
    </w:p>
    <w:p w14:paraId="6E012C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前一种情况中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表的示数为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后一种情况中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表的示数为</w:t>
      </w:r>
      <w:r>
        <w:rPr>
          <w:rFonts w:ascii="Times New Roman" w:hAnsi="Times New Roman" w:eastAsia="Times New Roman" w:cs="Times New Roman"/>
          <w:color w:val="000000"/>
        </w:rPr>
        <w:t>1.2A</w:t>
      </w:r>
    </w:p>
    <w:p w14:paraId="0CADD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水平桌面上有一底面积为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6" o:title="eqIde097c8d4c948de063796bd19f85b3a9a"/>
            <o:lock v:ext="edit" aspectratio="t"/>
            <w10:wrap type="none"/>
            <w10:anchorlock/>
          </v:shape>
          <o:OLEObject Type="Embed" ProgID="Equation.DSMT4" ShapeID="_x0000_i1025" DrawAspect="Content" ObjectID="_146807572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的柱形平底薄壁容器，容器底部直立一底面积为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8" o:title="eqId1e0bd63f55069a3bc870915010b3922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的实心圆柱体（与容器底不密合），圆柱体对容器底的压强为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1pt;width:11.1pt;" o:ole="t" filled="f" o:preferrelative="t" stroked="f" coordsize="21600,21600">
            <v:path/>
            <v:fill on="f" focussize="0,0"/>
            <v:stroke on="f" joinstyle="miter"/>
            <v:imagedata r:id="rId30" o:title="eqIdb1010846eeec6c9da29640f5aa3f8738"/>
            <o:lock v:ext="edit" aspectratio="t"/>
            <w10:wrap type="none"/>
            <w10:anchorlock/>
          </v:shape>
          <o:OLEObject Type="Embed" ProgID="Equation.DSMT4" ShapeID="_x0000_i1027" DrawAspect="Content" ObjectID="_146807572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，如图所示。向容器中注入质量为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2" o:title="eqId294f5ba74cdf695fc9a8a8e52f421328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的液体后，圆柱体仍直立于容器底且未完全浸没，则（　　）</w:t>
      </w:r>
    </w:p>
    <w:p w14:paraId="6205E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85800" cy="9525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7A0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圆柱体所受浮力为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.95pt;width:55pt;" o:ole="t" filled="f" o:preferrelative="t" stroked="f" coordsize="21600,21600">
            <v:path/>
            <v:fill on="f" focussize="0,0"/>
            <v:stroke on="f" joinstyle="miter"/>
            <v:imagedata r:id="rId35" o:title="eqId03eef0404ee3453001bd1f63f8aa30ad"/>
            <o:lock v:ext="edit" aspectratio="t"/>
            <w10:wrap type="none"/>
            <w10:anchorlock/>
          </v:shape>
          <o:OLEObject Type="Embed" ProgID="Equation.DSMT4" ShapeID="_x0000_i1029" DrawAspect="Content" ObjectID="_1468075729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圆柱体所受浮力为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.95pt;width:55pt;" o:ole="t" filled="f" o:preferrelative="t" stroked="f" coordsize="21600,21600">
            <v:path/>
            <v:fill on="f" focussize="0,0"/>
            <v:stroke on="f" joinstyle="miter"/>
            <v:imagedata r:id="rId37" o:title="eqId49b2ae41cf77551c121af1426230588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6">
            <o:LockedField>false</o:LockedField>
          </o:OLEObject>
        </w:object>
      </w:r>
    </w:p>
    <w:p w14:paraId="25DC1E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容器底所受液体压强可能为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4.2pt;width:51pt;" o:ole="t" filled="f" o:preferrelative="t" stroked="f" coordsize="21600,21600">
            <v:path/>
            <v:fill on="f" focussize="0,0"/>
            <v:stroke on="f" joinstyle="miter"/>
            <v:imagedata r:id="rId39" o:title="eqId9b69d4fdb5d492f4099f83dac4b9dae3"/>
            <o:lock v:ext="edit" aspectratio="t"/>
            <w10:wrap type="none"/>
            <w10:anchorlock/>
          </v:shape>
          <o:OLEObject Type="Embed" ProgID="Equation.DSMT4" ShapeID="_x0000_i1031" DrawAspect="Content" ObjectID="_1468075731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容器底所受液体压强可能为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4.2pt;width:51pt;" o:ole="t" filled="f" o:preferrelative="t" stroked="f" coordsize="21600,21600">
            <v:path/>
            <v:fill on="f" focussize="0,0"/>
            <v:stroke on="f" joinstyle="miter"/>
            <v:imagedata r:id="rId41" o:title="eqIdbc87e29232e91dd346218c2cee682f48"/>
            <o:lock v:ext="edit" aspectratio="t"/>
            <w10:wrap type="none"/>
            <w10:anchorlock/>
          </v:shape>
          <o:OLEObject Type="Embed" ProgID="Equation.DSMT4" ShapeID="_x0000_i1032" DrawAspect="Content" ObjectID="_1468075732" r:id="rId40">
            <o:LockedField>false</o:LockedField>
          </o:OLEObject>
        </w:object>
      </w:r>
    </w:p>
    <w:p w14:paraId="64A98C9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</w:p>
    <w:p w14:paraId="031D9E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5F9C79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1.</w:t>
      </w:r>
      <w:r>
        <w:rPr>
          <w:rFonts w:ascii="宋体" w:hAnsi="宋体" w:eastAsia="宋体" w:cs="宋体"/>
          <w:b/>
          <w:color w:val="000000"/>
          <w:sz w:val="24"/>
        </w:rPr>
        <w:t>用黑色字迹的签字笔将答案写在“答题卡”上（作图可用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2B</w:t>
      </w:r>
      <w:r>
        <w:rPr>
          <w:rFonts w:ascii="宋体" w:hAnsi="宋体" w:eastAsia="宋体" w:cs="宋体"/>
          <w:b/>
          <w:color w:val="000000"/>
          <w:sz w:val="24"/>
        </w:rPr>
        <w:t>铅笔）。</w:t>
      </w:r>
    </w:p>
    <w:p w14:paraId="7760B1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2.</w:t>
      </w:r>
      <w:r>
        <w:rPr>
          <w:rFonts w:ascii="宋体" w:hAnsi="宋体" w:eastAsia="宋体" w:cs="宋体"/>
          <w:b/>
          <w:color w:val="000000"/>
          <w:sz w:val="24"/>
        </w:rPr>
        <w:t>本卷共两大题，共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61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9002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FB62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“一滴独流醋，十里运河香”，醋香四溢属于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现象；“日照海河景，水映彩虹桥”，桥在水中的倒影是由于光的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形成的。</w:t>
      </w:r>
    </w:p>
    <w:p w14:paraId="080B4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端午节赛龙舟时，划龙舟的选手看到岸边的景物向后移动，所选参照物是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；到达终点停止划水，龙舟由于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仍会继续前进一段距离。</w:t>
      </w:r>
    </w:p>
    <w:p w14:paraId="2AE7A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在“航天日”主题活动中，小明用塑料瓶自制了“水火箭”（如图所示）。发射时，“水火箭”向下喷水从而获得升空的动力，利用了物体间力的作用是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的；“水火箭”飞出后，瓶内气体温度降低，内能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（选填“增大”“减小”或“不变”）。</w:t>
      </w:r>
    </w:p>
    <w:p w14:paraId="7C022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19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F7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利用如图所示的“搬重物利器”搬运大件家具时，先用金属棒撬起家具，再将带有滚轮的底座放入家具底部，便可以轻松移动家具。其中，金属棒是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（选填“省力”“费力”或“等臂”）杠杆，底座装有滚轮是为了减小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40CF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6478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47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小明学习了“电与磁”后，绘制了部分知识的思维导图，如图所示。请写出其中的空缺内容：①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F87F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10001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17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在“练习使用滑动变阻器”的实验中，连接了如图所示电路。闭合开关，当滑片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移动时小灯泡变亮；已知电源电压为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，小灯泡标有“</w:t>
      </w:r>
      <w:r>
        <w:rPr>
          <w:rFonts w:ascii="Times New Roman" w:hAnsi="Times New Roman" w:eastAsia="Times New Roman" w:cs="Times New Roman"/>
          <w:color w:val="000000"/>
        </w:rPr>
        <w:t>6V  3W</w:t>
      </w:r>
      <w:r>
        <w:rPr>
          <w:rFonts w:ascii="宋体" w:hAnsi="宋体" w:eastAsia="宋体" w:cs="宋体"/>
          <w:color w:val="000000"/>
        </w:rPr>
        <w:t>”的字样，当小灯泡正常发光时，滑动变阻器连入电路的电阻为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Ω。</w:t>
      </w:r>
    </w:p>
    <w:p w14:paraId="1239F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0191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2D7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37</w:t>
      </w:r>
      <w:r>
        <w:rPr>
          <w:rFonts w:ascii="宋体" w:hAnsi="宋体" w:eastAsia="宋体" w:cs="宋体"/>
          <w:b/>
          <w:color w:val="000000"/>
          <w:sz w:val="24"/>
        </w:rPr>
        <w:t>分。解题中要求有必要的分析和说明，计算题还要有公式及数据代入过程，结果要有数值和单位）</w:t>
      </w:r>
    </w:p>
    <w:p w14:paraId="06D97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使用厨房中的电热水器将质量为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05pt;width:22.1pt;" o:ole="t" filled="f" o:preferrelative="t" stroked="f" coordsize="21600,21600">
            <v:path/>
            <v:fill on="f" focussize="0,0"/>
            <v:stroke on="f" joinstyle="miter"/>
            <v:imagedata r:id="rId47" o:title="eqId8a09d5a0449874a955d48eac2c078776"/>
            <o:lock v:ext="edit" aspectratio="t"/>
            <w10:wrap type="none"/>
            <w10:anchorlock/>
          </v:shape>
          <o:OLEObject Type="Embed" ProgID="Equation.DSMT4" ShapeID="_x0000_i1033" DrawAspect="Content" ObjectID="_146807573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49" o:title="eqId211c7b625ba00438f5ecf6803be6f344"/>
            <o:lock v:ext="edit" aspectratio="t"/>
            <w10:wrap type="none"/>
            <w10:anchorlock/>
          </v:shape>
          <o:OLEObject Type="Embed" ProgID="Equation.DSMT4" ShapeID="_x0000_i1034" DrawAspect="Content" ObjectID="_146807573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51" o:title="eqIdf7158d8fec00479a56aa0333f550a92d"/>
            <o:lock v:ext="edit" aspectratio="t"/>
            <w10:wrap type="none"/>
            <w10:anchorlock/>
          </v:shape>
          <o:OLEObject Type="Embed" ProgID="Equation.DSMT4" ShapeID="_x0000_i1035" DrawAspect="Content" ObjectID="_146807573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，该热水器消耗了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53" o:title="eqId3591ec90f74bd98a511e6666bfb6cae2"/>
            <o:lock v:ext="edit" aspectratio="t"/>
            <w10:wrap type="none"/>
            <w10:anchorlock/>
          </v:shape>
          <o:OLEObject Type="Embed" ProgID="Equation.DSMT4" ShapeID="_x0000_i1036" DrawAspect="Content" ObjectID="_146807573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的电能。已知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1pt;width:115.95pt;" o:ole="t" filled="f" o:preferrelative="t" stroked="f" coordsize="21600,21600">
            <v:path/>
            <v:fill on="f" focussize="0,0"/>
            <v:stroke on="f" joinstyle="miter"/>
            <v:imagedata r:id="rId55" o:title="eqId004cdcfaaf7f2c563705a067db293304"/>
            <o:lock v:ext="edit" aspectratio="t"/>
            <w10:wrap type="none"/>
            <w10:anchorlock/>
          </v:shape>
          <o:OLEObject Type="Embed" ProgID="Equation.DSMT4" ShapeID="_x0000_i1037" DrawAspect="Content" ObjectID="_146807573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 w14:paraId="5DFF8C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27EE8C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）该热水器的热效率。</w:t>
      </w:r>
    </w:p>
    <w:p w14:paraId="504B8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在“探究电阻一定时电流与电压关系”的实验中：</w:t>
      </w:r>
    </w:p>
    <w:p w14:paraId="3785D2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（1）请用笔画线代替导线将图中的电路连接完整；</w:t>
      </w:r>
      <w:r>
        <w:rPr>
          <w:color w:val="000000"/>
        </w:rPr>
        <w:t>_________</w:t>
      </w:r>
    </w:p>
    <w:p w14:paraId="6864B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1657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53E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（2）在某次实验时两电表的示数如图所示，电压表的示数为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，电流表的示数为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25132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71875" cy="11334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03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（3）根据两个小组的实验数据，画出了定值电阻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9" o:title="eqId9efc18a5bb2e53586331b2a58538a4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1" o:title="eqId19f20f21a9d50b61dac519a3ddab539d"/>
            <o:lock v:ext="edit" aspectratio="t"/>
            <w10:wrap type="none"/>
            <w10:anchorlock/>
          </v:shape>
          <o:OLEObject Type="Embed" ProgID="Equation.DSMT4" ShapeID="_x0000_i1039" DrawAspect="Content" ObjectID="_146807573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63" o:title="eqIde105760638b22b26ff8bec4354255e4c"/>
            <o:lock v:ext="edit" aspectratio="t"/>
            <w10:wrap type="none"/>
            <w10:anchorlock/>
          </v:shape>
          <o:OLEObject Type="Embed" ProgID="Equation.DSMT4" ShapeID="_x0000_i1040" DrawAspect="Content" ObjectID="_146807574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与电压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65" o:title="eqIdb52b4f24969673c863b5aff4fb6751ce"/>
            <o:lock v:ext="edit" aspectratio="t"/>
            <w10:wrap type="none"/>
            <w10:anchorlock/>
          </v:shape>
          <o:OLEObject Type="Embed" ProgID="Equation.DSMT4" ShapeID="_x0000_i1041" DrawAspect="Content" ObjectID="_146807574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关系图像，如图所示。由图像可知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9" o:title="eqId9efc18a5bb2e53586331b2a58538a48b"/>
            <o:lock v:ext="edit" aspectratio="t"/>
            <w10:wrap type="none"/>
            <w10:anchorlock/>
          </v:shape>
          <o:OLEObject Type="Embed" ProgID="Equation.DSMT4" ShapeID="_x0000_i1042" DrawAspect="Content" ObjectID="_1468075742" r:id="rId66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1" o:title="eqId19f20f21a9d50b61dac519a3ddab53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（选填“大于”“小于”或“等于”）。</w:t>
      </w:r>
    </w:p>
    <w:p w14:paraId="55104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5525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39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77847" name="图片 1077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847" name="图片 107784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是一种智能装卸机器人，它能够代替人工进行货物装卸。该机器人在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70" o:title="eqId7f48ee171e5a03b420bf718fde62dcb1"/>
            <o:lock v:ext="edit" aspectratio="t"/>
            <w10:wrap type="none"/>
            <w10:anchorlock/>
          </v:shape>
          <o:OLEObject Type="Embed" ProgID="Equation.DSMT4" ShapeID="_x0000_i1044" DrawAspect="Content" ObjectID="_146807574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内将质量为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72" o:title="eqId341ad8e8242d0de15c431bf958c70569"/>
            <o:lock v:ext="edit" aspectratio="t"/>
            <w10:wrap type="none"/>
            <w10:anchorlock/>
          </v:shape>
          <o:OLEObject Type="Embed" ProgID="Equation.DSMT4" ShapeID="_x0000_i1045" DrawAspect="Content" ObjectID="_146807574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的货物沿竖直方向匀速提升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74" o:title="eqIdf71a41641aa0d0e45a3c03d3d2c1196b"/>
            <o:lock v:ext="edit" aspectratio="t"/>
            <w10:wrap type="none"/>
            <w10:anchorlock/>
          </v:shape>
          <o:OLEObject Type="Embed" ProgID="Equation.DSMT4" ShapeID="_x0000_i1046" DrawAspect="Content" ObjectID="_146807574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65pt;width:11.25pt;" o:ole="t" filled="f" o:preferrelative="t" stroked="f" coordsize="21600,21600">
            <v:path/>
            <v:fill on="f" focussize="0,0"/>
            <v:stroke on="f" joinstyle="miter"/>
            <v:imagedata r:id="rId76" o:title="eqId276509f01529d982ab21e479a4619268"/>
            <o:lock v:ext="edit" aspectratio="t"/>
            <w10:wrap type="none"/>
            <w10:anchorlock/>
          </v:shape>
          <o:OLEObject Type="Embed" ProgID="Equation.DSMT4" ShapeID="_x0000_i1047" DrawAspect="Content" ObjectID="_146807574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78" o:title="eqId02dd93c106dd0363a09e3d5a716f9dc3"/>
            <o:lock v:ext="edit" aspectratio="t"/>
            <w10:wrap type="none"/>
            <w10:anchorlock/>
          </v:shape>
          <o:OLEObject Type="Embed" ProgID="Equation.DSMT4" ShapeID="_x0000_i1048" DrawAspect="Content" ObjectID="_146807574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 w14:paraId="0B3EF4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）货物所受的重力；</w:t>
      </w:r>
    </w:p>
    <w:p w14:paraId="461A19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）机器人提升货物的功率。</w:t>
      </w:r>
    </w:p>
    <w:p w14:paraId="0AE7F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6192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8B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某小组想通过实验探究液体压强与哪些因素有关。老师提供的器材有压强计、大水槽、刻度尺及足量的水，实验时将压强计的探头放在水中，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形管左右两侧液面高度差的大小可以反映薄膜所受压强的大小，如图所示。</w:t>
      </w:r>
    </w:p>
    <w:p w14:paraId="07791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3049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675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该小组同学利用上述器材进行实验，并在下表中记录了实验获得的数据。</w:t>
      </w:r>
    </w:p>
    <w:tbl>
      <w:tblPr>
        <w:tblStyle w:val="4"/>
        <w:tblW w:w="8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02"/>
        <w:gridCol w:w="2419"/>
        <w:gridCol w:w="1172"/>
        <w:gridCol w:w="3307"/>
      </w:tblGrid>
      <w:tr w14:paraId="029D5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2A53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D411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探头浸入水中深度</w:t>
            </w:r>
            <w:r>
              <w:rPr>
                <w:i/>
                <w:color w:val="000000"/>
              </w:rPr>
              <w:t>h</w:t>
            </w:r>
            <w:r>
              <w:rPr>
                <w:color w:val="000000"/>
              </w:rPr>
              <w:t>/cm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1C2A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探头朝向</w:t>
            </w:r>
          </w:p>
        </w:tc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9A6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U</w:t>
            </w:r>
            <w:r>
              <w:rPr>
                <w:rFonts w:ascii="宋体" w:hAnsi="宋体" w:eastAsia="宋体" w:cs="宋体"/>
                <w:color w:val="000000"/>
              </w:rPr>
              <w:t>形管两侧液面高度差</w:t>
            </w: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      <v:path/>
                  <v:fill on="f" focussize="0,0"/>
                  <v:stroke on="f" joinstyle="miter"/>
                  <v:imagedata r:id="rId82" o:title="eqId22e1324e1e9318481b6e7264c8595804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81">
                  <o:LockedField>false</o:LockedField>
                </o:OLEObject>
              </w:object>
            </w:r>
            <w:r>
              <w:rPr>
                <w:color w:val="000000"/>
              </w:rPr>
              <w:t>/cm</w:t>
            </w:r>
          </w:p>
        </w:tc>
      </w:tr>
      <w:tr w14:paraId="0A03A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99C3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C64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439A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向上</w:t>
            </w:r>
          </w:p>
        </w:tc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8691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14:paraId="36172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11B1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2A2B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F793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向上</w:t>
            </w:r>
          </w:p>
        </w:tc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D1DB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14:paraId="2991B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736E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23C7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102C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向上</w:t>
            </w:r>
          </w:p>
        </w:tc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CA52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14:paraId="36128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C9B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D05D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ED66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向下</w:t>
            </w:r>
          </w:p>
        </w:tc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893B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14:paraId="7406B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581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AEC0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D3E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向左</w:t>
            </w:r>
          </w:p>
        </w:tc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5B42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</w:tbl>
    <w:p w14:paraId="4CD937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请你解答如下问题：</w:t>
      </w:r>
    </w:p>
    <w:p w14:paraId="1C4B49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（1）分析表中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（填实验序号）三组数据可知：在液体内部的同一深度，向各个方向的压强都相等；</w:t>
      </w:r>
    </w:p>
    <w:p w14:paraId="7CD94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（2）分析表中①②③三组数据，可初步得出结论：在同种液体中，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3C0EB7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（3）若在以上实验器材的基础上，再增加足量的食用盐，还可以探究液体压强与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是否有关。</w:t>
      </w:r>
    </w:p>
    <w:p w14:paraId="5D1D2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喜欢篆刻的津津同学购买了一块练习用的印章石料，他想知道这块石料的密度，于是从家中找到如图所示的器材和足够长的细线、足量的水（水的密度为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4" o:title="eqId92e2554579f1bed7f3f42b873da9b43a"/>
            <o:lock v:ext="edit" aspectratio="t"/>
            <w10:wrap type="none"/>
            <w10:anchorlock/>
          </v:shape>
          <o:OLEObject Type="Embed" ProgID="Equation.DSMT4" ShapeID="_x0000_i1050" DrawAspect="Content" ObjectID="_146807575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）。请你从中选用合适的器材，帮他设计一个测量该石料密度的实验方案。要求：</w:t>
      </w:r>
    </w:p>
    <w:p w14:paraId="00A46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8709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8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202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）写出主要的实验步骤及所需测量的物理量；</w:t>
      </w:r>
    </w:p>
    <w:p w14:paraId="67764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）写出石料密度的数学表达式（用已知量和测量量表示）。</w:t>
      </w:r>
    </w:p>
    <w:p w14:paraId="424DD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生物小组的同学们在冬天利用杂草、落叶及泥土等材料制作花肥时，发现天气太冷肥料不易发酵，于是他们想制作一个电加热垫给肥料加热。</w:t>
      </w:r>
    </w:p>
    <w:p w14:paraId="3331D4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【初步设计】选取一根粗细均匀的电热丝，将其接在电压恒为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87" o:title="eqIddbe5cb81b72e94f92d2aaecd553daac2"/>
            <o:lock v:ext="edit" aspectratio="t"/>
            <w10:wrap type="none"/>
            <w10:anchorlock/>
          </v:shape>
          <o:OLEObject Type="Embed" ProgID="Equation.DSMT4" ShapeID="_x0000_i1051" DrawAspect="Content" ObjectID="_146807575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的电源上（如图所示），加热功率为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89" o:title="eqIdbf9f50605db5d5f8f3a01ee8e474a112"/>
            <o:lock v:ext="edit" aspectratio="t"/>
            <w10:wrap type="none"/>
            <w10:anchorlock/>
          </v:shape>
          <o:OLEObject Type="Embed" ProgID="Equation.DSMT4" ShapeID="_x0000_i1052" DrawAspect="Content" ObjectID="_146807575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，该电热丝的电阻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91" o:title="eqId5be4dd62f994aa9b12b4da0ccba9ac60"/>
            <o:lock v:ext="edit" aspectratio="t"/>
            <w10:wrap type="none"/>
            <w10:anchorlock/>
          </v:shape>
          <o:OLEObject Type="Embed" ProgID="Equation.DSMT4" ShapeID="_x0000_i1053" DrawAspect="Content" ObjectID="_1468075753" r:id="rId90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。（不考虑温度对电阻的影响）</w:t>
      </w:r>
    </w:p>
    <w:p w14:paraId="136A0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9906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50E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【改进设计】为获得不同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77843" name="图片 1077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843" name="图片 107784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加热功率，从电热丝的中点处引出一条导线，将电热丝以不同方式连接在电压为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87" o:title="eqIddbe5cb81b72e94f92d2aaecd553daac2"/>
            <o:lock v:ext="edit" aspectratio="t"/>
            <w10:wrap type="none"/>
            <w10:anchorlock/>
          </v:shape>
          <o:OLEObject Type="Embed" ProgID="Equation.DSMT4" ShapeID="_x0000_i1054" DrawAspect="Content" ObjectID="_146807575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的电源上，可以得到另外两个加热功率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5" o:title="eqId2708fa6298e52f617383efc175b71ddc"/>
            <o:lock v:ext="edit" aspectratio="t"/>
            <w10:wrap type="none"/>
            <w10:anchorlock/>
          </v:shape>
          <o:OLEObject Type="Embed" ProgID="Equation.DSMT4" ShapeID="_x0000_i1055" DrawAspect="Content" ObjectID="_146807575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97" o:title="eqId9b9cb8e6ff801523b0304576cd69fd2d"/>
            <o:lock v:ext="edit" aspectratio="t"/>
            <w10:wrap type="none"/>
            <w10:anchorlock/>
          </v:shape>
          <o:OLEObject Type="Embed" ProgID="Equation.DSMT4" ShapeID="_x0000_i1056" DrawAspect="Content" ObjectID="_146807575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99" o:title="eqIdcab4b3deab2f3d6504bec057971002fc"/>
            <o:lock v:ext="edit" aspectratio="t"/>
            <w10:wrap type="none"/>
            <w10:anchorlock/>
          </v:shape>
          <o:OLEObject Type="Embed" ProgID="Equation.DSMT4" ShapeID="_x0000_i1057" DrawAspect="Content" ObjectID="_146807575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。请你在图甲、乙中将各元件连接成符合改进要求的电路，并推导出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5" o:title="eqId2708fa6298e52f617383efc175b71ddc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97" o:title="eqId9b9cb8e6ff801523b0304576cd69fd2d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之比。说明：电热丝上只有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5pt;width:37.85pt;" o:ole="t" filled="f" o:preferrelative="t" stroked="f" coordsize="21600,21600">
            <v:path/>
            <v:fill on="f" focussize="0,0"/>
            <v:stroke on="f" joinstyle="miter"/>
            <v:imagedata r:id="rId103" o:title="eqIdf7f5573b30734d65648f61c0a94c98de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三处能接线，电热丝的额定电流满足设计需求。</w:t>
      </w:r>
      <w:r>
        <w:rPr>
          <w:color w:val="000000"/>
        </w:rPr>
        <w:t>_____</w:t>
      </w:r>
    </w:p>
    <w:p w14:paraId="25F47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2382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0DA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【优化设计】为方便操控，再增加一个单刀双掷开关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106" o:title="eqIda454a2c91ace8ef50412a6adf91f8086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，通过开关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8" o:title="eqIdd541c3d8b534a278007d519bd05ae256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的通断和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106" o:title="eqIda454a2c91ace8ef50412a6adf91f80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触点间的切换，实现加热垫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31.8pt;" o:ole="t" filled="f" o:preferrelative="t" stroked="f" coordsize="21600,21600">
            <v:path/>
            <v:fill on="f" focussize="0,0"/>
            <v:stroke on="f" joinstyle="miter"/>
            <v:imagedata r:id="rId111" o:title="eqIdab9cec341e47e4bf964b6545976de2e4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97" o:title="eqId9b9cb8e6ff801523b0304576cd69fd2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三档功率的变换。请你在图中将各元件连接成符合优化要求的电路。注意：无论怎样拨动开关，不能出现电源短路。</w:t>
      </w:r>
      <w:r>
        <w:rPr>
          <w:color w:val="000000"/>
        </w:rPr>
        <w:t>____</w:t>
      </w:r>
    </w:p>
    <w:p w14:paraId="6C2A5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9906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CF45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F8AF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3F78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7FDD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7550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E3E3525"/>
    <w:rsid w:val="40137F3D"/>
    <w:rsid w:val="753F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7.wmf"/><Relationship Id="rId98" Type="http://schemas.openxmlformats.org/officeDocument/2006/relationships/oleObject" Target="embeddings/oleObject33.bin"/><Relationship Id="rId97" Type="http://schemas.openxmlformats.org/officeDocument/2006/relationships/image" Target="media/image56.wmf"/><Relationship Id="rId96" Type="http://schemas.openxmlformats.org/officeDocument/2006/relationships/oleObject" Target="embeddings/oleObject32.bin"/><Relationship Id="rId95" Type="http://schemas.openxmlformats.org/officeDocument/2006/relationships/image" Target="media/image55.wmf"/><Relationship Id="rId94" Type="http://schemas.openxmlformats.org/officeDocument/2006/relationships/oleObject" Target="embeddings/oleObject31.bin"/><Relationship Id="rId93" Type="http://schemas.openxmlformats.org/officeDocument/2006/relationships/oleObject" Target="embeddings/oleObject30.bin"/><Relationship Id="rId92" Type="http://schemas.openxmlformats.org/officeDocument/2006/relationships/image" Target="media/image54.png"/><Relationship Id="rId91" Type="http://schemas.openxmlformats.org/officeDocument/2006/relationships/image" Target="media/image53.wmf"/><Relationship Id="rId90" Type="http://schemas.openxmlformats.org/officeDocument/2006/relationships/oleObject" Target="embeddings/oleObject29.bin"/><Relationship Id="rId9" Type="http://schemas.openxmlformats.org/officeDocument/2006/relationships/theme" Target="theme/theme1.xml"/><Relationship Id="rId89" Type="http://schemas.openxmlformats.org/officeDocument/2006/relationships/image" Target="media/image52.wmf"/><Relationship Id="rId88" Type="http://schemas.openxmlformats.org/officeDocument/2006/relationships/oleObject" Target="embeddings/oleObject28.bin"/><Relationship Id="rId87" Type="http://schemas.openxmlformats.org/officeDocument/2006/relationships/image" Target="media/image51.wmf"/><Relationship Id="rId86" Type="http://schemas.openxmlformats.org/officeDocument/2006/relationships/oleObject" Target="embeddings/oleObject27.bin"/><Relationship Id="rId85" Type="http://schemas.openxmlformats.org/officeDocument/2006/relationships/image" Target="media/image50.png"/><Relationship Id="rId84" Type="http://schemas.openxmlformats.org/officeDocument/2006/relationships/image" Target="media/image49.wmf"/><Relationship Id="rId83" Type="http://schemas.openxmlformats.org/officeDocument/2006/relationships/oleObject" Target="embeddings/oleObject26.bin"/><Relationship Id="rId82" Type="http://schemas.openxmlformats.org/officeDocument/2006/relationships/image" Target="media/image48.wmf"/><Relationship Id="rId81" Type="http://schemas.openxmlformats.org/officeDocument/2006/relationships/oleObject" Target="embeddings/oleObject25.bin"/><Relationship Id="rId80" Type="http://schemas.openxmlformats.org/officeDocument/2006/relationships/image" Target="media/image47.png"/><Relationship Id="rId8" Type="http://schemas.openxmlformats.org/officeDocument/2006/relationships/footer" Target="footer3.xml"/><Relationship Id="rId79" Type="http://schemas.openxmlformats.org/officeDocument/2006/relationships/image" Target="media/image46.png"/><Relationship Id="rId78" Type="http://schemas.openxmlformats.org/officeDocument/2006/relationships/image" Target="media/image45.wmf"/><Relationship Id="rId77" Type="http://schemas.openxmlformats.org/officeDocument/2006/relationships/oleObject" Target="embeddings/oleObject24.bin"/><Relationship Id="rId76" Type="http://schemas.openxmlformats.org/officeDocument/2006/relationships/image" Target="media/image44.wmf"/><Relationship Id="rId75" Type="http://schemas.openxmlformats.org/officeDocument/2006/relationships/oleObject" Target="embeddings/oleObject23.bin"/><Relationship Id="rId74" Type="http://schemas.openxmlformats.org/officeDocument/2006/relationships/image" Target="media/image43.wmf"/><Relationship Id="rId73" Type="http://schemas.openxmlformats.org/officeDocument/2006/relationships/oleObject" Target="embeddings/oleObject22.bin"/><Relationship Id="rId72" Type="http://schemas.openxmlformats.org/officeDocument/2006/relationships/image" Target="media/image42.wmf"/><Relationship Id="rId71" Type="http://schemas.openxmlformats.org/officeDocument/2006/relationships/oleObject" Target="embeddings/oleObject21.bin"/><Relationship Id="rId70" Type="http://schemas.openxmlformats.org/officeDocument/2006/relationships/image" Target="media/image41.wmf"/><Relationship Id="rId7" Type="http://schemas.openxmlformats.org/officeDocument/2006/relationships/footer" Target="footer2.xml"/><Relationship Id="rId69" Type="http://schemas.openxmlformats.org/officeDocument/2006/relationships/oleObject" Target="embeddings/oleObject20.bin"/><Relationship Id="rId68" Type="http://schemas.openxmlformats.org/officeDocument/2006/relationships/image" Target="media/image40.png"/><Relationship Id="rId67" Type="http://schemas.openxmlformats.org/officeDocument/2006/relationships/oleObject" Target="embeddings/oleObject19.bin"/><Relationship Id="rId66" Type="http://schemas.openxmlformats.org/officeDocument/2006/relationships/oleObject" Target="embeddings/oleObject18.bin"/><Relationship Id="rId65" Type="http://schemas.openxmlformats.org/officeDocument/2006/relationships/image" Target="media/image39.wmf"/><Relationship Id="rId64" Type="http://schemas.openxmlformats.org/officeDocument/2006/relationships/oleObject" Target="embeddings/oleObject17.bin"/><Relationship Id="rId63" Type="http://schemas.openxmlformats.org/officeDocument/2006/relationships/image" Target="media/image38.wmf"/><Relationship Id="rId62" Type="http://schemas.openxmlformats.org/officeDocument/2006/relationships/oleObject" Target="embeddings/oleObject16.bin"/><Relationship Id="rId61" Type="http://schemas.openxmlformats.org/officeDocument/2006/relationships/image" Target="media/image37.wmf"/><Relationship Id="rId60" Type="http://schemas.openxmlformats.org/officeDocument/2006/relationships/oleObject" Target="embeddings/oleObject15.bin"/><Relationship Id="rId6" Type="http://schemas.openxmlformats.org/officeDocument/2006/relationships/footer" Target="footer1.xml"/><Relationship Id="rId59" Type="http://schemas.openxmlformats.org/officeDocument/2006/relationships/image" Target="media/image36.wmf"/><Relationship Id="rId58" Type="http://schemas.openxmlformats.org/officeDocument/2006/relationships/oleObject" Target="embeddings/oleObject14.bin"/><Relationship Id="rId57" Type="http://schemas.openxmlformats.org/officeDocument/2006/relationships/image" Target="media/image35.png"/><Relationship Id="rId56" Type="http://schemas.openxmlformats.org/officeDocument/2006/relationships/image" Target="media/image34.png"/><Relationship Id="rId55" Type="http://schemas.openxmlformats.org/officeDocument/2006/relationships/image" Target="media/image33.wmf"/><Relationship Id="rId54" Type="http://schemas.openxmlformats.org/officeDocument/2006/relationships/oleObject" Target="embeddings/oleObject13.bin"/><Relationship Id="rId53" Type="http://schemas.openxmlformats.org/officeDocument/2006/relationships/image" Target="media/image32.wmf"/><Relationship Id="rId52" Type="http://schemas.openxmlformats.org/officeDocument/2006/relationships/oleObject" Target="embeddings/oleObject12.bin"/><Relationship Id="rId51" Type="http://schemas.openxmlformats.org/officeDocument/2006/relationships/image" Target="media/image31.wmf"/><Relationship Id="rId50" Type="http://schemas.openxmlformats.org/officeDocument/2006/relationships/oleObject" Target="embeddings/oleObject11.bin"/><Relationship Id="rId5" Type="http://schemas.openxmlformats.org/officeDocument/2006/relationships/header" Target="header3.xml"/><Relationship Id="rId49" Type="http://schemas.openxmlformats.org/officeDocument/2006/relationships/image" Target="media/image30.wmf"/><Relationship Id="rId48" Type="http://schemas.openxmlformats.org/officeDocument/2006/relationships/oleObject" Target="embeddings/oleObject10.bin"/><Relationship Id="rId47" Type="http://schemas.openxmlformats.org/officeDocument/2006/relationships/image" Target="media/image29.wmf"/><Relationship Id="rId46" Type="http://schemas.openxmlformats.org/officeDocument/2006/relationships/oleObject" Target="embeddings/oleObject9.bin"/><Relationship Id="rId45" Type="http://schemas.openxmlformats.org/officeDocument/2006/relationships/image" Target="media/image28.png"/><Relationship Id="rId44" Type="http://schemas.openxmlformats.org/officeDocument/2006/relationships/image" Target="media/image27.png"/><Relationship Id="rId43" Type="http://schemas.openxmlformats.org/officeDocument/2006/relationships/image" Target="media/image26.png"/><Relationship Id="rId42" Type="http://schemas.openxmlformats.org/officeDocument/2006/relationships/image" Target="media/image25.png"/><Relationship Id="rId41" Type="http://schemas.openxmlformats.org/officeDocument/2006/relationships/image" Target="media/image24.wmf"/><Relationship Id="rId40" Type="http://schemas.openxmlformats.org/officeDocument/2006/relationships/oleObject" Target="embeddings/oleObject8.bin"/><Relationship Id="rId4" Type="http://schemas.openxmlformats.org/officeDocument/2006/relationships/header" Target="header2.xml"/><Relationship Id="rId39" Type="http://schemas.openxmlformats.org/officeDocument/2006/relationships/image" Target="media/image23.wmf"/><Relationship Id="rId38" Type="http://schemas.openxmlformats.org/officeDocument/2006/relationships/oleObject" Target="embeddings/oleObject7.bin"/><Relationship Id="rId37" Type="http://schemas.openxmlformats.org/officeDocument/2006/relationships/image" Target="media/image22.wmf"/><Relationship Id="rId36" Type="http://schemas.openxmlformats.org/officeDocument/2006/relationships/oleObject" Target="embeddings/oleObject6.bin"/><Relationship Id="rId35" Type="http://schemas.openxmlformats.org/officeDocument/2006/relationships/image" Target="media/image21.wmf"/><Relationship Id="rId34" Type="http://schemas.openxmlformats.org/officeDocument/2006/relationships/oleObject" Target="embeddings/oleObject5.bin"/><Relationship Id="rId33" Type="http://schemas.openxmlformats.org/officeDocument/2006/relationships/image" Target="media/image20.png"/><Relationship Id="rId32" Type="http://schemas.openxmlformats.org/officeDocument/2006/relationships/image" Target="media/image19.wmf"/><Relationship Id="rId31" Type="http://schemas.openxmlformats.org/officeDocument/2006/relationships/oleObject" Target="embeddings/oleObject4.bin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3.bin"/><Relationship Id="rId28" Type="http://schemas.openxmlformats.org/officeDocument/2006/relationships/image" Target="media/image17.wmf"/><Relationship Id="rId27" Type="http://schemas.openxmlformats.org/officeDocument/2006/relationships/oleObject" Target="embeddings/oleObject2.bin"/><Relationship Id="rId26" Type="http://schemas.openxmlformats.org/officeDocument/2006/relationships/image" Target="media/image16.wmf"/><Relationship Id="rId25" Type="http://schemas.openxmlformats.org/officeDocument/2006/relationships/oleObject" Target="embeddings/oleObject1.bin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5" Type="http://schemas.openxmlformats.org/officeDocument/2006/relationships/fontTable" Target="fontTable.xml"/><Relationship Id="rId114" Type="http://schemas.openxmlformats.org/officeDocument/2006/relationships/customXml" Target="../customXml/item1.xml"/><Relationship Id="rId113" Type="http://schemas.openxmlformats.org/officeDocument/2006/relationships/image" Target="media/image63.png"/><Relationship Id="rId112" Type="http://schemas.openxmlformats.org/officeDocument/2006/relationships/oleObject" Target="embeddings/oleObject41.bin"/><Relationship Id="rId111" Type="http://schemas.openxmlformats.org/officeDocument/2006/relationships/image" Target="media/image62.wmf"/><Relationship Id="rId110" Type="http://schemas.openxmlformats.org/officeDocument/2006/relationships/oleObject" Target="embeddings/oleObject40.bin"/><Relationship Id="rId11" Type="http://schemas.openxmlformats.org/officeDocument/2006/relationships/image" Target="media/image2.png"/><Relationship Id="rId109" Type="http://schemas.openxmlformats.org/officeDocument/2006/relationships/oleObject" Target="embeddings/oleObject39.bin"/><Relationship Id="rId108" Type="http://schemas.openxmlformats.org/officeDocument/2006/relationships/image" Target="media/image61.wmf"/><Relationship Id="rId107" Type="http://schemas.openxmlformats.org/officeDocument/2006/relationships/oleObject" Target="embeddings/oleObject38.bin"/><Relationship Id="rId106" Type="http://schemas.openxmlformats.org/officeDocument/2006/relationships/image" Target="media/image60.wmf"/><Relationship Id="rId105" Type="http://schemas.openxmlformats.org/officeDocument/2006/relationships/oleObject" Target="embeddings/oleObject37.bin"/><Relationship Id="rId104" Type="http://schemas.openxmlformats.org/officeDocument/2006/relationships/image" Target="media/image59.png"/><Relationship Id="rId103" Type="http://schemas.openxmlformats.org/officeDocument/2006/relationships/image" Target="media/image58.wmf"/><Relationship Id="rId102" Type="http://schemas.openxmlformats.org/officeDocument/2006/relationships/oleObject" Target="embeddings/oleObject36.bin"/><Relationship Id="rId101" Type="http://schemas.openxmlformats.org/officeDocument/2006/relationships/oleObject" Target="embeddings/oleObject35.bin"/><Relationship Id="rId100" Type="http://schemas.openxmlformats.org/officeDocument/2006/relationships/oleObject" Target="embeddings/oleObject3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3327</Words>
  <Characters>3663</Characters>
  <Lines>0</Lines>
  <Paragraphs>0</Paragraphs>
  <TotalTime>5</TotalTime>
  <ScaleCrop>false</ScaleCrop>
  <LinksUpToDate>false</LinksUpToDate>
  <CharactersWithSpaces>3800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2024-06-26T09:01:00Z</dcterms:created>
  <dc:creator>学科网试题生产平台</dc:creator>
  <dc:description>3525868140003328</dc:description>
  <cp:lastModifiedBy>上帝掷骰子吗</cp:lastModifiedBy>
  <dcterms:modified xsi:type="dcterms:W3CDTF">2026-02-09T06:10:51Z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799DFAB268914324858635F8C1A566DA_12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