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CD10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12585700</wp:posOffset>
            </wp:positionV>
            <wp:extent cx="393700" cy="279400"/>
            <wp:effectExtent l="0" t="0" r="635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新疆维吾尔自治区</w:t>
      </w:r>
    </w:p>
    <w:p w14:paraId="51BDAFA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新疆生产建设兵团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AEC2B3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物理试题卷</w:t>
      </w:r>
    </w:p>
    <w:p w14:paraId="2115FBB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:1.</w:t>
      </w:r>
      <w:r>
        <w:rPr>
          <w:rFonts w:ascii="宋体" w:hAnsi="宋体" w:eastAsia="宋体" w:cs="宋体"/>
          <w:b/>
          <w:color w:val="auto"/>
          <w:sz w:val="24"/>
        </w:rPr>
        <w:t>本试卷分为试题卷和答题卷两部分，试题卷共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页，答题卷共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1CF6BBA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分，其中物理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F2A35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考生不得使用计算器；必须在答题卷上答题，在草稿纸、试题卷上答题无效。</w:t>
      </w:r>
    </w:p>
    <w:p w14:paraId="306D926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4418F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本试卷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6DEF953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27CE44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中国人民解放军仪仗队男队员的平均身高约为（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6F6EB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1.88m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1.88dm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1.88cm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1.88mm</w:t>
      </w:r>
    </w:p>
    <w:p w14:paraId="648A6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以下各种形式的能源中，属于二次能源的是（　　）</w:t>
      </w:r>
    </w:p>
    <w:p w14:paraId="780355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核能</w:t>
      </w:r>
    </w:p>
    <w:p w14:paraId="1703FA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下列物态变化中放出热量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6B4809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升华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3F469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我们能够区分琵琶、二胡和编钟发出的声音，是依据声音的（　　）</w:t>
      </w:r>
    </w:p>
    <w:p w14:paraId="35D09D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</w:t>
      </w:r>
    </w:p>
    <w:p w14:paraId="009E4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下列设备或用电器中，利用了电动机工作的是（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8B02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洗衣机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电视机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汽油机</w:t>
      </w:r>
    </w:p>
    <w:p w14:paraId="0154B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若我们发现身边有人触电，应立即采取的安全措施是（　　）</w:t>
      </w:r>
    </w:p>
    <w:p w14:paraId="51493E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伸手拉开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剪断电线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电话报警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切断电源</w:t>
      </w:r>
    </w:p>
    <w:p w14:paraId="2DDC9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阳光照射到喀纳斯湖平静的水中时发生折射，从太阳升起到落山的过程中，折射角（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0BB011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一直减小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一直增大</w:t>
      </w:r>
    </w:p>
    <w:p w14:paraId="1B900B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先减小后增大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先增大后减小</w:t>
      </w:r>
    </w:p>
    <w:p w14:paraId="1757A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小明用一个动滑轮将重力为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的物体匀速竖直向上提升时，作用在绳子自由端的拉力不可能是（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7DD40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1.0N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1.2N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1.4N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1.6N</w:t>
      </w:r>
    </w:p>
    <w:p w14:paraId="03F76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小杨家的电热水壶的容量为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，用该电热水壶烧水时，壶内水温低于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时，加热效率是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；壶内水温高于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时，加热效率是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rFonts w:ascii="宋体" w:hAnsi="宋体" w:eastAsia="宋体" w:cs="宋体"/>
          <w:color w:val="000000"/>
        </w:rPr>
        <w:t>。已知水的比热容是</w:t>
      </w:r>
      <w:r>
        <w:rPr>
          <w:rFonts w:ascii="Times New Roman" w:hAnsi="Times New Roman" w:eastAsia="Times New Roman" w:cs="Times New Roman"/>
          <w:color w:val="000000"/>
        </w:rPr>
        <w:t>4.2×10³J/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），若冬天自来水的温度比夏天的低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，则该电热水壶把</w:t>
      </w:r>
      <w:r>
        <w:rPr>
          <w:rFonts w:ascii="Times New Roman" w:hAnsi="Times New Roman" w:eastAsia="Times New Roman" w:cs="Times New Roman"/>
          <w:color w:val="000000"/>
        </w:rPr>
        <w:t>2L</w:t>
      </w:r>
      <w:r>
        <w:rPr>
          <w:rFonts w:ascii="宋体" w:hAnsi="宋体" w:eastAsia="宋体" w:cs="宋体"/>
          <w:color w:val="000000"/>
        </w:rPr>
        <w:t>的自来水烧开，冬天比夏天多消耗的电能约为（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03C976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150kJ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145kJ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143kJ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140kJ</w:t>
      </w:r>
    </w:p>
    <w:p w14:paraId="125F6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如图所示，若一根重心在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点的木棒可绕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点无摩擦转动，在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点施加竖直向上的力缓慢提升重物。已知木棒的长度为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，将同一重物分别挂在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点时，重物被提升的高度分别为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，对应的机械效率分别为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" o:title="eqId0d73659ba5ee641208b41a3b14b6619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a51db99fc094b051fb8c5fe0a2e86b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" o:title="eqId68614f1362faca5e2fa0e6fb097d128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C04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009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240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C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C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color w:val="000000"/>
          <w:vertAlign w:val="subscript"/>
        </w:rPr>
        <w:t>B</w:t>
      </w:r>
    </w:p>
    <w:p w14:paraId="7B6BE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如图甲所示，一长方体红杉木材放在水平面上，上下表面均是边长为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宋体" w:hAnsi="宋体" w:eastAsia="宋体" w:cs="宋体"/>
          <w:color w:val="000000"/>
        </w:rPr>
        <w:t>的正方形，木材内部有一空心部分（图中阴影部分），除空心部分外，其余部分的密度均为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，木材对水平面的压强为</w:t>
      </w:r>
      <w:r>
        <w:rPr>
          <w:rFonts w:ascii="Times New Roman" w:hAnsi="Times New Roman" w:eastAsia="Times New Roman" w:cs="Times New Roman"/>
          <w:color w:val="000000"/>
        </w:rPr>
        <w:t>4500Pa</w:t>
      </w:r>
      <w:r>
        <w:rPr>
          <w:rFonts w:ascii="宋体" w:hAnsi="宋体" w:eastAsia="宋体" w:cs="宋体"/>
          <w:color w:val="000000"/>
        </w:rPr>
        <w:t>。现沿图甲中虚线截去完全相同的两部分，截去的两部分的质量之和为</w:t>
      </w:r>
      <w:r>
        <w:rPr>
          <w:rFonts w:ascii="Times New Roman" w:hAnsi="Times New Roman" w:eastAsia="Times New Roman" w:cs="Times New Roman"/>
          <w:color w:val="000000"/>
        </w:rPr>
        <w:t>24kg</w:t>
      </w:r>
      <w:r>
        <w:rPr>
          <w:rFonts w:ascii="宋体" w:hAnsi="宋体" w:eastAsia="宋体" w:cs="宋体"/>
          <w:color w:val="000000"/>
        </w:rPr>
        <w:t>，将剩余部分放在水平面上，如图乙所示。图乙中木材对水平面的压强为（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43C5B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762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F1F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1920Pa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2400Pa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2700Pa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3000Pa</w:t>
      </w:r>
    </w:p>
    <w:p w14:paraId="724EE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如图所示，电路中电源电压为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后，调节滑动变阻器的滑片，使电路的总功率为</w:t>
      </w:r>
      <w:r>
        <w:rPr>
          <w:rFonts w:ascii="Times New Roman" w:hAnsi="Times New Roman" w:eastAsia="Times New Roman" w:cs="Times New Roman"/>
          <w:color w:val="000000"/>
        </w:rPr>
        <w:t>5.4W</w:t>
      </w:r>
      <w:r>
        <w:rPr>
          <w:rFonts w:ascii="宋体" w:hAnsi="宋体" w:eastAsia="宋体" w:cs="宋体"/>
          <w:color w:val="000000"/>
        </w:rPr>
        <w:t>时，发现无论怎样改变滑动变阻器的阻值，两个滑动变阻器接入电路中的电阻之差的最大值为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两个滑动变阻器的最大阻值可能为（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D56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771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5A9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15Ω  30Ω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20Ω  30Ω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20Ω  25Ω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15Ω  20Ω</w:t>
      </w:r>
    </w:p>
    <w:p w14:paraId="70ACB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A29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日，神舟二十号飞船与中国空间站核心舱成功完成对接。</w:t>
      </w:r>
    </w:p>
    <w:p w14:paraId="18261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神舟二十号飞船和中国空间站核心舱对接成一个整体后，以神舟二十号飞船为参照物，中国空间站核心舱是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（选填“运动”或“静止”）的；空间站绕地球做匀速圆周运动的过程中，空间站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（选填“具有”或“没有”）惯性，地球对空间站的万有引力改变了空间站运行的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（选填“快慢”或“方向”）。</w:t>
      </w:r>
    </w:p>
    <w:p w14:paraId="7DC27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航天员在空间站核心舱内面对面交流时，声音通常是通过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（选填“空气”或“电磁波”）传播的。航天员所穿航天服的手掌部分有橡胶颗粒，其目的是为了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（选填“增大”或“减小”）抓取物体时的摩擦。中国空间站用霍尔发动机来微调飞行姿态，已知每台霍尔发动机产生的推力为</w:t>
      </w:r>
      <w:r>
        <w:rPr>
          <w:rFonts w:ascii="Times New Roman" w:hAnsi="Times New Roman" w:eastAsia="Times New Roman" w:cs="Times New Roman"/>
          <w:color w:val="000000"/>
        </w:rPr>
        <w:t>0.08N</w:t>
      </w:r>
      <w:r>
        <w:rPr>
          <w:rFonts w:ascii="宋体" w:hAnsi="宋体" w:eastAsia="宋体" w:cs="宋体"/>
          <w:color w:val="000000"/>
        </w:rPr>
        <w:t>，空间站运行的速度为</w:t>
      </w:r>
      <w:r>
        <w:rPr>
          <w:rFonts w:ascii="Times New Roman" w:hAnsi="Times New Roman" w:eastAsia="Times New Roman" w:cs="Times New Roman"/>
          <w:color w:val="000000"/>
        </w:rPr>
        <w:t>7.7km/s</w:t>
      </w:r>
      <w:r>
        <w:rPr>
          <w:rFonts w:ascii="宋体" w:hAnsi="宋体" w:eastAsia="宋体" w:cs="宋体"/>
          <w:color w:val="000000"/>
        </w:rPr>
        <w:t>，当霍尔发动机产生的推力方向与空间站运行的方向相同时，每台霍尔发动机推力的功率为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CC7C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为提高内燃机的效率，科学家在传统四冲程发动机的基础上发明了六冲程发动机。</w:t>
      </w:r>
    </w:p>
    <w:p w14:paraId="67C5D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六冲程发动机在完成传统四冲程后，把水注入汽缸，使水瞬间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（选填“汽化”或“升华”）成高温高压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水蒸气，水蒸气推动活塞做功，该过程为第五冲程；然后将水蒸气排放到冷凝器内，再次变成水，该过程为第六冲程，至此完成了一个完整的工作循环。第五冲程中注入的水的内能急剧增加是通过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（选填“做功”或“热传递”）的方式实现的。六冲程汽油发动机使用的燃料是从石油中提炼出来的，石油属于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（选填“可再生”或“不可再生”）的能源。</w:t>
      </w:r>
    </w:p>
    <w:p w14:paraId="0410A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六冲程发动机在一个完整的工作循环中，有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”）个做功冲程，第四个冲程是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冲程。六冲程发动机的效率是传统四冲程发动机的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" o:title="eqId087b7631e56df83fcfd95e97345a58b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倍，则在做功相同的情况下，六冲程发动机比传统四冲程发动机节省燃料约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”）。</w:t>
      </w:r>
    </w:p>
    <w:p w14:paraId="3B0ED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在绿色照明、智慧照明理念的倡导下，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灯具正在快速普及。</w:t>
      </w:r>
    </w:p>
    <w:p w14:paraId="315C9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主要是由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（选填“导体”或“半导体”）材料制成的。与白炽灯相比，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灯工作时消耗的电能绝大部分转化为光能，极少部分转化为内能，所以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光源又称为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（选填“冷”或“热”）光源。当人体靠近楼道内的智能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体感灯时，人体辐射的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（选填“紫外线”或“红外线”）会被体感灯感应到，从而灯会变亮；当人远离灯到一定距离时，灯又会熄灭。</w:t>
      </w:r>
    </w:p>
    <w:p w14:paraId="0DB01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某型号吸顶灯经过灯内调制电路将家庭电路的电压变为</w:t>
      </w:r>
      <w:r>
        <w:rPr>
          <w:rFonts w:ascii="Times New Roman" w:hAnsi="Times New Roman" w:eastAsia="Times New Roman" w:cs="Times New Roman"/>
          <w:color w:val="000000"/>
        </w:rPr>
        <w:t>60V</w:t>
      </w:r>
      <w:r>
        <w:rPr>
          <w:rFonts w:ascii="宋体" w:hAnsi="宋体" w:eastAsia="宋体" w:cs="宋体"/>
          <w:color w:val="000000"/>
        </w:rPr>
        <w:t>的直流电压，吸顶灯内有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个灯条贴片，每个灯条贴片由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个相同的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灯珠串联组成，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个灯条贴片并联在</w:t>
      </w:r>
      <w:r>
        <w:rPr>
          <w:rFonts w:ascii="Times New Roman" w:hAnsi="Times New Roman" w:eastAsia="Times New Roman" w:cs="Times New Roman"/>
          <w:color w:val="000000"/>
        </w:rPr>
        <w:t>60V</w:t>
      </w:r>
      <w:r>
        <w:rPr>
          <w:rFonts w:ascii="宋体" w:hAnsi="宋体" w:eastAsia="宋体" w:cs="宋体"/>
          <w:color w:val="000000"/>
        </w:rPr>
        <w:t>的电压两端。开关闭合后，所有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灯珠均能正常发光，则每个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灯珠的额定电压为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。已知每个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灯珠的额定电流为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，则该吸顶灯的总电流为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。吸顶灯正常工作时，若突然有一个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灯珠发生了断路故障，则吸顶灯的功率变为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065F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我国正在研制的新一代具有全向隐身性能的战机已多次成功试飞。</w:t>
      </w:r>
    </w:p>
    <w:p w14:paraId="42F92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新一代战机在转弯飞行的过程中，战机受力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（选填“平衡”或“不平衡”）。加油机为战机加油时，两机保持相同速度匀速水平飞行，则重力势能减小的是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（选填“加油机”或“战机”），战机的机械能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76443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新一代战机具有全向隐身性能，是指战机对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（选填“肉眼”或“雷达”）隐身。战机自身携带的探测装置可以产生电磁波，电磁波是通过迅速变化的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（选填“电阻”或“电流”）产生的。若探测装置的电功率为</w:t>
      </w:r>
      <w:r>
        <w:rPr>
          <w:rFonts w:ascii="Times New Roman" w:hAnsi="Times New Roman" w:eastAsia="Times New Roman" w:cs="Times New Roman"/>
          <w:color w:val="000000"/>
        </w:rPr>
        <w:t>110kW</w:t>
      </w:r>
      <w:r>
        <w:rPr>
          <w:rFonts w:ascii="宋体" w:hAnsi="宋体" w:eastAsia="宋体" w:cs="宋体"/>
          <w:color w:val="000000"/>
        </w:rPr>
        <w:t>，某次试飞消耗的电能为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度，则该探测装置工作的时间为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4E9F8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图中一系列圆为该战机在高空匀速水平飞行的过程中，经过不同位置时产生的声波在某时刻所到达的位置，可判断该战机水平向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（选填“左”或“右”）飞行。已知圆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1100m</w:t>
      </w:r>
      <w:r>
        <w:rPr>
          <w:rFonts w:ascii="宋体" w:hAnsi="宋体" w:eastAsia="宋体" w:cs="宋体"/>
          <w:color w:val="000000"/>
        </w:rPr>
        <w:t>，圆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500m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两圆圆心间的距离为</w:t>
      </w:r>
      <w:r>
        <w:rPr>
          <w:rFonts w:ascii="Times New Roman" w:hAnsi="Times New Roman" w:eastAsia="Times New Roman" w:cs="Times New Roman"/>
          <w:color w:val="000000"/>
        </w:rPr>
        <w:t>1080m</w:t>
      </w:r>
      <w:r>
        <w:rPr>
          <w:rFonts w:ascii="宋体" w:hAnsi="宋体" w:eastAsia="宋体" w:cs="宋体"/>
          <w:color w:val="000000"/>
        </w:rPr>
        <w:t>，则该战机的飞行速度为声速的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倍。</w:t>
      </w:r>
    </w:p>
    <w:p w14:paraId="1CA86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733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8F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2FB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827C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请根据图甲中的入射光线画出其通过凸透镜后的折射光线。</w:t>
      </w:r>
    </w:p>
    <w:p w14:paraId="1C620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66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B5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请在图乙中画出空中飞行的篮球所受重力的示意图。</w:t>
      </w:r>
    </w:p>
    <w:p w14:paraId="47F7D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43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3F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请根据图丙中静止的小磁针的指向，标出通电螺线管的电源的“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”极和“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4D83E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BC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分，连图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222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如图所示为探究平面镜成像的特点的实验装置，蜡烛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完全相同。点燃的蜡烛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经玻璃板反射所成的像是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（选填“虚”或“实”）像，若要观察此像，观察者的眼睛与蜡烛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应位于玻璃板的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（选填“同”或“异”）侧。在较长的一段时间内，点燃的蜡烛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所成的像的高度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（选填“保持不变”或“逐渐变小”）。</w:t>
      </w:r>
    </w:p>
    <w:p w14:paraId="08884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A4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小华在实验室里测量土豆的密度，实验操作如下：</w:t>
      </w:r>
    </w:p>
    <w:p w14:paraId="1BF5A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（选填“天平”或“测力计”）测出洗净的土豆样品的质量为</w:t>
      </w:r>
      <w:r>
        <w:rPr>
          <w:rFonts w:ascii="Times New Roman" w:hAnsi="Times New Roman" w:eastAsia="Times New Roman" w:cs="Times New Roman"/>
          <w:color w:val="000000"/>
        </w:rPr>
        <w:t>220g</w:t>
      </w:r>
      <w:r>
        <w:rPr>
          <w:rFonts w:ascii="宋体" w:hAnsi="宋体" w:eastAsia="宋体" w:cs="宋体"/>
          <w:color w:val="000000"/>
        </w:rPr>
        <w:t>；</w:t>
      </w:r>
    </w:p>
    <w:p w14:paraId="04A557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用细线系住土豆样品，缓慢放入装有</w:t>
      </w:r>
      <w:r>
        <w:rPr>
          <w:rFonts w:ascii="Times New Roman" w:hAnsi="Times New Roman" w:eastAsia="Times New Roman" w:cs="Times New Roman"/>
          <w:color w:val="000000"/>
        </w:rPr>
        <w:t>400mL</w:t>
      </w:r>
      <w:r>
        <w:rPr>
          <w:rFonts w:ascii="宋体" w:hAnsi="宋体" w:eastAsia="宋体" w:cs="宋体"/>
          <w:color w:val="000000"/>
        </w:rPr>
        <w:t>水的量筒内，土豆排开的水的体积越大，土豆受到的浮力越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（选填“大”或“小”）；土豆最终在量筒内静止时如图所示，则土豆样品的密度为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宋体" w:hAnsi="宋体" w:eastAsia="宋体" w:cs="宋体"/>
          <w:color w:val="000000"/>
        </w:rPr>
        <w:t>³；</w:t>
      </w:r>
    </w:p>
    <w:p w14:paraId="05B86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2047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5A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小华通过查阅资料知道，土豆密度越大，淀粉含量越高，土豆品质越好。可以采取如下方法来评定土豆的品质：先用弹簧测力计测量出土豆样品的重力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；然后把土豆样品浸没在水中（未接触容器底）静止时，读出测力计的示数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31" o:title="eqIdb3e631cc8d34e9b9b1725bb6b17168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（选填“大”或“小”），土豆品质越好。</w:t>
      </w:r>
    </w:p>
    <w:p w14:paraId="2EC02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小红在测量小灯泡的电功率的实验中，小灯泡的额定电压为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，实验装置如图甲所示。</w:t>
      </w:r>
    </w:p>
    <w:p w14:paraId="4A465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4763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CD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请用笔画线代替导线，将图甲所示的实物图连接完整；</w:t>
      </w:r>
    </w:p>
    <w:p w14:paraId="6DD7A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闭合开关前，滑动变阻器滑片应滑到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”）端。实验中，当电压表的示数为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时，电流表的示数如图乙所示，则小灯泡的额定功率为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64B69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小红完成实验后，小明使用相同的实验器材和相同的电源电压重新连接电路，也完成了该实验。小红测得的实验数据如表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所示，小明测得的实验数据如表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可得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实验时，电源电压为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；小灯泡两端的电压从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时，小灯泡的电阻变化了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位小数）。</w:t>
      </w:r>
    </w:p>
    <w:p w14:paraId="37F86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5"/>
        <w:gridCol w:w="1925"/>
        <w:gridCol w:w="1805"/>
      </w:tblGrid>
      <w:tr w14:paraId="20397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9A7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4F1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0E7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B87E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C4F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CB5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5" name="图片 200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5" name="图片 20037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6CB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</w:tr>
      <w:tr w14:paraId="39EF5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919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042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E5F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</w:tr>
      <w:tr w14:paraId="6E67A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CCD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7A5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0F6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1F5AF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40"/>
        <w:gridCol w:w="1955"/>
        <w:gridCol w:w="1730"/>
      </w:tblGrid>
      <w:tr w14:paraId="5BAF0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5E4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822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4D9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03176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CFF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23D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516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66A80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9320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38F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73" name="图片 200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3" name="图片 20037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D37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</w:tr>
      <w:tr w14:paraId="0E92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3C6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D1F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D8A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0.27</w:t>
            </w:r>
          </w:p>
        </w:tc>
      </w:tr>
    </w:tbl>
    <w:p w14:paraId="302972EF">
      <w:pPr>
        <w:spacing w:line="360" w:lineRule="auto"/>
        <w:jc w:val="left"/>
        <w:textAlignment w:val="center"/>
        <w:rPr>
          <w:color w:val="000000"/>
        </w:rPr>
      </w:pPr>
    </w:p>
    <w:p w14:paraId="40B7B8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分。解题时要有必要的公式和文字说明，只写出结果不得分）</w:t>
      </w:r>
    </w:p>
    <w:p w14:paraId="54903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如图所示的电路，电源电压保持不变，电阻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4" o:title="eqId0a2393958718cb6aac2725c782074e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=1A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=2A</w:t>
      </w:r>
      <w:r>
        <w:rPr>
          <w:rFonts w:ascii="宋体" w:hAnsi="宋体" w:eastAsia="宋体" w:cs="宋体"/>
          <w:color w:val="000000"/>
        </w:rPr>
        <w:t>。求：</w:t>
      </w:r>
    </w:p>
    <w:p w14:paraId="5D5C3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752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A8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干路电流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25385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1A1C2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，整个电路中电流做的功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8080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两个薄壁圆柱形容器下半部用细管（体积不计）水平连通后放在水平地面上，将</w:t>
      </w:r>
      <w:r>
        <w:rPr>
          <w:rFonts w:ascii="Times New Roman" w:hAnsi="Times New Roman" w:eastAsia="Times New Roman" w:cs="Times New Roman"/>
          <w:color w:val="000000"/>
        </w:rPr>
        <w:t>18kg</w:t>
      </w:r>
      <w:r>
        <w:rPr>
          <w:rFonts w:ascii="宋体" w:hAnsi="宋体" w:eastAsia="宋体" w:cs="宋体"/>
          <w:color w:val="000000"/>
        </w:rPr>
        <w:t>水经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容器缓慢的注入整个装置的过程中，水对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容器底部的压强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与注入的水的质量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的关系如图乙所示。将一个内部有许多小气泡的冰球投入到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容器中（水未溢出），水面刚稳定时冰球露出水面的体积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37" o:title="eqIdaf56a2910dd8c7319b1632cbf77806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容器中水的深度增加了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9" o:title="eqId154b192781970201329acffa136bece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。已知冰的密度为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pt;width:104pt;" o:ole="t" filled="f" o:preferrelative="t" stroked="f" coordsize="21600,21600">
            <v:path/>
            <v:fill on="f" focussize="0,0"/>
            <v:stroke on="f" joinstyle="miter"/>
            <v:imagedata r:id="rId41" o:title="eqIdd7a3f1c234a53feceee2f9146012ff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61146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0861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D5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18kg</w:t>
      </w:r>
      <w:r>
        <w:rPr>
          <w:rFonts w:ascii="宋体" w:hAnsi="宋体" w:eastAsia="宋体" w:cs="宋体"/>
          <w:color w:val="000000"/>
        </w:rPr>
        <w:t>的水的重力；</w:t>
      </w:r>
    </w:p>
    <w:p w14:paraId="1ABF0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当往整个装置中注入水的质量为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时，水对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容器底部的压强；</w:t>
      </w:r>
    </w:p>
    <w:p w14:paraId="4365F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冰球放入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容器中水面刚稳定时，冰球内部气泡的总体积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气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9AE3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02BE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CE18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80A2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8DB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12EC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EF370B"/>
    <w:rsid w:val="1EF57FB1"/>
    <w:rsid w:val="38274566"/>
    <w:rsid w:val="38E0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24.png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png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3777</Words>
  <Characters>4371</Characters>
  <Lines>0</Lines>
  <Paragraphs>0</Paragraphs>
  <TotalTime>5</TotalTime>
  <ScaleCrop>false</ScaleCrop>
  <LinksUpToDate>false</LinksUpToDate>
  <CharactersWithSpaces>4518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2025-06-26T21:20:00Z</dcterms:created>
  <dc:creator>学科网试题生产平台</dc:creator>
  <dc:description>3782087853154304</dc:description>
  <cp:lastModifiedBy>上帝掷骰子吗</cp:lastModifiedBy>
  <dcterms:modified xsi:type="dcterms:W3CDTF">2026-02-09T06:16:28Z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651EFCCFD41645A2A437F144A4A4AF72_12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