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B376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10490200</wp:posOffset>
            </wp:positionV>
            <wp:extent cx="469900" cy="4191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469900" cy="419100"/>
                    </a:xfrm>
                    <a:prstGeom prst="rect">
                      <a:avLst/>
                    </a:prstGeom>
                  </pic:spPr>
                </pic:pic>
              </a:graphicData>
            </a:graphic>
          </wp:anchor>
        </w:drawing>
      </w:r>
      <w:r>
        <w:rPr>
          <w:rFonts w:eastAsia="Times New Roman" w:cs="Times New Roman"/>
          <w:b/>
          <w:sz w:val="32"/>
        </w:rPr>
        <w:t>2022</w:t>
      </w:r>
      <w:r>
        <w:rPr>
          <w:rFonts w:ascii="宋体" w:hAnsi="宋体"/>
          <w:b/>
          <w:sz w:val="32"/>
        </w:rPr>
        <w:t>年内蒙古通辽市中考生物试卷</w:t>
      </w:r>
    </w:p>
    <w:p w14:paraId="1D95EE45">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分，满分</w:t>
      </w:r>
      <w:r>
        <w:rPr>
          <w:rFonts w:eastAsia="Times New Roman" w:cs="Times New Roman"/>
          <w:b/>
          <w:sz w:val="24"/>
        </w:rPr>
        <w:t>50</w:t>
      </w:r>
      <w:r>
        <w:rPr>
          <w:rFonts w:ascii="宋体" w:hAnsi="宋体"/>
          <w:b/>
          <w:sz w:val="24"/>
        </w:rPr>
        <w:t>分）</w:t>
      </w:r>
    </w:p>
    <w:p w14:paraId="005461B3">
      <w:pPr>
        <w:spacing w:line="360" w:lineRule="auto"/>
        <w:jc w:val="left"/>
        <w:textAlignment w:val="center"/>
        <w:rPr>
          <w:rFonts w:ascii="宋体" w:hAnsi="宋体"/>
        </w:rPr>
      </w:pPr>
      <w:r>
        <w:t xml:space="preserve">1. </w:t>
      </w:r>
      <w:r>
        <w:rPr>
          <w:rFonts w:ascii="宋体" w:hAnsi="宋体"/>
        </w:rPr>
        <w:t>下列现象与生物特征的对应关系，不正确的是（　　）</w:t>
      </w:r>
    </w:p>
    <w:p w14:paraId="4451E9CF">
      <w:pPr>
        <w:spacing w:line="360" w:lineRule="auto"/>
        <w:jc w:val="left"/>
        <w:textAlignment w:val="center"/>
        <w:rPr>
          <w:rFonts w:ascii="宋体" w:hAnsi="宋体"/>
        </w:rPr>
      </w:pPr>
      <w:r>
        <w:rPr>
          <w:rFonts w:hint="eastAsia"/>
        </w:rPr>
        <w:t xml:space="preserve">A. </w:t>
      </w:r>
      <w:r>
        <w:rPr>
          <w:rFonts w:ascii="宋体" w:hAnsi="宋体"/>
        </w:rPr>
        <w:t>岸边的柳树长出嫩芽和新叶——生物能繁殖后代</w:t>
      </w:r>
    </w:p>
    <w:p w14:paraId="0093630C">
      <w:pPr>
        <w:spacing w:line="360" w:lineRule="auto"/>
        <w:jc w:val="left"/>
        <w:textAlignment w:val="center"/>
        <w:rPr>
          <w:rFonts w:ascii="宋体" w:hAnsi="宋体"/>
        </w:rPr>
      </w:pPr>
      <w:r>
        <w:rPr>
          <w:rFonts w:hint="eastAsia"/>
        </w:rPr>
        <w:t xml:space="preserve">B. </w:t>
      </w:r>
      <w:r>
        <w:rPr>
          <w:rFonts w:ascii="宋体" w:hAnsi="宋体"/>
        </w:rPr>
        <w:t>鲸浮出水面时产生雾状水柱——生物能进行呼吸</w:t>
      </w:r>
    </w:p>
    <w:p w14:paraId="30FE8847">
      <w:pPr>
        <w:spacing w:line="360" w:lineRule="auto"/>
        <w:jc w:val="left"/>
        <w:textAlignment w:val="center"/>
        <w:rPr>
          <w:rFonts w:ascii="宋体" w:hAnsi="宋体"/>
        </w:rPr>
      </w:pPr>
      <w:r>
        <w:rPr>
          <w:rFonts w:hint="eastAsia"/>
        </w:rPr>
        <w:t xml:space="preserve">C. </w:t>
      </w:r>
      <w:r>
        <w:rPr>
          <w:rFonts w:ascii="宋体" w:hAnsi="宋体"/>
        </w:rPr>
        <w:t>树上的麻雀看到游人，拍打着翅膀飞走了——生物能对外界刺激作出反应</w:t>
      </w:r>
    </w:p>
    <w:p w14:paraId="540D88A4">
      <w:pPr>
        <w:spacing w:line="360" w:lineRule="auto"/>
        <w:jc w:val="left"/>
        <w:textAlignment w:val="center"/>
        <w:rPr>
          <w:rFonts w:ascii="宋体" w:hAnsi="宋体"/>
          <w:color w:val="000000"/>
        </w:rPr>
      </w:pPr>
      <w:r>
        <w:rPr>
          <w:rFonts w:hint="eastAsia"/>
        </w:rPr>
        <w:t xml:space="preserve">D. </w:t>
      </w:r>
      <w:r>
        <w:rPr>
          <w:rFonts w:ascii="宋体" w:hAnsi="宋体"/>
        </w:rPr>
        <w:t>盛开的桃花，有的粉似朝霞，有的白似雪——生物具有变异现象</w:t>
      </w:r>
    </w:p>
    <w:p w14:paraId="283B812E">
      <w:pPr>
        <w:spacing w:line="360" w:lineRule="auto"/>
        <w:jc w:val="left"/>
        <w:textAlignment w:val="center"/>
        <w:rPr>
          <w:rFonts w:ascii="宋体" w:hAnsi="宋体"/>
          <w:color w:val="000000"/>
        </w:rPr>
      </w:pPr>
      <w:r>
        <w:rPr>
          <w:color w:val="000000"/>
        </w:rPr>
        <w:t xml:space="preserve">2. </w:t>
      </w:r>
      <w:r>
        <w:rPr>
          <w:rFonts w:ascii="宋体" w:hAnsi="宋体"/>
          <w:color w:val="000000"/>
        </w:rPr>
        <w:t>下列选项中，与“干旱使农作物减产”体现的生物与环境关系一致的是（　　）</w:t>
      </w:r>
    </w:p>
    <w:p w14:paraId="7B2A62AF">
      <w:pPr>
        <w:tabs>
          <w:tab w:val="left" w:pos="4873"/>
        </w:tabs>
        <w:spacing w:line="360" w:lineRule="auto"/>
        <w:jc w:val="left"/>
        <w:textAlignment w:val="center"/>
        <w:rPr>
          <w:rFonts w:ascii="宋体" w:hAnsi="宋体"/>
          <w:color w:val="000000"/>
        </w:rPr>
      </w:pPr>
      <w:r>
        <w:rPr>
          <w:rFonts w:ascii="宋体" w:hAnsi="宋体"/>
          <w:color w:val="000000"/>
        </w:rPr>
        <w:t>A. 蚯蚓的活动使土壤疏松</w:t>
      </w:r>
      <w:r>
        <w:rPr>
          <w:rFonts w:ascii="宋体" w:hAnsi="宋体"/>
          <w:color w:val="000000"/>
        </w:rPr>
        <w:tab/>
      </w:r>
      <w:r>
        <w:rPr>
          <w:rFonts w:ascii="宋体" w:hAnsi="宋体"/>
          <w:color w:val="000000"/>
        </w:rPr>
        <w:t>B. 全球变暖致珊瑚虫死亡</w:t>
      </w:r>
    </w:p>
    <w:p w14:paraId="1745F186">
      <w:pPr>
        <w:tabs>
          <w:tab w:val="left" w:pos="4873"/>
        </w:tabs>
        <w:spacing w:line="360" w:lineRule="auto"/>
        <w:jc w:val="left"/>
        <w:textAlignment w:val="center"/>
        <w:rPr>
          <w:rFonts w:ascii="宋体" w:hAnsi="宋体"/>
          <w:color w:val="000000"/>
        </w:rPr>
      </w:pPr>
      <w:r>
        <w:rPr>
          <w:rFonts w:ascii="宋体" w:hAnsi="宋体"/>
          <w:color w:val="000000"/>
        </w:rPr>
        <w:t>C. 蚜虫滋生造成小麦减产</w:t>
      </w:r>
      <w:r>
        <w:rPr>
          <w:rFonts w:ascii="宋体" w:hAnsi="宋体"/>
          <w:color w:val="000000"/>
        </w:rPr>
        <w:tab/>
      </w:r>
      <w:r>
        <w:rPr>
          <w:rFonts w:ascii="宋体" w:hAnsi="宋体"/>
          <w:color w:val="000000"/>
        </w:rPr>
        <w:t>D. 野兔泛滥加速草场退化</w:t>
      </w:r>
    </w:p>
    <w:p w14:paraId="7E27E752">
      <w:pPr>
        <w:spacing w:line="360" w:lineRule="auto"/>
        <w:jc w:val="left"/>
        <w:textAlignment w:val="center"/>
        <w:rPr>
          <w:rFonts w:ascii="宋体" w:hAnsi="宋体"/>
          <w:color w:val="000000"/>
        </w:rPr>
      </w:pPr>
      <w:r>
        <w:rPr>
          <w:color w:val="000000"/>
        </w:rPr>
        <w:t xml:space="preserve">3. </w:t>
      </w:r>
      <w:r>
        <w:rPr>
          <w:rFonts w:ascii="宋体" w:hAnsi="宋体"/>
          <w:color w:val="000000"/>
        </w:rPr>
        <w:t>下列选项中符合生物体的结构与功能相适应的是（　　）</w:t>
      </w:r>
    </w:p>
    <w:p w14:paraId="0BA803D6">
      <w:pPr>
        <w:spacing w:line="360" w:lineRule="auto"/>
        <w:jc w:val="left"/>
        <w:textAlignment w:val="center"/>
        <w:rPr>
          <w:rFonts w:ascii="宋体" w:hAnsi="宋体"/>
          <w:color w:val="000000"/>
        </w:rPr>
      </w:pPr>
      <w:r>
        <w:rPr>
          <w:rFonts w:ascii="宋体" w:hAnsi="宋体"/>
          <w:color w:val="000000"/>
        </w:rPr>
        <w:t>A. 输导组织内的筛管——运输水和无机盐</w:t>
      </w:r>
    </w:p>
    <w:p w14:paraId="608F64C8">
      <w:pPr>
        <w:spacing w:line="360" w:lineRule="auto"/>
        <w:jc w:val="left"/>
        <w:textAlignment w:val="center"/>
        <w:rPr>
          <w:rFonts w:ascii="宋体" w:hAnsi="宋体"/>
          <w:color w:val="000000"/>
        </w:rPr>
      </w:pPr>
      <w:r>
        <w:rPr>
          <w:rFonts w:ascii="宋体" w:hAnsi="宋体"/>
          <w:color w:val="000000"/>
        </w:rPr>
        <w:t>B. 红细胞富含血红蛋白——运输维持人体生命活动所需要</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物质和体内产生的废物</w:t>
      </w:r>
    </w:p>
    <w:p w14:paraId="3241FFAD">
      <w:pPr>
        <w:spacing w:line="360" w:lineRule="auto"/>
        <w:jc w:val="left"/>
        <w:textAlignment w:val="center"/>
        <w:rPr>
          <w:rFonts w:ascii="宋体" w:hAnsi="宋体"/>
          <w:color w:val="000000"/>
        </w:rPr>
      </w:pPr>
      <w:r>
        <w:rPr>
          <w:rFonts w:ascii="宋体" w:hAnsi="宋体"/>
          <w:color w:val="000000"/>
        </w:rPr>
        <w:t>C. 家兔有门齿、犬齿和臼齿的分化——提高摄食和消化食物的能力</w:t>
      </w:r>
    </w:p>
    <w:p w14:paraId="7C5F15AD">
      <w:pPr>
        <w:spacing w:line="360" w:lineRule="auto"/>
        <w:jc w:val="left"/>
        <w:textAlignment w:val="center"/>
        <w:rPr>
          <w:rFonts w:ascii="宋体" w:hAnsi="宋体"/>
          <w:color w:val="000000"/>
        </w:rPr>
      </w:pPr>
      <w:r>
        <w:rPr>
          <w:rFonts w:ascii="宋体" w:hAnsi="宋体"/>
          <w:color w:val="000000"/>
        </w:rPr>
        <w:t>D. 蛔虫体表包裹着一层角质层——起到保护作用</w:t>
      </w:r>
    </w:p>
    <w:p w14:paraId="05BD3FFC">
      <w:pPr>
        <w:spacing w:line="360" w:lineRule="auto"/>
        <w:jc w:val="left"/>
        <w:textAlignment w:val="center"/>
        <w:rPr>
          <w:rFonts w:ascii="宋体" w:hAnsi="宋体"/>
          <w:color w:val="000000"/>
        </w:rPr>
      </w:pPr>
      <w:r>
        <w:rPr>
          <w:color w:val="000000"/>
        </w:rPr>
        <w:t xml:space="preserve">4. </w:t>
      </w:r>
      <w:r>
        <w:rPr>
          <w:rFonts w:ascii="宋体" w:hAnsi="宋体"/>
          <w:color w:val="000000"/>
        </w:rPr>
        <w:t>如图①～⑤为人体不同结构层次，下列说法正确的是（　　）</w:t>
      </w:r>
    </w:p>
    <w:p w14:paraId="131F8777">
      <w:pPr>
        <w:spacing w:line="360" w:lineRule="auto"/>
        <w:jc w:val="left"/>
        <w:textAlignment w:val="center"/>
        <w:rPr>
          <w:color w:val="000000"/>
        </w:rPr>
      </w:pPr>
      <w:r>
        <w:rPr>
          <w:rFonts w:ascii="宋体" w:hAnsi="宋体"/>
          <w:color w:val="000000"/>
        </w:rPr>
        <w:drawing>
          <wp:inline distT="0" distB="0" distL="114300" distR="114300">
            <wp:extent cx="45529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52950" cy="1228725"/>
                    </a:xfrm>
                    <a:prstGeom prst="rect">
                      <a:avLst/>
                    </a:prstGeom>
                  </pic:spPr>
                </pic:pic>
              </a:graphicData>
            </a:graphic>
          </wp:inline>
        </w:drawing>
      </w:r>
    </w:p>
    <w:p w14:paraId="5D28655E">
      <w:pPr>
        <w:spacing w:line="360" w:lineRule="auto"/>
        <w:jc w:val="left"/>
        <w:textAlignment w:val="center"/>
        <w:rPr>
          <w:rFonts w:ascii="宋体" w:hAnsi="宋体"/>
          <w:color w:val="000000"/>
        </w:rPr>
      </w:pPr>
      <w:r>
        <w:rPr>
          <w:rFonts w:ascii="宋体" w:hAnsi="宋体"/>
          <w:color w:val="000000"/>
        </w:rPr>
        <w:t>A. 由①到②过程中，染色体数目变化的规律是</w:t>
      </w:r>
      <w:r>
        <w:rPr>
          <w:rFonts w:eastAsia="Times New Roman" w:cs="Times New Roman"/>
          <w:color w:val="000000"/>
        </w:rPr>
        <w:t>46</w:t>
      </w:r>
      <w:r>
        <w:rPr>
          <w:rFonts w:ascii="宋体" w:hAnsi="宋体"/>
          <w:color w:val="000000"/>
        </w:rPr>
        <w:t>条→</w:t>
      </w:r>
      <w:r>
        <w:rPr>
          <w:rFonts w:eastAsia="Times New Roman" w:cs="Times New Roman"/>
          <w:color w:val="000000"/>
        </w:rPr>
        <w:t>92</w:t>
      </w:r>
      <w:r>
        <w:rPr>
          <w:rFonts w:ascii="宋体" w:hAnsi="宋体"/>
          <w:color w:val="000000"/>
        </w:rPr>
        <w:t>条→</w:t>
      </w:r>
      <w:r>
        <w:rPr>
          <w:rFonts w:eastAsia="Times New Roman" w:cs="Times New Roman"/>
          <w:color w:val="000000"/>
        </w:rPr>
        <w:t>92</w:t>
      </w:r>
      <w:r>
        <w:rPr>
          <w:rFonts w:ascii="宋体" w:hAnsi="宋体"/>
          <w:color w:val="000000"/>
        </w:rPr>
        <w:t>条</w:t>
      </w:r>
    </w:p>
    <w:p w14:paraId="0CA3B8EF">
      <w:pPr>
        <w:spacing w:line="360" w:lineRule="auto"/>
        <w:jc w:val="left"/>
        <w:textAlignment w:val="center"/>
        <w:rPr>
          <w:rFonts w:ascii="宋体" w:hAnsi="宋体"/>
          <w:color w:val="000000"/>
        </w:rPr>
      </w:pPr>
      <w:r>
        <w:rPr>
          <w:rFonts w:ascii="宋体" w:hAnsi="宋体"/>
          <w:color w:val="000000"/>
        </w:rPr>
        <w:t>B. 由②到③过程中，细胞的形态、结构、生理功能发生了差异性的变化</w:t>
      </w:r>
    </w:p>
    <w:p w14:paraId="6E523353">
      <w:pPr>
        <w:spacing w:line="360" w:lineRule="auto"/>
        <w:jc w:val="left"/>
        <w:textAlignment w:val="center"/>
        <w:rPr>
          <w:rFonts w:ascii="宋体" w:hAnsi="宋体"/>
          <w:color w:val="000000"/>
        </w:rPr>
      </w:pPr>
      <w:r>
        <w:rPr>
          <w:rFonts w:ascii="宋体" w:hAnsi="宋体"/>
          <w:color w:val="000000"/>
        </w:rPr>
        <w:t>C. ④层次中的两个器官都是组成消化道的重要结构</w:t>
      </w:r>
    </w:p>
    <w:p w14:paraId="341A80B4">
      <w:pPr>
        <w:spacing w:line="360" w:lineRule="auto"/>
        <w:jc w:val="left"/>
        <w:textAlignment w:val="center"/>
        <w:rPr>
          <w:rFonts w:ascii="宋体" w:hAnsi="宋体"/>
          <w:color w:val="000000"/>
        </w:rPr>
      </w:pPr>
      <w:r>
        <w:rPr>
          <w:rFonts w:ascii="宋体" w:hAnsi="宋体"/>
          <w:color w:val="000000"/>
        </w:rPr>
        <w:t>D. ⑤中多个器官协调完成了消化、呼吸、循环等生理功能</w:t>
      </w:r>
    </w:p>
    <w:p w14:paraId="49149DE2">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下列关于显微镜使用过程中遇到的问题与对应的解决方法，正确的是（　　）</w:t>
      </w:r>
    </w:p>
    <w:p w14:paraId="529C0AC4">
      <w:pPr>
        <w:spacing w:line="360" w:lineRule="auto"/>
        <w:jc w:val="left"/>
        <w:textAlignment w:val="center"/>
        <w:rPr>
          <w:rFonts w:ascii="宋体" w:hAnsi="宋体"/>
          <w:color w:val="000000"/>
        </w:rPr>
      </w:pPr>
      <w:r>
        <w:rPr>
          <w:rFonts w:ascii="宋体" w:hAnsi="宋体"/>
          <w:color w:val="000000"/>
        </w:rPr>
        <w:t>A. 视野模糊不清——转动粗准焦螺旋</w:t>
      </w:r>
    </w:p>
    <w:p w14:paraId="26047385">
      <w:pPr>
        <w:spacing w:line="360" w:lineRule="auto"/>
        <w:jc w:val="left"/>
        <w:textAlignment w:val="center"/>
        <w:rPr>
          <w:rFonts w:ascii="宋体" w:hAnsi="宋体"/>
          <w:color w:val="000000"/>
        </w:rPr>
      </w:pPr>
      <w:r>
        <w:rPr>
          <w:rFonts w:ascii="宋体" w:hAnsi="宋体"/>
          <w:color w:val="000000"/>
        </w:rPr>
        <w:t>B. 视野较暗——改用较大光圈或凹面镜</w:t>
      </w:r>
    </w:p>
    <w:p w14:paraId="337A2958">
      <w:pPr>
        <w:spacing w:line="360" w:lineRule="auto"/>
        <w:jc w:val="left"/>
        <w:textAlignment w:val="center"/>
        <w:rPr>
          <w:rFonts w:ascii="宋体" w:hAnsi="宋体"/>
          <w:color w:val="000000"/>
        </w:rPr>
      </w:pPr>
      <w:r>
        <w:rPr>
          <w:rFonts w:ascii="宋体" w:hAnsi="宋体"/>
          <w:color w:val="000000"/>
        </w:rPr>
        <w:t>C. 视野范围过小——换用高倍镜</w:t>
      </w:r>
    </w:p>
    <w:p w14:paraId="294E5551">
      <w:pPr>
        <w:spacing w:line="360" w:lineRule="auto"/>
        <w:jc w:val="left"/>
        <w:textAlignment w:val="center"/>
        <w:rPr>
          <w:rFonts w:ascii="宋体" w:hAnsi="宋体"/>
          <w:color w:val="000000"/>
        </w:rPr>
      </w:pPr>
      <w:r>
        <w:rPr>
          <w:rFonts w:ascii="宋体" w:hAnsi="宋体"/>
          <w:color w:val="000000"/>
        </w:rPr>
        <w:t>D. 物像偏右上方——向左下方移动玻片</w:t>
      </w:r>
    </w:p>
    <w:p w14:paraId="1E155F49">
      <w:pPr>
        <w:spacing w:line="360" w:lineRule="auto"/>
        <w:jc w:val="left"/>
        <w:textAlignment w:val="center"/>
        <w:rPr>
          <w:rFonts w:ascii="宋体" w:hAnsi="宋体"/>
          <w:color w:val="000000"/>
        </w:rPr>
      </w:pPr>
      <w:r>
        <w:rPr>
          <w:color w:val="000000"/>
        </w:rPr>
        <w:t xml:space="preserve">6. </w:t>
      </w:r>
      <w:r>
        <w:rPr>
          <w:rFonts w:ascii="宋体" w:hAnsi="宋体"/>
          <w:color w:val="000000"/>
        </w:rPr>
        <w:t>关于人类生殖和发育过程的叙述，正确的是（　　）</w:t>
      </w:r>
    </w:p>
    <w:p w14:paraId="16F2ADB3">
      <w:pPr>
        <w:spacing w:line="360" w:lineRule="auto"/>
        <w:jc w:val="left"/>
        <w:textAlignment w:val="center"/>
        <w:rPr>
          <w:rFonts w:ascii="宋体" w:hAnsi="宋体"/>
          <w:color w:val="000000"/>
        </w:rPr>
      </w:pPr>
      <w:r>
        <w:rPr>
          <w:rFonts w:ascii="宋体" w:hAnsi="宋体"/>
          <w:color w:val="000000"/>
        </w:rPr>
        <w:t>A. 身高突增是青春期的一个显著特点，另外，神经系统以及心脏和肺等器官的功能也明显增强</w:t>
      </w:r>
    </w:p>
    <w:p w14:paraId="11211047">
      <w:pPr>
        <w:spacing w:line="360" w:lineRule="auto"/>
        <w:jc w:val="left"/>
        <w:textAlignment w:val="center"/>
        <w:rPr>
          <w:rFonts w:ascii="宋体" w:hAnsi="宋体"/>
          <w:color w:val="000000"/>
        </w:rPr>
      </w:pPr>
      <w:r>
        <w:rPr>
          <w:rFonts w:ascii="宋体" w:hAnsi="宋体"/>
          <w:color w:val="000000"/>
        </w:rPr>
        <w:t>B. 男性的主要生殖器官是睾丸，女性的主要生殖器官是子宫</w:t>
      </w:r>
    </w:p>
    <w:p w14:paraId="6B698375">
      <w:pPr>
        <w:spacing w:line="360" w:lineRule="auto"/>
        <w:jc w:val="left"/>
        <w:textAlignment w:val="center"/>
        <w:rPr>
          <w:rFonts w:ascii="宋体" w:hAnsi="宋体"/>
          <w:color w:val="000000"/>
        </w:rPr>
      </w:pPr>
      <w:r>
        <w:rPr>
          <w:rFonts w:ascii="宋体" w:hAnsi="宋体"/>
          <w:color w:val="000000"/>
        </w:rPr>
        <w:t>C. 男性和女性的第二性征出现与性激素无关</w:t>
      </w:r>
    </w:p>
    <w:p w14:paraId="4EC8F9CC">
      <w:pPr>
        <w:spacing w:line="360" w:lineRule="auto"/>
        <w:jc w:val="left"/>
        <w:textAlignment w:val="center"/>
        <w:rPr>
          <w:rFonts w:ascii="宋体" w:hAnsi="宋体"/>
          <w:color w:val="000000"/>
        </w:rPr>
      </w:pPr>
      <w:r>
        <w:rPr>
          <w:rFonts w:ascii="宋体" w:hAnsi="宋体"/>
          <w:color w:val="000000"/>
        </w:rPr>
        <w:t>D. 胎儿与母体进行物质交换的器官是胎盘和脐带</w:t>
      </w:r>
    </w:p>
    <w:p w14:paraId="4DFB558E">
      <w:pPr>
        <w:spacing w:line="360" w:lineRule="auto"/>
        <w:jc w:val="left"/>
        <w:textAlignment w:val="center"/>
        <w:rPr>
          <w:rFonts w:ascii="宋体" w:hAnsi="宋体"/>
          <w:color w:val="000000"/>
        </w:rPr>
      </w:pPr>
      <w:r>
        <w:rPr>
          <w:color w:val="000000"/>
        </w:rPr>
        <w:t xml:space="preserve">7. </w:t>
      </w:r>
      <w:r>
        <w:rPr>
          <w:rFonts w:ascii="宋体" w:hAnsi="宋体"/>
          <w:color w:val="000000"/>
        </w:rPr>
        <w:t>某种软籽山楂的种子薄软可食，果实风味独特、酸甜可口，具有较高的经济价值。下列关于该品种山楂的叙述不正确的是（　　）</w:t>
      </w:r>
    </w:p>
    <w:p w14:paraId="4CCCEDE4">
      <w:pPr>
        <w:spacing w:line="360" w:lineRule="auto"/>
        <w:jc w:val="left"/>
        <w:textAlignment w:val="center"/>
        <w:rPr>
          <w:rFonts w:ascii="宋体" w:hAnsi="宋体"/>
          <w:color w:val="000000"/>
        </w:rPr>
      </w:pPr>
      <w:r>
        <w:rPr>
          <w:rFonts w:ascii="宋体" w:hAnsi="宋体"/>
          <w:color w:val="000000"/>
        </w:rPr>
        <w:t>A. 种子外有果皮包被着，属于被子植物</w:t>
      </w:r>
    </w:p>
    <w:p w14:paraId="60E55B0C">
      <w:pPr>
        <w:spacing w:line="360" w:lineRule="auto"/>
        <w:jc w:val="left"/>
        <w:textAlignment w:val="center"/>
        <w:rPr>
          <w:rFonts w:ascii="宋体" w:hAnsi="宋体"/>
          <w:color w:val="000000"/>
        </w:rPr>
      </w:pPr>
      <w:r>
        <w:rPr>
          <w:rFonts w:ascii="宋体" w:hAnsi="宋体"/>
          <w:color w:val="000000"/>
        </w:rPr>
        <w:t>B. 酸甜的物质储存在细胞的液泡中</w:t>
      </w:r>
    </w:p>
    <w:p w14:paraId="457CFC62">
      <w:pPr>
        <w:spacing w:line="360" w:lineRule="auto"/>
        <w:jc w:val="left"/>
        <w:textAlignment w:val="center"/>
        <w:rPr>
          <w:rFonts w:ascii="宋体" w:hAnsi="宋体"/>
          <w:color w:val="000000"/>
        </w:rPr>
      </w:pPr>
      <w:r>
        <w:rPr>
          <w:rFonts w:ascii="宋体" w:hAnsi="宋体"/>
          <w:color w:val="000000"/>
        </w:rPr>
        <w:t>C. 种子硬度和果实口感都属于性状</w:t>
      </w:r>
    </w:p>
    <w:p w14:paraId="625297A7">
      <w:pPr>
        <w:spacing w:line="360" w:lineRule="auto"/>
        <w:jc w:val="left"/>
        <w:textAlignment w:val="center"/>
        <w:rPr>
          <w:rFonts w:ascii="宋体" w:hAnsi="宋体"/>
          <w:color w:val="000000"/>
        </w:rPr>
      </w:pPr>
      <w:r>
        <w:rPr>
          <w:rFonts w:ascii="宋体" w:hAnsi="宋体"/>
          <w:color w:val="000000"/>
        </w:rPr>
        <w:t>D. 种子软和果实甜是一对相对性状</w:t>
      </w:r>
    </w:p>
    <w:p w14:paraId="19D17BE8">
      <w:pPr>
        <w:spacing w:line="360" w:lineRule="auto"/>
        <w:jc w:val="left"/>
        <w:textAlignment w:val="center"/>
        <w:rPr>
          <w:rFonts w:ascii="宋体" w:hAnsi="宋体"/>
          <w:color w:val="000000"/>
        </w:rPr>
      </w:pPr>
      <w:r>
        <w:rPr>
          <w:color w:val="000000"/>
        </w:rPr>
        <w:t xml:space="preserve">8. </w:t>
      </w:r>
      <w:r>
        <w:rPr>
          <w:rFonts w:ascii="宋体" w:hAnsi="宋体"/>
          <w:color w:val="000000"/>
        </w:rPr>
        <w:t>有人说“包括人类在内的其他生物是‘攀附’着植物的茎蔓才站在这个星球上的。”据图选出不正确的一项（　　）</w:t>
      </w:r>
    </w:p>
    <w:p w14:paraId="6ABA449C">
      <w:pPr>
        <w:spacing w:line="360" w:lineRule="auto"/>
        <w:jc w:val="left"/>
        <w:textAlignment w:val="center"/>
        <w:rPr>
          <w:color w:val="000000"/>
        </w:rPr>
      </w:pPr>
      <w:r>
        <w:rPr>
          <w:rFonts w:ascii="宋体" w:hAnsi="宋体"/>
          <w:color w:val="000000"/>
        </w:rPr>
        <w:drawing>
          <wp:inline distT="0" distB="0" distL="114300" distR="114300">
            <wp:extent cx="2524125" cy="3133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24125" cy="3133725"/>
                    </a:xfrm>
                    <a:prstGeom prst="rect">
                      <a:avLst/>
                    </a:prstGeom>
                  </pic:spPr>
                </pic:pic>
              </a:graphicData>
            </a:graphic>
          </wp:inline>
        </w:drawing>
      </w:r>
    </w:p>
    <w:p w14:paraId="4C21398F">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1+2</w:t>
      </w:r>
      <w:r>
        <w:rPr>
          <w:rFonts w:ascii="宋体" w:hAnsi="宋体"/>
          <w:color w:val="000000"/>
        </w:rPr>
        <w:t>是呼吸作用的原料，在图中的</w:t>
      </w:r>
      <w:r>
        <w:rPr>
          <w:rFonts w:eastAsia="Times New Roman" w:cs="Times New Roman"/>
          <w:color w:val="000000"/>
        </w:rPr>
        <w:t>b</w:t>
      </w:r>
      <w:r>
        <w:rPr>
          <w:rFonts w:ascii="宋体" w:hAnsi="宋体"/>
          <w:color w:val="000000"/>
        </w:rPr>
        <w:t>中利用</w:t>
      </w:r>
    </w:p>
    <w:p w14:paraId="2C2F1F6A">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3+4</w:t>
      </w:r>
      <w:r>
        <w:rPr>
          <w:rFonts w:ascii="宋体" w:hAnsi="宋体"/>
          <w:color w:val="000000"/>
        </w:rPr>
        <w:t>是光合作用的产物，在图中的</w:t>
      </w:r>
      <w:r>
        <w:rPr>
          <w:rFonts w:eastAsia="Times New Roman" w:cs="Times New Roman"/>
          <w:color w:val="000000"/>
        </w:rPr>
        <w:t>a</w:t>
      </w:r>
      <w:r>
        <w:rPr>
          <w:rFonts w:ascii="宋体" w:hAnsi="宋体"/>
          <w:color w:val="000000"/>
        </w:rPr>
        <w:t>中产生</w:t>
      </w:r>
    </w:p>
    <w:p w14:paraId="422C2D15">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w:t>
      </w:r>
      <w:r>
        <w:rPr>
          <w:rFonts w:ascii="宋体" w:hAnsi="宋体"/>
          <w:color w:val="000000"/>
        </w:rPr>
        <w:t>是一种植物细胞所特有的能量转换器</w:t>
      </w:r>
    </w:p>
    <w:p w14:paraId="16453B58">
      <w:pPr>
        <w:spacing w:line="360" w:lineRule="auto"/>
        <w:jc w:val="left"/>
        <w:textAlignment w:val="center"/>
        <w:rPr>
          <w:rFonts w:ascii="宋体" w:hAnsi="宋体"/>
          <w:color w:val="000000"/>
        </w:rPr>
      </w:pPr>
      <w:r>
        <w:rPr>
          <w:rFonts w:ascii="宋体" w:hAnsi="宋体"/>
          <w:color w:val="000000"/>
        </w:rPr>
        <w:t>D. 图中</w:t>
      </w:r>
      <w:r>
        <w:rPr>
          <w:rFonts w:eastAsia="Times New Roman" w:cs="Times New Roman"/>
          <w:color w:val="000000"/>
        </w:rPr>
        <w:t>3</w:t>
      </w:r>
      <w:r>
        <w:rPr>
          <w:rFonts w:ascii="宋体" w:hAnsi="宋体"/>
          <w:color w:val="000000"/>
        </w:rPr>
        <w:t>不仅满足了自身的生长、发育、繁殖的需要，而且为生物圈中的其他生物提供了基本的食物来源</w:t>
      </w:r>
    </w:p>
    <w:p w14:paraId="3902FBA4">
      <w:pPr>
        <w:spacing w:line="360" w:lineRule="auto"/>
        <w:jc w:val="left"/>
        <w:textAlignment w:val="center"/>
        <w:rPr>
          <w:rFonts w:ascii="宋体" w:hAnsi="宋体"/>
          <w:color w:val="000000"/>
        </w:rPr>
      </w:pPr>
      <w:r>
        <w:rPr>
          <w:color w:val="000000"/>
        </w:rPr>
        <w:t xml:space="preserve">9. </w:t>
      </w:r>
      <w:r>
        <w:rPr>
          <w:rFonts w:ascii="宋体" w:hAnsi="宋体"/>
          <w:color w:val="000000"/>
        </w:rPr>
        <w:t>下列关于动物的特征叙述错误的是（　　）</w:t>
      </w:r>
    </w:p>
    <w:p w14:paraId="220828FC">
      <w:pPr>
        <w:spacing w:line="360" w:lineRule="auto"/>
        <w:jc w:val="left"/>
        <w:textAlignment w:val="center"/>
        <w:rPr>
          <w:rFonts w:ascii="宋体" w:hAnsi="宋体"/>
          <w:color w:val="000000"/>
        </w:rPr>
      </w:pPr>
      <w:r>
        <w:rPr>
          <w:rFonts w:ascii="宋体" w:hAnsi="宋体"/>
          <w:color w:val="000000"/>
        </w:rPr>
        <w:t>A. 水母和涡虫的共同特征是有口无肛门</w:t>
      </w:r>
    </w:p>
    <w:p w14:paraId="3A1470E1">
      <w:pPr>
        <w:spacing w:line="360" w:lineRule="auto"/>
        <w:jc w:val="left"/>
        <w:textAlignment w:val="center"/>
        <w:rPr>
          <w:rFonts w:ascii="宋体" w:hAnsi="宋体"/>
          <w:color w:val="000000"/>
        </w:rPr>
      </w:pPr>
      <w:r>
        <w:rPr>
          <w:rFonts w:ascii="宋体" w:hAnsi="宋体"/>
          <w:color w:val="000000"/>
        </w:rPr>
        <w:t>B. 软体动物都具有贝壳</w:t>
      </w:r>
    </w:p>
    <w:p w14:paraId="24F9A6D7">
      <w:pPr>
        <w:spacing w:line="360" w:lineRule="auto"/>
        <w:jc w:val="left"/>
        <w:textAlignment w:val="center"/>
        <w:rPr>
          <w:rFonts w:ascii="宋体" w:hAnsi="宋体"/>
          <w:color w:val="000000"/>
        </w:rPr>
      </w:pPr>
      <w:r>
        <w:rPr>
          <w:rFonts w:ascii="宋体" w:hAnsi="宋体"/>
          <w:color w:val="000000"/>
        </w:rPr>
        <w:t>C. 蚯蚓的刚毛起辅助运动的作用</w:t>
      </w:r>
    </w:p>
    <w:p w14:paraId="37D89907">
      <w:pPr>
        <w:spacing w:line="360" w:lineRule="auto"/>
        <w:jc w:val="left"/>
        <w:textAlignment w:val="center"/>
        <w:rPr>
          <w:rFonts w:ascii="宋体" w:hAnsi="宋体"/>
          <w:color w:val="000000"/>
        </w:rPr>
      </w:pPr>
      <w:r>
        <w:rPr>
          <w:rFonts w:ascii="宋体" w:hAnsi="宋体"/>
          <w:color w:val="000000"/>
        </w:rPr>
        <w:t>D. 蝗虫的呼吸器官是气管</w:t>
      </w:r>
    </w:p>
    <w:p w14:paraId="387165B4">
      <w:pPr>
        <w:spacing w:line="360" w:lineRule="auto"/>
        <w:jc w:val="left"/>
        <w:textAlignment w:val="center"/>
        <w:rPr>
          <w:rFonts w:ascii="宋体" w:hAnsi="宋体"/>
          <w:color w:val="000000"/>
        </w:rPr>
      </w:pPr>
      <w:r>
        <w:rPr>
          <w:color w:val="000000"/>
        </w:rPr>
        <w:t xml:space="preserve">10. </w:t>
      </w:r>
      <w:r>
        <w:rPr>
          <w:rFonts w:ascii="宋体" w:hAnsi="宋体"/>
          <w:color w:val="000000"/>
        </w:rPr>
        <w:t>下图表示血液中的T细胞在血管外清除癌细胞的过程，据此推断T细胞属于（</w:t>
      </w:r>
      <w:r>
        <w:rPr>
          <w:rFonts w:ascii="Calibri" w:hAnsi="Calibri" w:eastAsia="Calibri" w:cs="Calibri"/>
          <w:color w:val="000000"/>
        </w:rPr>
        <w:t xml:space="preserve">    </w:t>
      </w:r>
      <w:r>
        <w:rPr>
          <w:rFonts w:ascii="宋体" w:hAnsi="宋体"/>
          <w:color w:val="000000"/>
        </w:rPr>
        <w:t>）</w:t>
      </w:r>
    </w:p>
    <w:p w14:paraId="29ED7ED5">
      <w:pPr>
        <w:spacing w:line="360" w:lineRule="auto"/>
        <w:jc w:val="left"/>
        <w:textAlignment w:val="center"/>
        <w:rPr>
          <w:color w:val="000000"/>
        </w:rPr>
      </w:pPr>
      <w:r>
        <w:rPr>
          <w:rFonts w:ascii="宋体" w:hAnsi="宋体"/>
          <w:color w:val="000000"/>
        </w:rPr>
        <w:drawing>
          <wp:inline distT="0" distB="0" distL="114300" distR="114300">
            <wp:extent cx="2438400"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438400" cy="1019175"/>
                    </a:xfrm>
                    <a:prstGeom prst="rect">
                      <a:avLst/>
                    </a:prstGeom>
                  </pic:spPr>
                </pic:pic>
              </a:graphicData>
            </a:graphic>
          </wp:inline>
        </w:drawing>
      </w:r>
    </w:p>
    <w:p w14:paraId="6609F84E">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白细胞</w:t>
      </w:r>
    </w:p>
    <w:p w14:paraId="34863DDA">
      <w:pPr>
        <w:spacing w:line="360" w:lineRule="auto"/>
        <w:jc w:val="left"/>
        <w:textAlignment w:val="center"/>
        <w:rPr>
          <w:rFonts w:ascii="宋体" w:hAnsi="宋体"/>
          <w:color w:val="000000"/>
        </w:rPr>
      </w:pPr>
      <w:r>
        <w:rPr>
          <w:rFonts w:ascii="宋体" w:hAnsi="宋体"/>
          <w:color w:val="000000"/>
        </w:rPr>
        <w:t>B. 红细胞</w:t>
      </w:r>
    </w:p>
    <w:p w14:paraId="44686C1F">
      <w:pPr>
        <w:spacing w:line="360" w:lineRule="auto"/>
        <w:jc w:val="left"/>
        <w:textAlignment w:val="center"/>
        <w:rPr>
          <w:rFonts w:ascii="宋体" w:hAnsi="宋体"/>
          <w:color w:val="000000"/>
        </w:rPr>
      </w:pPr>
      <w:r>
        <w:rPr>
          <w:rFonts w:ascii="宋体" w:hAnsi="宋体"/>
          <w:color w:val="000000"/>
        </w:rPr>
        <w:t>C. 血小板</w:t>
      </w:r>
    </w:p>
    <w:p w14:paraId="77491DB5">
      <w:pPr>
        <w:spacing w:line="360" w:lineRule="auto"/>
        <w:jc w:val="left"/>
        <w:textAlignment w:val="center"/>
        <w:rPr>
          <w:rFonts w:ascii="宋体" w:hAnsi="宋体"/>
          <w:color w:val="000000"/>
        </w:rPr>
      </w:pPr>
      <w:r>
        <w:rPr>
          <w:rFonts w:ascii="宋体" w:hAnsi="宋体"/>
          <w:color w:val="000000"/>
        </w:rPr>
        <w:t>D. 血浆</w:t>
      </w:r>
    </w:p>
    <w:p w14:paraId="6008E647">
      <w:pPr>
        <w:spacing w:line="360" w:lineRule="auto"/>
        <w:jc w:val="left"/>
        <w:textAlignment w:val="center"/>
        <w:rPr>
          <w:rFonts w:ascii="宋体" w:hAnsi="宋体"/>
          <w:color w:val="000000"/>
        </w:rPr>
      </w:pPr>
      <w:r>
        <w:rPr>
          <w:color w:val="000000"/>
        </w:rPr>
        <w:t xml:space="preserve">11. </w:t>
      </w:r>
      <w:r>
        <w:rPr>
          <w:rFonts w:ascii="宋体" w:hAnsi="宋体"/>
          <w:color w:val="000000"/>
        </w:rPr>
        <w:t>下列选项都是由激素分泌异常而引起的疾病的是（　　）</w:t>
      </w:r>
    </w:p>
    <w:p w14:paraId="0A4FE206">
      <w:pPr>
        <w:spacing w:line="360" w:lineRule="auto"/>
        <w:jc w:val="left"/>
        <w:textAlignment w:val="center"/>
        <w:rPr>
          <w:rFonts w:ascii="宋体" w:hAnsi="宋体"/>
          <w:color w:val="000000"/>
        </w:rPr>
      </w:pPr>
      <w:r>
        <w:rPr>
          <w:rFonts w:ascii="宋体" w:hAnsi="宋体"/>
          <w:color w:val="000000"/>
        </w:rPr>
        <w:t>①佝偻病</w:t>
      </w:r>
      <w:r>
        <w:rPr>
          <w:rFonts w:eastAsia="Times New Roman" w:cs="Times New Roman"/>
          <w:color w:val="000000"/>
        </w:rPr>
        <w:t xml:space="preserve">  </w:t>
      </w:r>
      <w:r>
        <w:rPr>
          <w:rFonts w:ascii="宋体" w:hAnsi="宋体"/>
          <w:color w:val="000000"/>
        </w:rPr>
        <w:t>②坏血病</w:t>
      </w:r>
      <w:r>
        <w:rPr>
          <w:rFonts w:eastAsia="Times New Roman" w:cs="Times New Roman"/>
          <w:color w:val="000000"/>
        </w:rPr>
        <w:t xml:space="preserve">  </w:t>
      </w:r>
      <w:r>
        <w:rPr>
          <w:rFonts w:ascii="宋体" w:hAnsi="宋体"/>
          <w:color w:val="000000"/>
        </w:rPr>
        <w:t>③呆小症</w:t>
      </w:r>
      <w:r>
        <w:rPr>
          <w:rFonts w:eastAsia="Times New Roman" w:cs="Times New Roman"/>
          <w:color w:val="000000"/>
        </w:rPr>
        <w:t xml:space="preserve">  </w:t>
      </w:r>
      <w:r>
        <w:rPr>
          <w:rFonts w:ascii="宋体" w:hAnsi="宋体"/>
          <w:color w:val="000000"/>
        </w:rPr>
        <w:t>④糖尿病</w:t>
      </w:r>
      <w:r>
        <w:rPr>
          <w:rFonts w:eastAsia="Times New Roman" w:cs="Times New Roman"/>
          <w:color w:val="000000"/>
        </w:rPr>
        <w:t xml:space="preserve">  </w:t>
      </w:r>
      <w:r>
        <w:rPr>
          <w:rFonts w:ascii="宋体" w:hAnsi="宋体"/>
          <w:color w:val="000000"/>
        </w:rPr>
        <w:t>⑤夜盲症</w:t>
      </w:r>
      <w:r>
        <w:rPr>
          <w:rFonts w:eastAsia="Times New Roman" w:cs="Times New Roman"/>
          <w:color w:val="000000"/>
        </w:rPr>
        <w:t xml:space="preserve">  </w:t>
      </w:r>
      <w:r>
        <w:rPr>
          <w:rFonts w:ascii="宋体" w:hAnsi="宋体"/>
          <w:color w:val="000000"/>
        </w:rPr>
        <w:t>⑥侏儒症</w:t>
      </w:r>
    </w:p>
    <w:p w14:paraId="0AB8FB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③④⑥</w:t>
      </w:r>
      <w:r>
        <w:rPr>
          <w:rFonts w:ascii="宋体" w:hAnsi="宋体"/>
          <w:color w:val="000000"/>
        </w:rPr>
        <w:tab/>
      </w:r>
      <w:r>
        <w:rPr>
          <w:rFonts w:ascii="宋体" w:hAnsi="宋体"/>
          <w:color w:val="000000"/>
        </w:rPr>
        <w:t>C. ②③⑤</w:t>
      </w:r>
      <w:r>
        <w:rPr>
          <w:rFonts w:ascii="宋体" w:hAnsi="宋体"/>
          <w:color w:val="000000"/>
        </w:rPr>
        <w:tab/>
      </w:r>
      <w:r>
        <w:rPr>
          <w:rFonts w:ascii="宋体" w:hAnsi="宋体"/>
          <w:color w:val="000000"/>
        </w:rPr>
        <w:t>D. ②⑤⑥</w:t>
      </w:r>
    </w:p>
    <w:p w14:paraId="71CD7E87">
      <w:pPr>
        <w:spacing w:line="360" w:lineRule="auto"/>
        <w:jc w:val="left"/>
        <w:textAlignment w:val="center"/>
        <w:rPr>
          <w:rFonts w:ascii="宋体" w:hAnsi="宋体"/>
          <w:color w:val="000000"/>
        </w:rPr>
      </w:pPr>
      <w:r>
        <w:rPr>
          <w:color w:val="000000"/>
        </w:rPr>
        <w:t xml:space="preserve">12. </w:t>
      </w:r>
      <w:r>
        <w:rPr>
          <w:rFonts w:ascii="宋体" w:hAnsi="宋体"/>
          <w:color w:val="000000"/>
        </w:rPr>
        <w:t>移植到人体内的肾脏容易受到排斥，从免疫的角度分析，移植的肾脏相当于（　　）</w:t>
      </w:r>
    </w:p>
    <w:p w14:paraId="57FECD2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抗原</w:t>
      </w:r>
      <w:r>
        <w:rPr>
          <w:rFonts w:ascii="宋体" w:hAnsi="宋体"/>
          <w:color w:val="000000"/>
        </w:rPr>
        <w:tab/>
      </w:r>
      <w:r>
        <w:rPr>
          <w:rFonts w:ascii="宋体" w:hAnsi="宋体"/>
          <w:color w:val="000000"/>
        </w:rPr>
        <w:t>B. 抗体</w:t>
      </w:r>
      <w:r>
        <w:rPr>
          <w:rFonts w:ascii="宋体" w:hAnsi="宋体"/>
          <w:color w:val="000000"/>
        </w:rPr>
        <w:tab/>
      </w:r>
      <w:r>
        <w:rPr>
          <w:rFonts w:ascii="宋体" w:hAnsi="宋体"/>
          <w:color w:val="000000"/>
        </w:rPr>
        <w:t>C. 病原体</w:t>
      </w:r>
      <w:r>
        <w:rPr>
          <w:rFonts w:ascii="宋体" w:hAnsi="宋体"/>
          <w:color w:val="000000"/>
        </w:rPr>
        <w:tab/>
      </w:r>
      <w:r>
        <w:rPr>
          <w:rFonts w:ascii="宋体" w:hAnsi="宋体"/>
          <w:color w:val="000000"/>
        </w:rPr>
        <w:t>D. 传染源</w:t>
      </w:r>
    </w:p>
    <w:p w14:paraId="6DB9AD2E">
      <w:pPr>
        <w:spacing w:line="360" w:lineRule="auto"/>
        <w:jc w:val="left"/>
        <w:textAlignment w:val="center"/>
        <w:rPr>
          <w:rFonts w:ascii="宋体" w:hAnsi="宋体"/>
          <w:color w:val="000000"/>
        </w:rPr>
      </w:pPr>
      <w:r>
        <w:rPr>
          <w:color w:val="000000"/>
        </w:rPr>
        <w:t xml:space="preserve">13. </w:t>
      </w:r>
      <w:r>
        <w:rPr>
          <w:rFonts w:ascii="宋体" w:hAnsi="宋体"/>
          <w:color w:val="000000"/>
        </w:rPr>
        <w:t>骨骼肌是运动系统的重要组成部分，运动强度会影响骨骼肌的结构和功能。为探究不同运动强度对机体骨骼肌的影响，研究人员选用小鼠进行实验，并绘制了柱形图；另有研究表明，中等运动强度骨骼肌细胞中线粒体数量最多。下列叙述正确的是（　　）</w:t>
      </w:r>
    </w:p>
    <w:p w14:paraId="6F40A12E">
      <w:pPr>
        <w:spacing w:line="360" w:lineRule="auto"/>
        <w:jc w:val="left"/>
        <w:textAlignment w:val="center"/>
        <w:rPr>
          <w:color w:val="000000"/>
        </w:rPr>
      </w:pPr>
      <w:r>
        <w:rPr>
          <w:rFonts w:ascii="宋体" w:hAnsi="宋体"/>
          <w:color w:val="000000"/>
        </w:rPr>
        <w:drawing>
          <wp:inline distT="0" distB="0" distL="114300" distR="114300">
            <wp:extent cx="23050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05050" cy="1304925"/>
                    </a:xfrm>
                    <a:prstGeom prst="rect">
                      <a:avLst/>
                    </a:prstGeom>
                  </pic:spPr>
                </pic:pic>
              </a:graphicData>
            </a:graphic>
          </wp:inline>
        </w:drawing>
      </w:r>
    </w:p>
    <w:p w14:paraId="1CBDC804">
      <w:pPr>
        <w:spacing w:line="360" w:lineRule="auto"/>
        <w:jc w:val="left"/>
        <w:textAlignment w:val="center"/>
        <w:rPr>
          <w:rFonts w:ascii="宋体" w:hAnsi="宋体"/>
          <w:color w:val="000000"/>
        </w:rPr>
      </w:pPr>
      <w:r>
        <w:rPr>
          <w:rFonts w:ascii="宋体" w:hAnsi="宋体"/>
          <w:color w:val="000000"/>
        </w:rPr>
        <w:t>A. 运动的产生是骨骼肌受到神经传来的刺激而收缩，牵动它所附着的骨绕关节活动</w:t>
      </w:r>
    </w:p>
    <w:p w14:paraId="5FF96301">
      <w:pPr>
        <w:spacing w:line="360" w:lineRule="auto"/>
        <w:jc w:val="left"/>
        <w:textAlignment w:val="center"/>
        <w:rPr>
          <w:rFonts w:ascii="宋体" w:hAnsi="宋体"/>
          <w:color w:val="000000"/>
        </w:rPr>
      </w:pPr>
      <w:r>
        <w:rPr>
          <w:rFonts w:ascii="宋体" w:hAnsi="宋体"/>
          <w:color w:val="000000"/>
        </w:rPr>
        <w:t>B. 关节是运动的支点，它由关节囊、关节软骨、关节腔组成</w:t>
      </w:r>
    </w:p>
    <w:p w14:paraId="57166617">
      <w:pPr>
        <w:spacing w:line="360" w:lineRule="auto"/>
        <w:jc w:val="left"/>
        <w:textAlignment w:val="center"/>
        <w:rPr>
          <w:rFonts w:ascii="宋体" w:hAnsi="宋体"/>
          <w:color w:val="000000"/>
        </w:rPr>
      </w:pPr>
      <w:r>
        <w:rPr>
          <w:rFonts w:ascii="宋体" w:hAnsi="宋体"/>
          <w:color w:val="000000"/>
        </w:rPr>
        <w:t>C. 与自然状态组相比，不同运动强度下每立方毫米骨骼肌中毛细血管开放数量均有所减少</w:t>
      </w:r>
    </w:p>
    <w:p w14:paraId="69567167">
      <w:pPr>
        <w:spacing w:line="360" w:lineRule="auto"/>
        <w:jc w:val="left"/>
        <w:textAlignment w:val="center"/>
        <w:rPr>
          <w:rFonts w:ascii="宋体" w:hAnsi="宋体"/>
          <w:color w:val="000000"/>
        </w:rPr>
      </w:pPr>
      <w:r>
        <w:rPr>
          <w:rFonts w:ascii="宋体" w:hAnsi="宋体"/>
          <w:color w:val="000000"/>
        </w:rPr>
        <w:t>D. 中等运动强度骨骼肌细胞的呼吸作用弱，可释放更多的能量</w:t>
      </w:r>
    </w:p>
    <w:p w14:paraId="4C9F0135">
      <w:pPr>
        <w:spacing w:line="360" w:lineRule="auto"/>
        <w:jc w:val="left"/>
        <w:textAlignment w:val="center"/>
        <w:rPr>
          <w:rFonts w:ascii="宋体" w:hAnsi="宋体"/>
          <w:color w:val="000000"/>
        </w:rPr>
      </w:pPr>
      <w:r>
        <w:rPr>
          <w:color w:val="000000"/>
        </w:rPr>
        <w:t xml:space="preserve">14. </w:t>
      </w:r>
      <w:r>
        <w:rPr>
          <w:rFonts w:ascii="宋体" w:hAnsi="宋体"/>
          <w:color w:val="000000"/>
        </w:rPr>
        <w:t>下列诗句中，所描述的动物具有社会行为的是（　　）</w:t>
      </w:r>
    </w:p>
    <w:p w14:paraId="01AAD61C">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竹外桃花三两枝，春江水暖鸭先知</w:t>
      </w:r>
    </w:p>
    <w:p w14:paraId="77272C01">
      <w:pPr>
        <w:spacing w:line="360" w:lineRule="auto"/>
        <w:jc w:val="left"/>
        <w:textAlignment w:val="center"/>
        <w:rPr>
          <w:rFonts w:ascii="宋体" w:hAnsi="宋体"/>
          <w:color w:val="000000"/>
        </w:rPr>
      </w:pPr>
      <w:r>
        <w:rPr>
          <w:rFonts w:ascii="宋体" w:hAnsi="宋体"/>
          <w:color w:val="000000"/>
        </w:rPr>
        <w:t>B. 采得百花成蜜后，为谁辛苦为谁甜</w:t>
      </w:r>
    </w:p>
    <w:p w14:paraId="7ADD7133">
      <w:pPr>
        <w:spacing w:line="360" w:lineRule="auto"/>
        <w:jc w:val="left"/>
        <w:textAlignment w:val="center"/>
        <w:rPr>
          <w:rFonts w:ascii="宋体" w:hAnsi="宋体"/>
          <w:color w:val="000000"/>
        </w:rPr>
      </w:pPr>
      <w:r>
        <w:rPr>
          <w:rFonts w:ascii="宋体" w:hAnsi="宋体"/>
          <w:color w:val="000000"/>
        </w:rPr>
        <w:t>C. 须臾十来往，犹恐巢中饥</w:t>
      </w:r>
    </w:p>
    <w:p w14:paraId="0E3E4521">
      <w:pPr>
        <w:spacing w:line="360" w:lineRule="auto"/>
        <w:jc w:val="left"/>
        <w:textAlignment w:val="center"/>
        <w:rPr>
          <w:rFonts w:ascii="宋体" w:hAnsi="宋体"/>
          <w:color w:val="000000"/>
        </w:rPr>
      </w:pPr>
      <w:r>
        <w:rPr>
          <w:rFonts w:ascii="宋体" w:hAnsi="宋体"/>
          <w:color w:val="000000"/>
        </w:rPr>
        <w:t>D. 稻花香里说丰年，听取蛙声一片</w:t>
      </w:r>
    </w:p>
    <w:p w14:paraId="0B1A4052">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下列动物的发育方式与家蚕差别最大的是（ ）</w:t>
      </w:r>
    </w:p>
    <w:p w14:paraId="658E4D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蝗虫</w:t>
      </w:r>
      <w:r>
        <w:rPr>
          <w:rFonts w:ascii="宋体" w:hAnsi="宋体"/>
          <w:color w:val="000000"/>
        </w:rPr>
        <w:tab/>
      </w:r>
      <w:r>
        <w:rPr>
          <w:rFonts w:ascii="宋体" w:hAnsi="宋体"/>
          <w:color w:val="000000"/>
        </w:rPr>
        <w:t>B. 蝴蝶</w:t>
      </w:r>
      <w:r>
        <w:rPr>
          <w:rFonts w:ascii="宋体" w:hAnsi="宋体"/>
          <w:color w:val="000000"/>
        </w:rPr>
        <w:tab/>
      </w:r>
      <w:r>
        <w:rPr>
          <w:rFonts w:ascii="宋体" w:hAnsi="宋体"/>
          <w:color w:val="000000"/>
        </w:rPr>
        <w:t>C. 喜鹊</w:t>
      </w:r>
      <w:r>
        <w:rPr>
          <w:rFonts w:ascii="宋体" w:hAnsi="宋体"/>
          <w:color w:val="000000"/>
        </w:rPr>
        <w:tab/>
      </w:r>
      <w:r>
        <w:rPr>
          <w:rFonts w:ascii="宋体" w:hAnsi="宋体"/>
          <w:color w:val="000000"/>
        </w:rPr>
        <w:t>D. 蟾蜍</w:t>
      </w:r>
    </w:p>
    <w:p w14:paraId="4388B6B2">
      <w:pPr>
        <w:spacing w:line="360" w:lineRule="auto"/>
        <w:jc w:val="left"/>
        <w:textAlignment w:val="center"/>
        <w:rPr>
          <w:rFonts w:ascii="宋体" w:hAnsi="宋体"/>
          <w:color w:val="000000"/>
        </w:rPr>
      </w:pPr>
      <w:r>
        <w:rPr>
          <w:color w:val="000000"/>
        </w:rPr>
        <w:t xml:space="preserve">16. </w:t>
      </w:r>
      <w:r>
        <w:rPr>
          <w:rFonts w:ascii="宋体" w:hAnsi="宋体"/>
          <w:color w:val="000000"/>
        </w:rPr>
        <w:t>下列农业生产活动与其目的之间的对应关系不一致的是（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860"/>
      </w:tblGrid>
      <w:tr w14:paraId="581B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50A2C">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07B3E">
            <w:pPr>
              <w:spacing w:line="360" w:lineRule="auto"/>
              <w:jc w:val="center"/>
              <w:textAlignment w:val="center"/>
              <w:rPr>
                <w:rFonts w:ascii="宋体" w:hAnsi="宋体"/>
                <w:color w:val="000000"/>
              </w:rPr>
            </w:pPr>
            <w:r>
              <w:rPr>
                <w:rFonts w:ascii="宋体" w:hAnsi="宋体"/>
                <w:color w:val="000000"/>
              </w:rPr>
              <w:t>农业生产活动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BA3E9">
            <w:pPr>
              <w:spacing w:line="360" w:lineRule="auto"/>
              <w:jc w:val="center"/>
              <w:textAlignment w:val="center"/>
              <w:rPr>
                <w:rFonts w:ascii="宋体" w:hAnsi="宋体"/>
                <w:color w:val="000000"/>
              </w:rPr>
            </w:pPr>
            <w:r>
              <w:rPr>
                <w:rFonts w:ascii="宋体" w:hAnsi="宋体"/>
                <w:color w:val="000000"/>
              </w:rPr>
              <w:t>目的</w:t>
            </w:r>
          </w:p>
        </w:tc>
      </w:tr>
      <w:tr w14:paraId="3EC2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2CD748">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5B5C0">
            <w:pPr>
              <w:spacing w:line="360" w:lineRule="auto"/>
              <w:jc w:val="center"/>
              <w:textAlignment w:val="center"/>
              <w:rPr>
                <w:rFonts w:ascii="宋体" w:hAnsi="宋体"/>
                <w:color w:val="000000"/>
              </w:rPr>
            </w:pPr>
            <w:r>
              <w:rPr>
                <w:rFonts w:ascii="宋体" w:hAnsi="宋体"/>
                <w:color w:val="000000"/>
              </w:rPr>
              <w:t>早春播种后覆盖地膜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2C7CF">
            <w:pPr>
              <w:spacing w:line="360" w:lineRule="auto"/>
              <w:jc w:val="center"/>
              <w:textAlignment w:val="center"/>
              <w:rPr>
                <w:rFonts w:ascii="宋体" w:hAnsi="宋体"/>
                <w:color w:val="000000"/>
              </w:rPr>
            </w:pPr>
            <w:r>
              <w:rPr>
                <w:rFonts w:ascii="宋体" w:hAnsi="宋体"/>
                <w:color w:val="000000"/>
              </w:rPr>
              <w:t>主要是为了保持温度和湿度，有利于种子的萌发</w:t>
            </w:r>
          </w:p>
        </w:tc>
      </w:tr>
      <w:tr w14:paraId="5088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A424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EFDE6">
            <w:pPr>
              <w:spacing w:line="360" w:lineRule="auto"/>
              <w:jc w:val="center"/>
              <w:textAlignment w:val="center"/>
              <w:rPr>
                <w:rFonts w:ascii="宋体" w:hAnsi="宋体"/>
                <w:color w:val="000000"/>
              </w:rPr>
            </w:pPr>
            <w:r>
              <w:rPr>
                <w:rFonts w:ascii="宋体" w:hAnsi="宋体"/>
                <w:color w:val="000000"/>
              </w:rPr>
              <w:t>夜间适当降低大棚内的温度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FF0FC">
            <w:pPr>
              <w:spacing w:line="360" w:lineRule="auto"/>
              <w:jc w:val="center"/>
              <w:textAlignment w:val="center"/>
              <w:rPr>
                <w:rFonts w:ascii="宋体" w:hAnsi="宋体"/>
                <w:color w:val="000000"/>
              </w:rPr>
            </w:pPr>
            <w:r>
              <w:rPr>
                <w:rFonts w:ascii="宋体" w:hAnsi="宋体"/>
                <w:color w:val="000000"/>
              </w:rPr>
              <w:t>主要是为了降低植物的呼吸作用，提高作物的产量</w:t>
            </w:r>
          </w:p>
        </w:tc>
      </w:tr>
      <w:tr w14:paraId="7883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9D9BA">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D3421">
            <w:pPr>
              <w:spacing w:line="360" w:lineRule="auto"/>
              <w:jc w:val="center"/>
              <w:textAlignment w:val="center"/>
              <w:rPr>
                <w:rFonts w:ascii="宋体" w:hAnsi="宋体"/>
                <w:color w:val="000000"/>
              </w:rPr>
            </w:pPr>
            <w:r>
              <w:rPr>
                <w:rFonts w:ascii="宋体" w:hAnsi="宋体"/>
                <w:color w:val="000000"/>
              </w:rPr>
              <w:t>给花卉合理施有机肥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EBFE50">
            <w:pPr>
              <w:spacing w:line="360" w:lineRule="auto"/>
              <w:jc w:val="center"/>
              <w:textAlignment w:val="center"/>
              <w:rPr>
                <w:rFonts w:ascii="宋体" w:hAnsi="宋体"/>
                <w:color w:val="000000"/>
              </w:rPr>
            </w:pPr>
            <w:r>
              <w:rPr>
                <w:rFonts w:ascii="宋体" w:hAnsi="宋体"/>
                <w:color w:val="000000"/>
              </w:rPr>
              <w:t>主要是为了提供植物生长需要的有机物</w:t>
            </w:r>
          </w:p>
        </w:tc>
      </w:tr>
      <w:tr w14:paraId="01E1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B2C64">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F1DEC">
            <w:pPr>
              <w:spacing w:line="360" w:lineRule="auto"/>
              <w:jc w:val="center"/>
              <w:textAlignment w:val="center"/>
              <w:rPr>
                <w:rFonts w:ascii="宋体" w:hAnsi="宋体"/>
                <w:color w:val="000000"/>
              </w:rPr>
            </w:pPr>
            <w:r>
              <w:rPr>
                <w:rFonts w:ascii="宋体" w:hAnsi="宋体"/>
                <w:color w:val="000000"/>
              </w:rPr>
              <w:t>白天为温室大棚增加二氧化</w:t>
            </w:r>
          </w:p>
          <w:p w14:paraId="3E59B6CB">
            <w:pPr>
              <w:spacing w:line="360" w:lineRule="auto"/>
              <w:jc w:val="center"/>
              <w:textAlignment w:val="center"/>
              <w:rPr>
                <w:rFonts w:ascii="宋体" w:hAnsi="宋体"/>
                <w:color w:val="000000"/>
              </w:rPr>
            </w:pPr>
            <w:r>
              <w:rPr>
                <w:rFonts w:ascii="宋体" w:hAnsi="宋体"/>
                <w:color w:val="000000"/>
              </w:rPr>
              <w:t>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AC1F8">
            <w:pPr>
              <w:spacing w:line="360" w:lineRule="auto"/>
              <w:jc w:val="center"/>
              <w:textAlignment w:val="center"/>
              <w:rPr>
                <w:rFonts w:ascii="宋体" w:hAnsi="宋体"/>
                <w:color w:val="000000"/>
              </w:rPr>
            </w:pPr>
            <w:r>
              <w:rPr>
                <w:rFonts w:ascii="宋体" w:hAnsi="宋体"/>
                <w:color w:val="000000"/>
              </w:rPr>
              <w:t>主要是为了增加植物的光合作用，提高作物的产量</w:t>
            </w:r>
          </w:p>
        </w:tc>
      </w:tr>
    </w:tbl>
    <w:p w14:paraId="779748E8">
      <w:pPr>
        <w:spacing w:line="360" w:lineRule="auto"/>
        <w:jc w:val="left"/>
        <w:textAlignment w:val="center"/>
        <w:rPr>
          <w:color w:val="000000"/>
        </w:rPr>
      </w:pPr>
    </w:p>
    <w:p w14:paraId="1241A60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50E20EC">
      <w:pPr>
        <w:spacing w:line="360" w:lineRule="auto"/>
        <w:jc w:val="left"/>
        <w:textAlignment w:val="center"/>
        <w:rPr>
          <w:rFonts w:ascii="宋体" w:hAnsi="宋体"/>
          <w:color w:val="000000"/>
        </w:rPr>
      </w:pPr>
      <w:r>
        <w:rPr>
          <w:color w:val="000000"/>
        </w:rPr>
        <w:t xml:space="preserve">17. </w:t>
      </w:r>
      <w:r>
        <w:rPr>
          <w:rFonts w:ascii="宋体" w:hAnsi="宋体"/>
          <w:color w:val="000000"/>
        </w:rPr>
        <w:t>大鸭梨嫁接到山定子上，山定子根系发达，有利于吸收水和无机盐。以下叙述不正确的是（　　）</w:t>
      </w:r>
    </w:p>
    <w:p w14:paraId="74EB1EE9">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新植株结大鸭梨</w:t>
      </w:r>
    </w:p>
    <w:p w14:paraId="0BC0D90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此嫁接是以山定子作为砧木</w:t>
      </w:r>
    </w:p>
    <w:p w14:paraId="604BC29B">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形成层紧密结合是嫁接成功的关键</w:t>
      </w:r>
    </w:p>
    <w:p w14:paraId="0F2FC56F">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嫁接有利于遗传物质发生改变</w:t>
      </w:r>
    </w:p>
    <w:p w14:paraId="71D839D2">
      <w:pPr>
        <w:spacing w:line="360" w:lineRule="auto"/>
        <w:jc w:val="left"/>
        <w:textAlignment w:val="center"/>
        <w:rPr>
          <w:rFonts w:ascii="宋体" w:hAnsi="宋体"/>
          <w:color w:val="000000"/>
        </w:rPr>
      </w:pPr>
      <w:r>
        <w:rPr>
          <w:color w:val="000000"/>
        </w:rPr>
        <w:t xml:space="preserve">18. </w:t>
      </w:r>
      <w:r>
        <w:rPr>
          <w:rFonts w:ascii="宋体" w:hAnsi="宋体"/>
          <w:color w:val="000000"/>
        </w:rPr>
        <w:t>现存生物是经过漫长的年代逐渐进化来的，下列关于生物进化的说法不正确的是（　　）</w:t>
      </w:r>
    </w:p>
    <w:p w14:paraId="79708556">
      <w:pPr>
        <w:spacing w:line="360" w:lineRule="auto"/>
        <w:jc w:val="left"/>
        <w:textAlignment w:val="center"/>
        <w:rPr>
          <w:rFonts w:ascii="宋体" w:hAnsi="宋体"/>
          <w:color w:val="000000"/>
        </w:rPr>
      </w:pPr>
      <w:r>
        <w:rPr>
          <w:rFonts w:ascii="宋体" w:hAnsi="宋体"/>
          <w:color w:val="000000"/>
        </w:rPr>
        <w:t>A. 研究细胞色素</w:t>
      </w:r>
      <w:r>
        <w:rPr>
          <w:rFonts w:eastAsia="Times New Roman" w:cs="Times New Roman"/>
          <w:color w:val="000000"/>
        </w:rPr>
        <w:t>c</w:t>
      </w:r>
      <w:r>
        <w:rPr>
          <w:rFonts w:ascii="宋体" w:hAnsi="宋体"/>
          <w:color w:val="000000"/>
        </w:rPr>
        <w:t>可以断定生物之间的亲缘关系及生物进化的顺序</w:t>
      </w:r>
    </w:p>
    <w:p w14:paraId="72C28080">
      <w:pPr>
        <w:spacing w:line="360" w:lineRule="auto"/>
        <w:jc w:val="left"/>
        <w:textAlignment w:val="center"/>
        <w:rPr>
          <w:rFonts w:ascii="宋体" w:hAnsi="宋体"/>
          <w:color w:val="000000"/>
        </w:rPr>
      </w:pPr>
      <w:r>
        <w:rPr>
          <w:rFonts w:ascii="宋体" w:hAnsi="宋体"/>
          <w:color w:val="000000"/>
        </w:rPr>
        <w:t>B. 米勒实验说明在原始地球上尽管不能形成生命，但能产生构成生物体的有机物</w:t>
      </w:r>
    </w:p>
    <w:p w14:paraId="28513CEF">
      <w:pPr>
        <w:spacing w:line="360" w:lineRule="auto"/>
        <w:jc w:val="left"/>
        <w:textAlignment w:val="center"/>
        <w:rPr>
          <w:rFonts w:ascii="宋体" w:hAnsi="宋体"/>
          <w:color w:val="000000"/>
        </w:rPr>
      </w:pPr>
      <w:r>
        <w:rPr>
          <w:rFonts w:ascii="宋体" w:hAnsi="宋体"/>
          <w:color w:val="000000"/>
        </w:rPr>
        <w:t>C. 越晚形成的地层里，形成化石的生物一般越复杂越高等</w:t>
      </w:r>
    </w:p>
    <w:p w14:paraId="6553654D">
      <w:pPr>
        <w:spacing w:line="360" w:lineRule="auto"/>
        <w:jc w:val="left"/>
        <w:textAlignment w:val="center"/>
        <w:rPr>
          <w:rFonts w:ascii="宋体" w:hAnsi="宋体"/>
          <w:color w:val="000000"/>
        </w:rPr>
      </w:pPr>
      <w:r>
        <w:rPr>
          <w:rFonts w:ascii="宋体" w:hAnsi="宋体"/>
          <w:color w:val="000000"/>
        </w:rPr>
        <w:t>D. 自然选择决定生物进化的方向</w:t>
      </w:r>
    </w:p>
    <w:p w14:paraId="6EA728A0">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下列有关生物技术叙述错误的是（　　）</w:t>
      </w:r>
    </w:p>
    <w:p w14:paraId="7F00B175">
      <w:pPr>
        <w:spacing w:line="360" w:lineRule="auto"/>
        <w:jc w:val="left"/>
        <w:textAlignment w:val="center"/>
        <w:rPr>
          <w:rFonts w:ascii="宋体" w:hAnsi="宋体"/>
          <w:color w:val="000000"/>
        </w:rPr>
      </w:pPr>
      <w:r>
        <w:rPr>
          <w:rFonts w:ascii="宋体" w:hAnsi="宋体"/>
          <w:color w:val="000000"/>
        </w:rPr>
        <w:t>A. 利用组织培养，培育无病毒植株属于无性生殖</w:t>
      </w:r>
    </w:p>
    <w:p w14:paraId="714F4A80">
      <w:pPr>
        <w:spacing w:line="360" w:lineRule="auto"/>
        <w:jc w:val="left"/>
        <w:textAlignment w:val="center"/>
        <w:rPr>
          <w:rFonts w:ascii="宋体" w:hAnsi="宋体"/>
          <w:color w:val="000000"/>
        </w:rPr>
      </w:pPr>
      <w:r>
        <w:rPr>
          <w:rFonts w:ascii="宋体" w:hAnsi="宋体"/>
          <w:color w:val="000000"/>
        </w:rPr>
        <w:t>B. 试管婴儿属于无性生殖</w:t>
      </w:r>
    </w:p>
    <w:p w14:paraId="1F9470B8">
      <w:pPr>
        <w:spacing w:line="360" w:lineRule="auto"/>
        <w:jc w:val="left"/>
        <w:textAlignment w:val="center"/>
        <w:rPr>
          <w:rFonts w:ascii="宋体" w:hAnsi="宋体"/>
          <w:color w:val="000000"/>
        </w:rPr>
      </w:pPr>
      <w:r>
        <w:rPr>
          <w:rFonts w:ascii="宋体" w:hAnsi="宋体"/>
          <w:color w:val="000000"/>
        </w:rPr>
        <w:t>C. 克隆羊多莉属于无性生殖</w:t>
      </w:r>
    </w:p>
    <w:p w14:paraId="2B03E924">
      <w:pPr>
        <w:spacing w:line="360" w:lineRule="auto"/>
        <w:jc w:val="left"/>
        <w:textAlignment w:val="center"/>
        <w:rPr>
          <w:rFonts w:ascii="宋体" w:hAnsi="宋体"/>
          <w:color w:val="000000"/>
        </w:rPr>
      </w:pPr>
      <w:r>
        <w:rPr>
          <w:rFonts w:ascii="宋体" w:hAnsi="宋体"/>
          <w:color w:val="000000"/>
        </w:rPr>
        <w:t>D. 转基因超级鼠属于有性生殖</w:t>
      </w:r>
    </w:p>
    <w:p w14:paraId="6BEA4FD3">
      <w:pPr>
        <w:spacing w:line="360" w:lineRule="auto"/>
        <w:jc w:val="left"/>
        <w:textAlignment w:val="center"/>
        <w:rPr>
          <w:rFonts w:ascii="宋体" w:hAnsi="宋体"/>
          <w:color w:val="000000"/>
        </w:rPr>
      </w:pPr>
      <w:r>
        <w:rPr>
          <w:color w:val="000000"/>
        </w:rPr>
        <w:t xml:space="preserve">20. </w:t>
      </w:r>
      <w:r>
        <w:rPr>
          <w:rFonts w:ascii="宋体" w:hAnsi="宋体"/>
          <w:color w:val="000000"/>
        </w:rPr>
        <w:t>表中所列实验与材料用具以及使用目的对应关系正确的是（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1500"/>
        <w:gridCol w:w="2130"/>
      </w:tblGrid>
      <w:tr w14:paraId="569B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8C8E9">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E9ECDC">
            <w:pPr>
              <w:spacing w:line="360" w:lineRule="auto"/>
              <w:jc w:val="center"/>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3237B">
            <w:pPr>
              <w:spacing w:line="360" w:lineRule="auto"/>
              <w:jc w:val="center"/>
              <w:textAlignment w:val="center"/>
              <w:rPr>
                <w:rFonts w:ascii="宋体" w:hAnsi="宋体"/>
                <w:color w:val="000000"/>
              </w:rPr>
            </w:pPr>
            <w:r>
              <w:rPr>
                <w:rFonts w:ascii="宋体" w:hAnsi="宋体"/>
                <w:color w:val="000000"/>
              </w:rPr>
              <w:t>实验材料用具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37806">
            <w:pPr>
              <w:spacing w:line="360" w:lineRule="auto"/>
              <w:jc w:val="center"/>
              <w:textAlignment w:val="center"/>
              <w:rPr>
                <w:rFonts w:ascii="宋体" w:hAnsi="宋体"/>
                <w:color w:val="000000"/>
              </w:rPr>
            </w:pPr>
            <w:r>
              <w:rPr>
                <w:rFonts w:ascii="宋体" w:hAnsi="宋体"/>
                <w:color w:val="000000"/>
              </w:rPr>
              <w:t>使用目的</w:t>
            </w:r>
          </w:p>
        </w:tc>
      </w:tr>
      <w:tr w14:paraId="1861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534D7">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6C29B">
            <w:pPr>
              <w:spacing w:line="360" w:lineRule="auto"/>
              <w:jc w:val="center"/>
              <w:textAlignment w:val="center"/>
              <w:rPr>
                <w:rFonts w:ascii="宋体" w:hAnsi="宋体"/>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285A0">
            <w:pPr>
              <w:spacing w:line="360" w:lineRule="auto"/>
              <w:jc w:val="center"/>
              <w:textAlignment w:val="center"/>
              <w:rPr>
                <w:rFonts w:ascii="宋体" w:hAnsi="宋体"/>
                <w:color w:val="000000"/>
              </w:rPr>
            </w:pPr>
            <w:r>
              <w:rPr>
                <w:rFonts w:ascii="宋体" w:hAnsi="宋体"/>
                <w:color w:val="000000"/>
              </w:rPr>
              <w:t>浸湿的棉絮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BDE3">
            <w:pPr>
              <w:spacing w:line="360" w:lineRule="auto"/>
              <w:jc w:val="center"/>
              <w:textAlignment w:val="center"/>
              <w:rPr>
                <w:rFonts w:ascii="宋体" w:hAnsi="宋体"/>
                <w:color w:val="000000"/>
              </w:rPr>
            </w:pPr>
            <w:r>
              <w:rPr>
                <w:rFonts w:ascii="宋体" w:hAnsi="宋体"/>
                <w:color w:val="000000"/>
              </w:rPr>
              <w:t>保证小鱼的正常呼吸</w:t>
            </w:r>
          </w:p>
        </w:tc>
      </w:tr>
      <w:tr w14:paraId="24F7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662A4E">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1B0A7">
            <w:pPr>
              <w:spacing w:line="360" w:lineRule="auto"/>
              <w:jc w:val="center"/>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8E022">
            <w:pPr>
              <w:spacing w:line="360" w:lineRule="auto"/>
              <w:jc w:val="center"/>
              <w:textAlignment w:val="center"/>
              <w:rPr>
                <w:rFonts w:ascii="宋体" w:hAnsi="宋体"/>
                <w:color w:val="000000"/>
              </w:rPr>
            </w:pP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F35AC">
            <w:pPr>
              <w:spacing w:line="360" w:lineRule="auto"/>
              <w:jc w:val="center"/>
              <w:textAlignment w:val="center"/>
              <w:rPr>
                <w:rFonts w:ascii="宋体" w:hAnsi="宋体"/>
                <w:color w:val="000000"/>
              </w:rPr>
            </w:pPr>
            <w:r>
              <w:rPr>
                <w:rFonts w:ascii="宋体" w:hAnsi="宋体"/>
                <w:color w:val="000000"/>
              </w:rPr>
              <w:t>保持细胞原有形态</w:t>
            </w:r>
          </w:p>
        </w:tc>
      </w:tr>
      <w:tr w14:paraId="7773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DF532">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9B6B9">
            <w:pPr>
              <w:spacing w:line="360" w:lineRule="auto"/>
              <w:jc w:val="center"/>
              <w:textAlignment w:val="center"/>
              <w:rPr>
                <w:rFonts w:ascii="宋体" w:hAnsi="宋体"/>
                <w:color w:val="000000"/>
              </w:rPr>
            </w:pPr>
            <w:r>
              <w:rPr>
                <w:rFonts w:ascii="宋体" w:hAnsi="宋体"/>
                <w:color w:val="000000"/>
              </w:rPr>
              <w:t>验证绿叶在光下制造有机物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D9796">
            <w:pPr>
              <w:spacing w:line="360" w:lineRule="auto"/>
              <w:jc w:val="center"/>
              <w:textAlignment w:val="center"/>
              <w:rPr>
                <w:rFonts w:ascii="宋体" w:hAnsi="宋体"/>
                <w:color w:val="000000"/>
              </w:rPr>
            </w:pPr>
            <w:r>
              <w:rPr>
                <w:rFonts w:ascii="宋体" w:hAnsi="宋体"/>
                <w:color w:val="000000"/>
              </w:rPr>
              <w:t>碘液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33B085">
            <w:pPr>
              <w:spacing w:line="360" w:lineRule="auto"/>
              <w:jc w:val="center"/>
              <w:textAlignment w:val="center"/>
              <w:rPr>
                <w:rFonts w:ascii="宋体" w:hAnsi="宋体"/>
                <w:color w:val="000000"/>
              </w:rPr>
            </w:pPr>
            <w:r>
              <w:rPr>
                <w:rFonts w:ascii="宋体" w:hAnsi="宋体"/>
                <w:color w:val="000000"/>
              </w:rPr>
              <w:t>脱色</w:t>
            </w:r>
          </w:p>
        </w:tc>
      </w:tr>
      <w:tr w14:paraId="5515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DD89F">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52DAB">
            <w:pPr>
              <w:spacing w:line="360" w:lineRule="auto"/>
              <w:jc w:val="center"/>
              <w:textAlignment w:val="center"/>
              <w:rPr>
                <w:rFonts w:ascii="宋体" w:hAnsi="宋体"/>
                <w:color w:val="000000"/>
              </w:rPr>
            </w:pPr>
            <w:r>
              <w:rPr>
                <w:rFonts w:ascii="宋体" w:hAnsi="宋体"/>
                <w:color w:val="000000"/>
              </w:rPr>
              <w:t>验证植物呼吸作用产生二氧化碳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DE61C">
            <w:pPr>
              <w:spacing w:line="360" w:lineRule="auto"/>
              <w:jc w:val="center"/>
              <w:textAlignment w:val="center"/>
              <w:rPr>
                <w:rFonts w:ascii="宋体" w:hAnsi="宋体"/>
                <w:color w:val="000000"/>
              </w:rPr>
            </w:pPr>
            <w:r>
              <w:rPr>
                <w:rFonts w:ascii="宋体" w:hAnsi="宋体"/>
                <w:color w:val="000000"/>
              </w:rPr>
              <w:t>燃烧的蜡烛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ED94B">
            <w:pPr>
              <w:spacing w:line="360" w:lineRule="auto"/>
              <w:jc w:val="center"/>
              <w:textAlignment w:val="center"/>
              <w:rPr>
                <w:rFonts w:ascii="宋体" w:hAnsi="宋体"/>
                <w:color w:val="000000"/>
              </w:rPr>
            </w:pPr>
            <w:r>
              <w:rPr>
                <w:rFonts w:ascii="宋体" w:hAnsi="宋体"/>
                <w:color w:val="000000"/>
              </w:rPr>
              <w:t>验证二氧化碳</w:t>
            </w:r>
          </w:p>
        </w:tc>
      </w:tr>
    </w:tbl>
    <w:p w14:paraId="2F95DD58">
      <w:pPr>
        <w:spacing w:line="360" w:lineRule="auto"/>
        <w:jc w:val="left"/>
        <w:textAlignment w:val="center"/>
        <w:rPr>
          <w:color w:val="000000"/>
        </w:rPr>
      </w:pPr>
    </w:p>
    <w:p w14:paraId="29CB617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AEFD949">
      <w:pPr>
        <w:spacing w:line="360" w:lineRule="auto"/>
        <w:jc w:val="left"/>
        <w:textAlignment w:val="center"/>
        <w:rPr>
          <w:rFonts w:ascii="宋体" w:hAnsi="宋体"/>
          <w:color w:val="000000"/>
        </w:rPr>
      </w:pPr>
      <w:r>
        <w:rPr>
          <w:color w:val="000000"/>
        </w:rPr>
        <w:t xml:space="preserve">21. </w:t>
      </w:r>
      <w:r>
        <w:rPr>
          <w:rFonts w:ascii="宋体" w:hAnsi="宋体"/>
          <w:color w:val="000000"/>
        </w:rPr>
        <w:t>如图中甲、乙代表生物个体或者结构，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代表物质，箭头代表物质输送的方向。下列说法正确的是（　　）</w:t>
      </w:r>
    </w:p>
    <w:p w14:paraId="3A2554F8">
      <w:pPr>
        <w:spacing w:line="360" w:lineRule="auto"/>
        <w:jc w:val="left"/>
        <w:textAlignment w:val="center"/>
        <w:rPr>
          <w:color w:val="000000"/>
        </w:rPr>
      </w:pPr>
      <w:r>
        <w:rPr>
          <w:rFonts w:eastAsia="Times New Roman" w:cs="Times New Roman"/>
          <w:color w:val="000000"/>
        </w:rPr>
        <w:drawing>
          <wp:inline distT="0" distB="0" distL="114300" distR="114300">
            <wp:extent cx="106680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66800" cy="552450"/>
                    </a:xfrm>
                    <a:prstGeom prst="rect">
                      <a:avLst/>
                    </a:prstGeom>
                  </pic:spPr>
                </pic:pic>
              </a:graphicData>
            </a:graphic>
          </wp:inline>
        </w:drawing>
      </w:r>
    </w:p>
    <w:p w14:paraId="452E28A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若甲是叶绿体，乙是线粒体，则</w:t>
      </w:r>
      <w:r>
        <w:rPr>
          <w:rFonts w:eastAsia="Times New Roman" w:cs="Times New Roman"/>
          <w:color w:val="000000"/>
        </w:rPr>
        <w:t>a</w:t>
      </w:r>
      <w:r>
        <w:rPr>
          <w:rFonts w:ascii="宋体" w:hAnsi="宋体"/>
          <w:color w:val="000000"/>
        </w:rPr>
        <w:t>可代表二氧化碳</w:t>
      </w:r>
    </w:p>
    <w:p w14:paraId="0535525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若甲是根瘤菌，乙是豌豆，则</w:t>
      </w:r>
      <w:r>
        <w:rPr>
          <w:rFonts w:eastAsia="Times New Roman" w:cs="Times New Roman"/>
          <w:color w:val="000000"/>
        </w:rPr>
        <w:t>b</w:t>
      </w:r>
      <w:r>
        <w:rPr>
          <w:rFonts w:ascii="宋体" w:hAnsi="宋体"/>
          <w:color w:val="000000"/>
        </w:rPr>
        <w:t>可代表含氮的物质</w:t>
      </w:r>
    </w:p>
    <w:p w14:paraId="245D7269">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若甲是肾小管，乙是毛细血管，则</w:t>
      </w:r>
      <w:r>
        <w:rPr>
          <w:rFonts w:eastAsia="Times New Roman" w:cs="Times New Roman"/>
          <w:color w:val="000000"/>
        </w:rPr>
        <w:t>a</w:t>
      </w:r>
      <w:r>
        <w:rPr>
          <w:rFonts w:ascii="宋体" w:hAnsi="宋体"/>
          <w:color w:val="000000"/>
        </w:rPr>
        <w:t>可代表葡萄糖</w:t>
      </w:r>
    </w:p>
    <w:p w14:paraId="3665A11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若甲是甲状腺，乙是毛细血管，则</w:t>
      </w:r>
      <w:r>
        <w:rPr>
          <w:rFonts w:eastAsia="Times New Roman" w:cs="Times New Roman"/>
          <w:color w:val="000000"/>
        </w:rPr>
        <w:t>b</w:t>
      </w:r>
      <w:r>
        <w:rPr>
          <w:rFonts w:ascii="宋体" w:hAnsi="宋体"/>
          <w:color w:val="000000"/>
        </w:rPr>
        <w:t>可代表胰岛素</w:t>
      </w:r>
    </w:p>
    <w:p w14:paraId="090F5A20">
      <w:pPr>
        <w:spacing w:line="360" w:lineRule="auto"/>
        <w:jc w:val="left"/>
        <w:textAlignment w:val="center"/>
        <w:rPr>
          <w:rFonts w:ascii="宋体" w:hAnsi="宋体"/>
          <w:color w:val="000000"/>
        </w:rPr>
      </w:pPr>
      <w:r>
        <w:rPr>
          <w:color w:val="000000"/>
        </w:rPr>
        <w:t xml:space="preserve">22. </w:t>
      </w:r>
      <w:r>
        <w:rPr>
          <w:rFonts w:ascii="宋体" w:hAnsi="宋体"/>
          <w:color w:val="000000"/>
        </w:rPr>
        <w:t>成语“闻鸡起舞”蕴含丰富的生物学知识，下列说法正确的是（　　）</w:t>
      </w:r>
    </w:p>
    <w:p w14:paraId="7B4E5698">
      <w:pPr>
        <w:spacing w:line="360" w:lineRule="auto"/>
        <w:jc w:val="left"/>
        <w:textAlignment w:val="center"/>
        <w:rPr>
          <w:rFonts w:ascii="宋体" w:hAnsi="宋体"/>
          <w:color w:val="000000"/>
        </w:rPr>
      </w:pPr>
      <w:r>
        <w:rPr>
          <w:rFonts w:ascii="宋体" w:hAnsi="宋体"/>
          <w:color w:val="000000"/>
        </w:rPr>
        <w:t>A. “闻鸡”的听觉感受器在内耳的前庭上</w:t>
      </w:r>
    </w:p>
    <w:p w14:paraId="23211A2F">
      <w:pPr>
        <w:spacing w:line="360" w:lineRule="auto"/>
        <w:jc w:val="left"/>
        <w:textAlignment w:val="center"/>
        <w:rPr>
          <w:rFonts w:ascii="宋体" w:hAnsi="宋体"/>
          <w:color w:val="000000"/>
        </w:rPr>
      </w:pPr>
      <w:r>
        <w:rPr>
          <w:rFonts w:ascii="宋体" w:hAnsi="宋体"/>
          <w:color w:val="000000"/>
        </w:rPr>
        <w:t>B. 鸡有气囊辅助肺呼吸，从而提高了气体交换的效率</w:t>
      </w:r>
    </w:p>
    <w:p w14:paraId="341B8499">
      <w:pPr>
        <w:spacing w:line="360" w:lineRule="auto"/>
        <w:jc w:val="left"/>
        <w:textAlignment w:val="center"/>
        <w:rPr>
          <w:rFonts w:ascii="宋体" w:hAnsi="宋体"/>
          <w:color w:val="000000"/>
        </w:rPr>
      </w:pPr>
      <w:r>
        <w:rPr>
          <w:rFonts w:ascii="宋体" w:hAnsi="宋体"/>
          <w:color w:val="000000"/>
        </w:rPr>
        <w:t>C. “起舞”主要受到激素调节，也受到神经系统调节的影响</w:t>
      </w:r>
    </w:p>
    <w:p w14:paraId="070BD8AC">
      <w:pPr>
        <w:spacing w:line="360" w:lineRule="auto"/>
        <w:jc w:val="left"/>
        <w:textAlignment w:val="center"/>
        <w:rPr>
          <w:rFonts w:ascii="宋体" w:hAnsi="宋体"/>
          <w:color w:val="000000"/>
        </w:rPr>
      </w:pPr>
      <w:r>
        <w:rPr>
          <w:rFonts w:ascii="宋体" w:hAnsi="宋体"/>
          <w:color w:val="000000"/>
        </w:rPr>
        <w:t>D. 闻鸡起舞属于简单反射</w:t>
      </w:r>
    </w:p>
    <w:p w14:paraId="05BAB635">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下列有关微生物的描述，正确的是（　　）</w:t>
      </w:r>
    </w:p>
    <w:p w14:paraId="0F386DE9">
      <w:pPr>
        <w:spacing w:line="360" w:lineRule="auto"/>
        <w:jc w:val="left"/>
        <w:textAlignment w:val="center"/>
        <w:rPr>
          <w:color w:val="000000"/>
        </w:rPr>
      </w:pPr>
      <w:r>
        <w:rPr>
          <w:rFonts w:ascii="宋体" w:hAnsi="宋体"/>
          <w:color w:val="000000"/>
        </w:rPr>
        <w:drawing>
          <wp:inline distT="0" distB="0" distL="114300" distR="114300">
            <wp:extent cx="5238750" cy="1098550"/>
            <wp:effectExtent l="0" t="0" r="0" b="635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099138"/>
                    </a:xfrm>
                    <a:prstGeom prst="rect">
                      <a:avLst/>
                    </a:prstGeom>
                  </pic:spPr>
                </pic:pic>
              </a:graphicData>
            </a:graphic>
          </wp:inline>
        </w:drawing>
      </w:r>
    </w:p>
    <w:p w14:paraId="3012B95B">
      <w:pPr>
        <w:spacing w:line="360" w:lineRule="auto"/>
        <w:jc w:val="left"/>
        <w:textAlignment w:val="center"/>
        <w:rPr>
          <w:rFonts w:ascii="宋体" w:hAnsi="宋体"/>
          <w:color w:val="000000"/>
        </w:rPr>
      </w:pPr>
      <w:r>
        <w:rPr>
          <w:rFonts w:ascii="宋体" w:hAnsi="宋体"/>
          <w:color w:val="000000"/>
        </w:rPr>
        <w:t>A. ①无细胞结构，可以寄生在②体内，也可以独立生活</w:t>
      </w:r>
    </w:p>
    <w:p w14:paraId="29A8681F">
      <w:pPr>
        <w:spacing w:line="360" w:lineRule="auto"/>
        <w:jc w:val="left"/>
        <w:textAlignment w:val="center"/>
        <w:rPr>
          <w:rFonts w:ascii="宋体" w:hAnsi="宋体"/>
          <w:color w:val="000000"/>
        </w:rPr>
      </w:pPr>
      <w:r>
        <w:rPr>
          <w:rFonts w:ascii="宋体" w:hAnsi="宋体"/>
          <w:color w:val="000000"/>
        </w:rPr>
        <w:t>B. ②③④⑤⑦都具有细胞壁、细胞膜、细胞质和细胞核</w:t>
      </w:r>
    </w:p>
    <w:p w14:paraId="518FC09B">
      <w:pPr>
        <w:spacing w:line="360" w:lineRule="auto"/>
        <w:jc w:val="left"/>
        <w:textAlignment w:val="center"/>
        <w:rPr>
          <w:rFonts w:ascii="宋体" w:hAnsi="宋体"/>
          <w:color w:val="000000"/>
        </w:rPr>
      </w:pPr>
      <w:r>
        <w:rPr>
          <w:rFonts w:ascii="宋体" w:hAnsi="宋体"/>
          <w:color w:val="000000"/>
        </w:rPr>
        <w:t>C. 芽孢是②特有的一种生殖方式，对恶劣环境有很强的抵抗能力，③可以用于制作面包、酿酒，我们喝的酸奶中也含有大量的它，⑥通过伸缩泡摄入氧，排出二氧化碳，对净化污水有一定的作用</w:t>
      </w:r>
    </w:p>
    <w:p w14:paraId="4A243CB7">
      <w:pPr>
        <w:spacing w:line="360" w:lineRule="auto"/>
        <w:jc w:val="left"/>
        <w:textAlignment w:val="center"/>
        <w:rPr>
          <w:rFonts w:ascii="宋体" w:hAnsi="宋体"/>
          <w:color w:val="000000"/>
        </w:rPr>
      </w:pPr>
      <w:r>
        <w:rPr>
          <w:rFonts w:ascii="宋体" w:hAnsi="宋体"/>
          <w:color w:val="000000"/>
        </w:rPr>
        <w:t>D. ③④⑤的细胞内都没有叶绿体，均可通过产生孢子进行繁殖</w:t>
      </w:r>
    </w:p>
    <w:p w14:paraId="5803879E">
      <w:pPr>
        <w:spacing w:line="360" w:lineRule="auto"/>
        <w:jc w:val="left"/>
        <w:textAlignment w:val="center"/>
        <w:rPr>
          <w:rFonts w:ascii="宋体" w:hAnsi="宋体"/>
          <w:color w:val="000000"/>
        </w:rPr>
      </w:pPr>
      <w:r>
        <w:rPr>
          <w:color w:val="000000"/>
        </w:rPr>
        <w:t xml:space="preserve">24. </w:t>
      </w:r>
      <w:r>
        <w:rPr>
          <w:rFonts w:ascii="宋体" w:hAnsi="宋体"/>
          <w:color w:val="000000"/>
        </w:rPr>
        <w:t>下列对生物不同生命活动和生理功能曲线图的分析，错误的是（　　）</w:t>
      </w:r>
    </w:p>
    <w:p w14:paraId="67408FFC">
      <w:pPr>
        <w:spacing w:line="360" w:lineRule="auto"/>
        <w:jc w:val="left"/>
        <w:textAlignment w:val="center"/>
        <w:rPr>
          <w:color w:val="000000"/>
        </w:rPr>
      </w:pPr>
      <w:r>
        <w:rPr>
          <w:rFonts w:ascii="宋体" w:hAnsi="宋体"/>
          <w:color w:val="000000"/>
        </w:rPr>
        <w:drawing>
          <wp:inline distT="0" distB="0" distL="114300" distR="114300">
            <wp:extent cx="5238750" cy="1296670"/>
            <wp:effectExtent l="0" t="0" r="0" b="177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296972"/>
                    </a:xfrm>
                    <a:prstGeom prst="rect">
                      <a:avLst/>
                    </a:prstGeom>
                  </pic:spPr>
                </pic:pic>
              </a:graphicData>
            </a:graphic>
          </wp:inline>
        </w:drawing>
      </w:r>
    </w:p>
    <w:p w14:paraId="49C84380">
      <w:pPr>
        <w:spacing w:line="360" w:lineRule="auto"/>
        <w:jc w:val="left"/>
        <w:textAlignment w:val="center"/>
        <w:rPr>
          <w:rFonts w:ascii="宋体" w:hAnsi="宋体"/>
          <w:color w:val="000000"/>
        </w:rPr>
      </w:pPr>
      <w:r>
        <w:rPr>
          <w:rFonts w:ascii="宋体" w:hAnsi="宋体"/>
          <w:color w:val="000000"/>
        </w:rPr>
        <w:t>A. 图一表示绿豆种子萌发成幼苗过程中质量变化的曲线，乙是有机物质量的变化</w:t>
      </w:r>
    </w:p>
    <w:p w14:paraId="25FD96BB">
      <w:pPr>
        <w:spacing w:line="360" w:lineRule="auto"/>
        <w:jc w:val="left"/>
        <w:textAlignment w:val="center"/>
        <w:rPr>
          <w:rFonts w:ascii="宋体" w:hAnsi="宋体"/>
          <w:color w:val="000000"/>
        </w:rPr>
      </w:pPr>
      <w:r>
        <w:rPr>
          <w:rFonts w:ascii="宋体" w:hAnsi="宋体"/>
          <w:color w:val="000000"/>
        </w:rPr>
        <w:t>B. 图二表示将狗和响尾蛇从</w:t>
      </w:r>
      <w:r>
        <w:rPr>
          <w:rFonts w:eastAsia="Times New Roman" w:cs="Times New Roman"/>
          <w:color w:val="000000"/>
        </w:rPr>
        <w:t>5</w:t>
      </w:r>
      <w:r>
        <w:rPr>
          <w:rFonts w:ascii="宋体" w:hAnsi="宋体"/>
          <w:color w:val="000000"/>
        </w:rPr>
        <w:t>℃移至</w:t>
      </w:r>
      <w:r>
        <w:rPr>
          <w:rFonts w:eastAsia="Times New Roman" w:cs="Times New Roman"/>
          <w:color w:val="000000"/>
        </w:rPr>
        <w:t>25</w:t>
      </w:r>
      <w:r>
        <w:rPr>
          <w:rFonts w:ascii="宋体" w:hAnsi="宋体"/>
          <w:color w:val="000000"/>
        </w:rPr>
        <w:t>℃的环境中耗氧量变化情况，</w:t>
      </w:r>
      <w:r>
        <w:rPr>
          <w:rFonts w:eastAsia="Times New Roman" w:cs="Times New Roman"/>
          <w:color w:val="000000"/>
        </w:rPr>
        <w:t>E</w:t>
      </w:r>
      <w:r>
        <w:rPr>
          <w:rFonts w:ascii="宋体" w:hAnsi="宋体"/>
          <w:color w:val="000000"/>
        </w:rPr>
        <w:t>代表响尾蛇</w:t>
      </w:r>
    </w:p>
    <w:p w14:paraId="2518ADAD">
      <w:pPr>
        <w:spacing w:line="360" w:lineRule="auto"/>
        <w:jc w:val="left"/>
        <w:textAlignment w:val="center"/>
        <w:rPr>
          <w:rFonts w:ascii="宋体" w:hAnsi="宋体"/>
          <w:color w:val="000000"/>
        </w:rPr>
      </w:pPr>
      <w:r>
        <w:rPr>
          <w:rFonts w:ascii="宋体" w:hAnsi="宋体"/>
          <w:color w:val="000000"/>
        </w:rPr>
        <w:t>C. 图三表示人体消化酶活性随温度变化的情况，说明人在寒冷时消化食物的能力减弱</w:t>
      </w:r>
    </w:p>
    <w:p w14:paraId="141FCF04">
      <w:pPr>
        <w:spacing w:line="360" w:lineRule="auto"/>
        <w:jc w:val="left"/>
        <w:textAlignment w:val="center"/>
        <w:rPr>
          <w:rFonts w:ascii="宋体" w:hAnsi="宋体"/>
          <w:color w:val="000000"/>
        </w:rPr>
      </w:pPr>
      <w:r>
        <w:rPr>
          <w:rFonts w:ascii="宋体" w:hAnsi="宋体"/>
          <w:color w:val="000000"/>
        </w:rPr>
        <w:t>D. 图四表示存放水果时氧气浓度与释放二氧化碳量的关系，</w:t>
      </w:r>
      <w:r>
        <w:rPr>
          <w:rFonts w:eastAsia="Times New Roman" w:cs="Times New Roman"/>
          <w:color w:val="000000"/>
        </w:rPr>
        <w:t>H</w:t>
      </w:r>
      <w:r>
        <w:rPr>
          <w:rFonts w:ascii="宋体" w:hAnsi="宋体"/>
          <w:color w:val="000000"/>
        </w:rPr>
        <w:t>点时保存效果最佳</w:t>
      </w:r>
    </w:p>
    <w:p w14:paraId="03E92EF0">
      <w:pPr>
        <w:spacing w:line="360" w:lineRule="auto"/>
        <w:jc w:val="left"/>
        <w:textAlignment w:val="center"/>
        <w:rPr>
          <w:rFonts w:ascii="宋体" w:hAnsi="宋体"/>
          <w:color w:val="000000"/>
        </w:rPr>
      </w:pPr>
      <w:r>
        <w:rPr>
          <w:color w:val="000000"/>
        </w:rPr>
        <w:t xml:space="preserve">25. </w:t>
      </w:r>
      <w:r>
        <w:rPr>
          <w:rFonts w:ascii="宋体" w:hAnsi="宋体"/>
          <w:color w:val="000000"/>
        </w:rPr>
        <w:t>下列选项</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内容，与概念图相符的是（　　）</w:t>
      </w:r>
    </w:p>
    <w:p w14:paraId="1382F508">
      <w:pPr>
        <w:spacing w:line="360" w:lineRule="auto"/>
        <w:jc w:val="left"/>
        <w:textAlignment w:val="center"/>
        <w:rPr>
          <w:color w:val="000000"/>
        </w:rPr>
      </w:pPr>
      <w:r>
        <w:rPr>
          <w:rFonts w:ascii="宋体" w:hAnsi="宋体"/>
          <w:color w:val="000000"/>
        </w:rPr>
        <w:drawing>
          <wp:inline distT="0" distB="0" distL="114300" distR="114300">
            <wp:extent cx="1209675" cy="1057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09675" cy="1057275"/>
                    </a:xfrm>
                    <a:prstGeom prst="rect">
                      <a:avLst/>
                    </a:prstGeom>
                  </pic:spPr>
                </pic:pic>
              </a:graphicData>
            </a:graphic>
          </wp:inline>
        </w:drawing>
      </w:r>
    </w:p>
    <w:p w14:paraId="5646AF0E">
      <w:pPr>
        <w:spacing w:line="360" w:lineRule="auto"/>
        <w:jc w:val="left"/>
        <w:textAlignment w:val="center"/>
        <w:rPr>
          <w:rFonts w:ascii="宋体" w:hAnsi="宋体"/>
          <w:color w:val="000000"/>
        </w:rPr>
      </w:pPr>
      <w:r>
        <w:rPr>
          <w:rFonts w:ascii="宋体" w:hAnsi="宋体"/>
          <w:color w:val="000000"/>
        </w:rPr>
        <w:t>A. ①生殖器官</w:t>
      </w:r>
      <w:r>
        <w:rPr>
          <w:rFonts w:eastAsia="Times New Roman" w:cs="Times New Roman"/>
          <w:color w:val="000000"/>
        </w:rPr>
        <w:t xml:space="preserve"> </w:t>
      </w:r>
      <w:r>
        <w:rPr>
          <w:rFonts w:ascii="宋体" w:hAnsi="宋体"/>
          <w:color w:val="000000"/>
        </w:rPr>
        <w:t>②根</w:t>
      </w:r>
      <w:r>
        <w:rPr>
          <w:rFonts w:eastAsia="Times New Roman" w:cs="Times New Roman"/>
          <w:color w:val="000000"/>
        </w:rPr>
        <w:t xml:space="preserve"> </w:t>
      </w:r>
      <w:r>
        <w:rPr>
          <w:rFonts w:ascii="宋体" w:hAnsi="宋体"/>
          <w:color w:val="000000"/>
        </w:rPr>
        <w:t>③茎</w:t>
      </w:r>
      <w:r>
        <w:rPr>
          <w:rFonts w:eastAsia="Times New Roman" w:cs="Times New Roman"/>
          <w:color w:val="000000"/>
        </w:rPr>
        <w:t xml:space="preserve"> </w:t>
      </w:r>
      <w:r>
        <w:rPr>
          <w:rFonts w:ascii="宋体" w:hAnsi="宋体"/>
          <w:color w:val="000000"/>
        </w:rPr>
        <w:t>④叶</w:t>
      </w:r>
      <w:r>
        <w:rPr>
          <w:rFonts w:eastAsia="Times New Roman" w:cs="Times New Roman"/>
          <w:color w:val="000000"/>
        </w:rPr>
        <w:t xml:space="preserve"> </w:t>
      </w:r>
      <w:r>
        <w:rPr>
          <w:rFonts w:ascii="宋体" w:hAnsi="宋体"/>
          <w:color w:val="000000"/>
        </w:rPr>
        <w:t>⑤表皮</w:t>
      </w:r>
      <w:r>
        <w:rPr>
          <w:rFonts w:eastAsia="Times New Roman" w:cs="Times New Roman"/>
          <w:color w:val="000000"/>
        </w:rPr>
        <w:t xml:space="preserve"> </w:t>
      </w:r>
      <w:r>
        <w:rPr>
          <w:rFonts w:ascii="宋体" w:hAnsi="宋体"/>
          <w:color w:val="000000"/>
        </w:rPr>
        <w:t>⑥叶脉</w:t>
      </w:r>
      <w:r>
        <w:rPr>
          <w:rFonts w:eastAsia="Times New Roman" w:cs="Times New Roman"/>
          <w:color w:val="000000"/>
        </w:rPr>
        <w:t xml:space="preserve"> </w:t>
      </w:r>
      <w:r>
        <w:rPr>
          <w:rFonts w:ascii="宋体" w:hAnsi="宋体"/>
          <w:color w:val="000000"/>
        </w:rPr>
        <w:t>⑦叶肉</w:t>
      </w:r>
    </w:p>
    <w:p w14:paraId="53BBB32A">
      <w:pPr>
        <w:spacing w:line="360" w:lineRule="auto"/>
        <w:jc w:val="left"/>
        <w:textAlignment w:val="center"/>
        <w:rPr>
          <w:rFonts w:ascii="宋体" w:hAnsi="宋体"/>
          <w:color w:val="000000"/>
        </w:rPr>
      </w:pPr>
      <w:r>
        <w:rPr>
          <w:rFonts w:ascii="宋体" w:hAnsi="宋体"/>
          <w:color w:val="000000"/>
        </w:rPr>
        <w:t>B. ①循环系统</w:t>
      </w:r>
      <w:r>
        <w:rPr>
          <w:rFonts w:eastAsia="Times New Roman" w:cs="Times New Roman"/>
          <w:color w:val="000000"/>
        </w:rPr>
        <w:t xml:space="preserve"> </w:t>
      </w:r>
      <w:r>
        <w:rPr>
          <w:rFonts w:ascii="宋体" w:hAnsi="宋体"/>
          <w:color w:val="000000"/>
        </w:rPr>
        <w:t>②心脏</w:t>
      </w:r>
      <w:r>
        <w:rPr>
          <w:rFonts w:eastAsia="Times New Roman" w:cs="Times New Roman"/>
          <w:color w:val="000000"/>
        </w:rPr>
        <w:t xml:space="preserve"> </w:t>
      </w:r>
      <w:r>
        <w:rPr>
          <w:rFonts w:ascii="宋体" w:hAnsi="宋体"/>
          <w:color w:val="000000"/>
        </w:rPr>
        <w:t>③血液</w:t>
      </w:r>
      <w:r>
        <w:rPr>
          <w:rFonts w:eastAsia="Times New Roman" w:cs="Times New Roman"/>
          <w:color w:val="000000"/>
        </w:rPr>
        <w:t xml:space="preserve"> </w:t>
      </w:r>
      <w:r>
        <w:rPr>
          <w:rFonts w:ascii="宋体" w:hAnsi="宋体"/>
          <w:color w:val="000000"/>
        </w:rPr>
        <w:t>④血管</w:t>
      </w:r>
      <w:r>
        <w:rPr>
          <w:rFonts w:eastAsia="Times New Roman" w:cs="Times New Roman"/>
          <w:color w:val="000000"/>
        </w:rPr>
        <w:t xml:space="preserve"> </w:t>
      </w:r>
      <w:r>
        <w:rPr>
          <w:rFonts w:ascii="宋体" w:hAnsi="宋体"/>
          <w:color w:val="000000"/>
        </w:rPr>
        <w:t>⑤动脉</w:t>
      </w:r>
      <w:r>
        <w:rPr>
          <w:rFonts w:eastAsia="Times New Roman" w:cs="Times New Roman"/>
          <w:color w:val="000000"/>
        </w:rPr>
        <w:t xml:space="preserve">  </w:t>
      </w:r>
      <w:r>
        <w:rPr>
          <w:rFonts w:ascii="宋体" w:hAnsi="宋体"/>
          <w:color w:val="000000"/>
        </w:rPr>
        <w:t>⑥毛细血管</w:t>
      </w:r>
      <w:r>
        <w:rPr>
          <w:rFonts w:eastAsia="Times New Roman" w:cs="Times New Roman"/>
          <w:color w:val="000000"/>
        </w:rPr>
        <w:t xml:space="preserve"> </w:t>
      </w:r>
      <w:r>
        <w:rPr>
          <w:rFonts w:ascii="宋体" w:hAnsi="宋体"/>
          <w:color w:val="000000"/>
        </w:rPr>
        <w:t>⑦静脉</w:t>
      </w:r>
    </w:p>
    <w:p w14:paraId="5D1CBFBA">
      <w:pPr>
        <w:spacing w:line="360" w:lineRule="auto"/>
        <w:jc w:val="left"/>
        <w:textAlignment w:val="center"/>
        <w:rPr>
          <w:rFonts w:ascii="宋体" w:hAnsi="宋体"/>
          <w:color w:val="000000"/>
        </w:rPr>
      </w:pPr>
      <w:r>
        <w:rPr>
          <w:rFonts w:ascii="宋体" w:hAnsi="宋体"/>
          <w:color w:val="000000"/>
        </w:rPr>
        <w:t>C. ①真核生物</w:t>
      </w:r>
      <w:r>
        <w:rPr>
          <w:rFonts w:eastAsia="Times New Roman" w:cs="Times New Roman"/>
          <w:color w:val="000000"/>
        </w:rPr>
        <w:t xml:space="preserve"> </w:t>
      </w:r>
      <w:r>
        <w:rPr>
          <w:rFonts w:ascii="宋体" w:hAnsi="宋体"/>
          <w:color w:val="000000"/>
        </w:rPr>
        <w:t>②真菌</w:t>
      </w:r>
      <w:r>
        <w:rPr>
          <w:rFonts w:eastAsia="Times New Roman" w:cs="Times New Roman"/>
          <w:color w:val="000000"/>
        </w:rPr>
        <w:t xml:space="preserve"> </w:t>
      </w:r>
      <w:r>
        <w:rPr>
          <w:rFonts w:ascii="宋体" w:hAnsi="宋体"/>
          <w:color w:val="000000"/>
        </w:rPr>
        <w:t>③动物</w:t>
      </w:r>
      <w:r>
        <w:rPr>
          <w:rFonts w:eastAsia="Times New Roman" w:cs="Times New Roman"/>
          <w:color w:val="000000"/>
        </w:rPr>
        <w:t xml:space="preserve"> </w:t>
      </w:r>
      <w:r>
        <w:rPr>
          <w:rFonts w:ascii="宋体" w:hAnsi="宋体"/>
          <w:color w:val="000000"/>
        </w:rPr>
        <w:t>④植物</w:t>
      </w:r>
      <w:r>
        <w:rPr>
          <w:rFonts w:eastAsia="Times New Roman" w:cs="Times New Roman"/>
          <w:color w:val="000000"/>
        </w:rPr>
        <w:t xml:space="preserve"> </w:t>
      </w:r>
      <w:r>
        <w:rPr>
          <w:rFonts w:ascii="宋体" w:hAnsi="宋体"/>
          <w:color w:val="000000"/>
        </w:rPr>
        <w:t>⑤藻类植物</w:t>
      </w:r>
      <w:r>
        <w:rPr>
          <w:rFonts w:eastAsia="Times New Roman" w:cs="Times New Roman"/>
          <w:color w:val="000000"/>
        </w:rPr>
        <w:t xml:space="preserve"> </w:t>
      </w:r>
      <w:r>
        <w:rPr>
          <w:rFonts w:ascii="宋体" w:hAnsi="宋体"/>
          <w:color w:val="000000"/>
        </w:rPr>
        <w:t>⑥苔藓植物</w:t>
      </w:r>
      <w:r>
        <w:rPr>
          <w:rFonts w:eastAsia="Times New Roman" w:cs="Times New Roman"/>
          <w:color w:val="000000"/>
        </w:rPr>
        <w:t xml:space="preserve"> </w:t>
      </w:r>
      <w:r>
        <w:rPr>
          <w:rFonts w:ascii="宋体" w:hAnsi="宋体"/>
          <w:color w:val="000000"/>
        </w:rPr>
        <w:t>⑦裸子植物</w:t>
      </w:r>
    </w:p>
    <w:p w14:paraId="7D5C9C65">
      <w:pPr>
        <w:spacing w:line="360" w:lineRule="auto"/>
        <w:jc w:val="left"/>
        <w:textAlignment w:val="center"/>
        <w:rPr>
          <w:rFonts w:ascii="宋体" w:hAnsi="宋体"/>
          <w:color w:val="000000"/>
        </w:rPr>
      </w:pPr>
      <w:r>
        <w:rPr>
          <w:rFonts w:ascii="宋体" w:hAnsi="宋体"/>
          <w:color w:val="000000"/>
        </w:rPr>
        <w:t>D. ①无机物</w:t>
      </w:r>
      <w:r>
        <w:rPr>
          <w:rFonts w:eastAsia="Times New Roman" w:cs="Times New Roman"/>
          <w:color w:val="000000"/>
        </w:rPr>
        <w:t xml:space="preserve"> </w:t>
      </w:r>
      <w:r>
        <w:rPr>
          <w:rFonts w:ascii="宋体" w:hAnsi="宋体"/>
          <w:color w:val="000000"/>
        </w:rPr>
        <w:t>②水</w:t>
      </w:r>
      <w:r>
        <w:rPr>
          <w:rFonts w:eastAsia="Times New Roman" w:cs="Times New Roman"/>
          <w:color w:val="000000"/>
        </w:rPr>
        <w:t xml:space="preserve"> </w:t>
      </w:r>
      <w:r>
        <w:rPr>
          <w:rFonts w:ascii="宋体" w:hAnsi="宋体"/>
          <w:color w:val="000000"/>
        </w:rPr>
        <w:t>③维生素</w:t>
      </w:r>
      <w:r>
        <w:rPr>
          <w:rFonts w:eastAsia="Times New Roman" w:cs="Times New Roman"/>
          <w:color w:val="000000"/>
        </w:rPr>
        <w:t xml:space="preserve"> </w:t>
      </w:r>
      <w:r>
        <w:rPr>
          <w:rFonts w:ascii="宋体" w:hAnsi="宋体"/>
          <w:color w:val="000000"/>
        </w:rPr>
        <w:t>④无机盐</w:t>
      </w:r>
      <w:r>
        <w:rPr>
          <w:rFonts w:eastAsia="Times New Roman" w:cs="Times New Roman"/>
          <w:color w:val="000000"/>
        </w:rPr>
        <w:t xml:space="preserve"> </w:t>
      </w:r>
      <w:r>
        <w:rPr>
          <w:rFonts w:ascii="宋体" w:hAnsi="宋体"/>
          <w:color w:val="000000"/>
        </w:rPr>
        <w:t>⑤钙</w:t>
      </w:r>
      <w:r>
        <w:rPr>
          <w:rFonts w:eastAsia="Times New Roman" w:cs="Times New Roman"/>
          <w:color w:val="000000"/>
        </w:rPr>
        <w:t xml:space="preserve"> </w:t>
      </w:r>
      <w:r>
        <w:rPr>
          <w:rFonts w:ascii="宋体" w:hAnsi="宋体"/>
          <w:color w:val="000000"/>
        </w:rPr>
        <w:t>⑥锌</w:t>
      </w:r>
      <w:r>
        <w:rPr>
          <w:rFonts w:eastAsia="Times New Roman" w:cs="Times New Roman"/>
          <w:color w:val="000000"/>
        </w:rPr>
        <w:t xml:space="preserve"> </w:t>
      </w:r>
      <w:r>
        <w:rPr>
          <w:rFonts w:ascii="宋体" w:hAnsi="宋体"/>
          <w:color w:val="000000"/>
        </w:rPr>
        <w:t>⑦铁</w:t>
      </w:r>
    </w:p>
    <w:p w14:paraId="00F088F5">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50</w:t>
      </w:r>
      <w:r>
        <w:rPr>
          <w:rFonts w:ascii="宋体" w:hAnsi="宋体"/>
          <w:b/>
          <w:color w:val="000000"/>
          <w:sz w:val="24"/>
        </w:rPr>
        <w:t>分，除标明分数的空外，其余均为每空</w:t>
      </w:r>
      <w:r>
        <w:rPr>
          <w:rFonts w:eastAsia="Times New Roman" w:cs="Times New Roman"/>
          <w:b/>
          <w:color w:val="000000"/>
          <w:sz w:val="24"/>
        </w:rPr>
        <w:t>1</w:t>
      </w:r>
      <w:r>
        <w:rPr>
          <w:rFonts w:ascii="宋体" w:hAnsi="宋体"/>
          <w:b/>
          <w:color w:val="000000"/>
          <w:sz w:val="24"/>
        </w:rPr>
        <w:t>分）</w:t>
      </w:r>
    </w:p>
    <w:p w14:paraId="664A2177">
      <w:pPr>
        <w:spacing w:line="360" w:lineRule="auto"/>
        <w:jc w:val="left"/>
        <w:textAlignment w:val="center"/>
        <w:rPr>
          <w:rFonts w:ascii="宋体" w:hAnsi="宋体"/>
          <w:color w:val="000000"/>
        </w:rPr>
      </w:pPr>
      <w:r>
        <w:rPr>
          <w:color w:val="000000"/>
        </w:rPr>
        <w:t xml:space="preserve">26. </w:t>
      </w:r>
      <w:r>
        <w:rPr>
          <w:rFonts w:ascii="宋体" w:hAnsi="宋体"/>
          <w:color w:val="000000"/>
        </w:rPr>
        <w:t>通辽阿古拉草原旅游区是一个景色优美的草原湿地生态系统，这里芦苇青青，水波荡漾，鱼虾浅底，白鹭翩翩……</w:t>
      </w:r>
    </w:p>
    <w:p w14:paraId="5D6986EB">
      <w:pPr>
        <w:spacing w:line="360" w:lineRule="auto"/>
        <w:jc w:val="left"/>
        <w:textAlignment w:val="center"/>
        <w:rPr>
          <w:color w:val="000000"/>
        </w:rPr>
      </w:pPr>
      <w:r>
        <w:rPr>
          <w:rFonts w:ascii="宋体" w:hAnsi="宋体"/>
          <w:color w:val="000000"/>
        </w:rPr>
        <w:drawing>
          <wp:inline distT="0" distB="0" distL="114300" distR="114300">
            <wp:extent cx="4638675" cy="482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638675" cy="4829175"/>
                    </a:xfrm>
                    <a:prstGeom prst="rect">
                      <a:avLst/>
                    </a:prstGeom>
                  </pic:spPr>
                </pic:pic>
              </a:graphicData>
            </a:graphic>
          </wp:inline>
        </w:drawing>
      </w:r>
    </w:p>
    <w:p w14:paraId="771D635D">
      <w:pPr>
        <w:spacing w:line="360" w:lineRule="auto"/>
        <w:jc w:val="left"/>
        <w:textAlignment w:val="center"/>
        <w:rPr>
          <w:rFonts w:ascii="宋体" w:hAnsi="宋体"/>
          <w:color w:val="000000"/>
        </w:rPr>
      </w:pPr>
      <w:r>
        <w:rPr>
          <w:rFonts w:ascii="宋体" w:hAnsi="宋体"/>
          <w:color w:val="000000"/>
        </w:rPr>
        <w:t>图一是某校生物兴趣小组同学利用所学生物学知识绘制了该生态系统部分生物形成的食物网。图二是该生物兴趣小组指导教师绘制的此生态系统的碳循环示意图。图三是种植草莓的密闭大棚一昼夜二氧化碳浓度的变化情况。请阅读相关资料，回答下列问题：</w:t>
      </w:r>
    </w:p>
    <w:p w14:paraId="2176E5CE">
      <w:pPr>
        <w:spacing w:line="360" w:lineRule="auto"/>
        <w:jc w:val="left"/>
        <w:textAlignment w:val="center"/>
        <w:rPr>
          <w:rFonts w:ascii="宋体" w:hAnsi="宋体"/>
          <w:color w:val="000000"/>
        </w:rPr>
      </w:pPr>
      <w:r>
        <w:rPr>
          <w:rFonts w:ascii="宋体" w:hAnsi="宋体"/>
          <w:color w:val="000000"/>
        </w:rPr>
        <w:t>（1）图二中包括了图一中含蟹的一条食物链，请写出该食物链______，此食物链中获得能量最少的生物是______（填字母），该生物与图一中的鱼之间的关系是______。</w:t>
      </w:r>
    </w:p>
    <w:p w14:paraId="30B50590">
      <w:pPr>
        <w:spacing w:line="360" w:lineRule="auto"/>
        <w:jc w:val="left"/>
        <w:textAlignment w:val="center"/>
        <w:rPr>
          <w:rFonts w:ascii="宋体" w:hAnsi="宋体"/>
          <w:color w:val="000000"/>
        </w:rPr>
      </w:pPr>
      <w:r>
        <w:rPr>
          <w:rFonts w:ascii="宋体" w:hAnsi="宋体"/>
          <w:color w:val="000000"/>
        </w:rPr>
        <w:t>（2）通辽阿古拉草原旅游区动植物种类丰富，______是保护生物多样性的根本措施。</w:t>
      </w:r>
    </w:p>
    <w:p w14:paraId="5A737B0A">
      <w:pPr>
        <w:spacing w:line="360" w:lineRule="auto"/>
        <w:jc w:val="left"/>
        <w:textAlignment w:val="center"/>
        <w:rPr>
          <w:rFonts w:ascii="宋体" w:hAnsi="宋体"/>
          <w:color w:val="000000"/>
        </w:rPr>
      </w:pPr>
      <w:r>
        <w:rPr>
          <w:rFonts w:ascii="宋体" w:hAnsi="宋体"/>
          <w:color w:val="000000"/>
        </w:rPr>
        <w:t>（3）图二中能将光能转变为化学能的生理过程的是______（填数字），该过程在图三中的</w:t>
      </w:r>
      <w:r>
        <w:rPr>
          <w:rFonts w:eastAsia="Times New Roman" w:cs="Times New Roman"/>
          <w:color w:val="000000"/>
        </w:rPr>
        <w:t>B</w:t>
      </w:r>
      <w:r>
        <w:rPr>
          <w:rFonts w:ascii="宋体" w:hAnsi="宋体"/>
          <w:color w:val="000000"/>
        </w:rPr>
        <w:t>点之后，草莓体内的有机物开始积累，这是因为______，一天中，大棚内氧气浓度最高时刻是______（填数字）时。</w:t>
      </w:r>
    </w:p>
    <w:p w14:paraId="00C63357">
      <w:pPr>
        <w:spacing w:line="360" w:lineRule="auto"/>
        <w:jc w:val="left"/>
        <w:textAlignment w:val="center"/>
        <w:rPr>
          <w:rFonts w:ascii="宋体" w:hAnsi="宋体"/>
          <w:color w:val="000000"/>
        </w:rPr>
      </w:pPr>
      <w:r>
        <w:rPr>
          <w:rFonts w:ascii="宋体" w:hAnsi="宋体"/>
          <w:color w:val="000000"/>
        </w:rPr>
        <w:t>（4）在图三中的</w:t>
      </w:r>
      <w:r>
        <w:rPr>
          <w:rFonts w:eastAsia="Times New Roman" w:cs="Times New Roman"/>
          <w:color w:val="000000"/>
        </w:rPr>
        <w:t>A</w:t>
      </w:r>
      <w:r>
        <w:rPr>
          <w:rFonts w:ascii="宋体" w:hAnsi="宋体"/>
          <w:color w:val="000000"/>
        </w:rPr>
        <w:t>点时，草莓通过叶片上的气孔释放的气体有______。</w:t>
      </w:r>
    </w:p>
    <w:p w14:paraId="42CA59FB">
      <w:pPr>
        <w:spacing w:line="360" w:lineRule="auto"/>
        <w:jc w:val="left"/>
        <w:textAlignment w:val="center"/>
        <w:rPr>
          <w:rFonts w:ascii="宋体" w:hAnsi="宋体"/>
          <w:color w:val="000000"/>
        </w:rPr>
      </w:pPr>
      <w:r>
        <w:rPr>
          <w:rFonts w:ascii="宋体" w:hAnsi="宋体"/>
          <w:color w:val="000000"/>
        </w:rPr>
        <w:t>（5）在生态系统中，碳在生物与无机环境之间反复循环的主要形式是______，图二中生物体内的碳返回无机环境中的途径有______（填序号）。</w:t>
      </w:r>
    </w:p>
    <w:p w14:paraId="3629F94B">
      <w:pPr>
        <w:spacing w:line="360" w:lineRule="auto"/>
        <w:jc w:val="left"/>
        <w:textAlignment w:val="center"/>
        <w:rPr>
          <w:rFonts w:ascii="宋体" w:hAnsi="宋体"/>
          <w:color w:val="000000"/>
        </w:rPr>
      </w:pPr>
      <w:r>
        <w:rPr>
          <w:color w:val="000000"/>
        </w:rPr>
        <w:t xml:space="preserve">27. </w:t>
      </w:r>
      <w:r>
        <w:rPr>
          <w:rFonts w:ascii="宋体" w:hAnsi="宋体"/>
          <w:color w:val="000000"/>
        </w:rPr>
        <w:t>大米是中国居民的主食，富含淀粉。如图是人体部分生理活动示意图，图中字母和序号表示不同结构。据图分析回答下列问题：</w:t>
      </w:r>
    </w:p>
    <w:p w14:paraId="6A7A1ADE">
      <w:pPr>
        <w:spacing w:line="360" w:lineRule="auto"/>
        <w:jc w:val="left"/>
        <w:textAlignment w:val="center"/>
        <w:rPr>
          <w:color w:val="000000"/>
        </w:rPr>
      </w:pPr>
      <w:r>
        <w:rPr>
          <w:rFonts w:ascii="宋体" w:hAnsi="宋体"/>
          <w:color w:val="000000"/>
        </w:rPr>
        <w:drawing>
          <wp:inline distT="0" distB="0" distL="114300" distR="114300">
            <wp:extent cx="4791075" cy="3981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791075" cy="3981450"/>
                    </a:xfrm>
                    <a:prstGeom prst="rect">
                      <a:avLst/>
                    </a:prstGeom>
                  </pic:spPr>
                </pic:pic>
              </a:graphicData>
            </a:graphic>
          </wp:inline>
        </w:drawing>
      </w:r>
    </w:p>
    <w:p w14:paraId="6893BF37">
      <w:pPr>
        <w:spacing w:line="360" w:lineRule="auto"/>
        <w:jc w:val="left"/>
        <w:textAlignment w:val="center"/>
        <w:rPr>
          <w:rFonts w:ascii="宋体" w:hAnsi="宋体"/>
          <w:color w:val="000000"/>
        </w:rPr>
      </w:pPr>
      <w:r>
        <w:rPr>
          <w:rFonts w:ascii="宋体" w:hAnsi="宋体"/>
          <w:color w:val="000000"/>
        </w:rPr>
        <w:t>（1）图二中流动脉血的结构或血管是______（填数字）。图三中</w:t>
      </w:r>
      <w:r>
        <w:rPr>
          <w:rFonts w:eastAsia="Times New Roman" w:cs="Times New Roman"/>
          <w:color w:val="000000"/>
        </w:rPr>
        <w:t>⑪</w:t>
      </w:r>
      <w:r>
        <w:rPr>
          <w:rFonts w:ascii="宋体" w:hAnsi="宋体"/>
          <w:color w:val="000000"/>
        </w:rPr>
        <w:t>与⑩物质成分相比明显减少的物质有______。</w:t>
      </w:r>
    </w:p>
    <w:p w14:paraId="0F074D6B">
      <w:pPr>
        <w:spacing w:line="360" w:lineRule="auto"/>
        <w:jc w:val="left"/>
        <w:textAlignment w:val="center"/>
        <w:rPr>
          <w:rFonts w:ascii="宋体" w:hAnsi="宋体"/>
          <w:color w:val="000000"/>
        </w:rPr>
      </w:pPr>
      <w:r>
        <w:rPr>
          <w:rFonts w:ascii="宋体" w:hAnsi="宋体"/>
          <w:color w:val="000000"/>
        </w:rPr>
        <w:t>（2）足球是多人合作项目，锻炼机体协调配合能力。图四所示，小明看到“队友传来的球后，迅速起脚射门”属于______反射。球在小明眼中成像部位是______（填文字），通过______（填数字）传导到</w:t>
      </w:r>
      <w:r>
        <w:rPr>
          <w:rFonts w:eastAsia="Times New Roman" w:cs="Times New Roman"/>
          <w:color w:val="000000"/>
        </w:rPr>
        <w:t>4</w:t>
      </w:r>
      <w:r>
        <w:rPr>
          <w:rFonts w:ascii="宋体" w:hAnsi="宋体"/>
          <w:color w:val="000000"/>
        </w:rPr>
        <w:t>的一定区域，形成视觉。“大脑意识到足球叩击”的神经冲动经历的传导过程是______（用图中的数字和箭头表示）。“球进了！真棒！”小明和队友们拥抱祝贺，并对自己的能力更加自信，可见，运动对我们健康的影响，不仅仅是身体上的，还体现在心理上和______的良好状态。</w:t>
      </w:r>
    </w:p>
    <w:p w14:paraId="373D18B4">
      <w:pPr>
        <w:spacing w:line="360" w:lineRule="auto"/>
        <w:jc w:val="left"/>
        <w:textAlignment w:val="center"/>
        <w:rPr>
          <w:rFonts w:ascii="宋体" w:hAnsi="宋体"/>
          <w:color w:val="000000"/>
        </w:rPr>
      </w:pPr>
      <w:r>
        <w:rPr>
          <w:rFonts w:ascii="宋体" w:hAnsi="宋体"/>
          <w:color w:val="000000"/>
        </w:rPr>
        <w:t>（3）小明吃大米饭，大米中的淀粉在小明的消化道中最终被分解为______，参与此过程的消化液有______，然后被吸收进入循环系统中，被分解的这种物质首先进入小肠绒毛腔内的毛细血管中，接下来经过的途径是______（用文字、图中的数字及箭头表示），运输到腿部的肌肉细胞处被利用，该物质在腿部肌肉细胞中被分解产生______（填气体），再进入循环系统运输到肺部后最终排出体外，在此讨程中小明的膈肌呈______状态，此时膈肌处于图五中所示的______（填字母）位置，肺内气压与外界大气压的关系可用图六中的______（填字母）表示。</w:t>
      </w:r>
    </w:p>
    <w:p w14:paraId="463C8535">
      <w:pPr>
        <w:spacing w:line="360" w:lineRule="auto"/>
        <w:jc w:val="left"/>
        <w:textAlignment w:val="center"/>
        <w:rPr>
          <w:rFonts w:ascii="宋体" w:hAnsi="宋体"/>
          <w:color w:val="000000"/>
        </w:rPr>
      </w:pPr>
      <w:r>
        <w:rPr>
          <w:color w:val="000000"/>
        </w:rPr>
        <w:t xml:space="preserve">28. </w:t>
      </w:r>
      <w:r>
        <w:rPr>
          <w:rFonts w:ascii="宋体" w:hAnsi="宋体"/>
          <w:color w:val="000000"/>
        </w:rPr>
        <w:t>果蝇是遗传学上常用的实验材料。果蝇的性别决定方式与人类相同，图一中甲乙丙丁是正常果蝇体细胞和它们产生的生殖细胞中的染色体、基因图解。图二是亲本选取纯种长翅果蝇与纯种残翅果蝇进行杂交，子代幼虫在不同温度下发育成不同翅型果蝇的实验。</w:t>
      </w:r>
    </w:p>
    <w:p w14:paraId="2B4C6D1E">
      <w:pPr>
        <w:spacing w:line="360" w:lineRule="auto"/>
        <w:jc w:val="left"/>
        <w:textAlignment w:val="center"/>
        <w:rPr>
          <w:color w:val="000000"/>
        </w:rPr>
      </w:pPr>
      <w:r>
        <w:rPr>
          <w:rFonts w:ascii="宋体" w:hAnsi="宋体"/>
          <w:color w:val="000000"/>
        </w:rPr>
        <w:drawing>
          <wp:inline distT="0" distB="0" distL="114300" distR="114300">
            <wp:extent cx="4381500" cy="2638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381500" cy="2638425"/>
                    </a:xfrm>
                    <a:prstGeom prst="rect">
                      <a:avLst/>
                    </a:prstGeom>
                  </pic:spPr>
                </pic:pic>
              </a:graphicData>
            </a:graphic>
          </wp:inline>
        </w:drawing>
      </w:r>
    </w:p>
    <w:p w14:paraId="2C2E88A5">
      <w:pPr>
        <w:spacing w:line="360" w:lineRule="auto"/>
        <w:jc w:val="left"/>
        <w:textAlignment w:val="center"/>
        <w:rPr>
          <w:rFonts w:ascii="宋体" w:hAnsi="宋体"/>
          <w:color w:val="000000"/>
        </w:rPr>
      </w:pPr>
      <w:r>
        <w:rPr>
          <w:rFonts w:ascii="宋体" w:hAnsi="宋体"/>
          <w:color w:val="000000"/>
        </w:rPr>
        <w:t>（1）果蝇的翅型由一对基因（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）控制，为研究其遗传规律，在</w:t>
      </w:r>
      <w:r>
        <w:rPr>
          <w:rFonts w:eastAsia="Times New Roman" w:cs="Times New Roman"/>
          <w:color w:val="000000"/>
        </w:rPr>
        <w:t>25</w:t>
      </w:r>
      <w:r>
        <w:rPr>
          <w:rFonts w:ascii="宋体" w:hAnsi="宋体"/>
          <w:color w:val="000000"/>
        </w:rPr>
        <w:t>℃条件下进行了杂交实验，结果如下表：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818"/>
        <w:gridCol w:w="818"/>
      </w:tblGrid>
      <w:tr w14:paraId="4D67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3C4FB">
            <w:pPr>
              <w:spacing w:line="360" w:lineRule="auto"/>
              <w:jc w:val="center"/>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7F1A58">
            <w:pPr>
              <w:spacing w:line="360" w:lineRule="auto"/>
              <w:jc w:val="center"/>
              <w:textAlignment w:val="center"/>
              <w:rPr>
                <w:rFonts w:ascii="宋体" w:hAnsi="宋体"/>
                <w:color w:val="000000"/>
              </w:rPr>
            </w:pPr>
            <w:r>
              <w:rPr>
                <w:rFonts w:ascii="宋体" w:hAnsi="宋体"/>
                <w:color w:val="000000"/>
              </w:rPr>
              <w:t>亲代</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812A0">
            <w:pPr>
              <w:spacing w:line="360" w:lineRule="auto"/>
              <w:jc w:val="center"/>
              <w:textAlignment w:val="center"/>
              <w:rPr>
                <w:rFonts w:ascii="宋体" w:hAnsi="宋体"/>
                <w:color w:val="000000"/>
              </w:rPr>
            </w:pPr>
            <w:r>
              <w:rPr>
                <w:rFonts w:ascii="宋体" w:hAnsi="宋体"/>
                <w:color w:val="000000"/>
              </w:rPr>
              <w:t>子代</w:t>
            </w:r>
          </w:p>
        </w:tc>
      </w:tr>
      <w:tr w14:paraId="7335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9785556">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E71B086">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C2287">
            <w:pPr>
              <w:spacing w:line="360" w:lineRule="auto"/>
              <w:jc w:val="center"/>
              <w:textAlignment w:val="center"/>
              <w:rPr>
                <w:rFonts w:ascii="宋体" w:hAnsi="宋体"/>
                <w:color w:val="000000"/>
              </w:rPr>
            </w:pPr>
            <w:r>
              <w:rPr>
                <w:rFonts w:ascii="宋体" w:hAnsi="宋体"/>
                <w:color w:val="000000"/>
              </w:rPr>
              <w:t>残翅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A080B">
            <w:pPr>
              <w:spacing w:line="360" w:lineRule="auto"/>
              <w:jc w:val="center"/>
              <w:textAlignment w:val="center"/>
              <w:rPr>
                <w:rFonts w:ascii="宋体" w:hAnsi="宋体"/>
                <w:color w:val="000000"/>
              </w:rPr>
            </w:pPr>
            <w:r>
              <w:rPr>
                <w:rFonts w:ascii="宋体" w:hAnsi="宋体"/>
                <w:color w:val="000000"/>
              </w:rPr>
              <w:t>长翅</w:t>
            </w:r>
          </w:p>
        </w:tc>
      </w:tr>
      <w:tr w14:paraId="61CC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D4FE4D">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BFF1F">
            <w:pPr>
              <w:spacing w:line="360" w:lineRule="auto"/>
              <w:jc w:val="center"/>
              <w:textAlignment w:val="center"/>
              <w:rPr>
                <w:rFonts w:ascii="宋体" w:hAnsi="宋体"/>
                <w:color w:val="000000"/>
              </w:rPr>
            </w:pPr>
            <w:r>
              <w:rPr>
                <w:rFonts w:ascii="宋体" w:hAnsi="宋体"/>
                <w:color w:val="000000"/>
              </w:rPr>
              <w:t>残翅×长翅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5BCB0">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AE0C2">
            <w:pPr>
              <w:spacing w:line="360" w:lineRule="auto"/>
              <w:jc w:val="center"/>
              <w:textAlignment w:val="center"/>
              <w:rPr>
                <w:rFonts w:ascii="宋体" w:hAnsi="宋体"/>
                <w:color w:val="000000"/>
              </w:rPr>
            </w:pPr>
            <w:r>
              <w:rPr>
                <w:rFonts w:eastAsia="Times New Roman" w:cs="Times New Roman"/>
                <w:color w:val="000000"/>
              </w:rPr>
              <w:t>238</w:t>
            </w:r>
            <w:r>
              <w:rPr>
                <w:rFonts w:ascii="宋体" w:hAnsi="宋体"/>
                <w:color w:val="000000"/>
              </w:rPr>
              <w:t>只</w:t>
            </w:r>
          </w:p>
        </w:tc>
      </w:tr>
      <w:tr w14:paraId="050D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FCFF9">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4194C">
            <w:pPr>
              <w:spacing w:line="360" w:lineRule="auto"/>
              <w:jc w:val="center"/>
              <w:textAlignment w:val="center"/>
              <w:rPr>
                <w:rFonts w:ascii="宋体" w:hAnsi="宋体"/>
                <w:color w:val="000000"/>
              </w:rPr>
            </w:pPr>
            <w:r>
              <w:rPr>
                <w:rFonts w:ascii="宋体" w:hAnsi="宋体"/>
                <w:color w:val="000000"/>
              </w:rPr>
              <w:t>残翅×残翅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17FF9">
            <w:pPr>
              <w:spacing w:line="360" w:lineRule="auto"/>
              <w:jc w:val="center"/>
              <w:textAlignment w:val="center"/>
              <w:rPr>
                <w:rFonts w:ascii="宋体" w:hAnsi="宋体"/>
                <w:color w:val="000000"/>
              </w:rPr>
            </w:pPr>
            <w:r>
              <w:rPr>
                <w:rFonts w:eastAsia="Times New Roman" w:cs="Times New Roman"/>
                <w:color w:val="000000"/>
              </w:rPr>
              <w:t>244</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598CD">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只</w:t>
            </w:r>
          </w:p>
        </w:tc>
      </w:tr>
      <w:tr w14:paraId="6D1D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CB599">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B9090">
            <w:pPr>
              <w:spacing w:line="360" w:lineRule="auto"/>
              <w:jc w:val="center"/>
              <w:textAlignment w:val="center"/>
              <w:rPr>
                <w:rFonts w:ascii="宋体" w:hAnsi="宋体"/>
                <w:color w:val="000000"/>
              </w:rPr>
            </w:pPr>
            <w:r>
              <w:rPr>
                <w:rFonts w:ascii="宋体" w:hAnsi="宋体"/>
                <w:color w:val="000000"/>
              </w:rPr>
              <w:t>长翅×长翅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E420B">
            <w:pPr>
              <w:spacing w:line="360" w:lineRule="auto"/>
              <w:jc w:val="center"/>
              <w:textAlignment w:val="center"/>
              <w:rPr>
                <w:rFonts w:ascii="宋体" w:hAnsi="宋体"/>
                <w:color w:val="000000"/>
              </w:rPr>
            </w:pPr>
            <w:r>
              <w:rPr>
                <w:rFonts w:eastAsia="Times New Roman" w:cs="Times New Roman"/>
                <w:color w:val="000000"/>
              </w:rPr>
              <w:t>92</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3FB9A">
            <w:pPr>
              <w:spacing w:line="360" w:lineRule="auto"/>
              <w:jc w:val="center"/>
              <w:textAlignment w:val="center"/>
              <w:rPr>
                <w:rFonts w:ascii="宋体" w:hAnsi="宋体"/>
                <w:color w:val="000000"/>
              </w:rPr>
            </w:pPr>
            <w:r>
              <w:rPr>
                <w:rFonts w:eastAsia="Times New Roman" w:cs="Times New Roman"/>
                <w:color w:val="000000"/>
              </w:rPr>
              <w:t>274</w:t>
            </w:r>
            <w:r>
              <w:rPr>
                <w:rFonts w:ascii="宋体" w:hAnsi="宋体"/>
                <w:color w:val="000000"/>
              </w:rPr>
              <w:t>只</w:t>
            </w:r>
          </w:p>
        </w:tc>
      </w:tr>
    </w:tbl>
    <w:p w14:paraId="2D192D43">
      <w:pPr>
        <w:spacing w:line="360" w:lineRule="auto"/>
        <w:jc w:val="left"/>
        <w:textAlignment w:val="center"/>
        <w:rPr>
          <w:rFonts w:ascii="宋体" w:hAnsi="宋体"/>
          <w:color w:val="000000"/>
        </w:rPr>
      </w:pPr>
      <w:r>
        <w:rPr>
          <w:rFonts w:ascii="宋体" w:hAnsi="宋体"/>
          <w:color w:val="000000"/>
        </w:rPr>
        <w:t>①表中第</w:t>
      </w:r>
      <w:r>
        <w:rPr>
          <w:rFonts w:eastAsia="Times New Roman" w:cs="Times New Roman"/>
          <w:color w:val="000000"/>
        </w:rPr>
        <w:t>3</w:t>
      </w:r>
      <w:r>
        <w:rPr>
          <w:rFonts w:ascii="宋体" w:hAnsi="宋体"/>
          <w:color w:val="000000"/>
        </w:rPr>
        <w:t>组亲代果蝇均为长翅，子代果蝇中出现了残翅，这种现象，在遗传学上称为______，由表可知隐性性状是______，可判断该性状为隐性性状的组别有______，可用图一中的______表示其基因组成。</w:t>
      </w:r>
    </w:p>
    <w:p w14:paraId="43B3B3A9">
      <w:pPr>
        <w:spacing w:line="360" w:lineRule="auto"/>
        <w:jc w:val="left"/>
        <w:textAlignment w:val="center"/>
        <w:rPr>
          <w:rFonts w:ascii="宋体" w:hAnsi="宋体"/>
          <w:color w:val="000000"/>
        </w:rPr>
      </w:pPr>
      <w:r>
        <w:rPr>
          <w:rFonts w:ascii="宋体" w:hAnsi="宋体"/>
          <w:color w:val="000000"/>
        </w:rPr>
        <w:t>②表中第</w:t>
      </w:r>
      <w:r>
        <w:rPr>
          <w:rFonts w:eastAsia="Times New Roman" w:cs="Times New Roman"/>
          <w:color w:val="000000"/>
        </w:rPr>
        <w:t>1</w:t>
      </w:r>
      <w:r>
        <w:rPr>
          <w:rFonts w:ascii="宋体" w:hAnsi="宋体"/>
          <w:color w:val="000000"/>
        </w:rPr>
        <w:t>组子代中长翅个体与第</w:t>
      </w:r>
      <w:r>
        <w:rPr>
          <w:rFonts w:eastAsia="Times New Roman" w:cs="Times New Roman"/>
          <w:color w:val="000000"/>
        </w:rPr>
        <w:t>2</w:t>
      </w:r>
      <w:r>
        <w:rPr>
          <w:rFonts w:ascii="宋体" w:hAnsi="宋体"/>
          <w:color w:val="000000"/>
        </w:rPr>
        <w:t>组子代中残翅个体进行杂交，它们后代出现长翅果蝇的几率是______。</w:t>
      </w:r>
    </w:p>
    <w:p w14:paraId="2896BE0E">
      <w:pPr>
        <w:spacing w:line="360" w:lineRule="auto"/>
        <w:jc w:val="left"/>
        <w:textAlignment w:val="center"/>
        <w:rPr>
          <w:rFonts w:ascii="宋体" w:hAnsi="宋体"/>
          <w:color w:val="000000"/>
        </w:rPr>
      </w:pPr>
      <w:r>
        <w:rPr>
          <w:rFonts w:ascii="宋体" w:hAnsi="宋体"/>
          <w:color w:val="000000"/>
        </w:rPr>
        <w:t>（2）图一中果蝇乙的性别为______，______一定是它的生殖细胞，该生殖细胞含有______条染色体，其染色体组成为______。</w:t>
      </w:r>
    </w:p>
    <w:p w14:paraId="797B499A">
      <w:pPr>
        <w:spacing w:line="360" w:lineRule="auto"/>
        <w:jc w:val="left"/>
        <w:textAlignment w:val="center"/>
        <w:rPr>
          <w:rFonts w:ascii="宋体" w:hAnsi="宋体"/>
          <w:color w:val="000000"/>
        </w:rPr>
      </w:pPr>
      <w:r>
        <w:rPr>
          <w:rFonts w:ascii="宋体" w:hAnsi="宋体"/>
          <w:color w:val="000000"/>
        </w:rPr>
        <w:t>（3）现在选取亲本为图一中的甲和乙果蝇进行交配。如果将子代幼虫置于</w:t>
      </w:r>
      <w:r>
        <w:rPr>
          <w:rFonts w:eastAsia="Times New Roman" w:cs="Times New Roman"/>
          <w:color w:val="000000"/>
        </w:rPr>
        <w:t>35</w:t>
      </w:r>
      <w:r>
        <w:rPr>
          <w:rFonts w:ascii="宋体" w:hAnsi="宋体"/>
          <w:color w:val="000000"/>
        </w:rPr>
        <w:t>℃条件下培养，那么子代果蝇翅的类型为______，如果将子代幼虫置于</w:t>
      </w:r>
      <w:r>
        <w:rPr>
          <w:rFonts w:eastAsia="Times New Roman" w:cs="Times New Roman"/>
          <w:color w:val="000000"/>
        </w:rPr>
        <w:t>25</w:t>
      </w:r>
      <w:r>
        <w:rPr>
          <w:rFonts w:ascii="宋体" w:hAnsi="宋体"/>
          <w:color w:val="000000"/>
        </w:rPr>
        <w:t>℃条件下培养，那么子代果蝇翅的类型为______。</w:t>
      </w:r>
    </w:p>
    <w:p w14:paraId="5CDD4020">
      <w:pPr>
        <w:spacing w:line="360" w:lineRule="auto"/>
        <w:jc w:val="left"/>
        <w:textAlignment w:val="center"/>
        <w:rPr>
          <w:rFonts w:ascii="宋体" w:hAnsi="宋体"/>
          <w:color w:val="000000"/>
        </w:rPr>
      </w:pPr>
      <w:r>
        <w:rPr>
          <w:color w:val="000000"/>
        </w:rPr>
        <w:t xml:space="preserve">29. </w:t>
      </w:r>
      <w:r>
        <w:rPr>
          <w:rFonts w:ascii="宋体" w:hAnsi="宋体"/>
          <w:color w:val="000000"/>
        </w:rPr>
        <w:t>生物小组的同学们在老师的指导下，在培养皿中培养了大肠杆菌，用于探究大蒜对大肠杆菌是否有抑制作用。</w:t>
      </w:r>
    </w:p>
    <w:p w14:paraId="097C2EFF">
      <w:pPr>
        <w:spacing w:line="360" w:lineRule="auto"/>
        <w:jc w:val="left"/>
        <w:textAlignment w:val="center"/>
        <w:rPr>
          <w:rFonts w:ascii="宋体" w:hAnsi="宋体"/>
          <w:color w:val="000000"/>
        </w:rPr>
      </w:pPr>
      <w:r>
        <w:rPr>
          <w:rFonts w:ascii="宋体" w:hAnsi="宋体"/>
          <w:color w:val="000000"/>
        </w:rPr>
        <w:t>实验步骤及结果如下：</w:t>
      </w:r>
    </w:p>
    <w:p w14:paraId="2CF348FF">
      <w:pPr>
        <w:spacing w:line="360" w:lineRule="auto"/>
        <w:jc w:val="left"/>
        <w:textAlignment w:val="center"/>
        <w:rPr>
          <w:rFonts w:ascii="宋体" w:hAnsi="宋体"/>
          <w:color w:val="000000"/>
        </w:rPr>
      </w:pPr>
      <w:r>
        <w:rPr>
          <w:rFonts w:ascii="宋体" w:hAnsi="宋体"/>
          <w:color w:val="000000"/>
        </w:rPr>
        <w:t>第一步：新鲜大蒜压成蒜泥，双层纱布包住挤压过滤，作</w:t>
      </w:r>
      <w:r>
        <w:rPr>
          <w:rFonts w:ascii="宋体" w:hAnsi="宋体"/>
          <w:color w:val="00000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4"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100%</w:t>
      </w:r>
      <w:r>
        <w:rPr>
          <w:rFonts w:ascii="宋体" w:hAnsi="宋体"/>
          <w:color w:val="000000"/>
        </w:rPr>
        <w:t>大蒜提取液。</w:t>
      </w:r>
    </w:p>
    <w:p w14:paraId="1A047F49">
      <w:pPr>
        <w:spacing w:line="360" w:lineRule="auto"/>
        <w:jc w:val="left"/>
        <w:textAlignment w:val="center"/>
        <w:rPr>
          <w:rFonts w:ascii="宋体" w:hAnsi="宋体"/>
          <w:color w:val="000000"/>
        </w:rPr>
      </w:pPr>
      <w:r>
        <w:rPr>
          <w:rFonts w:ascii="宋体" w:hAnsi="宋体"/>
          <w:color w:val="000000"/>
        </w:rPr>
        <w:t>第二步：用无菌水将</w:t>
      </w:r>
      <w:r>
        <w:rPr>
          <w:rFonts w:eastAsia="Times New Roman" w:cs="Times New Roman"/>
          <w:color w:val="000000"/>
        </w:rPr>
        <w:t>100%</w:t>
      </w:r>
      <w:r>
        <w:rPr>
          <w:rFonts w:ascii="宋体" w:hAnsi="宋体"/>
          <w:color w:val="000000"/>
        </w:rPr>
        <w:t>大蒜提取液依次稀释成浓度为</w:t>
      </w:r>
      <w:r>
        <w:rPr>
          <w:rFonts w:eastAsia="Times New Roman" w:cs="Times New Roman"/>
          <w:color w:val="000000"/>
        </w:rPr>
        <w:t>50%</w:t>
      </w:r>
      <w:r>
        <w:rPr>
          <w:rFonts w:ascii="宋体" w:hAnsi="宋体"/>
          <w:color w:val="000000"/>
        </w:rPr>
        <w:t>、</w:t>
      </w:r>
      <w:r>
        <w:rPr>
          <w:rFonts w:eastAsia="Times New Roman" w:cs="Times New Roman"/>
          <w:color w:val="000000"/>
        </w:rPr>
        <w:t>25%</w:t>
      </w:r>
      <w:r>
        <w:rPr>
          <w:rFonts w:ascii="宋体" w:hAnsi="宋体"/>
          <w:color w:val="000000"/>
        </w:rPr>
        <w:t>的稀释液。</w:t>
      </w:r>
    </w:p>
    <w:p w14:paraId="6D1C9482">
      <w:pPr>
        <w:spacing w:line="360" w:lineRule="auto"/>
        <w:jc w:val="left"/>
        <w:textAlignment w:val="center"/>
        <w:rPr>
          <w:rFonts w:ascii="宋体" w:hAnsi="宋体"/>
          <w:color w:val="000000"/>
        </w:rPr>
      </w:pPr>
      <w:r>
        <w:rPr>
          <w:rFonts w:ascii="宋体" w:hAnsi="宋体"/>
          <w:color w:val="000000"/>
        </w:rPr>
        <w:t>第三步：叹取等量不同浓度大蒜提取液，分别滴入制备好大肠杆菌的培养皿中。</w:t>
      </w:r>
    </w:p>
    <w:p w14:paraId="21BA41F6">
      <w:pPr>
        <w:spacing w:line="360" w:lineRule="auto"/>
        <w:jc w:val="left"/>
        <w:textAlignment w:val="center"/>
        <w:rPr>
          <w:rFonts w:ascii="宋体" w:hAnsi="宋体"/>
          <w:color w:val="000000"/>
        </w:rPr>
      </w:pPr>
      <w:r>
        <w:rPr>
          <w:rFonts w:ascii="宋体" w:hAnsi="宋体"/>
          <w:color w:val="000000"/>
        </w:rPr>
        <w:t>第四步：将培养皿放入</w:t>
      </w:r>
      <w:r>
        <w:rPr>
          <w:rFonts w:eastAsia="Times New Roman" w:cs="Times New Roman"/>
          <w:color w:val="000000"/>
        </w:rPr>
        <w:t>37</w:t>
      </w:r>
      <w:r>
        <w:rPr>
          <w:rFonts w:ascii="宋体" w:hAnsi="宋体"/>
          <w:color w:val="000000"/>
        </w:rPr>
        <w:t>℃恒温培养箱内，培养</w:t>
      </w:r>
      <w:r>
        <w:rPr>
          <w:rFonts w:eastAsia="Times New Roman" w:cs="Times New Roman"/>
          <w:color w:val="000000"/>
        </w:rPr>
        <w:t>18</w:t>
      </w:r>
      <w:r>
        <w:rPr>
          <w:rFonts w:ascii="宋体" w:hAnsi="宋体"/>
          <w:color w:val="000000"/>
        </w:rPr>
        <w:t>～</w:t>
      </w:r>
      <w:r>
        <w:rPr>
          <w:rFonts w:eastAsia="Times New Roman" w:cs="Times New Roman"/>
          <w:color w:val="000000"/>
        </w:rPr>
        <w:t>24</w:t>
      </w:r>
      <w:r>
        <w:rPr>
          <w:rFonts w:ascii="宋体" w:hAnsi="宋体"/>
          <w:color w:val="000000"/>
        </w:rPr>
        <w:t>小时。</w:t>
      </w:r>
    </w:p>
    <w:p w14:paraId="102B4F9C">
      <w:pPr>
        <w:spacing w:line="360" w:lineRule="auto"/>
        <w:jc w:val="left"/>
        <w:textAlignment w:val="center"/>
        <w:rPr>
          <w:rFonts w:ascii="宋体" w:hAnsi="宋体"/>
          <w:color w:val="000000"/>
        </w:rPr>
      </w:pPr>
      <w:r>
        <w:rPr>
          <w:rFonts w:ascii="宋体" w:hAnsi="宋体"/>
          <w:color w:val="000000"/>
        </w:rPr>
        <w:t>第五步：照相记采抑菌圈大小，并测量其直径。</w:t>
      </w:r>
    </w:p>
    <w:p w14:paraId="243878D7">
      <w:pPr>
        <w:spacing w:line="360" w:lineRule="auto"/>
        <w:jc w:val="left"/>
        <w:textAlignment w:val="center"/>
        <w:rPr>
          <w:color w:val="000000"/>
        </w:rPr>
      </w:pPr>
      <w:r>
        <w:rPr>
          <w:rFonts w:ascii="宋体" w:hAnsi="宋体"/>
          <w:color w:val="000000"/>
        </w:rPr>
        <w:drawing>
          <wp:inline distT="0" distB="0" distL="114300" distR="114300">
            <wp:extent cx="5114925" cy="18954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114925" cy="1895475"/>
                    </a:xfrm>
                    <a:prstGeom prst="rect">
                      <a:avLst/>
                    </a:prstGeom>
                  </pic:spPr>
                </pic:pic>
              </a:graphicData>
            </a:graphic>
          </wp:inline>
        </w:drawing>
      </w:r>
    </w:p>
    <w:p w14:paraId="79528108">
      <w:pPr>
        <w:spacing w:line="360" w:lineRule="auto"/>
        <w:jc w:val="left"/>
        <w:textAlignment w:val="center"/>
        <w:rPr>
          <w:rFonts w:ascii="宋体" w:hAnsi="宋体"/>
          <w:color w:val="000000"/>
        </w:rPr>
      </w:pPr>
      <w:r>
        <w:rPr>
          <w:rFonts w:ascii="宋体" w:hAnsi="宋体"/>
          <w:color w:val="000000"/>
        </w:rPr>
        <w:t>（1）本实验的研究目的是______。</w:t>
      </w:r>
    </w:p>
    <w:p w14:paraId="730CFED0">
      <w:pPr>
        <w:spacing w:line="360" w:lineRule="auto"/>
        <w:jc w:val="left"/>
        <w:textAlignment w:val="center"/>
        <w:rPr>
          <w:rFonts w:ascii="宋体" w:hAnsi="宋体"/>
          <w:color w:val="000000"/>
        </w:rPr>
      </w:pPr>
      <w:r>
        <w:rPr>
          <w:rFonts w:ascii="宋体" w:hAnsi="宋体"/>
          <w:color w:val="000000"/>
        </w:rPr>
        <w:t>（2）为了使实验更加严谨，需要选取等量的______（填“自来水”或“无菌水”）滴入培养皿中作为对照。</w:t>
      </w:r>
    </w:p>
    <w:p w14:paraId="3BA99E44">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1</w:t>
      </w:r>
      <w:r>
        <w:rPr>
          <w:rFonts w:ascii="宋体" w:hAnsi="宋体"/>
          <w:color w:val="000000"/>
        </w:rPr>
        <w:t>中滴入大蒜提取液后，周围出现了抑菌圈，说明大蒜可以______。据图</w:t>
      </w:r>
      <w:r>
        <w:rPr>
          <w:rFonts w:eastAsia="Times New Roman" w:cs="Times New Roman"/>
          <w:color w:val="000000"/>
        </w:rPr>
        <w:t>2</w:t>
      </w:r>
      <w:r>
        <w:rPr>
          <w:rFonts w:ascii="宋体" w:hAnsi="宋体"/>
          <w:color w:val="000000"/>
        </w:rPr>
        <w:t>可知，效果最佳的是______。</w:t>
      </w:r>
    </w:p>
    <w:p w14:paraId="2C0C1E98">
      <w:pPr>
        <w:spacing w:line="360" w:lineRule="auto"/>
        <w:jc w:val="left"/>
        <w:textAlignment w:val="center"/>
        <w:rPr>
          <w:rFonts w:ascii="宋体" w:hAnsi="宋体"/>
          <w:color w:val="000000"/>
        </w:rPr>
      </w:pPr>
      <w:r>
        <w:rPr>
          <w:rFonts w:ascii="宋体" w:hAnsi="宋体"/>
          <w:color w:val="000000"/>
        </w:rPr>
        <w:t>（4）同学们想进一步探究不同温度处理后的大蒜提取液抑制大肠杆菌的作用，请对照实验步骤中的第二步和第三步进行相应修改：______。</w:t>
      </w:r>
    </w:p>
    <w:p w14:paraId="38BDCCC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大肠杆菌在自然界广泛存在。调查研究表明，大肠杆菌多存在于恒温动物粪便、人类经常活动的场所以及有粪便污染的地方。大肠杆菌会引起肠道外感染，主要侵犯人体泌尿系统，多见尿道炎、膀胱炎等。也会引起胆囊炎、腹膜炎等。此外，大肠杆菌感染，也会引起急性腹泻。请你谈谈怎样预防大肠杆菌引发的疾病______（至少写出四点）。</w:t>
      </w:r>
    </w:p>
    <w:p w14:paraId="49D104D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885C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8E5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5FAF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E7F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99D7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A7E8A"/>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6892"/>
    <w:rsid w:val="00F676FD"/>
    <w:rsid w:val="00F72514"/>
    <w:rsid w:val="00FA0944"/>
    <w:rsid w:val="00FB34D2"/>
    <w:rsid w:val="00FB4B17"/>
    <w:rsid w:val="00FC5860"/>
    <w:rsid w:val="00FD377B"/>
    <w:rsid w:val="00FF2D79"/>
    <w:rsid w:val="00FF517A"/>
    <w:rsid w:val="0C04271F"/>
    <w:rsid w:val="1478524F"/>
    <w:rsid w:val="17210D69"/>
    <w:rsid w:val="2F8631A1"/>
    <w:rsid w:val="358B67D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1CDD4-8B4C-4706-A127-0AFD92BA5C7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4930</Words>
  <Characters>5319</Characters>
  <Lines>41</Lines>
  <Paragraphs>11</Paragraphs>
  <TotalTime>0</TotalTime>
  <ScaleCrop>false</ScaleCrop>
  <LinksUpToDate>false</LinksUpToDate>
  <CharactersWithSpaces>5551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2022-08-01T06:50:00Z</dcterms:created>
  <dc:creator>学科网试题生产平台</dc:creator>
  <dc:description>3034289299537920</dc:description>
  <cp:lastModifiedBy>上帝掷骰子吗</cp:lastModifiedBy>
  <dcterms:modified xsi:type="dcterms:W3CDTF">2024-07-20T16:06:28Z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0AF9B9F1256A425F972EE75DDE6C50BE</vt:lpwstr>
  </property>
</Properties>
</file>