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29DFC">
      <w:pPr>
        <w:spacing w:line="31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11087100</wp:posOffset>
            </wp:positionV>
            <wp:extent cx="342900" cy="457200"/>
            <wp:effectExtent l="0" t="0" r="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随州市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 w14:paraId="2A87DDCE">
      <w:pPr>
        <w:spacing w:line="31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理科综合化学试题</w:t>
      </w:r>
    </w:p>
    <w:p w14:paraId="753857DD">
      <w:pPr>
        <w:spacing w:line="31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    O-16    Mg-24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Fe-56</w:t>
      </w:r>
    </w:p>
    <w:p w14:paraId="563F65D2">
      <w:pPr>
        <w:spacing w:line="31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30C16ED">
      <w:pPr>
        <w:spacing w:line="31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第Ⅰ卷共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题，每题只有一个选项最符合题意。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题为生物题，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题为化学题，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题为物理题。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C220AE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崇尚科学，厚植爱国主义情怀。下列哪位科学家是我国制碱工业的先驱</w:t>
      </w:r>
    </w:p>
    <w:p w14:paraId="3FFE574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张青莲</w:t>
      </w:r>
      <w:r>
        <w:drawing>
          <wp:inline distT="0" distB="0" distL="114300" distR="114300">
            <wp:extent cx="6572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袁隆平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drawing>
          <wp:inline distT="0" distB="0" distL="114300" distR="114300">
            <wp:extent cx="65722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703B7C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侯德榜</w:t>
      </w:r>
      <w:r>
        <w:drawing>
          <wp:inline distT="0" distB="0" distL="114300" distR="114300">
            <wp:extent cx="723900" cy="866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屠呦呦</w:t>
      </w:r>
      <w:r>
        <w:drawing>
          <wp:inline distT="0" distB="0" distL="114300" distR="114300">
            <wp:extent cx="65722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07163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下列图示实验操作中，不规范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584707" name="图片 18584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707" name="图片 185847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6939C8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溶液滴加</w:t>
      </w:r>
      <w:r>
        <w:rPr>
          <w:color w:val="000000"/>
        </w:rPr>
        <w:drawing>
          <wp:inline distT="0" distB="0" distL="114300" distR="114300">
            <wp:extent cx="1524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除去粗盐溶液中的难溶物</w:t>
      </w:r>
      <w:r>
        <w:rPr>
          <w:color w:val="000000"/>
        </w:rPr>
        <w:drawing>
          <wp:inline distT="0" distB="0" distL="114300" distR="114300">
            <wp:extent cx="695325" cy="1104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457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检查装置的气密性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009650" cy="1171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2A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与元素的化学性质关系最密切的是的</w:t>
      </w:r>
    </w:p>
    <w:p w14:paraId="2DC5B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元素的相对原子质量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原子的核外电子数</w:t>
      </w:r>
    </w:p>
    <w:p w14:paraId="76B1AE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元素的核电荷数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原子的最外层电子数</w:t>
      </w:r>
    </w:p>
    <w:p w14:paraId="7FAA20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学习化学课程的主题内容，下列说法都正确的一组是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42"/>
        <w:gridCol w:w="5144"/>
      </w:tblGrid>
      <w:tr w14:paraId="2DF7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E5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．物质的性质与应用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874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．物质的组成与结构</w:t>
            </w:r>
          </w:p>
        </w:tc>
      </w:tr>
      <w:tr w14:paraId="2E6A4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857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①医疗上可在液氮冷冻麻醉条件下做手术</w:t>
            </w:r>
          </w:p>
          <w:p w14:paraId="30A1FF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②小苏打是焙制糕点发酵粉的主要成分之一</w:t>
            </w:r>
          </w:p>
          <w:p w14:paraId="270AA1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③使用含氟牙膏能预防龋齿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F5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①相同质量的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      <v:path/>
                  <v:fill on="f" focussize="0,0"/>
                  <v:stroke on="f" joinstyle="miter"/>
                  <v:imagedata r:id="rId21" o:title="eqId7fa4e407156124daed6d1d94dbb26e29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8.1pt;width:15.9pt;" o:ole="t" filled="f" o:preferrelative="t" stroked="f" coordsize="21600,21600">
                  <v:path/>
                  <v:fill on="f" focussize="0,0"/>
                  <v:stroke on="f" joinstyle="miter"/>
                  <v:imagedata r:id="rId23" o:title="eqId30c7e8a295503015a0fd2788aaf15b63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所含的原子个数相同</w:t>
            </w:r>
          </w:p>
          <w:p w14:paraId="62DC65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②蛋壳、贝壳和石灰石的主要成分都是碳酸钙</w:t>
            </w:r>
          </w:p>
          <w:p w14:paraId="220A2C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③稀有气体原子的最外层都有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个电子</w:t>
            </w:r>
          </w:p>
        </w:tc>
      </w:tr>
      <w:tr w14:paraId="5CC0A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394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．科学探究与化学实验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45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．化学与社会实践</w:t>
            </w:r>
          </w:p>
        </w:tc>
      </w:tr>
      <w:tr w14:paraId="3D3E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924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①用酒精浸泡紫罗兰花瓣的汁液自制酸碱指示剂</w:t>
            </w:r>
          </w:p>
          <w:p w14:paraId="409CA6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②厕所清洁剂、食用醋、厨房炉具清洁剂三种溶液的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逐渐减小</w:t>
            </w:r>
          </w:p>
          <w:p w14:paraId="2EEC4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③用汽油或加了洗涤剂的水除去衣服上的油污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B5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①磷酸二氢铵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      <v:path/>
                  <v:fill on="f" focussize="0,0"/>
                  <v:stroke on="f" joinstyle="miter"/>
                  <v:imagedata r:id="rId25" o:title="eqId67641d4564b21fdd39e699bdb53ec1be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4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和硫酸钾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27" o:title="eqId76482d576125ab4d6a629f3889df0238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化肥都属于复合肥料</w:t>
            </w:r>
          </w:p>
          <w:p w14:paraId="4E85FD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②青铜比纯铜熔点低、硬度大，古代用青铜铸剑</w:t>
            </w:r>
          </w:p>
          <w:p w14:paraId="5A4F2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③干冰可用在舞台上制造“云雾”</w:t>
            </w:r>
          </w:p>
        </w:tc>
      </w:tr>
    </w:tbl>
    <w:p w14:paraId="2479C575">
      <w:pPr>
        <w:spacing w:line="360" w:lineRule="auto"/>
        <w:jc w:val="both"/>
        <w:textAlignment w:val="center"/>
        <w:rPr>
          <w:color w:val="000000"/>
        </w:rPr>
      </w:pPr>
    </w:p>
    <w:p w14:paraId="74F126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37BC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纯净物甲是一种绿色能源，相对分子质量为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。在一定条件下，一定质量的甲与</w:t>
      </w:r>
      <w:r>
        <w:rPr>
          <w:rFonts w:ascii="Times New Roman" w:hAnsi="Times New Roman" w:eastAsia="Times New Roman" w:cs="Times New Roman"/>
          <w:color w:val="000000"/>
        </w:rPr>
        <w:t>8.0g</w:t>
      </w:r>
      <w:r>
        <w:rPr>
          <w:rFonts w:ascii="宋体" w:hAnsi="宋体" w:eastAsia="宋体" w:cs="宋体"/>
          <w:color w:val="000000"/>
        </w:rPr>
        <w:t>乙恰好完全反应，生成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丙、</w:t>
      </w:r>
      <w:r>
        <w:rPr>
          <w:rFonts w:ascii="Times New Roman" w:hAnsi="Times New Roman" w:eastAsia="Times New Roman" w:cs="Times New Roman"/>
          <w:color w:val="000000"/>
        </w:rPr>
        <w:t>5.4g</w:t>
      </w:r>
      <w:r>
        <w:rPr>
          <w:rFonts w:ascii="宋体" w:hAnsi="宋体" w:eastAsia="宋体" w:cs="宋体"/>
          <w:color w:val="000000"/>
        </w:rPr>
        <w:t>丁和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戊。反应的微观示意图如下，下列有关说法错误的是</w:t>
      </w:r>
    </w:p>
    <w:p w14:paraId="056B3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893DC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参加反应甲的质量为</w:t>
      </w:r>
      <w:r>
        <w:rPr>
          <w:rFonts w:ascii="Times New Roman" w:hAnsi="Times New Roman" w:eastAsia="Times New Roman" w:cs="Times New Roman"/>
          <w:color w:val="000000"/>
        </w:rPr>
        <w:t>4.6g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甲物质中碳元素和氢元素的质量比为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FBB6A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甲物质中含有碳、氢、氧三种元素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若使生成的戊充分氧化，至少还需乙</w:t>
      </w:r>
      <w:r>
        <w:rPr>
          <w:rFonts w:ascii="Times New Roman" w:hAnsi="Times New Roman" w:eastAsia="Times New Roman" w:cs="Times New Roman"/>
          <w:color w:val="000000"/>
        </w:rPr>
        <w:t>3.2g</w:t>
      </w:r>
    </w:p>
    <w:p w14:paraId="2A412B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下列实验操作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4440"/>
      </w:tblGrid>
      <w:tr w14:paraId="1018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19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368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F9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77E8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5A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89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除去铜粉中少量的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5C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加足量的稀盐酸，过滤、洗涤、干燥</w:t>
            </w:r>
          </w:p>
        </w:tc>
      </w:tr>
      <w:tr w14:paraId="236E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03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816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鉴别二氧化碳和氮气两瓶气体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7C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将燃着的木条分别伸入集气瓶中</w:t>
            </w:r>
          </w:p>
        </w:tc>
      </w:tr>
      <w:tr w14:paraId="7619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C55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AED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0D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取样，滴加肥皂水，振荡，观察现象</w:t>
            </w:r>
          </w:p>
        </w:tc>
      </w:tr>
      <w:tr w14:paraId="08E6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10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6A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区分化肥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30" o:title="eqId95e5e50a62c390ae7f7cb638753931b9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19A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取样，加少量熟石灰粉末，混合研磨，闻气味</w:t>
            </w:r>
          </w:p>
        </w:tc>
      </w:tr>
    </w:tbl>
    <w:p w14:paraId="573BC107">
      <w:pPr>
        <w:spacing w:line="360" w:lineRule="auto"/>
        <w:jc w:val="both"/>
        <w:textAlignment w:val="center"/>
        <w:rPr>
          <w:color w:val="000000"/>
        </w:rPr>
      </w:pPr>
    </w:p>
    <w:p w14:paraId="3792EC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630A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化学学科核心素养展现了化学课程对学生发展的重要价值，下列说法错误的是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562"/>
        <w:gridCol w:w="8032"/>
      </w:tblGrid>
      <w:tr w14:paraId="078E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6B3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13B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化学观念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19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构成物质的粒子有原子、分子和离子等</w:t>
            </w:r>
          </w:p>
        </w:tc>
      </w:tr>
      <w:tr w14:paraId="613B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A5E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CCE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科学思维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9AC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32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7.9pt;width:22.05pt;" o:ole="t" filled="f" o:preferrelative="t" stroked="f" coordsize="21600,21600">
                  <v:path/>
                  <v:fill on="f" focussize="0,0"/>
                  <v:stroke on="f" joinstyle="miter"/>
                  <v:imagedata r:id="rId34" o:title="eqId6dd34eb812d3f789b945c2d95bf37633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36" o:title="eqIde878bb7d0a5642ef2136c1476f7b6ed9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      <v:path/>
                  <v:fill on="f" focussize="0,0"/>
                  <v:stroke on="f" joinstyle="miter"/>
                  <v:imagedata r:id="rId38" o:title="eqId7c034ec8a0ca6f2cc95318cf2af032c5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等都属于氧化物</w:t>
            </w:r>
          </w:p>
        </w:tc>
      </w:tr>
      <w:tr w14:paraId="661E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B2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BB9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科学探究与实践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EB3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将土壤样品与适量的蒸馏水在烧杯中混合，搅拌、静置，测上层清液的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，判断土壤的酸碱性</w:t>
            </w:r>
          </w:p>
        </w:tc>
      </w:tr>
      <w:tr w14:paraId="62EF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3CC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064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科学态度与责任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07F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减少使用不必要的塑料制品并回收废弃塑料等，控制“白色污染”</w:t>
            </w:r>
          </w:p>
        </w:tc>
      </w:tr>
    </w:tbl>
    <w:p w14:paraId="6B7CDC5B">
      <w:pPr>
        <w:spacing w:line="360" w:lineRule="auto"/>
        <w:jc w:val="both"/>
        <w:textAlignment w:val="center"/>
        <w:rPr>
          <w:color w:val="000000"/>
        </w:rPr>
      </w:pPr>
    </w:p>
    <w:p w14:paraId="398892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2865F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下列所示的四个图像中，能正确反应对应变化关系的是</w:t>
      </w:r>
    </w:p>
    <w:p w14:paraId="726D99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07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向等质量的水中分别加入相同质量的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<v:path/>
            <v:fill on="f" focussize="0,0"/>
            <v:stroke on="f" joinstyle="miter"/>
            <v:imagedata r:id="rId41" o:title="eqId0bb70f8f4efc7b481f72d203d84be1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</w:t>
      </w:r>
    </w:p>
    <w:p w14:paraId="1999A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分别向等质量的镁粉和铁粉中滴加溶质质量分数相同的稀硫酸</w:t>
      </w:r>
    </w:p>
    <w:p w14:paraId="67048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向部分变质的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溶液中滴加稀盐酸</w:t>
      </w:r>
    </w:p>
    <w:p w14:paraId="46B92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3" o:title="eqId0ea1951629d21dadc9dc4c9e760f4c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5" o:title="eqIddbc7bcfe5cacce080d9a3d2ccf9366e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的混合溶液中逐滴加入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47" o:title="eqId61df1c8f5d988bd90a40e7512a386d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3A3E7BEB">
      <w:pPr>
        <w:spacing w:line="31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2976AE7">
      <w:pPr>
        <w:spacing w:line="315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题为物理题，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题为化学题，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43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题为生物题。</w:t>
      </w:r>
    </w:p>
    <w:p w14:paraId="3BDD9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六种元素中选择合适的元素，用化学用语填空：</w:t>
      </w:r>
    </w:p>
    <w:p w14:paraId="098FF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个氢分子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3C07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造成酸雨的气体的化学式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0CB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一种可燃性气体的化学式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CF4E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价磷元素氧化物的化学式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FC6F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锂离子电池应用广泛，写出锂离子的符号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5654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化学就在我们身边，化学使生活更美好。</w:t>
      </w:r>
    </w:p>
    <w:p w14:paraId="63D29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“随州泡泡青”是随州最具特色蔬菜品种之一，含有丰富蛋白质、脂肪、碳水化合物、胡萝卜素、维生素和矿物质，素有冬季“蔬菜之王”的美誉。请回答下列问题：</w:t>
      </w:r>
    </w:p>
    <w:p w14:paraId="20D8BC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962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CF1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①蛋白质是由多种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构成的极为复杂的化合物，是重要的营养物质。</w:t>
      </w:r>
    </w:p>
    <w:p w14:paraId="26920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胡萝卜素是一种前维生素，在动物或人体内酶的催化下能氧化成为维生素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0" o:title="eqId244ec8a122c0ee60fe0560908d4311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，在维生素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52" o:title="eqIdacf35aa115963656d885b6440d6caa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的分子中，碳、氢两元素原子的个数之比为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填写最简整数比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0A7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空气中的自由电子附着在氧分子上形成的负氧离子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12.9pt;" o:ole="t" filled="f" o:preferrelative="t" stroked="f" coordsize="21600,21600">
            <v:path/>
            <v:fill on="f" focussize="0,0"/>
            <v:stroke on="f" joinstyle="miter"/>
            <v:imagedata r:id="rId54" o:title="eqId5151248c6f50e0e4dd5b27750cd037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，被称为“空气维生素”。随州大洪山国家森林公园获“中国森林氧吧”荣誉称号，负氧离子浓度高达</w:t>
      </w:r>
      <w:r>
        <w:rPr>
          <w:rFonts w:ascii="Times New Roman" w:hAnsi="Times New Roman" w:eastAsia="Times New Roman" w:cs="Times New Roman"/>
          <w:color w:val="000000"/>
        </w:rPr>
        <w:t>4.75</w:t>
      </w:r>
      <w:r>
        <w:rPr>
          <w:rFonts w:ascii="宋体" w:hAnsi="宋体" w:eastAsia="宋体" w:cs="宋体"/>
          <w:color w:val="000000"/>
        </w:rPr>
        <w:t>万个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立方厘米。一个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12.9pt;" o:ole="t" filled="f" o:preferrelative="t" stroked="f" coordsize="21600,21600">
            <v:path/>
            <v:fill on="f" focussize="0,0"/>
            <v:stroke on="f" joinstyle="miter"/>
            <v:imagedata r:id="rId54" o:title="eqId5151248c6f50e0e4dd5b27750cd037c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所含电子总数是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个。</w:t>
      </w:r>
    </w:p>
    <w:p w14:paraId="460D6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端午食粽，是中华民族的传统习俗。又是一年“端午”，粽叶飘香，这是因为分子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10AD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新型材料、新型能源的应用，是人类共同关注的问题。</w:t>
      </w:r>
    </w:p>
    <w:p w14:paraId="2699C3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“航天新征程，十六问苍穹”。北京时间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分，搭载神舟十六号载人飞船在酒泉卫星发射中心成功发射。请回答下列问题：</w:t>
      </w:r>
    </w:p>
    <w:p w14:paraId="38EDE3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2668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33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钛和钛合金具有很多优良的性能，广泛用于火箭、航天飞机等。钛和钛合金属于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填“金属材料”或“复合材料”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ACEF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58" o:title="eqId37c961ccb8e6c2281c44843d40df522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又称联氨，是火箭推进器的常用燃料之一。试写出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4pt;width:30.15pt;" o:ole="t" filled="f" o:preferrelative="t" stroked="f" coordsize="21600,21600">
            <v:path/>
            <v:fill on="f" focussize="0,0"/>
            <v:stroke on="f" joinstyle="miter"/>
            <v:imagedata r:id="rId58" o:title="eqId37c961ccb8e6c2281c44843d40df52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在氧气中燃烧生成氮气和水的化学方程式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F5EB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碳元素是人类接触和利用最早的元素之一。下图为金刚石、石墨、和石墨烯的结构模型，图中小球代表碳原子。</w:t>
      </w:r>
    </w:p>
    <w:p w14:paraId="7F6636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2360"/>
            <wp:effectExtent l="0" t="0" r="0" b="254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94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金刚石、石墨和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62" o:title="eqId56f0f3b7095df525f44529317355e7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的化学性质相似，物理性质却有很大差异。其原因是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BCDE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科学家成功地从石墨中分离出单层的石墨片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也称石墨烯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，石墨烯是由碳原子形成的六元环呈蜂窝状的二维结构。石墨烯优异的导电、导热性和其他奇特性质正激励着科学家们不断去探索。在石墨烯中，每个碳原子连接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个六元环。</w:t>
      </w:r>
    </w:p>
    <w:p w14:paraId="68968F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列表法和作图法是常用的数据处理方法。请根据下列图表进行分析：</w:t>
      </w:r>
    </w:p>
    <w:p w14:paraId="7B7E12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09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498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三种物质在不同温度时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584709" name="图片 18584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709" name="图片 185847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1239"/>
        <w:gridCol w:w="608"/>
        <w:gridCol w:w="608"/>
        <w:gridCol w:w="608"/>
        <w:gridCol w:w="608"/>
        <w:gridCol w:w="608"/>
        <w:gridCol w:w="608"/>
        <w:gridCol w:w="608"/>
      </w:tblGrid>
      <w:tr w14:paraId="35505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567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3DA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287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E70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358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856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787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A3A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225F9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95B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F99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      <v:path/>
                  <v:fill on="f" focussize="0,0"/>
                  <v:stroke on="f" joinstyle="miter"/>
                  <v:imagedata r:id="rId65" o:title="eqIdf0dda07c5d497557ec9d5fa248bf7e56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7DF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454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22F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125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5B5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0C9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F03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</w:tr>
      <w:tr w14:paraId="6433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4208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C96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E25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BD4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0B5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D65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505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7D0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2F5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</w:tr>
      <w:tr w14:paraId="5649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9BB8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B07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67" o:title="eqId91f562c9ec623f185534ef88f0ba467a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710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469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8584705" name="图片 18584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4705" name="图片 18584705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83A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4EF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CC3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F36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64C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</w:tr>
    </w:tbl>
    <w:p w14:paraId="7074A905">
      <w:pPr>
        <w:spacing w:line="360" w:lineRule="auto"/>
        <w:jc w:val="both"/>
        <w:textAlignment w:val="center"/>
        <w:rPr>
          <w:color w:val="000000"/>
        </w:rPr>
      </w:pPr>
    </w:p>
    <w:p w14:paraId="5AF60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65" o:title="eqIdf0dda07c5d497557ec9d5fa248bf7e5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的溶解度随温度的升高而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549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7" o:title="eqId91f562c9ec623f185534ef88f0ba467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填“＞”、“＜”或“＝”</w:t>
      </w:r>
      <w:r>
        <w:rPr>
          <w:rFonts w:ascii="Times New Roman" w:hAnsi="Times New Roman" w:eastAsia="Times New Roman" w:cs="Times New Roman"/>
          <w:color w:val="000000"/>
        </w:rPr>
        <w:t>)NaCl</w:t>
      </w:r>
      <w:r>
        <w:rPr>
          <w:rFonts w:ascii="宋体" w:hAnsi="宋体" w:eastAsia="宋体" w:cs="宋体"/>
          <w:color w:val="000000"/>
        </w:rPr>
        <w:t>的溶解度。</w:t>
      </w:r>
    </w:p>
    <w:p w14:paraId="7DA41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 xml:space="preserve">75g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7" o:title="eqId91f562c9ec623f185534ef88f0ba467a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584703" name="图片 1858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703" name="图片 185847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饱和溶液稀释成溶质质量分数为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的溶液，需加水的质量为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1F521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捕获和转化可减少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排放并实现资源利用。一种捕集烟气中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并转化利用的流程如图：</w:t>
      </w:r>
    </w:p>
    <w:p w14:paraId="33845A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6287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291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俗称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7C06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催化转化器中发生反应的化学方程式是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5FF1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4pt;width:42.15pt;" o:ole="t" filled="f" o:preferrelative="t" stroked="f" coordsize="21600,21600">
            <v:path/>
            <v:fill on="f" focussize="0,0"/>
            <v:stroke on="f" joinstyle="miter"/>
            <v:imagedata r:id="rId77" o:title="eqId50a5c6d26e9821c59de16c928dcb79f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无机物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有机物</w:t>
      </w:r>
      <w:r>
        <w:rPr>
          <w:rFonts w:ascii="Times New Roman" w:hAnsi="Times New Roman" w:eastAsia="Times New Roman" w:cs="Times New Roman"/>
          <w:color w:val="000000"/>
        </w:rPr>
        <w:t>”)</w:t>
      </w:r>
      <w:r>
        <w:rPr>
          <w:rFonts w:ascii="宋体" w:hAnsi="宋体" w:eastAsia="宋体" w:cs="宋体"/>
          <w:color w:val="000000"/>
        </w:rPr>
        <w:t>。</w:t>
      </w:r>
    </w:p>
    <w:p w14:paraId="49690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我国力争在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碳中和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。下列措施不利于大气中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减少的是</w:t>
      </w:r>
      <w:r>
        <w:rPr>
          <w:rFonts w:ascii="Times New Roman" w:hAnsi="Times New Roman" w:eastAsia="Times New Roman" w:cs="Times New Roman"/>
          <w:color w:val="000000"/>
        </w:rPr>
        <w:t>_________ (</w:t>
      </w:r>
      <w:r>
        <w:rPr>
          <w:rFonts w:ascii="宋体" w:hAnsi="宋体" w:eastAsia="宋体" w:cs="宋体"/>
          <w:color w:val="000000"/>
        </w:rPr>
        <w:t>只有一个选项符合题意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2C25A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用氨水捕集废气中的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，将其转化为氮肥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大力推广使用干冰实现人工增雨，缓解旱情</w:t>
      </w:r>
    </w:p>
    <w:p w14:paraId="1960C0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利用和开发风能、太阳能、氢能等清洁能源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通过植树造林，利用光合作用吸收大气中的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</w:p>
    <w:p w14:paraId="44999B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化学是一门以实验为基础的科学。根据下列实验装置图，回答有关问题：</w:t>
      </w:r>
    </w:p>
    <w:p w14:paraId="5E511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0930"/>
            <wp:effectExtent l="0" t="0" r="0" b="1397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B9C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实验室常用石灰石和稀盐酸制取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气体，其反应的化学方程式是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FBE3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为了得到干燥、纯净的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气体，产生的气流应依次通过装置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填装置编号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，收集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e71c86dcd9a9e9b09bbbb65b9d31343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气体选用的装置是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填装置编号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32AE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有人对气体发生装置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作如下改进：在锥形瓶中放入一小试管，将长颈漏斗下端插入小试管中，如右图所示。改进后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584701" name="图片 18584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701" name="图片 185847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优点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0A7D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0477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C00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化学实验探究与跨学科实践活动。</w:t>
      </w:r>
    </w:p>
    <w:p w14:paraId="471FF0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</w:t>
      </w:r>
    </w:p>
    <w:p w14:paraId="74BE0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探究水的组成</w:t>
      </w:r>
    </w:p>
    <w:p w14:paraId="5FBE11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如下图是电解水实验的示意图，反应一段时间后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玻璃管中产生气体的分子数之比为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，该实验表明，水不是一种元素，而是由氢、氧两种元素组成的。</w:t>
      </w:r>
    </w:p>
    <w:p w14:paraId="1A1EA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0D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结合教材粉尘爆炸实验，如图。下列有关说法错误的是</w:t>
      </w:r>
      <w:r>
        <w:rPr>
          <w:rFonts w:ascii="Times New Roman" w:hAnsi="Times New Roman" w:eastAsia="Times New Roman" w:cs="Times New Roman"/>
          <w:color w:val="000000"/>
        </w:rPr>
        <w:t>_________(</w:t>
      </w:r>
      <w:r>
        <w:rPr>
          <w:rFonts w:ascii="宋体" w:hAnsi="宋体" w:eastAsia="宋体" w:cs="宋体"/>
          <w:color w:val="000000"/>
        </w:rPr>
        <w:t>只有一个选项符合题意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87A5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858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347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加油站、面粉厂和煤矿的矿井内必须严禁烟火</w:t>
      </w:r>
    </w:p>
    <w:p w14:paraId="3A8BB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可燃物与氧气的接触面积越大，燃烧就越剧烈</w:t>
      </w:r>
    </w:p>
    <w:p w14:paraId="3DBFE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实验中燃着的蜡烛能提高面粉的着火点</w:t>
      </w:r>
    </w:p>
    <w:p w14:paraId="1BB08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火药在有限的空间燃烧而引起爆炸，易燃易爆物与周围要留有足够的防火距离</w:t>
      </w:r>
    </w:p>
    <w:p w14:paraId="56881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某同学在用稀硫酸与锌粒制取氢气的实验中，发现加入少量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9" o:title="eqId2a83733b1b1ca4969b6b7b7db98b038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溶液可加快氢气的生成速率。</w:t>
      </w:r>
    </w:p>
    <w:p w14:paraId="2F8F3A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①上述实验中发生置换反应的化学方程式有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3749A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②实验室现有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3" o:title="eqId0ea1951629d21dadc9dc4c9e760f4cc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2" o:title="eqIde66ebdf120e03d8100bc0aae4b98d7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94" o:title="eqIdc4e680dd67e9700fa7c35a79f2a23fa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" o:title="eqId76482d576125ab4d6a629f3889df02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种溶液，可与实验中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89" o:title="eqId2a83733b1b1ca4969b6b7b7db98b03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溶液起相似作用的一种是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4B056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</w:t>
      </w:r>
    </w:p>
    <w:p w14:paraId="0C0C3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借助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传感器探究稀盐酸和氢氧化钠溶液的中和反应，如图是反应装置和反应过程中溶液的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变化曲线。</w:t>
      </w:r>
    </w:p>
    <w:p w14:paraId="253533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A642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当酸碱恰好完全中和时传感器显示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99" o:title="eqId0a316322ef211c0f478232054b0704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，若选用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作指示剂，当溶液颜色由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变为无色时，也可表明酸碱基本反应完全。</w:t>
      </w:r>
    </w:p>
    <w:p w14:paraId="47059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工业上利用膜分离技术，在一定压力下，让空气通过具有富集氧气功能的分子筛薄膜，可得到含氧量较高的富氧空气。部分过程的示意图如下：</w:t>
      </w:r>
    </w:p>
    <w:p w14:paraId="3B128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6287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DCA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分子筛中发生的变化是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填“物理变化”或“化学变化”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636B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某同学查阅资料知道，家用简易供氧器中的固体药剂是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是过碳酸钠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pt;width:77.85pt;" o:ole="t" filled="f" o:preferrelative="t" stroked="f" coordsize="21600,21600">
            <v:path/>
            <v:fill on="f" focussize="0,0"/>
            <v:stroke on="f" joinstyle="miter"/>
            <v:imagedata r:id="rId102" o:title="eqId6139febb2898591410c6b89075363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，它是一种白色固体，遇水会分解出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04" o:title="eqIdde35fc0240c4bae100a822e77e3262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是一种黑色粉末状催化剂。该同学利用塑料瓶、注射器、吸管、输液管等设计并制作简易供氧器，如上图所示：</w:t>
      </w:r>
    </w:p>
    <w:p w14:paraId="462CC8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33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1714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91EBB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②氧气通过乙塑料瓶中水的主要目的是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5DE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12A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326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783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E0C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CC0FD4"/>
    <w:rsid w:val="23C43236"/>
    <w:rsid w:val="2B893870"/>
    <w:rsid w:val="38274566"/>
    <w:rsid w:val="42776FD1"/>
    <w:rsid w:val="44FA2327"/>
    <w:rsid w:val="64FE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png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png"/><Relationship Id="rId86" Type="http://schemas.openxmlformats.org/officeDocument/2006/relationships/image" Target="media/image42.png"/><Relationship Id="rId85" Type="http://schemas.openxmlformats.org/officeDocument/2006/relationships/image" Target="media/image41.png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jpeg"/><Relationship Id="rId74" Type="http://schemas.openxmlformats.org/officeDocument/2006/relationships/oleObject" Target="embeddings/oleObject28.bin"/><Relationship Id="rId73" Type="http://schemas.openxmlformats.org/officeDocument/2006/relationships/oleObject" Target="embeddings/oleObject27.bin"/><Relationship Id="rId72" Type="http://schemas.openxmlformats.org/officeDocument/2006/relationships/oleObject" Target="embeddings/oleObject26.bin"/><Relationship Id="rId71" Type="http://schemas.openxmlformats.org/officeDocument/2006/relationships/oleObject" Target="embeddings/oleObject25.bin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jpeg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png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52.png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3227</Words>
  <Characters>3739</Characters>
  <Lines>0</Lines>
  <Paragraphs>0</Paragraphs>
  <TotalTime>4</TotalTime>
  <ScaleCrop>false</ScaleCrop>
  <LinksUpToDate>false</LinksUpToDate>
  <CharactersWithSpaces>3874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2023-07-04T14:20:00Z</dcterms:created>
  <dc:creator>学科网试题生产平台</dc:creator>
  <dc:description>3266099897548800</dc:description>
  <cp:lastModifiedBy>上帝掷骰子吗</cp:lastModifiedBy>
  <dcterms:modified xsi:type="dcterms:W3CDTF">2024-07-20T09:07:19Z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C55F8FACF4E147EFB9398CECD7BC5E0F_12</vt:lpwstr>
  </property>
</Properties>
</file>