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C0FF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10655300</wp:posOffset>
            </wp:positionV>
            <wp:extent cx="444500" cy="4064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444500" cy="406400"/>
                    </a:xfrm>
                    <a:prstGeom prst="rect">
                      <a:avLst/>
                    </a:prstGeom>
                  </pic:spPr>
                </pic:pic>
              </a:graphicData>
            </a:graphic>
          </wp:anchor>
        </w:drawing>
      </w:r>
      <w:r>
        <w:rPr>
          <w:rFonts w:eastAsia="Times New Roman" w:cs="Times New Roman"/>
          <w:b/>
          <w:sz w:val="32"/>
        </w:rPr>
        <w:t>2022</w:t>
      </w:r>
      <w:r>
        <w:rPr>
          <w:rFonts w:ascii="宋体" w:hAnsi="宋体"/>
          <w:b/>
          <w:sz w:val="32"/>
        </w:rPr>
        <w:t>年浙江省杭州市中考生物真题</w:t>
      </w:r>
    </w:p>
    <w:p w14:paraId="26183149">
      <w:pPr>
        <w:spacing w:line="360" w:lineRule="auto"/>
        <w:jc w:val="left"/>
        <w:textAlignment w:val="center"/>
        <w:rPr>
          <w:rFonts w:ascii="宋体" w:hAnsi="宋体"/>
          <w:b/>
          <w:sz w:val="24"/>
        </w:rPr>
      </w:pPr>
      <w:r>
        <w:rPr>
          <w:rFonts w:ascii="宋体" w:hAnsi="宋体"/>
          <w:b/>
          <w:sz w:val="24"/>
        </w:rPr>
        <w:t>一、选择题</w:t>
      </w:r>
    </w:p>
    <w:p w14:paraId="1C5F0259">
      <w:pPr>
        <w:spacing w:line="360" w:lineRule="auto"/>
        <w:jc w:val="left"/>
        <w:textAlignment w:val="center"/>
        <w:rPr>
          <w:rFonts w:ascii="宋体" w:hAnsi="宋体"/>
        </w:rPr>
      </w:pPr>
      <w:r>
        <w:t xml:space="preserve">1. </w:t>
      </w:r>
      <w:r>
        <w:rPr>
          <w:rFonts w:ascii="宋体" w:hAnsi="宋体"/>
        </w:rPr>
        <w:t>如图所示人体细胞的部分结构。其中</w:t>
      </w:r>
      <w:r>
        <w:rPr>
          <w:rFonts w:eastAsia="Times New Roman" w:cs="Times New Roman"/>
        </w:rPr>
        <w:t>X</w:t>
      </w:r>
      <w:r>
        <w:rPr>
          <w:rFonts w:ascii="宋体" w:hAnsi="宋体"/>
        </w:rPr>
        <w:t>最可能表示（</w:t>
      </w:r>
      <w:r>
        <w:rPr>
          <w:rFonts w:eastAsia="Times New Roman" w:cs="Times New Roman"/>
        </w:rPr>
        <w:t xml:space="preserve">        </w:t>
      </w:r>
      <w:r>
        <w:rPr>
          <w:rFonts w:ascii="宋体" w:hAnsi="宋体"/>
        </w:rPr>
        <w:t>）</w:t>
      </w:r>
    </w:p>
    <w:p w14:paraId="45D3231E">
      <w:pPr>
        <w:spacing w:line="360" w:lineRule="auto"/>
        <w:jc w:val="left"/>
        <w:textAlignment w:val="center"/>
        <w:rPr>
          <w:rFonts w:ascii="宋体" w:hAnsi="宋体"/>
        </w:rPr>
      </w:pPr>
      <w:r>
        <w:rPr>
          <w:rFonts w:ascii="宋体" w:hAnsi="宋体"/>
        </w:rPr>
        <w:drawing>
          <wp:inline distT="0" distB="0" distL="114300" distR="114300">
            <wp:extent cx="2114550" cy="1409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114550" cy="1409700"/>
                    </a:xfrm>
                    <a:prstGeom prst="rect">
                      <a:avLst/>
                    </a:prstGeom>
                  </pic:spPr>
                </pic:pic>
              </a:graphicData>
            </a:graphic>
          </wp:inline>
        </w:drawing>
      </w:r>
      <w:r>
        <w:rPr>
          <w:rFonts w:ascii="宋体" w:hAnsi="宋体"/>
        </w:rPr>
        <w:br w:type="textWrapping"/>
      </w:r>
    </w:p>
    <w:p w14:paraId="06AFA43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一个基因</w:t>
      </w:r>
      <w:r>
        <w:rPr>
          <w:rFonts w:hint="eastAsia"/>
        </w:rPr>
        <w:tab/>
      </w:r>
      <w:r>
        <w:rPr>
          <w:rFonts w:hint="eastAsia"/>
        </w:rPr>
        <w:t xml:space="preserve">B. </w:t>
      </w:r>
      <w:r>
        <w:rPr>
          <w:rFonts w:ascii="宋体" w:hAnsi="宋体"/>
        </w:rPr>
        <w:t>一条染色体</w:t>
      </w:r>
      <w:r>
        <w:rPr>
          <w:rFonts w:hint="eastAsia"/>
        </w:rPr>
        <w:tab/>
      </w:r>
      <w:r>
        <w:rPr>
          <w:rFonts w:hint="eastAsia"/>
        </w:rPr>
        <w:t xml:space="preserve">C. </w:t>
      </w:r>
      <w:r>
        <w:rPr>
          <w:rFonts w:ascii="宋体" w:hAnsi="宋体"/>
        </w:rPr>
        <w:t>一个细胞核</w:t>
      </w:r>
      <w:r>
        <w:rPr>
          <w:rFonts w:hint="eastAsia"/>
        </w:rPr>
        <w:tab/>
      </w:r>
      <w:r>
        <w:rPr>
          <w:rFonts w:hint="eastAsia"/>
        </w:rPr>
        <w:t xml:space="preserve">D. </w:t>
      </w:r>
      <w:r>
        <w:rPr>
          <w:rFonts w:ascii="宋体" w:hAnsi="宋体"/>
        </w:rPr>
        <w:t>一个</w:t>
      </w:r>
      <w:r>
        <w:rPr>
          <w:rFonts w:eastAsia="Times New Roman" w:cs="Times New Roman"/>
        </w:rPr>
        <w:t>DNA</w:t>
      </w:r>
      <w:r>
        <w:rPr>
          <w:rFonts w:ascii="宋体" w:hAnsi="宋体"/>
        </w:rPr>
        <w:t>分子</w:t>
      </w:r>
    </w:p>
    <w:p w14:paraId="613BA7EC">
      <w:pPr>
        <w:spacing w:line="360" w:lineRule="auto"/>
        <w:textAlignment w:val="center"/>
        <w:rPr>
          <w:color w:val="000000"/>
        </w:rPr>
      </w:pPr>
      <w:r>
        <w:rPr>
          <w:color w:val="2E75B6"/>
        </w:rPr>
        <w:t>【答案】</w:t>
      </w:r>
      <w:r>
        <w:rPr>
          <w:color w:val="000000"/>
        </w:rPr>
        <w:t>A</w:t>
      </w:r>
    </w:p>
    <w:p w14:paraId="029ECF05">
      <w:pPr>
        <w:spacing w:line="360" w:lineRule="auto"/>
        <w:textAlignment w:val="center"/>
        <w:rPr>
          <w:color w:val="000000"/>
        </w:rPr>
      </w:pPr>
      <w:r>
        <w:rPr>
          <w:color w:val="2E75B6"/>
        </w:rPr>
        <w:t>【解析】</w:t>
      </w:r>
    </w:p>
    <w:p w14:paraId="6BDBAC23">
      <w:pPr>
        <w:spacing w:line="360" w:lineRule="auto"/>
        <w:jc w:val="left"/>
        <w:textAlignment w:val="center"/>
        <w:rPr>
          <w:color w:val="000000"/>
        </w:rPr>
      </w:pPr>
      <w:r>
        <w:rPr>
          <w:color w:val="000000"/>
        </w:rPr>
        <w:t>【分析】染色体、DNA和基因的关系：</w:t>
      </w:r>
    </w:p>
    <w:p w14:paraId="0F51D8AB">
      <w:pPr>
        <w:spacing w:line="360" w:lineRule="auto"/>
        <w:jc w:val="left"/>
        <w:textAlignment w:val="center"/>
        <w:rPr>
          <w:color w:val="000000"/>
        </w:rPr>
      </w:pPr>
      <w:r>
        <w:rPr>
          <w:color w:val="000000"/>
        </w:rPr>
        <w:drawing>
          <wp:inline distT="0" distB="0" distL="114300" distR="114300">
            <wp:extent cx="1857375" cy="15906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57375" cy="1590675"/>
                    </a:xfrm>
                    <a:prstGeom prst="rect">
                      <a:avLst/>
                    </a:prstGeom>
                  </pic:spPr>
                </pic:pic>
              </a:graphicData>
            </a:graphic>
          </wp:inline>
        </w:drawing>
      </w:r>
      <w:r>
        <w:rPr>
          <w:color w:val="000000"/>
        </w:rPr>
        <w:br w:type="textWrapping"/>
      </w:r>
      <w:r>
        <w:rPr>
          <w:color w:val="000000"/>
        </w:rPr>
        <w:t>【详解】染色体是细胞核中容易被碱性染料染成深色的物质，染色体是由DNA和蛋白质两种物质组成；DNA是遗传信息的载体，主要存在于细胞核中，DNA分子为双螺旋结构，像螺旋形的梯子；DNA上决定生物性状的小单位，叫基因。基因决定生物的性状。一条染色体有一个DNA分子组成，一个DNA分子上有许多个基因。图中的X表示基因。</w:t>
      </w:r>
    </w:p>
    <w:p w14:paraId="7EBDCD68">
      <w:pPr>
        <w:spacing w:line="360" w:lineRule="auto"/>
        <w:jc w:val="left"/>
        <w:textAlignment w:val="center"/>
        <w:rPr>
          <w:color w:val="000000"/>
        </w:rPr>
      </w:pPr>
      <w:r>
        <w:rPr>
          <w:color w:val="000000"/>
        </w:rPr>
        <w:t>故选A。</w:t>
      </w:r>
    </w:p>
    <w:p w14:paraId="1AA847B3">
      <w:pPr>
        <w:spacing w:line="360" w:lineRule="auto"/>
        <w:jc w:val="left"/>
        <w:textAlignment w:val="center"/>
        <w:rPr>
          <w:rFonts w:ascii="宋体" w:hAnsi="宋体"/>
          <w:color w:val="000000"/>
        </w:rPr>
      </w:pPr>
      <w:r>
        <w:rPr>
          <w:color w:val="000000"/>
        </w:rPr>
        <w:t xml:space="preserve">2. </w:t>
      </w:r>
      <w:r>
        <w:rPr>
          <w:rFonts w:ascii="宋体" w:hAnsi="宋体"/>
          <w:color w:val="000000"/>
        </w:rPr>
        <w:t>达尔文曾有过下列描述：牛喜欢吃三叶草：三叶草要靠土蜂传粉；田鼠吃土蜂的蜜和幼虫，捣毁土蜂的巢，猫捕食田鼠。根据上述生物之间的关系分析，下列能正确表示一条食物链的是（</w:t>
      </w:r>
      <w:r>
        <w:rPr>
          <w:rFonts w:eastAsia="Times New Roman" w:cs="Times New Roman"/>
          <w:color w:val="000000"/>
        </w:rPr>
        <w:t xml:space="preserve">        </w:t>
      </w:r>
      <w:r>
        <w:rPr>
          <w:rFonts w:ascii="宋体" w:hAnsi="宋体"/>
          <w:color w:val="000000"/>
        </w:rPr>
        <w:t>）</w:t>
      </w:r>
    </w:p>
    <w:p w14:paraId="32C33F7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阳光</w:t>
      </w:r>
      <w:r>
        <w:rPr>
          <w:rFonts w:eastAsia="Times New Roman" w:cs="Times New Roman"/>
          <w:color w:val="000000"/>
        </w:rPr>
        <w:t>→</w:t>
      </w:r>
      <w:r>
        <w:rPr>
          <w:rFonts w:ascii="宋体" w:hAnsi="宋体"/>
          <w:color w:val="000000"/>
        </w:rPr>
        <w:t>三叶草</w:t>
      </w:r>
      <w:r>
        <w:rPr>
          <w:rFonts w:eastAsia="Times New Roman" w:cs="Times New Roman"/>
          <w:color w:val="000000"/>
        </w:rPr>
        <w:t>→</w:t>
      </w:r>
      <w:r>
        <w:rPr>
          <w:rFonts w:ascii="宋体" w:hAnsi="宋体"/>
          <w:color w:val="000000"/>
        </w:rPr>
        <w:t>土蜂</w:t>
      </w:r>
      <w:r>
        <w:rPr>
          <w:color w:val="000000"/>
        </w:rPr>
        <w:tab/>
      </w:r>
      <w:r>
        <w:rPr>
          <w:color w:val="000000"/>
        </w:rPr>
        <w:t xml:space="preserve">B. </w:t>
      </w:r>
      <w:r>
        <w:rPr>
          <w:rFonts w:ascii="宋体" w:hAnsi="宋体"/>
          <w:color w:val="000000"/>
        </w:rPr>
        <w:t>三叶草</w:t>
      </w:r>
      <w:r>
        <w:rPr>
          <w:rFonts w:eastAsia="Times New Roman" w:cs="Times New Roman"/>
          <w:color w:val="000000"/>
        </w:rPr>
        <w:t>→</w:t>
      </w:r>
      <w:r>
        <w:rPr>
          <w:rFonts w:ascii="宋体" w:hAnsi="宋体"/>
          <w:color w:val="000000"/>
        </w:rPr>
        <w:t>牛</w:t>
      </w:r>
      <w:r>
        <w:rPr>
          <w:color w:val="000000"/>
        </w:rPr>
        <w:tab/>
      </w:r>
      <w:r>
        <w:rPr>
          <w:color w:val="000000"/>
        </w:rPr>
        <w:t xml:space="preserve">C. </w:t>
      </w:r>
      <w:r>
        <w:rPr>
          <w:rFonts w:ascii="宋体" w:hAnsi="宋体"/>
          <w:color w:val="000000"/>
        </w:rPr>
        <w:t>土蜂</w:t>
      </w:r>
      <w:r>
        <w:rPr>
          <w:rFonts w:eastAsia="Times New Roman" w:cs="Times New Roman"/>
          <w:color w:val="000000"/>
        </w:rPr>
        <w:t>→</w:t>
      </w:r>
      <w:r>
        <w:rPr>
          <w:rFonts w:ascii="宋体" w:hAnsi="宋体"/>
          <w:color w:val="000000"/>
        </w:rPr>
        <w:t>田鼠</w:t>
      </w:r>
      <w:r>
        <w:rPr>
          <w:rFonts w:eastAsia="Times New Roman" w:cs="Times New Roman"/>
          <w:color w:val="000000"/>
        </w:rPr>
        <w:t>→</w:t>
      </w:r>
      <w:r>
        <w:rPr>
          <w:rFonts w:ascii="宋体" w:hAnsi="宋体"/>
          <w:color w:val="000000"/>
        </w:rPr>
        <w:t>猫</w:t>
      </w:r>
      <w:r>
        <w:rPr>
          <w:color w:val="000000"/>
        </w:rPr>
        <w:tab/>
      </w:r>
      <w:r>
        <w:rPr>
          <w:color w:val="000000"/>
        </w:rPr>
        <w:t xml:space="preserve">D. </w:t>
      </w:r>
      <w:r>
        <w:rPr>
          <w:rFonts w:ascii="宋体" w:hAnsi="宋体"/>
          <w:color w:val="000000"/>
        </w:rPr>
        <w:t>土蜂</w:t>
      </w:r>
      <w:r>
        <w:rPr>
          <w:rFonts w:eastAsia="Times New Roman" w:cs="Times New Roman"/>
          <w:color w:val="000000"/>
        </w:rPr>
        <w:t>→</w:t>
      </w:r>
      <w:r>
        <w:rPr>
          <w:rFonts w:ascii="宋体" w:hAnsi="宋体"/>
          <w:color w:val="000000"/>
        </w:rPr>
        <w:t>三叶草</w:t>
      </w:r>
      <w:r>
        <w:rPr>
          <w:rFonts w:eastAsia="Times New Roman" w:cs="Times New Roman"/>
          <w:color w:val="000000"/>
        </w:rPr>
        <w:t>→</w:t>
      </w:r>
      <w:r>
        <w:rPr>
          <w:rFonts w:ascii="宋体" w:hAnsi="宋体"/>
          <w:color w:val="000000"/>
        </w:rPr>
        <w:t>牛</w:t>
      </w:r>
    </w:p>
    <w:p w14:paraId="0E63997E">
      <w:pPr>
        <w:spacing w:line="360" w:lineRule="auto"/>
        <w:textAlignment w:val="center"/>
        <w:rPr>
          <w:color w:val="000000"/>
        </w:rPr>
      </w:pPr>
      <w:r>
        <w:rPr>
          <w:color w:val="2E75B6"/>
        </w:rPr>
        <w:t>【答案】</w:t>
      </w:r>
      <w:r>
        <w:rPr>
          <w:color w:val="000000"/>
        </w:rPr>
        <w:t>B</w:t>
      </w:r>
    </w:p>
    <w:p w14:paraId="41DE974F">
      <w:pPr>
        <w:spacing w:line="360" w:lineRule="auto"/>
        <w:textAlignment w:val="center"/>
        <w:rPr>
          <w:color w:val="000000"/>
        </w:rPr>
      </w:pPr>
      <w:r>
        <w:rPr>
          <w:color w:val="2E75B6"/>
        </w:rPr>
        <w:t>【解析】</w:t>
      </w:r>
    </w:p>
    <w:p w14:paraId="6F89BC7A">
      <w:pPr>
        <w:spacing w:line="360" w:lineRule="auto"/>
        <w:jc w:val="left"/>
        <w:textAlignment w:val="center"/>
        <w:rPr>
          <w:color w:val="000000"/>
        </w:rPr>
      </w:pPr>
      <w:r>
        <w:rPr>
          <w:color w:val="000000"/>
        </w:rPr>
        <w:t>【分析】食物链反映的是生产者与消费者之间吃与被吃的关系，所以食物链中不应该出现分解者和非生物部分。食物链的正确写法是：生产者→初级消费者→次级消费者…注意起始点是生产者。</w:t>
      </w:r>
    </w:p>
    <w:p w14:paraId="4654A098">
      <w:pPr>
        <w:spacing w:line="360" w:lineRule="auto"/>
        <w:jc w:val="left"/>
        <w:textAlignment w:val="center"/>
        <w:rPr>
          <w:color w:val="000000"/>
        </w:rPr>
      </w:pPr>
      <w:r>
        <w:rPr>
          <w:color w:val="000000"/>
        </w:rPr>
        <w:t>【详解】A．阳光→三叶草→土蜂；起点是阳光，阳光属于生态系统的非生物部分，不是生产者，A错误。</w:t>
      </w:r>
    </w:p>
    <w:p w14:paraId="27572122">
      <w:pPr>
        <w:spacing w:line="360" w:lineRule="auto"/>
        <w:jc w:val="left"/>
        <w:textAlignment w:val="center"/>
        <w:rPr>
          <w:color w:val="000000"/>
        </w:rPr>
      </w:pPr>
      <w:r>
        <w:rPr>
          <w:color w:val="000000"/>
        </w:rPr>
        <w:t>B．三叶草→牛；起点是三叶草，属于生产者，终点是牛，属于消费者，三叶草、牛能够形成捕食关系，B正确。</w:t>
      </w:r>
    </w:p>
    <w:p w14:paraId="44BC1BF6">
      <w:pPr>
        <w:spacing w:line="360" w:lineRule="auto"/>
        <w:jc w:val="left"/>
        <w:textAlignment w:val="center"/>
        <w:rPr>
          <w:color w:val="000000"/>
        </w:rPr>
      </w:pPr>
      <w:r>
        <w:rPr>
          <w:color w:val="000000"/>
        </w:rPr>
        <w:t>C．土蜂→田鼠→猫；起点是土蜂，属于消费者，不能形成食物链，C错误。</w:t>
      </w:r>
    </w:p>
    <w:p w14:paraId="06DED2A3">
      <w:pPr>
        <w:spacing w:line="360" w:lineRule="auto"/>
        <w:jc w:val="left"/>
        <w:textAlignment w:val="center"/>
        <w:rPr>
          <w:color w:val="000000"/>
        </w:rPr>
      </w:pPr>
      <w:r>
        <w:rPr>
          <w:color w:val="000000"/>
        </w:rPr>
        <w:t>D．土蜂→三叶草→牛；起点是土蜂，属于消费者；土蜂和三叶草之间是捕食关系，箭头应指向捕食者，D错误。</w:t>
      </w:r>
    </w:p>
    <w:p w14:paraId="21C650BE">
      <w:pPr>
        <w:spacing w:line="360" w:lineRule="auto"/>
        <w:jc w:val="left"/>
        <w:textAlignment w:val="center"/>
        <w:rPr>
          <w:color w:val="000000"/>
        </w:rPr>
      </w:pPr>
      <w:r>
        <w:rPr>
          <w:color w:val="000000"/>
        </w:rPr>
        <w:t>故选B。</w:t>
      </w:r>
    </w:p>
    <w:p w14:paraId="09D75EE8">
      <w:pPr>
        <w:spacing w:line="360" w:lineRule="auto"/>
        <w:jc w:val="left"/>
        <w:textAlignment w:val="center"/>
        <w:rPr>
          <w:rFonts w:ascii="宋体" w:hAnsi="宋体"/>
          <w:color w:val="000000"/>
        </w:rPr>
      </w:pPr>
      <w:r>
        <w:rPr>
          <w:color w:val="000000"/>
        </w:rPr>
        <w:t xml:space="preserve">3. </w:t>
      </w:r>
      <w:r>
        <w:rPr>
          <w:rFonts w:ascii="宋体" w:hAnsi="宋体"/>
          <w:color w:val="000000"/>
        </w:rPr>
        <w:t>豌豆在播种前，要先进行松土。主要目</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是有利于（</w:t>
      </w:r>
      <w:r>
        <w:rPr>
          <w:rFonts w:eastAsia="Times New Roman" w:cs="Times New Roman"/>
          <w:color w:val="000000"/>
        </w:rPr>
        <w:t xml:space="preserve">        </w:t>
      </w:r>
      <w:r>
        <w:rPr>
          <w:rFonts w:ascii="宋体" w:hAnsi="宋体"/>
          <w:color w:val="000000"/>
        </w:rPr>
        <w:t>）</w:t>
      </w:r>
    </w:p>
    <w:p w14:paraId="412C39B6">
      <w:pPr>
        <w:spacing w:line="360" w:lineRule="auto"/>
        <w:jc w:val="left"/>
        <w:textAlignment w:val="center"/>
        <w:rPr>
          <w:rFonts w:ascii="宋体" w:hAnsi="宋体"/>
          <w:color w:val="000000"/>
        </w:rPr>
      </w:pPr>
      <w:r>
        <w:rPr>
          <w:color w:val="000000"/>
        </w:rPr>
        <w:t xml:space="preserve">A. </w:t>
      </w:r>
      <w:r>
        <w:rPr>
          <w:rFonts w:ascii="宋体" w:hAnsi="宋体"/>
          <w:color w:val="000000"/>
        </w:rPr>
        <w:t>土壤中的水分蒸发，保持土壤干燥，促进种子萌发</w:t>
      </w:r>
    </w:p>
    <w:p w14:paraId="52410D01">
      <w:pPr>
        <w:spacing w:line="360" w:lineRule="auto"/>
        <w:jc w:val="left"/>
        <w:textAlignment w:val="center"/>
        <w:rPr>
          <w:rFonts w:ascii="宋体" w:hAnsi="宋体"/>
          <w:color w:val="000000"/>
        </w:rPr>
      </w:pPr>
      <w:r>
        <w:rPr>
          <w:color w:val="000000"/>
        </w:rPr>
        <w:t xml:space="preserve">B. </w:t>
      </w:r>
      <w:r>
        <w:rPr>
          <w:rFonts w:ascii="宋体" w:hAnsi="宋体"/>
          <w:color w:val="000000"/>
        </w:rPr>
        <w:t>空气进入土壤，促进种子的有氧呼吸</w:t>
      </w:r>
    </w:p>
    <w:p w14:paraId="19655630">
      <w:pPr>
        <w:spacing w:line="360" w:lineRule="auto"/>
        <w:jc w:val="left"/>
        <w:textAlignment w:val="center"/>
        <w:rPr>
          <w:rFonts w:ascii="宋体" w:hAnsi="宋体"/>
          <w:color w:val="000000"/>
        </w:rPr>
      </w:pPr>
      <w:r>
        <w:rPr>
          <w:color w:val="000000"/>
        </w:rPr>
        <w:t xml:space="preserve">C. </w:t>
      </w:r>
      <w:r>
        <w:rPr>
          <w:rFonts w:ascii="宋体" w:hAnsi="宋体"/>
          <w:color w:val="000000"/>
        </w:rPr>
        <w:t>阳光透过土壤间隙照到种子，促进种子光合作用</w:t>
      </w:r>
    </w:p>
    <w:p w14:paraId="30C6B769">
      <w:pPr>
        <w:spacing w:line="360" w:lineRule="auto"/>
        <w:jc w:val="left"/>
        <w:textAlignment w:val="center"/>
        <w:rPr>
          <w:rFonts w:ascii="宋体" w:hAnsi="宋体"/>
          <w:color w:val="000000"/>
        </w:rPr>
      </w:pPr>
      <w:r>
        <w:rPr>
          <w:color w:val="000000"/>
        </w:rPr>
        <w:t xml:space="preserve">D. </w:t>
      </w:r>
      <w:r>
        <w:rPr>
          <w:rFonts w:ascii="宋体" w:hAnsi="宋体"/>
          <w:color w:val="000000"/>
        </w:rPr>
        <w:t>明显降低土壤温度，减少种子呼吸作用对有机物</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消耗</w:t>
      </w:r>
    </w:p>
    <w:p w14:paraId="4BAD135B">
      <w:pPr>
        <w:spacing w:line="360" w:lineRule="auto"/>
        <w:textAlignment w:val="center"/>
        <w:rPr>
          <w:color w:val="000000"/>
        </w:rPr>
      </w:pPr>
      <w:r>
        <w:rPr>
          <w:color w:val="2E75B6"/>
        </w:rPr>
        <w:t>【答案】</w:t>
      </w:r>
      <w:r>
        <w:rPr>
          <w:color w:val="000000"/>
        </w:rPr>
        <w:t>B</w:t>
      </w:r>
    </w:p>
    <w:p w14:paraId="004B04E3">
      <w:pPr>
        <w:spacing w:line="360" w:lineRule="auto"/>
        <w:textAlignment w:val="center"/>
        <w:rPr>
          <w:color w:val="000000"/>
        </w:rPr>
      </w:pPr>
      <w:r>
        <w:rPr>
          <w:color w:val="2E75B6"/>
        </w:rPr>
        <w:t>【解析】</w:t>
      </w:r>
    </w:p>
    <w:p w14:paraId="6B886E46">
      <w:pPr>
        <w:spacing w:line="360" w:lineRule="auto"/>
        <w:jc w:val="left"/>
        <w:textAlignment w:val="center"/>
        <w:rPr>
          <w:color w:val="000000"/>
        </w:rPr>
      </w:pPr>
      <w:r>
        <w:rPr>
          <w:color w:val="000000"/>
        </w:rPr>
        <w:t>【分析】种子萌发除了满足一定的外界条件外，还必须满足一定的自身条件。种子要想萌发必须满足外界条件为一定的水分、适宜的温度和充足的空气。</w:t>
      </w:r>
    </w:p>
    <w:p w14:paraId="1704F09E">
      <w:pPr>
        <w:spacing w:line="360" w:lineRule="auto"/>
        <w:jc w:val="left"/>
        <w:textAlignment w:val="center"/>
        <w:rPr>
          <w:color w:val="000000"/>
        </w:rPr>
      </w:pPr>
      <w:r>
        <w:rPr>
          <w:color w:val="000000"/>
        </w:rPr>
        <w:t>【详解】种子要想萌发必须满足外界条件为一定的水分、适宜的温度和充足的空气。在播种前，农民要先翻地松土，意义是增加土壤颗粒的孔隙，增加土壤中的空气，是为了保证种子呼吸作用正常进行。</w:t>
      </w:r>
    </w:p>
    <w:p w14:paraId="37BEEC67">
      <w:pPr>
        <w:spacing w:line="360" w:lineRule="auto"/>
        <w:jc w:val="left"/>
        <w:textAlignment w:val="center"/>
        <w:rPr>
          <w:color w:val="000000"/>
        </w:rPr>
      </w:pPr>
      <w:r>
        <w:rPr>
          <w:color w:val="000000"/>
        </w:rPr>
        <w:t>故选B。</w:t>
      </w:r>
    </w:p>
    <w:p w14:paraId="2B5D0A5B">
      <w:pPr>
        <w:spacing w:line="360" w:lineRule="auto"/>
        <w:jc w:val="left"/>
        <w:textAlignment w:val="center"/>
        <w:rPr>
          <w:rFonts w:ascii="宋体" w:hAnsi="宋体"/>
          <w:color w:val="000000"/>
        </w:rPr>
      </w:pPr>
      <w:r>
        <w:rPr>
          <w:color w:val="000000"/>
        </w:rPr>
        <w:t xml:space="preserve">4. </w:t>
      </w:r>
      <w:r>
        <w:rPr>
          <w:rFonts w:ascii="宋体" w:hAnsi="宋体"/>
          <w:color w:val="000000"/>
        </w:rPr>
        <w:t>按一定标准对事物进行分类是科学研究的一种重要方法。下列分类最合理的是（</w:t>
      </w:r>
      <w:r>
        <w:rPr>
          <w:rFonts w:eastAsia="Times New Roman" w:cs="Times New Roman"/>
          <w:color w:val="000000"/>
        </w:rPr>
        <w:t xml:space="preserve">        </w:t>
      </w:r>
      <w:r>
        <w:rPr>
          <w:rFonts w:ascii="宋体" w:hAnsi="宋体"/>
          <w:color w:val="000000"/>
        </w:rPr>
        <w:t>）</w:t>
      </w:r>
    </w:p>
    <w:p w14:paraId="5AFF3869">
      <w:pPr>
        <w:spacing w:line="360" w:lineRule="auto"/>
        <w:jc w:val="left"/>
        <w:textAlignment w:val="center"/>
        <w:rPr>
          <w:rFonts w:ascii="宋体" w:hAnsi="宋体"/>
          <w:color w:val="000000"/>
        </w:rPr>
      </w:pPr>
      <w:r>
        <w:rPr>
          <w:color w:val="000000"/>
        </w:rPr>
        <w:t xml:space="preserve">A. </w:t>
      </w:r>
      <w:r>
        <w:rPr>
          <w:rFonts w:ascii="宋体" w:hAnsi="宋体"/>
          <w:color w:val="000000"/>
        </w:rPr>
        <w:t>按同化作用方式不同区分，生物的营养方式分为自养和异养二类</w:t>
      </w:r>
    </w:p>
    <w:p w14:paraId="56AE0A29">
      <w:pPr>
        <w:spacing w:line="360" w:lineRule="auto"/>
        <w:jc w:val="left"/>
        <w:textAlignment w:val="center"/>
        <w:rPr>
          <w:rFonts w:ascii="宋体" w:hAnsi="宋体"/>
          <w:color w:val="000000"/>
        </w:rPr>
      </w:pPr>
      <w:r>
        <w:rPr>
          <w:color w:val="000000"/>
        </w:rPr>
        <w:t xml:space="preserve">B. </w:t>
      </w:r>
      <w:r>
        <w:rPr>
          <w:rFonts w:ascii="宋体" w:hAnsi="宋体"/>
          <w:color w:val="000000"/>
        </w:rPr>
        <w:t>按种子是否有果皮包被区分，绿色植物分为被子植物和孢子植物二类</w:t>
      </w:r>
    </w:p>
    <w:p w14:paraId="7DEC44C2">
      <w:pPr>
        <w:spacing w:line="360" w:lineRule="auto"/>
        <w:jc w:val="left"/>
        <w:textAlignment w:val="center"/>
        <w:rPr>
          <w:rFonts w:ascii="宋体" w:hAnsi="宋体"/>
          <w:color w:val="000000"/>
        </w:rPr>
      </w:pPr>
      <w:r>
        <w:rPr>
          <w:color w:val="000000"/>
        </w:rPr>
        <w:t xml:space="preserve">C. </w:t>
      </w:r>
      <w:r>
        <w:rPr>
          <w:rFonts w:ascii="宋体" w:hAnsi="宋体"/>
          <w:color w:val="000000"/>
        </w:rPr>
        <w:t>按有无成形细胞核区分，生物细胞分为原核细胞和细菌细胞二类</w:t>
      </w:r>
    </w:p>
    <w:p w14:paraId="6182F5D7">
      <w:pPr>
        <w:spacing w:line="360" w:lineRule="auto"/>
        <w:jc w:val="left"/>
        <w:textAlignment w:val="center"/>
        <w:rPr>
          <w:rFonts w:ascii="宋体" w:hAnsi="宋体"/>
          <w:color w:val="000000"/>
        </w:rPr>
      </w:pPr>
      <w:r>
        <w:rPr>
          <w:color w:val="000000"/>
        </w:rPr>
        <w:t xml:space="preserve">D. </w:t>
      </w:r>
      <w:r>
        <w:rPr>
          <w:rFonts w:ascii="宋体" w:hAnsi="宋体"/>
          <w:color w:val="000000"/>
        </w:rPr>
        <w:t>按分布部位不同区分，人体中枢神经系统分为脑和脑神经二类</w:t>
      </w:r>
    </w:p>
    <w:p w14:paraId="3D1EA82A">
      <w:pPr>
        <w:spacing w:line="360" w:lineRule="auto"/>
        <w:textAlignment w:val="center"/>
        <w:rPr>
          <w:color w:val="000000"/>
        </w:rPr>
      </w:pPr>
      <w:r>
        <w:rPr>
          <w:color w:val="2E75B6"/>
        </w:rPr>
        <w:t>【答案】</w:t>
      </w:r>
      <w:r>
        <w:rPr>
          <w:color w:val="000000"/>
        </w:rPr>
        <w:t>A</w:t>
      </w:r>
    </w:p>
    <w:p w14:paraId="5736AA80">
      <w:pPr>
        <w:spacing w:line="360" w:lineRule="auto"/>
        <w:textAlignment w:val="center"/>
        <w:rPr>
          <w:color w:val="000000"/>
        </w:rPr>
      </w:pPr>
      <w:r>
        <w:rPr>
          <w:color w:val="2E75B6"/>
        </w:rPr>
        <w:t>【解析】</w:t>
      </w:r>
    </w:p>
    <w:p w14:paraId="70EB12D2">
      <w:pPr>
        <w:spacing w:line="360" w:lineRule="auto"/>
        <w:jc w:val="left"/>
        <w:textAlignment w:val="center"/>
        <w:rPr>
          <w:color w:val="000000"/>
        </w:rPr>
      </w:pPr>
      <w:r>
        <w:rPr>
          <w:color w:val="000000"/>
        </w:rPr>
        <w:t>【分析】神经系统的组成可概括为：</w:t>
      </w:r>
    </w:p>
    <w:p w14:paraId="0D49C183">
      <w:pPr>
        <w:spacing w:line="360" w:lineRule="auto"/>
        <w:jc w:val="left"/>
        <w:textAlignment w:val="center"/>
        <w:rPr>
          <w:color w:val="000000"/>
        </w:rPr>
      </w:pPr>
      <w:r>
        <w:rPr>
          <w:color w:val="000000"/>
        </w:rPr>
        <w:drawing>
          <wp:inline distT="0" distB="0" distL="114300" distR="114300">
            <wp:extent cx="3810000" cy="1790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810000" cy="1790700"/>
                    </a:xfrm>
                    <a:prstGeom prst="rect">
                      <a:avLst/>
                    </a:prstGeom>
                  </pic:spPr>
                </pic:pic>
              </a:graphicData>
            </a:graphic>
          </wp:inline>
        </w:drawing>
      </w:r>
      <w:r>
        <w:rPr>
          <w:color w:val="000000"/>
        </w:rPr>
        <w:br w:type="textWrapping"/>
      </w:r>
      <w:r>
        <w:rPr>
          <w:color w:val="000000"/>
        </w:rPr>
        <w:t>【详解】A．按同化作用</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方式不同，可将生物的营养方式分为自养和异养。在新陈代谢过程中，能将无机物如CO</w:t>
      </w:r>
      <w:r>
        <w:rPr>
          <w:color w:val="000000"/>
          <w:vertAlign w:val="subscript"/>
        </w:rPr>
        <w:t>2</w:t>
      </w:r>
      <w:r>
        <w:rPr>
          <w:color w:val="000000"/>
        </w:rPr>
        <w:t>和H</w:t>
      </w:r>
      <w:r>
        <w:rPr>
          <w:color w:val="000000"/>
          <w:vertAlign w:val="subscript"/>
        </w:rPr>
        <w:t>2</w:t>
      </w:r>
      <w:r>
        <w:rPr>
          <w:color w:val="000000"/>
        </w:rPr>
        <w:t>O等合成有机物的生物称为自养型生物，不能将无机物合成有机物，只能以现成有机物为生的生物称为异养型生物，A正确。</w:t>
      </w:r>
    </w:p>
    <w:p w14:paraId="0BAC03F5">
      <w:pPr>
        <w:spacing w:line="360" w:lineRule="auto"/>
        <w:jc w:val="left"/>
        <w:textAlignment w:val="center"/>
        <w:rPr>
          <w:color w:val="000000"/>
        </w:rPr>
      </w:pPr>
      <w:r>
        <w:rPr>
          <w:color w:val="000000"/>
        </w:rPr>
        <w:t>B．按种子是否有果皮包被区分，绿色植物分为被子植物和裸子植物，B错误。</w:t>
      </w:r>
    </w:p>
    <w:p w14:paraId="746D8F5D">
      <w:pPr>
        <w:spacing w:line="360" w:lineRule="auto"/>
        <w:jc w:val="left"/>
        <w:textAlignment w:val="center"/>
        <w:rPr>
          <w:color w:val="000000"/>
        </w:rPr>
      </w:pPr>
      <w:r>
        <w:rPr>
          <w:color w:val="000000"/>
        </w:rPr>
        <w:t>C．按有无成形细胞核区分，生物细胞分为原核细胞和真核细胞二类，C错误。</w:t>
      </w:r>
    </w:p>
    <w:p w14:paraId="7084E457">
      <w:pPr>
        <w:spacing w:line="360" w:lineRule="auto"/>
        <w:jc w:val="left"/>
        <w:textAlignment w:val="center"/>
        <w:rPr>
          <w:color w:val="000000"/>
        </w:rPr>
      </w:pPr>
      <w:r>
        <w:rPr>
          <w:color w:val="000000"/>
        </w:rPr>
        <w:t>D．人体中枢神经系统分为脑和脊髓，D错误。</w:t>
      </w:r>
    </w:p>
    <w:p w14:paraId="2C33247F">
      <w:pPr>
        <w:spacing w:line="360" w:lineRule="auto"/>
        <w:jc w:val="left"/>
        <w:textAlignment w:val="center"/>
        <w:rPr>
          <w:color w:val="000000"/>
        </w:rPr>
      </w:pPr>
      <w:r>
        <w:rPr>
          <w:color w:val="000000"/>
        </w:rPr>
        <w:t>故选A。</w:t>
      </w:r>
    </w:p>
    <w:p w14:paraId="00FDF926">
      <w:pPr>
        <w:spacing w:line="360" w:lineRule="auto"/>
        <w:jc w:val="left"/>
        <w:textAlignment w:val="center"/>
        <w:rPr>
          <w:rFonts w:ascii="宋体" w:hAnsi="宋体"/>
          <w:color w:val="000000"/>
        </w:rPr>
      </w:pPr>
      <w:r>
        <w:rPr>
          <w:color w:val="000000"/>
        </w:rPr>
        <w:t xml:space="preserve">5. </w:t>
      </w:r>
      <w:r>
        <w:rPr>
          <w:rFonts w:ascii="宋体" w:hAnsi="宋体"/>
          <w:color w:val="000000"/>
        </w:rPr>
        <w:t>下列植物生殖方式中，后代更容易发生变异的是</w:t>
      </w:r>
    </w:p>
    <w:p w14:paraId="6D01222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组织培养</w:t>
      </w:r>
      <w:r>
        <w:rPr>
          <w:color w:val="000000"/>
        </w:rPr>
        <w:tab/>
      </w:r>
      <w:r>
        <w:rPr>
          <w:color w:val="000000"/>
        </w:rPr>
        <w:t xml:space="preserve">B. </w:t>
      </w:r>
      <w:r>
        <w:rPr>
          <w:rFonts w:ascii="宋体" w:hAnsi="宋体"/>
          <w:color w:val="000000"/>
        </w:rPr>
        <w:t>异花传粉</w:t>
      </w:r>
      <w:r>
        <w:rPr>
          <w:color w:val="000000"/>
        </w:rPr>
        <w:tab/>
      </w:r>
      <w:r>
        <w:rPr>
          <w:color w:val="000000"/>
        </w:rPr>
        <w:t xml:space="preserve">C. </w:t>
      </w:r>
      <w:r>
        <w:rPr>
          <w:rFonts w:ascii="宋体" w:hAnsi="宋体"/>
          <w:color w:val="000000"/>
        </w:rPr>
        <w:t>嫁接</w:t>
      </w:r>
      <w:r>
        <w:rPr>
          <w:color w:val="000000"/>
        </w:rPr>
        <w:tab/>
      </w:r>
      <w:r>
        <w:rPr>
          <w:color w:val="000000"/>
        </w:rPr>
        <w:t xml:space="preserve">D. </w:t>
      </w:r>
      <w:r>
        <w:rPr>
          <w:rFonts w:ascii="宋体" w:hAnsi="宋体"/>
          <w:color w:val="000000"/>
        </w:rPr>
        <w:t>扦插</w:t>
      </w:r>
    </w:p>
    <w:p w14:paraId="262610D7">
      <w:pPr>
        <w:spacing w:line="360" w:lineRule="auto"/>
        <w:textAlignment w:val="center"/>
        <w:rPr>
          <w:color w:val="000000"/>
        </w:rPr>
      </w:pPr>
      <w:r>
        <w:rPr>
          <w:color w:val="2E75B6"/>
        </w:rPr>
        <w:t>【答案】</w:t>
      </w:r>
      <w:r>
        <w:rPr>
          <w:color w:val="000000"/>
        </w:rPr>
        <w:t>B</w:t>
      </w:r>
    </w:p>
    <w:p w14:paraId="4D800848">
      <w:pPr>
        <w:spacing w:line="360" w:lineRule="auto"/>
        <w:textAlignment w:val="center"/>
        <w:rPr>
          <w:color w:val="000000"/>
        </w:rPr>
      </w:pPr>
      <w:r>
        <w:rPr>
          <w:color w:val="2E75B6"/>
        </w:rPr>
        <w:t>【解析】</w:t>
      </w:r>
    </w:p>
    <w:p w14:paraId="1DBF0D91">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577B8248">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54A450E9">
      <w:pPr>
        <w:spacing w:line="360" w:lineRule="auto"/>
        <w:jc w:val="left"/>
        <w:textAlignment w:val="center"/>
        <w:rPr>
          <w:color w:val="000000"/>
        </w:rPr>
      </w:pPr>
      <w:r>
        <w:rPr>
          <w:color w:val="000000"/>
        </w:rPr>
        <w:t>【详解】ACD．</w:t>
      </w:r>
      <w:r>
        <w:rPr>
          <w:rFonts w:ascii="宋体" w:hAnsi="宋体"/>
          <w:color w:val="000000"/>
        </w:rPr>
        <w:t>“扦插”、“嫁接”，“组织培养”，</w:t>
      </w:r>
      <w:r>
        <w:rPr>
          <w:color w:val="000000"/>
        </w:rPr>
        <w:t>都没有经过两性生殖细胞的结合，因此都属于无性生殖；无性生殖的繁殖速度快，产生的新个体能完全保留母体的优良性状，不容易发生变异，ACD不符合题意。</w:t>
      </w:r>
    </w:p>
    <w:p w14:paraId="0479DF37">
      <w:pPr>
        <w:spacing w:line="360" w:lineRule="auto"/>
        <w:jc w:val="left"/>
        <w:textAlignment w:val="center"/>
        <w:rPr>
          <w:color w:val="000000"/>
        </w:rPr>
      </w:pPr>
      <w:r>
        <w:rPr>
          <w:color w:val="000000"/>
        </w:rPr>
        <w:t>B．异花传粉经过两性生殖细胞的结合形成受精卵属于有性生殖。因为在有性生殖过程中种子胚内的遗传物质来自不同的个体，发生变异的几率大，B符合题意。</w:t>
      </w:r>
    </w:p>
    <w:p w14:paraId="0F0C57BA">
      <w:pPr>
        <w:spacing w:line="360" w:lineRule="auto"/>
        <w:jc w:val="left"/>
        <w:textAlignment w:val="center"/>
        <w:rPr>
          <w:color w:val="000000"/>
        </w:rPr>
      </w:pPr>
      <w:r>
        <w:rPr>
          <w:color w:val="000000"/>
        </w:rPr>
        <w:t>故选B。</w:t>
      </w:r>
    </w:p>
    <w:p w14:paraId="458DABC0">
      <w:pPr>
        <w:spacing w:line="360" w:lineRule="auto"/>
        <w:jc w:val="left"/>
        <w:textAlignment w:val="center"/>
        <w:rPr>
          <w:rFonts w:ascii="宋体" w:hAnsi="宋体"/>
          <w:b/>
          <w:color w:val="000000"/>
          <w:sz w:val="24"/>
        </w:rPr>
      </w:pPr>
      <w:r>
        <w:rPr>
          <w:rFonts w:ascii="宋体" w:hAnsi="宋体"/>
          <w:b/>
          <w:color w:val="000000"/>
          <w:sz w:val="24"/>
        </w:rPr>
        <w:t>二、综合题</w:t>
      </w:r>
    </w:p>
    <w:p w14:paraId="067830AB">
      <w:pPr>
        <w:spacing w:line="360" w:lineRule="auto"/>
        <w:jc w:val="left"/>
        <w:textAlignment w:val="center"/>
        <w:rPr>
          <w:rFonts w:ascii="宋体" w:hAnsi="宋体"/>
          <w:color w:val="000000"/>
        </w:rPr>
      </w:pPr>
      <w:r>
        <w:rPr>
          <w:color w:val="000000"/>
        </w:rPr>
        <w:t xml:space="preserve">6. </w:t>
      </w:r>
      <w:r>
        <w:rPr>
          <w:rFonts w:ascii="宋体" w:hAnsi="宋体"/>
          <w:color w:val="000000"/>
        </w:rPr>
        <w:t>为迎接杭州亚运会，运动员们天天刻苦训练，每次都练到大汗淋漓、肌肉酸胀。回答下列问题：</w:t>
      </w:r>
    </w:p>
    <w:p w14:paraId="26F768E8">
      <w:pPr>
        <w:spacing w:line="360" w:lineRule="auto"/>
        <w:jc w:val="left"/>
        <w:textAlignment w:val="center"/>
        <w:rPr>
          <w:rFonts w:ascii="宋体" w:hAnsi="宋体"/>
          <w:color w:val="000000"/>
        </w:rPr>
      </w:pPr>
      <w:r>
        <w:rPr>
          <w:color w:val="000000"/>
        </w:rPr>
        <w:t>（1）</w:t>
      </w:r>
      <w:r>
        <w:rPr>
          <w:rFonts w:ascii="宋体" w:hAnsi="宋体"/>
          <w:color w:val="000000"/>
        </w:rPr>
        <w:t>剧烈运动时，骨胳肌产热量增加。体温上升的信息传至下丘脑的</w:t>
      </w:r>
      <w:r>
        <w:rPr>
          <w:color w:val="000000"/>
        </w:rPr>
        <w:t>__________</w:t>
      </w:r>
      <w:r>
        <w:rPr>
          <w:rFonts w:ascii="宋体" w:hAnsi="宋体"/>
          <w:color w:val="000000"/>
        </w:rPr>
        <w:t>，该部位发出的信息通过传出神经到达皮肤汗腺，引发大量出汗现象，以增加</w:t>
      </w:r>
      <w:r>
        <w:rPr>
          <w:color w:val="000000"/>
        </w:rPr>
        <w:t>__________</w:t>
      </w:r>
      <w:r>
        <w:rPr>
          <w:rFonts w:ascii="宋体" w:hAnsi="宋体"/>
          <w:color w:val="000000"/>
        </w:rPr>
        <w:t>，维持体温相对稳定。</w:t>
      </w:r>
    </w:p>
    <w:p w14:paraId="7C8ED8B9">
      <w:pPr>
        <w:spacing w:line="360" w:lineRule="auto"/>
        <w:jc w:val="left"/>
        <w:textAlignment w:val="center"/>
        <w:rPr>
          <w:rFonts w:ascii="宋体" w:hAnsi="宋体"/>
          <w:color w:val="000000"/>
        </w:rPr>
      </w:pPr>
      <w:r>
        <w:rPr>
          <w:color w:val="000000"/>
        </w:rPr>
        <w:t>（2）</w:t>
      </w:r>
      <w:r>
        <w:rPr>
          <w:rFonts w:ascii="宋体" w:hAnsi="宋体"/>
          <w:color w:val="000000"/>
        </w:rPr>
        <w:t>长时间高强度训练时，若骨胳肌细胞通过</w:t>
      </w:r>
      <w:r>
        <w:rPr>
          <w:color w:val="000000"/>
        </w:rPr>
        <w:t>__________</w:t>
      </w:r>
      <w:r>
        <w:rPr>
          <w:rFonts w:ascii="宋体" w:hAnsi="宋体"/>
          <w:color w:val="000000"/>
        </w:rPr>
        <w:t>呼吸方式消耗氧气过快，则会导致部分肌细胞供氧不足，只能在缺氧状态下分解有机物、释放能量，同时产生乳酸并积累，从而出现肌肉酸胀现象。</w:t>
      </w:r>
    </w:p>
    <w:p w14:paraId="46281B4B">
      <w:pPr>
        <w:spacing w:line="360" w:lineRule="auto"/>
        <w:jc w:val="left"/>
        <w:textAlignment w:val="center"/>
        <w:rPr>
          <w:rFonts w:ascii="宋体" w:hAnsi="宋体"/>
          <w:color w:val="000000"/>
        </w:rPr>
      </w:pPr>
      <w:r>
        <w:rPr>
          <w:color w:val="000000"/>
        </w:rPr>
        <w:t>（3）</w:t>
      </w:r>
      <w:r>
        <w:rPr>
          <w:rFonts w:ascii="宋体" w:hAnsi="宋体"/>
          <w:color w:val="000000"/>
        </w:rPr>
        <w:t>通过长期训练，运动员的心肌比普通人强健，心脏每搏动一次向动脉射出的血量比普通人多。若运动员和普通人的心脏每分钟向全身输出相同的血量，则运动员的心率比普通人</w:t>
      </w:r>
      <w:r>
        <w:rPr>
          <w:color w:val="000000"/>
        </w:rPr>
        <w:t>__________</w:t>
      </w:r>
      <w:r>
        <w:rPr>
          <w:rFonts w:ascii="宋体" w:hAnsi="宋体"/>
          <w:color w:val="000000"/>
        </w:rPr>
        <w:t>。</w:t>
      </w:r>
    </w:p>
    <w:p w14:paraId="6358FA9D">
      <w:pPr>
        <w:spacing w:line="360" w:lineRule="auto"/>
        <w:textAlignment w:val="center"/>
        <w:rPr>
          <w:rFonts w:ascii="宋体" w:hAnsi="宋体"/>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体温调节中枢</w:t>
      </w:r>
      <w:r>
        <w:rPr>
          <w:color w:val="000000"/>
        </w:rPr>
        <w:t xml:space="preserve">    ②. </w:t>
      </w:r>
      <w:r>
        <w:rPr>
          <w:rFonts w:ascii="宋体" w:hAnsi="宋体"/>
          <w:color w:val="000000"/>
        </w:rPr>
        <w:t>散热</w:t>
      </w:r>
      <w:r>
        <w:rPr>
          <w:color w:val="000000"/>
        </w:rPr>
        <w:t xml:space="preserve">    </w:t>
      </w:r>
    </w:p>
    <w:p w14:paraId="26D9EDFB">
      <w:pPr>
        <w:spacing w:line="360" w:lineRule="auto"/>
        <w:textAlignment w:val="center"/>
        <w:rPr>
          <w:rFonts w:ascii="宋体" w:hAnsi="宋体"/>
          <w:color w:val="000000"/>
        </w:rPr>
      </w:pPr>
      <w:r>
        <w:rPr>
          <w:color w:val="000000"/>
        </w:rPr>
        <w:t>（2）</w:t>
      </w:r>
      <w:r>
        <w:rPr>
          <w:rFonts w:ascii="宋体" w:hAnsi="宋体"/>
          <w:color w:val="000000"/>
        </w:rPr>
        <w:t>有氧</w:t>
      </w:r>
      <w:r>
        <w:rPr>
          <w:color w:val="000000"/>
        </w:rPr>
        <w:t xml:space="preserve">    （3）</w:t>
      </w:r>
      <w:r>
        <w:rPr>
          <w:rFonts w:ascii="宋体" w:hAnsi="宋体"/>
          <w:color w:val="000000"/>
        </w:rPr>
        <w:t>慢</w:t>
      </w:r>
    </w:p>
    <w:p w14:paraId="6C316871">
      <w:pPr>
        <w:spacing w:line="360" w:lineRule="auto"/>
        <w:textAlignment w:val="center"/>
        <w:rPr>
          <w:color w:val="000000"/>
        </w:rPr>
      </w:pPr>
      <w:r>
        <w:rPr>
          <w:color w:val="2E75B6"/>
        </w:rPr>
        <w:t>【解析】</w:t>
      </w:r>
    </w:p>
    <w:p w14:paraId="3FA2DF7D">
      <w:pPr>
        <w:spacing w:line="360" w:lineRule="auto"/>
        <w:jc w:val="left"/>
        <w:textAlignment w:val="center"/>
        <w:rPr>
          <w:color w:val="000000"/>
        </w:rPr>
      </w:pPr>
      <w:r>
        <w:rPr>
          <w:color w:val="000000"/>
        </w:rPr>
        <w:t>【分析】（1）体温恒定的维持在神经调节和体液调节的作用下，机体产热和散热处于动态平衡。</w:t>
      </w:r>
    </w:p>
    <w:p w14:paraId="4633D990">
      <w:pPr>
        <w:spacing w:line="360" w:lineRule="auto"/>
        <w:jc w:val="left"/>
        <w:textAlignment w:val="center"/>
        <w:rPr>
          <w:color w:val="000000"/>
        </w:rPr>
      </w:pPr>
      <w:r>
        <w:rPr>
          <w:color w:val="000000"/>
        </w:rPr>
        <w:t>（2）炎热环境→皮肤温觉感受器→下丘脑体温调节中枢→增加散热（毛细血管舒张、汗腺分泌增加）→体温维持相对稳定。</w:t>
      </w:r>
    </w:p>
    <w:p w14:paraId="6FF1C077">
      <w:pPr>
        <w:spacing w:line="360" w:lineRule="auto"/>
        <w:jc w:val="left"/>
        <w:textAlignment w:val="center"/>
        <w:rPr>
          <w:color w:val="000000"/>
        </w:rPr>
      </w:pPr>
      <w:r>
        <w:rPr>
          <w:color w:val="000000"/>
        </w:rPr>
        <w:t>（3）心脏主要是由心肌组成的，其功能是收缩和舒张，为血液循环的动力器官。</w:t>
      </w:r>
    </w:p>
    <w:p w14:paraId="1DA59767">
      <w:pPr>
        <w:spacing w:line="360" w:lineRule="auto"/>
        <w:jc w:val="left"/>
        <w:textAlignment w:val="center"/>
        <w:rPr>
          <w:color w:val="000000"/>
        </w:rPr>
      </w:pPr>
      <w:r>
        <w:rPr>
          <w:color w:val="000000"/>
        </w:rPr>
        <w:t>【小问1详解】</w:t>
      </w:r>
    </w:p>
    <w:p w14:paraId="4FF9050E">
      <w:pPr>
        <w:spacing w:line="360" w:lineRule="auto"/>
        <w:jc w:val="left"/>
        <w:textAlignment w:val="center"/>
        <w:rPr>
          <w:color w:val="000000"/>
        </w:rPr>
      </w:pPr>
      <w:r>
        <w:rPr>
          <w:color w:val="000000"/>
        </w:rPr>
        <w:t>人体体温调节中枢位于下丘脑。剧烈运动时机体产热大量增加，在体温调节中枢的作用下引起皮肤毛细血管舒张，汗腺分泌增加，导致散热加快以维持体温的相对恒定。大量出汗导致内环境渗透压升高，引起下丘脑分泌、垂体释放的抗利尿激素的增加，促进肾小管和集合管重吸收水分，以维持体内的水盐平衡。</w:t>
      </w:r>
    </w:p>
    <w:p w14:paraId="154F4F9E">
      <w:pPr>
        <w:spacing w:line="360" w:lineRule="auto"/>
        <w:jc w:val="left"/>
        <w:textAlignment w:val="center"/>
        <w:rPr>
          <w:color w:val="000000"/>
        </w:rPr>
      </w:pPr>
      <w:r>
        <w:rPr>
          <w:color w:val="000000"/>
        </w:rPr>
        <w:t>【小问2详解】</w:t>
      </w:r>
    </w:p>
    <w:p w14:paraId="1FDB8AA4">
      <w:pPr>
        <w:spacing w:line="360" w:lineRule="auto"/>
        <w:jc w:val="left"/>
        <w:textAlignment w:val="center"/>
        <w:rPr>
          <w:color w:val="000000"/>
        </w:rPr>
      </w:pPr>
      <w:r>
        <w:rPr>
          <w:color w:val="000000"/>
        </w:rPr>
        <w:t>长时间高强度训练时，若骨胳肌细胞通过有氧呼吸方式消耗氧气过快，则会导致部分肌细胞供氧不足，还可以通过肌细胞无氧呼吸（糖酵解）提供少量能量，来补充机体对能量的大量需要。</w:t>
      </w:r>
    </w:p>
    <w:p w14:paraId="38109E43">
      <w:pPr>
        <w:spacing w:line="360" w:lineRule="auto"/>
        <w:jc w:val="left"/>
        <w:textAlignment w:val="center"/>
        <w:rPr>
          <w:color w:val="000000"/>
        </w:rPr>
      </w:pPr>
      <w:r>
        <w:rPr>
          <w:color w:val="000000"/>
        </w:rPr>
        <w:t>【小问3详解】</w:t>
      </w:r>
    </w:p>
    <w:p w14:paraId="1544A957">
      <w:pPr>
        <w:spacing w:line="360" w:lineRule="auto"/>
        <w:jc w:val="left"/>
        <w:textAlignment w:val="center"/>
        <w:rPr>
          <w:color w:val="000000"/>
        </w:rPr>
      </w:pPr>
      <w:r>
        <w:rPr>
          <w:color w:val="000000"/>
        </w:rPr>
        <w:t>心脏主要是由心肌组成的，心肌属于肌肉组织，其功能是收缩和舒张，为血液循环的动力器官。体育锻炼可以使心肌发达，心肌纤维变得粗大，心室壁变得厚实，心脏本身功能得到提升。这样的心脏收缩起来自然非常强劲有力，每次跳动输送到全身的血液要比普通人成倍地增加，所以，虽然跳得少，可由于射血量增多，也能满足身体的正常需要了，还能使心脏得到休息。所以运动员比普通人在运动前后心率变化的幅度小。这是因为运动员心脏收缩非常强劲有力，左心室每次跳动输送到全身的血液要比普通人成倍地增加。所以，虽然跳得少，可由于射血量增多，也能满足身体对氧气和营养的正常需要。</w:t>
      </w:r>
    </w:p>
    <w:p w14:paraId="093CA900">
      <w:pPr>
        <w:spacing w:line="360" w:lineRule="auto"/>
        <w:jc w:val="left"/>
        <w:textAlignment w:val="center"/>
        <w:rPr>
          <w:rFonts w:ascii="宋体" w:hAnsi="宋体"/>
          <w:color w:val="000000"/>
        </w:rPr>
      </w:pPr>
      <w:r>
        <w:rPr>
          <w:color w:val="000000"/>
        </w:rPr>
        <w:t xml:space="preserve">7. </w:t>
      </w:r>
      <w:r>
        <w:rPr>
          <w:rFonts w:ascii="宋体" w:hAnsi="宋体"/>
          <w:color w:val="000000"/>
        </w:rPr>
        <w:t>养成良好的生活方式有利于保持人体健康。回答下列与健康相关的问题：</w:t>
      </w:r>
    </w:p>
    <w:p w14:paraId="5ACA6A09">
      <w:pPr>
        <w:spacing w:line="360" w:lineRule="auto"/>
        <w:jc w:val="left"/>
        <w:textAlignment w:val="center"/>
        <w:rPr>
          <w:rFonts w:ascii="宋体" w:hAnsi="宋体"/>
          <w:color w:val="000000"/>
        </w:rPr>
      </w:pPr>
      <w:r>
        <w:rPr>
          <w:color w:val="000000"/>
        </w:rPr>
        <w:t>（1）</w:t>
      </w:r>
      <w:r>
        <w:rPr>
          <w:rFonts w:ascii="宋体" w:hAnsi="宋体"/>
          <w:color w:val="000000"/>
        </w:rPr>
        <w:t>在人的主动脉基部有二条动脉分支，深入心肌中形成毛细血管网，然后再通过静脉，最终进入右心房。如果每天摄入糖类和脂肪过多，又缺少运动，则容易导致这二条动脉分支的管壁上有脂肪类物质沉积，管腔变窄，造成心肌供血不足。这种病变称为</w:t>
      </w:r>
      <w:r>
        <w:rPr>
          <w:color w:val="000000"/>
        </w:rPr>
        <w:t>__________</w:t>
      </w:r>
      <w:r>
        <w:rPr>
          <w:rFonts w:ascii="宋体" w:hAnsi="宋体"/>
          <w:color w:val="000000"/>
        </w:rPr>
        <w:t>。</w:t>
      </w:r>
    </w:p>
    <w:p w14:paraId="493140D0">
      <w:pPr>
        <w:spacing w:line="360" w:lineRule="auto"/>
        <w:jc w:val="left"/>
        <w:textAlignment w:val="center"/>
        <w:rPr>
          <w:rFonts w:ascii="宋体" w:hAnsi="宋体"/>
          <w:color w:val="000000"/>
        </w:rPr>
      </w:pPr>
      <w:r>
        <w:rPr>
          <w:color w:val="000000"/>
        </w:rPr>
        <w:t>（2）</w:t>
      </w:r>
      <w:r>
        <w:rPr>
          <w:rFonts w:ascii="宋体" w:hAnsi="宋体"/>
          <w:color w:val="000000"/>
        </w:rPr>
        <w:t>为有效防止新冠肺炎流行，近段时间杭州实施了常态化核酸检测工作。若从未接种疫苗且从未得过新冠肺炎的健康人，连续多次核酸检测阴性，则从传染病流行的环节看，该人属于</w:t>
      </w:r>
      <w:r>
        <w:rPr>
          <w:color w:val="000000"/>
        </w:rPr>
        <w:t>__________</w:t>
      </w:r>
      <w:r>
        <w:rPr>
          <w:rFonts w:ascii="宋体" w:hAnsi="宋体"/>
          <w:color w:val="000000"/>
        </w:rPr>
        <w:t>，应建议该人及时接种疫苗，少聚集，在公共场合戴口罩等。</w:t>
      </w:r>
    </w:p>
    <w:p w14:paraId="46686C15">
      <w:pPr>
        <w:spacing w:line="360" w:lineRule="auto"/>
        <w:jc w:val="left"/>
        <w:textAlignment w:val="center"/>
        <w:rPr>
          <w:rFonts w:ascii="宋体" w:hAnsi="宋体"/>
          <w:color w:val="000000"/>
        </w:rPr>
      </w:pPr>
      <w:r>
        <w:rPr>
          <w:color w:val="000000"/>
        </w:rPr>
        <w:t>（3）</w:t>
      </w:r>
      <w:r>
        <w:rPr>
          <w:rFonts w:ascii="宋体" w:hAnsi="宋体"/>
          <w:color w:val="000000"/>
        </w:rPr>
        <w:t>香烟的烟雾中含有多种致癌物质，而毒品不仅严重危害人体健廉，且具有很强的成瘾性，一旦吸食很难戒除。因此青少年应该</w:t>
      </w:r>
      <w:r>
        <w:rPr>
          <w:color w:val="000000"/>
        </w:rPr>
        <w:t>__________</w:t>
      </w:r>
      <w:r>
        <w:rPr>
          <w:rFonts w:ascii="宋体" w:hAnsi="宋体"/>
          <w:color w:val="000000"/>
        </w:rPr>
        <w:t>。</w:t>
      </w:r>
    </w:p>
    <w:p w14:paraId="42AD928D">
      <w:pPr>
        <w:spacing w:line="360" w:lineRule="auto"/>
        <w:jc w:val="left"/>
        <w:textAlignment w:val="center"/>
        <w:rPr>
          <w:rFonts w:ascii="宋体" w:hAnsi="宋体"/>
          <w:color w:val="000000"/>
        </w:rPr>
      </w:pPr>
      <w:r>
        <w:rPr>
          <w:color w:val="000000"/>
        </w:rPr>
        <w:t>（4）</w:t>
      </w:r>
      <w:r>
        <w:rPr>
          <w:rFonts w:ascii="宋体" w:hAnsi="宋体"/>
          <w:color w:val="000000"/>
        </w:rPr>
        <w:t>激烈运动前应适当做一下热身运动。如果突然运动过猛，可能导致关节头从</w:t>
      </w:r>
      <w:r>
        <w:rPr>
          <w:color w:val="000000"/>
        </w:rPr>
        <w:t>__________</w:t>
      </w:r>
      <w:r>
        <w:rPr>
          <w:rFonts w:ascii="宋体" w:hAnsi="宋体"/>
          <w:color w:val="000000"/>
        </w:rPr>
        <w:t>中脱出来而造成脱臼。</w:t>
      </w:r>
    </w:p>
    <w:p w14:paraId="7721245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冠心病</w:t>
      </w:r>
      <w:r>
        <w:rPr>
          <w:color w:val="000000"/>
        </w:rPr>
        <w:t xml:space="preserve">    （2）</w:t>
      </w:r>
      <w:r>
        <w:rPr>
          <w:rFonts w:ascii="宋体" w:hAnsi="宋体"/>
          <w:color w:val="000000"/>
        </w:rPr>
        <w:t>易感人群</w:t>
      </w:r>
      <w:r>
        <w:rPr>
          <w:color w:val="000000"/>
        </w:rPr>
        <w:t xml:space="preserve">    </w:t>
      </w:r>
    </w:p>
    <w:p w14:paraId="2A36FB32">
      <w:pPr>
        <w:spacing w:line="360" w:lineRule="auto"/>
        <w:textAlignment w:val="center"/>
        <w:rPr>
          <w:rFonts w:ascii="宋体" w:hAnsi="宋体"/>
          <w:color w:val="000000"/>
        </w:rPr>
      </w:pPr>
      <w:r>
        <w:rPr>
          <w:color w:val="000000"/>
        </w:rPr>
        <w:t>（3）</w:t>
      </w:r>
      <w:r>
        <w:rPr>
          <w:rFonts w:ascii="宋体" w:hAnsi="宋体"/>
          <w:color w:val="000000"/>
        </w:rPr>
        <w:t>不吸烟，远离毒品</w:t>
      </w:r>
      <w:r>
        <w:rPr>
          <w:color w:val="000000"/>
        </w:rPr>
        <w:t xml:space="preserve">    </w:t>
      </w:r>
    </w:p>
    <w:p w14:paraId="077B794C">
      <w:pPr>
        <w:spacing w:line="360" w:lineRule="auto"/>
        <w:textAlignment w:val="center"/>
        <w:rPr>
          <w:rFonts w:ascii="宋体" w:hAnsi="宋体"/>
          <w:color w:val="000000"/>
        </w:rPr>
      </w:pPr>
      <w:r>
        <w:rPr>
          <w:color w:val="000000"/>
        </w:rPr>
        <w:t>（4）</w:t>
      </w:r>
      <w:r>
        <w:rPr>
          <w:rFonts w:ascii="宋体" w:hAnsi="宋体"/>
          <w:color w:val="000000"/>
        </w:rPr>
        <w:t>关节窝</w:t>
      </w:r>
    </w:p>
    <w:p w14:paraId="3438DAFB">
      <w:pPr>
        <w:spacing w:line="360" w:lineRule="auto"/>
        <w:textAlignment w:val="center"/>
        <w:rPr>
          <w:color w:val="000000"/>
        </w:rPr>
      </w:pPr>
      <w:r>
        <w:rPr>
          <w:color w:val="2E75B6"/>
        </w:rPr>
        <w:t>【解析】</w:t>
      </w:r>
    </w:p>
    <w:p w14:paraId="46DD7999">
      <w:pPr>
        <w:spacing w:line="360" w:lineRule="auto"/>
        <w:jc w:val="left"/>
        <w:textAlignment w:val="center"/>
        <w:rPr>
          <w:color w:val="000000"/>
        </w:rPr>
      </w:pPr>
      <w:r>
        <w:rPr>
          <w:color w:val="000000"/>
        </w:rPr>
        <w:t>【分析】（1）心脑血管疾病和癌症已经成为对人类健康和生命威胁最大的一类非传染性疾病，被称为现代文明病。影响心脑血管疾病、癌症的因素，除了遗传和先天性因素外，还包括人们的生活方式，如吸烟、喝酒、营养过剩、熬夜、压力过大等，因此这类疾病又称为生活方式病。</w:t>
      </w:r>
    </w:p>
    <w:p w14:paraId="6287B88A">
      <w:pPr>
        <w:spacing w:line="360" w:lineRule="auto"/>
        <w:jc w:val="left"/>
        <w:textAlignment w:val="center"/>
        <w:rPr>
          <w:color w:val="000000"/>
        </w:rPr>
      </w:pPr>
      <w:r>
        <w:rPr>
          <w:color w:val="000000"/>
        </w:rPr>
        <w:t>（2）传染病是由病原体引起的，能在生物体之间传播的一种疾病，具有传染性和流行性等特点。传染病能够在人群中流行，必须同时具备传染源、传播途径、易感人群这三个环节，缺少其中任何一个环节，传染病就流行不起来。</w:t>
      </w:r>
    </w:p>
    <w:p w14:paraId="0154C29E">
      <w:pPr>
        <w:spacing w:line="360" w:lineRule="auto"/>
        <w:jc w:val="left"/>
        <w:textAlignment w:val="center"/>
        <w:rPr>
          <w:color w:val="000000"/>
        </w:rPr>
      </w:pPr>
      <w:r>
        <w:rPr>
          <w:color w:val="000000"/>
        </w:rPr>
        <w:t>（3）关节包括关节面、关节腔、关节囊三部分。关节面又分为关节头和关节窝，在关节头和关节窝的表面都覆盖着光滑的关节软骨。所谓的脱臼就是关节头从关节窝里脱落出来。</w:t>
      </w:r>
    </w:p>
    <w:p w14:paraId="609C5822">
      <w:pPr>
        <w:spacing w:line="360" w:lineRule="auto"/>
        <w:jc w:val="left"/>
        <w:textAlignment w:val="center"/>
        <w:rPr>
          <w:color w:val="000000"/>
        </w:rPr>
      </w:pPr>
      <w:r>
        <w:rPr>
          <w:color w:val="000000"/>
        </w:rPr>
        <w:t>【小问1详解】</w:t>
      </w:r>
    </w:p>
    <w:p w14:paraId="0ED77B70">
      <w:pPr>
        <w:spacing w:line="360" w:lineRule="auto"/>
        <w:jc w:val="left"/>
        <w:textAlignment w:val="center"/>
        <w:rPr>
          <w:color w:val="000000"/>
        </w:rPr>
      </w:pPr>
      <w:r>
        <w:rPr>
          <w:color w:val="000000"/>
        </w:rPr>
        <w:t>如果每天摄入糖类和脂肪过多，又缺少运动，则容易导致主动脉基部二条动脉分支的管壁上有脂肪类物质沉积，管腔变窄，造成心肌供血不足，这种病变称为冠心病。</w:t>
      </w:r>
    </w:p>
    <w:p w14:paraId="4617767C">
      <w:pPr>
        <w:spacing w:line="360" w:lineRule="auto"/>
        <w:jc w:val="left"/>
        <w:textAlignment w:val="center"/>
        <w:rPr>
          <w:color w:val="000000"/>
        </w:rPr>
      </w:pPr>
      <w:r>
        <w:rPr>
          <w:color w:val="000000"/>
        </w:rPr>
        <w:t>【小问2详解】</w:t>
      </w:r>
    </w:p>
    <w:p w14:paraId="43147F60">
      <w:pPr>
        <w:spacing w:line="360" w:lineRule="auto"/>
        <w:jc w:val="left"/>
        <w:textAlignment w:val="center"/>
        <w:rPr>
          <w:color w:val="000000"/>
        </w:rPr>
      </w:pPr>
      <w:r>
        <w:rPr>
          <w:color w:val="000000"/>
        </w:rPr>
        <w:t>传染病流行必须具备三个方面：传染源、传播途径、易感人群这三个环节。若从未接种疫苗且从未得过新冠肺炎的健康人，连续多次核酸检测阴性，则从传染病流行的环节看，该人属于易感人群。应建议该人及时接种疫苗，少聚集，在公共场合戴口罩等。</w:t>
      </w:r>
    </w:p>
    <w:p w14:paraId="6D5E1C03">
      <w:pPr>
        <w:spacing w:line="360" w:lineRule="auto"/>
        <w:jc w:val="left"/>
        <w:textAlignment w:val="center"/>
        <w:rPr>
          <w:color w:val="000000"/>
        </w:rPr>
      </w:pPr>
      <w:r>
        <w:rPr>
          <w:color w:val="000000"/>
        </w:rPr>
        <w:t>【小问3详解】</w:t>
      </w:r>
    </w:p>
    <w:p w14:paraId="303C0741">
      <w:pPr>
        <w:spacing w:line="360" w:lineRule="auto"/>
        <w:jc w:val="left"/>
        <w:textAlignment w:val="center"/>
        <w:rPr>
          <w:color w:val="000000"/>
        </w:rPr>
      </w:pPr>
      <w:r>
        <w:rPr>
          <w:color w:val="000000"/>
        </w:rPr>
        <w:t>香烟的烟雾中含有多种致癌物质，而毒品不仅严重危害人体健康，且具有很强的成瘾性，一旦吸食很难戒除。因此青少年应该不吸烟、远离毒品。</w:t>
      </w:r>
    </w:p>
    <w:p w14:paraId="250F1407">
      <w:pPr>
        <w:spacing w:line="360" w:lineRule="auto"/>
        <w:jc w:val="left"/>
        <w:textAlignment w:val="center"/>
        <w:rPr>
          <w:color w:val="000000"/>
        </w:rPr>
      </w:pPr>
      <w:r>
        <w:rPr>
          <w:color w:val="000000"/>
        </w:rPr>
        <w:t>【小问4详解】</w:t>
      </w:r>
    </w:p>
    <w:p w14:paraId="196985E3">
      <w:pPr>
        <w:spacing w:line="360" w:lineRule="auto"/>
        <w:jc w:val="left"/>
        <w:textAlignment w:val="center"/>
        <w:rPr>
          <w:color w:val="000000"/>
        </w:rPr>
      </w:pPr>
      <w:r>
        <w:rPr>
          <w:color w:val="000000"/>
        </w:rPr>
        <w:t>我们如果突然运动过猛，可能导致关节头从关节窝中脱出来而造成脱臼。</w:t>
      </w:r>
    </w:p>
    <w:p w14:paraId="0553C066">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19</w:t>
      </w:r>
      <w:r>
        <w:rPr>
          <w:rFonts w:ascii="宋体" w:hAnsi="宋体"/>
          <w:color w:val="000000"/>
        </w:rPr>
        <w:t>世纪，法国学者沃泰默提出假设：狗的胃酸（主要成分为稀盐酸）刺激小肠黏膜感受器，通过神经传导最终将信息传给效应器（胰腺），促使胰腺分泌胰液。为验证假设，他做了如下实验：①将稀盐酸注入狗的上段小肠肠腔内，一段时间后观察到有胰液分泌。②将稀盐酸直接注入狗的静脉中，一段时间后未观察到有胰液分泌。③切断与上段小肠相连的所有神经，但保留血管通畅。将稀盐酸注入狗的上段小肠肠腔内，一段时间后观察到有胰液分泌。回答下列问题：</w:t>
      </w:r>
    </w:p>
    <w:p w14:paraId="4D598E86">
      <w:pPr>
        <w:spacing w:line="360" w:lineRule="auto"/>
        <w:jc w:val="left"/>
        <w:textAlignment w:val="center"/>
        <w:rPr>
          <w:rFonts w:ascii="宋体" w:hAnsi="宋体"/>
          <w:color w:val="000000"/>
        </w:rPr>
      </w:pPr>
      <w:r>
        <w:rPr>
          <w:color w:val="000000"/>
        </w:rPr>
        <w:t>（1）</w:t>
      </w:r>
      <w:r>
        <w:rPr>
          <w:rFonts w:ascii="宋体" w:hAnsi="宋体"/>
          <w:color w:val="000000"/>
        </w:rPr>
        <w:t>实验结果是否支持沃泰默的假设？</w:t>
      </w:r>
      <w:r>
        <w:rPr>
          <w:color w:val="000000"/>
        </w:rPr>
        <w:t>________</w:t>
      </w:r>
      <w:r>
        <w:rPr>
          <w:rFonts w:ascii="宋体" w:hAnsi="宋体"/>
          <w:color w:val="000000"/>
        </w:rPr>
        <w:t>。理由是</w:t>
      </w:r>
      <w:r>
        <w:rPr>
          <w:color w:val="000000"/>
        </w:rPr>
        <w:t>________</w:t>
      </w:r>
      <w:r>
        <w:rPr>
          <w:rFonts w:ascii="宋体" w:hAnsi="宋体"/>
          <w:color w:val="000000"/>
        </w:rPr>
        <w:t>。</w:t>
      </w:r>
    </w:p>
    <w:p w14:paraId="09B4C4F4">
      <w:pPr>
        <w:spacing w:line="360" w:lineRule="auto"/>
        <w:jc w:val="left"/>
        <w:textAlignment w:val="center"/>
        <w:rPr>
          <w:rFonts w:ascii="宋体" w:hAnsi="宋体"/>
          <w:color w:val="000000"/>
        </w:rPr>
      </w:pPr>
      <w:r>
        <w:rPr>
          <w:color w:val="000000"/>
        </w:rPr>
        <w:t>（2）</w:t>
      </w:r>
      <w:r>
        <w:rPr>
          <w:rFonts w:ascii="宋体" w:hAnsi="宋体"/>
          <w:color w:val="000000"/>
        </w:rPr>
        <w:t>英国科学家斯他林和贝利斯分析沃泰默的研究论文后，提出另一种假设：胃酸刺激小肠黏膜产生一种化学物质，这种物质进入血液，经血液循环到达胰腺，促使胰腺分泌胰液。为了验证此假设，请完善下列实验方案：</w:t>
      </w:r>
    </w:p>
    <w:p w14:paraId="2768777F">
      <w:pPr>
        <w:spacing w:line="360" w:lineRule="auto"/>
        <w:jc w:val="left"/>
        <w:textAlignment w:val="center"/>
        <w:rPr>
          <w:rFonts w:ascii="宋体" w:hAnsi="宋体"/>
          <w:color w:val="000000"/>
        </w:rPr>
      </w:pPr>
      <w:r>
        <w:rPr>
          <w:rFonts w:ascii="宋体" w:hAnsi="宋体"/>
          <w:color w:val="000000"/>
        </w:rPr>
        <w:t>剪下狗的一段小肠（具有活性），刮下黏膜，与</w:t>
      </w:r>
      <w:r>
        <w:rPr>
          <w:color w:val="000000"/>
        </w:rPr>
        <w:t>________</w:t>
      </w:r>
      <w:r>
        <w:rPr>
          <w:rFonts w:ascii="宋体" w:hAnsi="宋体"/>
          <w:color w:val="000000"/>
        </w:rPr>
        <w:t>和砂子一起研磨，将过滤后的提取液注入到同一条狗的静脉中。一段时间后观察</w:t>
      </w:r>
      <w:r>
        <w:rPr>
          <w:color w:val="000000"/>
        </w:rPr>
        <w:t>________</w:t>
      </w:r>
      <w:r>
        <w:rPr>
          <w:rFonts w:ascii="宋体" w:hAnsi="宋体"/>
          <w:color w:val="000000"/>
        </w:rPr>
        <w:t>。</w:t>
      </w:r>
    </w:p>
    <w:p w14:paraId="5EEFC49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否</w:t>
      </w:r>
      <w:r>
        <w:rPr>
          <w:color w:val="000000"/>
        </w:rPr>
        <w:t xml:space="preserve">    ②. </w:t>
      </w:r>
      <w:r>
        <w:rPr>
          <w:rFonts w:ascii="宋体" w:hAnsi="宋体"/>
          <w:color w:val="000000"/>
        </w:rPr>
        <w:t>若假设成立，则切断与上段小肠相连的所有神经后，不会出现分泌胰液的现象</w:t>
      </w:r>
      <w:r>
        <w:rPr>
          <w:color w:val="000000"/>
        </w:rPr>
        <w:t xml:space="preserve">    </w:t>
      </w:r>
    </w:p>
    <w:p w14:paraId="30442539">
      <w:pPr>
        <w:spacing w:line="360" w:lineRule="auto"/>
        <w:textAlignment w:val="center"/>
        <w:rPr>
          <w:rFonts w:ascii="宋体" w:hAnsi="宋体"/>
          <w:color w:val="000000"/>
        </w:rPr>
      </w:pPr>
      <w:r>
        <w:rPr>
          <w:color w:val="000000"/>
        </w:rPr>
        <w:t xml:space="preserve">（2）    ①. </w:t>
      </w:r>
      <w:r>
        <w:rPr>
          <w:rFonts w:ascii="宋体" w:hAnsi="宋体"/>
          <w:color w:val="000000"/>
        </w:rPr>
        <w:t>稀盐酸##稀</w:t>
      </w:r>
      <w:r>
        <w:rPr>
          <w:rFonts w:eastAsia="Times New Roman" w:cs="Times New Roman"/>
          <w:color w:val="000000"/>
        </w:rPr>
        <w:t>HCl</w:t>
      </w:r>
      <w:r>
        <w:rPr>
          <w:color w:val="000000"/>
        </w:rPr>
        <w:t xml:space="preserve">    ②. </w:t>
      </w:r>
      <w:r>
        <w:rPr>
          <w:rFonts w:ascii="宋体" w:hAnsi="宋体"/>
          <w:color w:val="000000"/>
        </w:rPr>
        <w:t>是否有胰液分泌</w:t>
      </w:r>
    </w:p>
    <w:p w14:paraId="4E4A8429">
      <w:pPr>
        <w:spacing w:line="360" w:lineRule="auto"/>
        <w:textAlignment w:val="center"/>
        <w:rPr>
          <w:color w:val="000000"/>
        </w:rPr>
      </w:pPr>
      <w:r>
        <w:rPr>
          <w:color w:val="2E75B6"/>
        </w:rPr>
        <w:t>【解析】</w:t>
      </w:r>
    </w:p>
    <w:p w14:paraId="1DB06AB4">
      <w:pPr>
        <w:spacing w:line="360" w:lineRule="auto"/>
        <w:jc w:val="left"/>
        <w:textAlignment w:val="center"/>
        <w:rPr>
          <w:color w:val="000000"/>
        </w:rPr>
      </w:pPr>
      <w:r>
        <w:rPr>
          <w:color w:val="000000"/>
        </w:rPr>
        <w:t>【分析】科学探究是指为了能积极主动地获取生物科学知识，领悟科学研究方法而进行的各种活动。通俗地说，就是让我们自己去发现问题。主动去寻找答案，而不是被动地接受知识。科学探究重在探索的过程，而不是只注重答案本身。</w:t>
      </w:r>
    </w:p>
    <w:p w14:paraId="0CD7544E">
      <w:pPr>
        <w:spacing w:line="360" w:lineRule="auto"/>
        <w:jc w:val="left"/>
        <w:textAlignment w:val="center"/>
        <w:rPr>
          <w:color w:val="000000"/>
        </w:rPr>
      </w:pPr>
      <w:r>
        <w:rPr>
          <w:color w:val="000000"/>
        </w:rPr>
        <w:t>【小问1详解】</w:t>
      </w:r>
    </w:p>
    <w:p w14:paraId="2C614A49">
      <w:pPr>
        <w:spacing w:line="360" w:lineRule="auto"/>
        <w:jc w:val="left"/>
        <w:textAlignment w:val="center"/>
        <w:rPr>
          <w:color w:val="000000"/>
        </w:rPr>
      </w:pPr>
      <w:r>
        <w:rPr>
          <w:color w:val="000000"/>
        </w:rPr>
        <w:t>法国学者沃泰默针对“胃酸与胰腺分泌胰液”之间的关系提出的假设是：狗的胃酸（主要成分为稀盐酸）刺激小肠黏膜感受器，通过神经传导最终将信息传给效应器（胰腺），促使胰腺分泌胰液。为了验证假设是否正确，沃泰默设置的实验中：</w:t>
      </w:r>
    </w:p>
    <w:p w14:paraId="596EB1A2">
      <w:pPr>
        <w:spacing w:line="360" w:lineRule="auto"/>
        <w:jc w:val="left"/>
        <w:textAlignment w:val="center"/>
        <w:rPr>
          <w:color w:val="000000"/>
        </w:rPr>
      </w:pPr>
      <w:r>
        <w:rPr>
          <w:color w:val="000000"/>
        </w:rPr>
        <w:t>①将稀盐酸注入狗的上段小肠肠腔内，一段时间后观察到有胰液分泌。说明胰腺分泌胰液与胃酸（稀盐酸）有关系。</w:t>
      </w:r>
    </w:p>
    <w:p w14:paraId="45A4F0E2">
      <w:pPr>
        <w:spacing w:line="360" w:lineRule="auto"/>
        <w:jc w:val="left"/>
        <w:textAlignment w:val="center"/>
        <w:rPr>
          <w:color w:val="000000"/>
        </w:rPr>
      </w:pPr>
      <w:r>
        <w:rPr>
          <w:color w:val="000000"/>
        </w:rPr>
        <w:t>②将稀盐酸直接注入狗的静脉中，一段时间后未观察到有胰液分泌。说明血液循环不能将“信息”传递给胰腺。</w:t>
      </w:r>
    </w:p>
    <w:p w14:paraId="118DFE82">
      <w:pPr>
        <w:spacing w:line="360" w:lineRule="auto"/>
        <w:jc w:val="left"/>
        <w:textAlignment w:val="center"/>
        <w:rPr>
          <w:color w:val="000000"/>
        </w:rPr>
      </w:pPr>
      <w:r>
        <w:rPr>
          <w:color w:val="000000"/>
        </w:rPr>
        <w:t>③切断与上段小肠相连的所有神经，但保留血管通畅，将稀盐酸注入狗的上段小肠肠腔内，一段时间后观察到有胰液分泌。说明“信息”不是由神经传导的；因为与“上段小肠相连的所有神经”都切断了，但是胰腺仍然有胰液分泌。</w:t>
      </w:r>
    </w:p>
    <w:p w14:paraId="09641093">
      <w:pPr>
        <w:spacing w:line="360" w:lineRule="auto"/>
        <w:jc w:val="left"/>
        <w:textAlignment w:val="center"/>
        <w:rPr>
          <w:color w:val="000000"/>
        </w:rPr>
      </w:pPr>
      <w:r>
        <w:rPr>
          <w:color w:val="000000"/>
        </w:rPr>
        <w:t>因此，沃泰默设置的实验不能支持自己的假设。</w:t>
      </w:r>
    </w:p>
    <w:p w14:paraId="2AE81587">
      <w:pPr>
        <w:spacing w:line="360" w:lineRule="auto"/>
        <w:jc w:val="left"/>
        <w:textAlignment w:val="center"/>
        <w:rPr>
          <w:color w:val="000000"/>
        </w:rPr>
      </w:pPr>
      <w:r>
        <w:rPr>
          <w:color w:val="000000"/>
        </w:rPr>
        <w:t>【小问2详解】</w:t>
      </w:r>
    </w:p>
    <w:p w14:paraId="3208CDE1">
      <w:pPr>
        <w:spacing w:line="360" w:lineRule="auto"/>
        <w:jc w:val="left"/>
        <w:textAlignment w:val="center"/>
        <w:rPr>
          <w:color w:val="000000"/>
        </w:rPr>
      </w:pPr>
      <w:r>
        <w:rPr>
          <w:color w:val="000000"/>
        </w:rPr>
        <w:t>英国科学家斯他林和贝利斯提出</w:t>
      </w:r>
      <w:r>
        <w:rPr>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假设是：胃酸刺激小肠黏膜产生的一种化学物质通过血液循环到达胰腺，这种化学物质能够刺激胰腺分泌胰液；为此，两位科学家设计的实验是：刮下具有活性的一段狗的小肠黏膜，与稀盐酸和砂子一起研磨，将黏膜分泌物释放出来，然后过滤，将过滤后的提取液（含有小肠黏膜产生的化学物质）注入到同一条狗的静脉中。一段时间后观察：如果胰腺有胰液分泌，则假设成立；如果胰腺没有胰液分泌，则假设不成立。</w:t>
      </w:r>
    </w:p>
    <w:p w14:paraId="64CCD7AA">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2021</w:t>
      </w:r>
      <w:r>
        <w:rPr>
          <w:rFonts w:ascii="宋体" w:hAnsi="宋体"/>
          <w:color w:val="000000"/>
        </w:rPr>
        <w:t>年，马延和研究团队在人工合成淀粉方面取得重大突破性进展，国际上首次在实验室实现了从二氧化碳到淀粉的全合成。绿色植物通过光合作用制造淀粉涉及</w:t>
      </w:r>
      <w:r>
        <w:rPr>
          <w:rFonts w:eastAsia="Times New Roman" w:cs="Times New Roman"/>
          <w:color w:val="000000"/>
        </w:rPr>
        <w:t>60</w:t>
      </w:r>
      <w:r>
        <w:rPr>
          <w:rFonts w:ascii="宋体" w:hAnsi="宋体"/>
          <w:color w:val="000000"/>
        </w:rPr>
        <w:t>余步代谢反应以及复杂的生理调控；而马延和团队的人工合成淀粉技术只需</w:t>
      </w:r>
      <w:r>
        <w:rPr>
          <w:rFonts w:eastAsia="Times New Roman" w:cs="Times New Roman"/>
          <w:color w:val="000000"/>
        </w:rPr>
        <w:t>11</w:t>
      </w:r>
      <w:r>
        <w:rPr>
          <w:rFonts w:ascii="宋体" w:hAnsi="宋体"/>
          <w:color w:val="000000"/>
        </w:rPr>
        <w:t>步，其技术路线如图所示；绿色植物（以玉米为例）光合作用和使用马延和团队的人工合成淀粉技术合成等量淀粉的对比如表所示。回答问题：</w:t>
      </w:r>
    </w:p>
    <w:p w14:paraId="3DB9AFD4">
      <w:pPr>
        <w:spacing w:line="360" w:lineRule="auto"/>
        <w:jc w:val="left"/>
        <w:textAlignment w:val="center"/>
        <w:rPr>
          <w:color w:val="000000"/>
        </w:rPr>
      </w:pPr>
      <w:r>
        <w:rPr>
          <w:color w:val="000000"/>
        </w:rPr>
        <w:drawing>
          <wp:inline distT="0" distB="0" distL="114300" distR="114300">
            <wp:extent cx="3152775" cy="1952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52775" cy="1952625"/>
                    </a:xfrm>
                    <a:prstGeom prst="rect">
                      <a:avLst/>
                    </a:prstGeom>
                  </pic:spPr>
                </pic:pic>
              </a:graphicData>
            </a:graphic>
          </wp:inline>
        </w:drawing>
      </w:r>
      <w:r>
        <w:rPr>
          <w:color w:val="000000"/>
        </w:rPr>
        <w:br w:type="textWrapping"/>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28"/>
        <w:gridCol w:w="3869"/>
        <w:gridCol w:w="2228"/>
      </w:tblGrid>
      <w:tr w14:paraId="1816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8A14E8">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FF7317">
            <w:pPr>
              <w:spacing w:line="360" w:lineRule="auto"/>
              <w:jc w:val="center"/>
              <w:textAlignment w:val="center"/>
              <w:rPr>
                <w:rFonts w:ascii="宋体" w:hAnsi="宋体"/>
                <w:color w:val="000000"/>
              </w:rPr>
            </w:pPr>
            <w:r>
              <w:rPr>
                <w:rFonts w:ascii="宋体" w:hAnsi="宋体"/>
                <w:color w:val="000000"/>
              </w:rPr>
              <w:t>玉米淀粉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3BC1FF">
            <w:pPr>
              <w:spacing w:line="360" w:lineRule="auto"/>
              <w:jc w:val="center"/>
              <w:textAlignment w:val="center"/>
              <w:rPr>
                <w:rFonts w:ascii="宋体" w:hAnsi="宋体"/>
                <w:color w:val="000000"/>
              </w:rPr>
            </w:pPr>
            <w:r>
              <w:rPr>
                <w:rFonts w:ascii="宋体" w:hAnsi="宋体"/>
                <w:color w:val="000000"/>
              </w:rPr>
              <w:t>人工合成淀粉</w:t>
            </w:r>
          </w:p>
        </w:tc>
      </w:tr>
      <w:tr w14:paraId="7627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1CC05">
            <w:pPr>
              <w:spacing w:line="360" w:lineRule="auto"/>
              <w:jc w:val="center"/>
              <w:textAlignment w:val="center"/>
              <w:rPr>
                <w:rFonts w:ascii="宋体" w:hAnsi="宋体"/>
                <w:color w:val="000000"/>
              </w:rPr>
            </w:pPr>
            <w:r>
              <w:rPr>
                <w:rFonts w:ascii="宋体" w:hAnsi="宋体"/>
                <w:color w:val="000000"/>
              </w:rPr>
              <w:t>能量转化效率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7C3DE9">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EB4A5">
            <w:pPr>
              <w:spacing w:line="360" w:lineRule="auto"/>
              <w:jc w:val="center"/>
              <w:textAlignment w:val="center"/>
              <w:rPr>
                <w:rFonts w:eastAsia="Times New Roman" w:cs="Times New Roman"/>
                <w:color w:val="000000"/>
              </w:rPr>
            </w:pPr>
            <w:r>
              <w:rPr>
                <w:rFonts w:eastAsia="Times New Roman" w:cs="Times New Roman"/>
                <w:color w:val="000000"/>
              </w:rPr>
              <w:t>7%</w:t>
            </w:r>
          </w:p>
        </w:tc>
      </w:tr>
      <w:tr w14:paraId="6068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3EABDA">
            <w:pPr>
              <w:spacing w:line="360" w:lineRule="auto"/>
              <w:jc w:val="center"/>
              <w:textAlignment w:val="center"/>
              <w:rPr>
                <w:rFonts w:ascii="宋体" w:hAnsi="宋体"/>
                <w:color w:val="000000"/>
              </w:rPr>
            </w:pPr>
            <w:r>
              <w:rPr>
                <w:rFonts w:ascii="宋体" w:hAnsi="宋体"/>
                <w:color w:val="000000"/>
              </w:rPr>
              <w:t>生产条件与方式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2CF9AA">
            <w:pPr>
              <w:spacing w:line="360" w:lineRule="auto"/>
              <w:jc w:val="center"/>
              <w:textAlignment w:val="center"/>
              <w:rPr>
                <w:rFonts w:ascii="宋体" w:hAnsi="宋体"/>
                <w:color w:val="000000"/>
              </w:rPr>
            </w:pPr>
            <w:r>
              <w:rPr>
                <w:rFonts w:ascii="宋体" w:hAnsi="宋体"/>
                <w:color w:val="000000"/>
              </w:rPr>
              <w:t>阳光、灌溉、施肥施药、收割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51586E">
            <w:pPr>
              <w:spacing w:line="360" w:lineRule="auto"/>
              <w:jc w:val="center"/>
              <w:textAlignment w:val="center"/>
              <w:rPr>
                <w:rFonts w:ascii="宋体" w:hAnsi="宋体"/>
                <w:color w:val="000000"/>
              </w:rPr>
            </w:pPr>
            <w:r>
              <w:rPr>
                <w:rFonts w:ascii="宋体" w:hAnsi="宋体"/>
                <w:color w:val="000000"/>
              </w:rPr>
              <w:t>全天候车间生产</w:t>
            </w:r>
          </w:p>
        </w:tc>
      </w:tr>
      <w:tr w14:paraId="1F2C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D77EE6">
            <w:pPr>
              <w:spacing w:line="360" w:lineRule="auto"/>
              <w:jc w:val="center"/>
              <w:textAlignment w:val="center"/>
              <w:rPr>
                <w:rFonts w:ascii="宋体" w:hAnsi="宋体"/>
                <w:color w:val="000000"/>
              </w:rPr>
            </w:pPr>
            <w:r>
              <w:rPr>
                <w:rFonts w:ascii="宋体" w:hAnsi="宋体"/>
                <w:color w:val="000000"/>
              </w:rPr>
              <w:t>生产周期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61946A">
            <w:pPr>
              <w:spacing w:line="360" w:lineRule="auto"/>
              <w:jc w:val="center"/>
              <w:textAlignment w:val="center"/>
              <w:rPr>
                <w:rFonts w:ascii="宋体" w:hAnsi="宋体"/>
                <w:color w:val="000000"/>
              </w:rPr>
            </w:pPr>
            <w:r>
              <w:rPr>
                <w:rFonts w:eastAsia="Times New Roman" w:cs="Times New Roman"/>
                <w:color w:val="000000"/>
              </w:rPr>
              <w:t>4-6</w:t>
            </w:r>
            <w:r>
              <w:rPr>
                <w:rFonts w:ascii="宋体" w:hAnsi="宋体"/>
                <w:color w:val="000000"/>
              </w:rPr>
              <w:t>个月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204D99">
            <w:pPr>
              <w:spacing w:line="360" w:lineRule="auto"/>
              <w:jc w:val="center"/>
              <w:textAlignment w:val="center"/>
              <w:rPr>
                <w:rFonts w:ascii="宋体" w:hAnsi="宋体"/>
                <w:color w:val="000000"/>
              </w:rPr>
            </w:pPr>
            <w:r>
              <w:rPr>
                <w:rFonts w:eastAsia="Times New Roman" w:cs="Times New Roman"/>
                <w:color w:val="000000"/>
              </w:rPr>
              <w:t>1-2</w:t>
            </w:r>
            <w:r>
              <w:rPr>
                <w:rFonts w:ascii="宋体" w:hAnsi="宋体"/>
                <w:color w:val="000000"/>
              </w:rPr>
              <w:t>天</w:t>
            </w:r>
          </w:p>
        </w:tc>
      </w:tr>
      <w:tr w14:paraId="0115E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20D039">
            <w:pPr>
              <w:spacing w:line="360" w:lineRule="auto"/>
              <w:jc w:val="center"/>
              <w:textAlignment w:val="center"/>
              <w:rPr>
                <w:rFonts w:ascii="宋体" w:hAnsi="宋体"/>
                <w:color w:val="000000"/>
              </w:rPr>
            </w:pPr>
            <w:r>
              <w:rPr>
                <w:rFonts w:ascii="宋体" w:hAnsi="宋体"/>
                <w:color w:val="000000"/>
              </w:rPr>
              <w:t>占地面积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BDA442">
            <w:pPr>
              <w:spacing w:line="360" w:lineRule="auto"/>
              <w:jc w:val="center"/>
              <w:textAlignment w:val="center"/>
              <w:rPr>
                <w:rFonts w:ascii="宋体" w:hAnsi="宋体"/>
                <w:color w:val="000000"/>
              </w:rPr>
            </w:pPr>
            <w:r>
              <w:rPr>
                <w:rFonts w:eastAsia="Times New Roman" w:cs="Times New Roman"/>
                <w:color w:val="000000"/>
              </w:rPr>
              <w:t>5</w:t>
            </w:r>
            <w:r>
              <w:rPr>
                <w:rFonts w:ascii="宋体" w:hAnsi="宋体"/>
                <w:color w:val="000000"/>
              </w:rPr>
              <w:t>亩地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A4415F">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米</w:t>
            </w:r>
            <w:r>
              <w:rPr>
                <w:rFonts w:eastAsia="Times New Roman" w:cs="Times New Roman"/>
                <w:color w:val="000000"/>
                <w:vertAlign w:val="superscript"/>
              </w:rPr>
              <w:t>3</w:t>
            </w:r>
            <w:r>
              <w:rPr>
                <w:rFonts w:ascii="宋体" w:hAnsi="宋体"/>
                <w:color w:val="000000"/>
              </w:rPr>
              <w:t>反应器</w:t>
            </w:r>
          </w:p>
        </w:tc>
      </w:tr>
    </w:tbl>
    <w:p w14:paraId="18BC92E1">
      <w:pPr>
        <w:spacing w:line="360" w:lineRule="auto"/>
        <w:jc w:val="left"/>
        <w:textAlignment w:val="center"/>
        <w:rPr>
          <w:rFonts w:ascii="宋体" w:hAnsi="宋体"/>
          <w:color w:val="000000"/>
        </w:rPr>
      </w:pPr>
      <w:r>
        <w:rPr>
          <w:color w:val="000000"/>
        </w:rPr>
        <w:t>（1）</w:t>
      </w:r>
      <w:r>
        <w:rPr>
          <w:rFonts w:ascii="宋体" w:hAnsi="宋体"/>
          <w:color w:val="000000"/>
        </w:rPr>
        <w:t>马延和团队的人工合成淀粉技术可分为以下两个阶段：</w:t>
      </w:r>
    </w:p>
    <w:p w14:paraId="178D6091">
      <w:pPr>
        <w:spacing w:line="360" w:lineRule="auto"/>
        <w:jc w:val="left"/>
        <w:textAlignment w:val="center"/>
        <w:rPr>
          <w:rFonts w:ascii="宋体" w:hAnsi="宋体"/>
          <w:color w:val="000000"/>
        </w:rPr>
      </w:pPr>
      <w:r>
        <w:rPr>
          <w:rFonts w:ascii="宋体" w:hAnsi="宋体"/>
          <w:color w:val="000000"/>
        </w:rPr>
        <w:t>阶段</w:t>
      </w:r>
      <w:r>
        <w:rPr>
          <w:rFonts w:eastAsia="Times New Roman" w:cs="Times New Roman"/>
          <w:color w:val="000000"/>
        </w:rPr>
        <w:t>1</w:t>
      </w:r>
      <w:r>
        <w:rPr>
          <w:rFonts w:ascii="宋体" w:hAnsi="宋体"/>
          <w:color w:val="000000"/>
        </w:rPr>
        <w:t>：从</w:t>
      </w:r>
      <w:r>
        <w:rPr>
          <w:rFonts w:eastAsia="Times New Roman" w:cs="Times New Roman"/>
          <w:color w:val="000000"/>
        </w:rPr>
        <w:t>x</w:t>
      </w:r>
      <w:r>
        <w:rPr>
          <w:rFonts w:ascii="宋体" w:hAnsi="宋体"/>
          <w:color w:val="000000"/>
        </w:rPr>
        <w:t>能</w:t>
      </w:r>
      <w:r>
        <w:rPr>
          <w:rFonts w:eastAsia="Times New Roman" w:cs="Times New Roman"/>
          <w:color w:val="000000"/>
        </w:rPr>
        <w:t>→</w:t>
      </w:r>
      <w:r>
        <w:rPr>
          <w:rFonts w:ascii="宋体" w:hAnsi="宋体"/>
          <w:color w:val="000000"/>
        </w:rPr>
        <w:t>电能</w:t>
      </w:r>
      <w:r>
        <w:rPr>
          <w:rFonts w:eastAsia="Times New Roman" w:cs="Times New Roman"/>
          <w:color w:val="000000"/>
        </w:rPr>
        <w:t>→</w:t>
      </w:r>
      <w:r>
        <w:rPr>
          <w:rFonts w:ascii="宋体" w:hAnsi="宋体"/>
          <w:color w:val="000000"/>
        </w:rPr>
        <w:t>氢能</w:t>
      </w:r>
      <w:r>
        <w:rPr>
          <w:rFonts w:eastAsia="Times New Roman" w:cs="Times New Roman"/>
          <w:color w:val="000000"/>
        </w:rPr>
        <w:t>→</w:t>
      </w:r>
      <w:r>
        <w:rPr>
          <w:rFonts w:ascii="宋体" w:hAnsi="宋体"/>
          <w:color w:val="000000"/>
        </w:rPr>
        <w:t>甲醇：</w:t>
      </w:r>
    </w:p>
    <w:p w14:paraId="4BA52957">
      <w:pPr>
        <w:spacing w:line="360" w:lineRule="auto"/>
        <w:jc w:val="left"/>
        <w:textAlignment w:val="center"/>
        <w:rPr>
          <w:rFonts w:ascii="宋体" w:hAnsi="宋体"/>
          <w:color w:val="000000"/>
        </w:rPr>
      </w:pPr>
      <w:r>
        <w:rPr>
          <w:rFonts w:ascii="宋体" w:hAnsi="宋体"/>
          <w:color w:val="000000"/>
        </w:rPr>
        <w:t>阶段</w:t>
      </w:r>
      <w:r>
        <w:rPr>
          <w:rFonts w:eastAsia="Times New Roman" w:cs="Times New Roman"/>
          <w:color w:val="000000"/>
        </w:rPr>
        <w:t>2</w:t>
      </w:r>
      <w:r>
        <w:rPr>
          <w:rFonts w:ascii="宋体" w:hAnsi="宋体"/>
          <w:color w:val="000000"/>
        </w:rPr>
        <w:t>：以甲醇为原料通过</w:t>
      </w:r>
      <w:r>
        <w:rPr>
          <w:rFonts w:eastAsia="Times New Roman" w:cs="Times New Roman"/>
          <w:color w:val="000000"/>
        </w:rPr>
        <w:t>“C1→Cy→C6→</w:t>
      </w:r>
      <w:r>
        <w:rPr>
          <w:rFonts w:ascii="宋体" w:hAnsi="宋体"/>
          <w:color w:val="000000"/>
        </w:rPr>
        <w:t>淀粉</w:t>
      </w:r>
      <w:r>
        <w:rPr>
          <w:rFonts w:eastAsia="Times New Roman" w:cs="Times New Roman"/>
          <w:color w:val="000000"/>
        </w:rPr>
        <w:t>”</w:t>
      </w:r>
      <w:r>
        <w:rPr>
          <w:rFonts w:ascii="宋体" w:hAnsi="宋体"/>
          <w:color w:val="000000"/>
        </w:rPr>
        <w:t>的策略，多步酶催化合成淀粉。</w:t>
      </w:r>
    </w:p>
    <w:p w14:paraId="45B27997">
      <w:pPr>
        <w:spacing w:line="360" w:lineRule="auto"/>
        <w:jc w:val="left"/>
        <w:textAlignment w:val="center"/>
        <w:rPr>
          <w:rFonts w:ascii="宋体" w:hAnsi="宋体"/>
          <w:color w:val="000000"/>
        </w:rPr>
      </w:pPr>
      <w:r>
        <w:rPr>
          <w:rFonts w:ascii="宋体" w:hAnsi="宋体"/>
          <w:color w:val="000000"/>
        </w:rPr>
        <w:t>据图分析，在阶段</w:t>
      </w:r>
      <w:r>
        <w:rPr>
          <w:rFonts w:eastAsia="Times New Roman" w:cs="Times New Roman"/>
          <w:color w:val="000000"/>
        </w:rPr>
        <w:t>1</w:t>
      </w:r>
      <w:r>
        <w:rPr>
          <w:rFonts w:ascii="宋体" w:hAnsi="宋体"/>
          <w:color w:val="000000"/>
        </w:rPr>
        <w:t>中，</w:t>
      </w:r>
      <w:r>
        <w:rPr>
          <w:rFonts w:eastAsia="Times New Roman" w:cs="Times New Roman"/>
          <w:color w:val="000000"/>
        </w:rPr>
        <w:t>x</w:t>
      </w:r>
      <w:r>
        <w:rPr>
          <w:rFonts w:ascii="宋体" w:hAnsi="宋体"/>
          <w:color w:val="000000"/>
        </w:rPr>
        <w:t>能为</w:t>
      </w:r>
      <w:r>
        <w:rPr>
          <w:color w:val="000000"/>
        </w:rPr>
        <w:t>_________</w:t>
      </w:r>
      <w:r>
        <w:rPr>
          <w:rFonts w:ascii="宋体" w:hAnsi="宋体"/>
          <w:color w:val="000000"/>
        </w:rPr>
        <w:t>能，利用氢能合成甲醇的反应物为</w:t>
      </w:r>
      <w:r>
        <w:rPr>
          <w:color w:val="000000"/>
        </w:rPr>
        <w:t>_________</w:t>
      </w:r>
      <w:r>
        <w:rPr>
          <w:rFonts w:ascii="宋体" w:hAnsi="宋体"/>
          <w:color w:val="000000"/>
        </w:rPr>
        <w:t>；在阶段</w:t>
      </w:r>
      <w:r>
        <w:rPr>
          <w:rFonts w:eastAsia="Times New Roman" w:cs="Times New Roman"/>
          <w:color w:val="000000"/>
        </w:rPr>
        <w:t>2</w:t>
      </w:r>
      <w:r>
        <w:rPr>
          <w:rFonts w:ascii="宋体" w:hAnsi="宋体"/>
          <w:color w:val="000000"/>
        </w:rPr>
        <w:t>中，</w:t>
      </w:r>
      <w:r>
        <w:rPr>
          <w:rFonts w:eastAsia="Times New Roman" w:cs="Times New Roman"/>
          <w:color w:val="000000"/>
        </w:rPr>
        <w:t>Cy</w:t>
      </w:r>
      <w:r>
        <w:rPr>
          <w:rFonts w:ascii="宋体" w:hAnsi="宋体"/>
          <w:color w:val="000000"/>
        </w:rPr>
        <w:t>为甘油酮（</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），则</w:t>
      </w:r>
      <w:r>
        <w:rPr>
          <w:rFonts w:eastAsia="Times New Roman" w:cs="Times New Roman"/>
          <w:color w:val="000000"/>
        </w:rPr>
        <w:t>y</w:t>
      </w:r>
      <w:r>
        <w:rPr>
          <w:rFonts w:ascii="宋体" w:hAnsi="宋体"/>
          <w:color w:val="000000"/>
        </w:rPr>
        <w:t>的值为</w:t>
      </w:r>
      <w:r>
        <w:rPr>
          <w:color w:val="000000"/>
        </w:rPr>
        <w:t>_________</w:t>
      </w:r>
      <w:r>
        <w:rPr>
          <w:rFonts w:ascii="宋体" w:hAnsi="宋体"/>
          <w:color w:val="000000"/>
        </w:rPr>
        <w:t>（填写数字）。</w:t>
      </w:r>
    </w:p>
    <w:p w14:paraId="75DA88C5">
      <w:pPr>
        <w:spacing w:line="360" w:lineRule="auto"/>
        <w:jc w:val="left"/>
        <w:textAlignment w:val="center"/>
        <w:rPr>
          <w:rFonts w:ascii="宋体" w:hAnsi="宋体"/>
          <w:color w:val="000000"/>
        </w:rPr>
      </w:pPr>
      <w:r>
        <w:rPr>
          <w:color w:val="000000"/>
        </w:rPr>
        <w:t>（2）</w:t>
      </w:r>
      <w:r>
        <w:rPr>
          <w:rFonts w:ascii="宋体" w:hAnsi="宋体"/>
          <w:color w:val="000000"/>
        </w:rPr>
        <w:t>马延和团队的人工合成淀粉过程与绿色植物光合作用过程均需多种</w:t>
      </w:r>
      <w:r>
        <w:rPr>
          <w:color w:val="000000"/>
        </w:rPr>
        <w:t>_________</w:t>
      </w:r>
      <w:r>
        <w:rPr>
          <w:rFonts w:ascii="宋体" w:hAnsi="宋体"/>
          <w:color w:val="000000"/>
        </w:rPr>
        <w:t>作为催化剂。淀粉属于糖类物质，对人体的重要作用是</w:t>
      </w:r>
      <w:r>
        <w:rPr>
          <w:color w:val="000000"/>
        </w:rPr>
        <w:t>_________</w:t>
      </w:r>
      <w:r>
        <w:rPr>
          <w:rFonts w:ascii="宋体" w:hAnsi="宋体"/>
          <w:color w:val="000000"/>
        </w:rPr>
        <w:t>。</w:t>
      </w:r>
    </w:p>
    <w:p w14:paraId="744F46A9">
      <w:pPr>
        <w:spacing w:line="360" w:lineRule="auto"/>
        <w:jc w:val="left"/>
        <w:textAlignment w:val="center"/>
        <w:rPr>
          <w:rFonts w:ascii="宋体" w:hAnsi="宋体"/>
          <w:color w:val="000000"/>
        </w:rPr>
      </w:pPr>
      <w:r>
        <w:rPr>
          <w:color w:val="000000"/>
        </w:rPr>
        <w:t>（3）</w:t>
      </w:r>
      <w:r>
        <w:rPr>
          <w:rFonts w:ascii="宋体" w:hAnsi="宋体"/>
          <w:color w:val="000000"/>
        </w:rPr>
        <w:t>马延和团队的人工合成淀粉技术虽处于实验室阶段，但对解决粮食危机和减少碳排放有着重大意义。据表分析，该技术相较于传统农业，在解决粮食危机问题上的优势是</w:t>
      </w:r>
      <w:r>
        <w:rPr>
          <w:color w:val="000000"/>
        </w:rPr>
        <w:t>_________</w:t>
      </w:r>
      <w:r>
        <w:rPr>
          <w:rFonts w:ascii="宋体" w:hAnsi="宋体"/>
          <w:color w:val="000000"/>
        </w:rPr>
        <w:t>。（写出</w:t>
      </w:r>
      <w:r>
        <w:rPr>
          <w:rFonts w:eastAsia="Times New Roman" w:cs="Times New Roman"/>
          <w:color w:val="000000"/>
        </w:rPr>
        <w:t>2</w:t>
      </w:r>
      <w:r>
        <w:rPr>
          <w:rFonts w:ascii="宋体" w:hAnsi="宋体"/>
          <w:color w:val="000000"/>
        </w:rPr>
        <w:t>点）</w:t>
      </w:r>
    </w:p>
    <w:p w14:paraId="02DD9C71">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太阳</w:t>
      </w:r>
      <w:r>
        <w:rPr>
          <w:color w:val="000000"/>
        </w:rPr>
        <w:t xml:space="preserve">    ②. </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color w:val="000000"/>
        </w:rPr>
        <w:t xml:space="preserve">    ③. </w:t>
      </w:r>
      <w:r>
        <w:rPr>
          <w:rFonts w:eastAsia="Times New Roman" w:cs="Times New Roman"/>
          <w:color w:val="000000"/>
        </w:rPr>
        <w:t>3</w:t>
      </w:r>
      <w:r>
        <w:rPr>
          <w:color w:val="000000"/>
        </w:rPr>
        <w:t xml:space="preserve">    </w:t>
      </w:r>
    </w:p>
    <w:p w14:paraId="4DE5C048">
      <w:pPr>
        <w:spacing w:line="360" w:lineRule="auto"/>
        <w:textAlignment w:val="center"/>
        <w:rPr>
          <w:rFonts w:ascii="宋体" w:hAnsi="宋体"/>
          <w:color w:val="000000"/>
        </w:rPr>
      </w:pPr>
      <w:r>
        <w:rPr>
          <w:color w:val="000000"/>
        </w:rPr>
        <w:t xml:space="preserve">（2）    ①. </w:t>
      </w:r>
      <w:r>
        <w:rPr>
          <w:rFonts w:ascii="宋体" w:hAnsi="宋体"/>
          <w:color w:val="000000"/>
        </w:rPr>
        <w:t>酶</w:t>
      </w:r>
      <w:r>
        <w:rPr>
          <w:color w:val="000000"/>
        </w:rPr>
        <w:t xml:space="preserve">    ②. </w:t>
      </w:r>
      <w:r>
        <w:rPr>
          <w:rFonts w:ascii="宋体" w:hAnsi="宋体"/>
          <w:color w:val="000000"/>
        </w:rPr>
        <w:t>为人体提供能量</w:t>
      </w:r>
      <w:r>
        <w:rPr>
          <w:color w:val="000000"/>
        </w:rPr>
        <w:t xml:space="preserve">    </w:t>
      </w:r>
    </w:p>
    <w:p w14:paraId="1F816C77">
      <w:pPr>
        <w:spacing w:line="360" w:lineRule="auto"/>
        <w:textAlignment w:val="center"/>
        <w:rPr>
          <w:rFonts w:ascii="宋体" w:hAnsi="宋体"/>
          <w:color w:val="000000"/>
        </w:rPr>
      </w:pPr>
      <w:r>
        <w:rPr>
          <w:color w:val="000000"/>
        </w:rPr>
        <w:t>（3）</w:t>
      </w:r>
      <w:r>
        <w:rPr>
          <w:rFonts w:ascii="宋体" w:hAnsi="宋体"/>
          <w:color w:val="000000"/>
        </w:rPr>
        <w:t>占地面积少（生产周期短、不受气候等因素制约、节约水资源、减少对环境污染、能量转化效率高）</w:t>
      </w:r>
    </w:p>
    <w:p w14:paraId="647278F0">
      <w:pPr>
        <w:spacing w:line="360" w:lineRule="auto"/>
        <w:textAlignment w:val="center"/>
        <w:rPr>
          <w:color w:val="000000"/>
        </w:rPr>
      </w:pPr>
      <w:r>
        <w:rPr>
          <w:color w:val="2E75B6"/>
        </w:rPr>
        <w:t>【解析】</w:t>
      </w:r>
    </w:p>
    <w:p w14:paraId="12ACB64D">
      <w:pPr>
        <w:spacing w:line="360" w:lineRule="auto"/>
        <w:jc w:val="left"/>
        <w:textAlignment w:val="center"/>
        <w:rPr>
          <w:color w:val="000000"/>
        </w:rPr>
      </w:pPr>
      <w:r>
        <w:rPr>
          <w:color w:val="000000"/>
        </w:rPr>
        <w:t>【分析】绿色植物通过叶绿体，利用光能，把二氧化碳和水转化成储存能量的有机物，并且释放出氧气的过程，叫做光合作用。</w:t>
      </w:r>
    </w:p>
    <w:p w14:paraId="1E8D0C98">
      <w:pPr>
        <w:spacing w:line="360" w:lineRule="auto"/>
        <w:jc w:val="left"/>
        <w:textAlignment w:val="center"/>
        <w:rPr>
          <w:color w:val="000000"/>
        </w:rPr>
      </w:pPr>
      <w:r>
        <w:rPr>
          <w:color w:val="000000"/>
        </w:rPr>
        <w:t>【小问1详解】</w:t>
      </w:r>
    </w:p>
    <w:p w14:paraId="0E885880">
      <w:pPr>
        <w:spacing w:line="360" w:lineRule="auto"/>
        <w:jc w:val="left"/>
        <w:textAlignment w:val="center"/>
        <w:rPr>
          <w:color w:val="000000"/>
        </w:rPr>
      </w:pPr>
      <w:r>
        <w:rPr>
          <w:color w:val="000000"/>
        </w:rPr>
        <w:t>绿色植物的光合作用和使用马延和团队的人工合成淀粉技术所需要的能量都来自太阳能。利用氢能合成甲醇的反应物与光合作用的反应物相同，都为氢气和二氧化碳。由质量守恒定律可知，化学反应前后原子的数目不变，则在阶段2中，Cy为甘油酮(C</w:t>
      </w:r>
      <w:r>
        <w:rPr>
          <w:color w:val="000000"/>
          <w:vertAlign w:val="subscript"/>
        </w:rPr>
        <w:t>3</w:t>
      </w:r>
      <w:r>
        <w:rPr>
          <w:color w:val="000000"/>
        </w:rPr>
        <w:t>H</w:t>
      </w:r>
      <w:r>
        <w:rPr>
          <w:color w:val="000000"/>
          <w:vertAlign w:val="subscript"/>
        </w:rPr>
        <w:t>6</w:t>
      </w:r>
      <w:r>
        <w:rPr>
          <w:color w:val="000000"/>
        </w:rPr>
        <w:t>O</w:t>
      </w:r>
      <w:r>
        <w:rPr>
          <w:color w:val="000000"/>
          <w:vertAlign w:val="subscript"/>
        </w:rPr>
        <w:t>3</w:t>
      </w:r>
      <w:r>
        <w:rPr>
          <w:color w:val="000000"/>
        </w:rPr>
        <w:t>)，则y的值为3。</w:t>
      </w:r>
    </w:p>
    <w:p w14:paraId="03B58EBA">
      <w:pPr>
        <w:spacing w:line="360" w:lineRule="auto"/>
        <w:jc w:val="left"/>
        <w:textAlignment w:val="center"/>
        <w:rPr>
          <w:color w:val="000000"/>
        </w:rPr>
      </w:pPr>
      <w:r>
        <w:rPr>
          <w:color w:val="000000"/>
        </w:rPr>
        <w:t>【小问2详解】</w:t>
      </w:r>
    </w:p>
    <w:p w14:paraId="4293D5BB">
      <w:pPr>
        <w:spacing w:line="360" w:lineRule="auto"/>
        <w:jc w:val="left"/>
        <w:textAlignment w:val="center"/>
        <w:rPr>
          <w:color w:val="000000"/>
        </w:rPr>
      </w:pPr>
      <w:r>
        <w:rPr>
          <w:color w:val="000000"/>
        </w:rPr>
        <w:t>马延和团队的人工合成淀粉过程与绿色植物光合作用过程均需多种酶。淀粉属于糖类物质，糖类是人体主要的供能物质，即淀粉对人体的重要作用是为人体提供能量。</w:t>
      </w:r>
    </w:p>
    <w:p w14:paraId="341914FA">
      <w:pPr>
        <w:spacing w:line="360" w:lineRule="auto"/>
        <w:jc w:val="left"/>
        <w:textAlignment w:val="center"/>
        <w:rPr>
          <w:color w:val="000000"/>
        </w:rPr>
      </w:pPr>
      <w:r>
        <w:rPr>
          <w:color w:val="000000"/>
        </w:rPr>
        <w:t>【小问3详解】</w:t>
      </w:r>
    </w:p>
    <w:p w14:paraId="3EB9572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由图可知，马延和团队的人工合成淀粉技术相较于传统农业，其优点是占地面积少，生产周期短，不受气候等因素制约，节约水资源，减少环境的污染，能量转化效率高等。</w:t>
      </w:r>
    </w:p>
    <w:p w14:paraId="594BB10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6AB0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35D3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A0A4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35465">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B355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1185"/>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2738"/>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6A0DBC"/>
    <w:rsid w:val="33ED4621"/>
    <w:rsid w:val="38274566"/>
    <w:rsid w:val="566F530D"/>
    <w:rsid w:val="5EEC7293"/>
    <w:rsid w:val="69A700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A0A0F-42B8-4D70-8A53-0FD386FD074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5659</Words>
  <Characters>5904</Characters>
  <Lines>44</Lines>
  <Paragraphs>12</Paragraphs>
  <TotalTime>0</TotalTime>
  <ScaleCrop>false</ScaleCrop>
  <LinksUpToDate>false</LinksUpToDate>
  <CharactersWithSpaces>6061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2022-07-01T22:00:00Z</dcterms:created>
  <dc:creator>学科网试题生产平台</dc:creator>
  <dc:description>3011896609234944</dc:description>
  <cp:lastModifiedBy>上帝掷骰子吗</cp:lastModifiedBy>
  <dcterms:modified xsi:type="dcterms:W3CDTF">2024-07-20T16:07:22Z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23B45B4217DC4CECB8079005CB0F796B</vt:lpwstr>
  </property>
</Properties>
</file>