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3E00C">
      <w:pPr>
        <w:spacing w:line="360" w:lineRule="auto"/>
        <w:jc w:val="center"/>
        <w:textAlignment w:val="center"/>
      </w:pPr>
      <w:r>
        <w:rPr>
          <w:rFonts w:ascii="Times New Roman" w:hAnsi="Times New Roman" w:eastAsia="Times New Roman" w:cs="Times New Roman"/>
          <w:b/>
          <w:sz w:val="32"/>
        </w:rPr>
        <w:pict>
          <v:shape id="_x0000_s1035" o:spid="_x0000_s1035" o:spt="75" type="#_x0000_t75" style="position:absolute;left:0pt;margin-left:894pt;margin-top:896pt;height:26pt;width:23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ascii="Times New Roman" w:hAnsi="Times New Roman" w:eastAsia="Times New Roman" w:cs="Times New Roman"/>
          <w:b/>
          <w:sz w:val="32"/>
        </w:rPr>
        <w:t>2022</w:t>
      </w:r>
      <w:r>
        <w:rPr>
          <w:rFonts w:ascii="宋体" w:cs="宋体"/>
          <w:b/>
          <w:sz w:val="32"/>
        </w:rPr>
        <w:t>年湖南省常德市中考生物试卷</w:t>
      </w:r>
    </w:p>
    <w:p w14:paraId="437A3B02">
      <w:pPr>
        <w:spacing w:line="360" w:lineRule="auto"/>
        <w:textAlignment w:val="center"/>
      </w:pPr>
    </w:p>
    <w:p w14:paraId="2E697162">
      <w:pPr>
        <w:spacing w:line="360" w:lineRule="auto"/>
        <w:textAlignment w:val="center"/>
      </w:pPr>
      <w:r>
        <w:rPr>
          <w:rFonts w:ascii="黑体" w:hAnsi="黑体" w:eastAsia="黑体" w:cs="黑体"/>
        </w:rPr>
        <w:t>一、选择题（本大题共</w:t>
      </w:r>
      <w:r>
        <w:rPr>
          <w:rFonts w:ascii="Times New Roman" w:hAnsi="Times New Roman" w:eastAsia="Times New Roman" w:cs="Times New Roman"/>
          <w:b/>
        </w:rPr>
        <w:t>25</w:t>
      </w:r>
      <w:r>
        <w:rPr>
          <w:rFonts w:ascii="黑体" w:hAnsi="黑体" w:eastAsia="黑体" w:cs="黑体"/>
        </w:rPr>
        <w:t>小题，共</w:t>
      </w:r>
      <w:r>
        <w:rPr>
          <w:rFonts w:ascii="Times New Roman" w:hAnsi="Times New Roman" w:eastAsia="Times New Roman" w:cs="Times New Roman"/>
          <w:b/>
        </w:rPr>
        <w:t>50.0</w:t>
      </w:r>
      <w:r>
        <w:rPr>
          <w:rFonts w:ascii="黑体" w:hAnsi="黑体" w:eastAsia="黑体" w:cs="黑体"/>
        </w:rPr>
        <w:t>分）</w:t>
      </w:r>
    </w:p>
    <w:p w14:paraId="1CD1E206">
      <w:pPr>
        <w:numPr>
          <w:ilvl w:val="0"/>
          <w:numId w:val="1"/>
        </w:numPr>
        <w:spacing w:line="360" w:lineRule="auto"/>
        <w:textAlignment w:val="center"/>
      </w:pPr>
      <w:bookmarkStart w:id="0" w:name="topic_b5449ac3-a9be-4430-bc2b-865c26fa70"/>
      <w:r>
        <w:rPr>
          <w:rFonts w:ascii="宋体" w:cs="宋体"/>
          <w:kern w:val="0"/>
          <w:szCs w:val="21"/>
        </w:rPr>
        <w:t>生命现象错综复杂，下列语句描述的现象与所体现的生物特征不相符的是（　　）</w:t>
      </w:r>
      <w:bookmarkEnd w:id="0"/>
    </w:p>
    <w:p w14:paraId="21CF0E63">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含羞草受震动合拢叶片——应激性</w:t>
      </w:r>
      <w:r>
        <w:br w:type="textWrapping"/>
      </w:r>
      <w:r>
        <w:rPr>
          <w:rFonts w:ascii="Times New Roman" w:hAnsi="Times New Roman" w:eastAsia="Times New Roman" w:cs="Times New Roman"/>
          <w:kern w:val="0"/>
          <w:sz w:val="24"/>
          <w:szCs w:val="24"/>
        </w:rPr>
        <w:t xml:space="preserve">B. </w:t>
      </w:r>
      <w:r>
        <w:rPr>
          <w:rFonts w:ascii="宋体" w:cs="宋体"/>
          <w:kern w:val="0"/>
          <w:szCs w:val="21"/>
        </w:rPr>
        <w:t>水螅“出芽”——由小长大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大熊猫每天进食大量竹子——新陈代谢</w:t>
      </w:r>
      <w:r>
        <w:br w:type="textWrapping"/>
      </w:r>
      <w:r>
        <w:rPr>
          <w:rFonts w:ascii="Times New Roman" w:hAnsi="Times New Roman" w:eastAsia="Times New Roman" w:cs="Times New Roman"/>
          <w:kern w:val="0"/>
          <w:sz w:val="24"/>
          <w:szCs w:val="24"/>
        </w:rPr>
        <w:t xml:space="preserve">D. </w:t>
      </w:r>
      <w:r>
        <w:rPr>
          <w:rFonts w:ascii="宋体" w:cs="宋体"/>
          <w:kern w:val="0"/>
          <w:szCs w:val="21"/>
        </w:rPr>
        <w:t>绝大多数生物用细胞作单位建造自己的生命大厦——有一定的结构</w:t>
      </w:r>
    </w:p>
    <w:p w14:paraId="46C82F12">
      <w:pPr>
        <w:numPr>
          <w:ilvl w:val="0"/>
          <w:numId w:val="1"/>
        </w:numPr>
        <w:spacing w:line="360" w:lineRule="auto"/>
        <w:textAlignment w:val="center"/>
      </w:pPr>
      <w:bookmarkStart w:id="1" w:name="topic_187cd15b-b7f2-4a18-9aa8-40567b91c0"/>
      <w:r>
        <w:rPr>
          <w:rFonts w:ascii="宋体" w:cs="宋体"/>
          <w:kern w:val="0"/>
          <w:szCs w:val="21"/>
        </w:rPr>
        <w:t>生物与环境关系密切。下列实例中不属于生物适应环境的是（　　）</w:t>
      </w:r>
      <w:bookmarkEnd w:id="1"/>
    </w:p>
    <w:p w14:paraId="6B6C50F1">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瓶子树雨季贮水使其度过旱季</w:t>
      </w:r>
      <w:r>
        <w:tab/>
      </w:r>
      <w:r>
        <w:rPr>
          <w:rFonts w:ascii="Times New Roman" w:hAnsi="Times New Roman" w:eastAsia="Times New Roman" w:cs="Times New Roman"/>
          <w:kern w:val="0"/>
          <w:sz w:val="24"/>
          <w:szCs w:val="24"/>
        </w:rPr>
        <w:t xml:space="preserve">B. </w:t>
      </w:r>
      <w:r>
        <w:rPr>
          <w:rFonts w:ascii="宋体" w:cs="宋体"/>
          <w:kern w:val="0"/>
          <w:szCs w:val="21"/>
        </w:rPr>
        <w:t>曼彻斯特工业污染区的桦尺蛾黑化</w:t>
      </w:r>
      <w:r>
        <w:br w:type="textWrapping"/>
      </w:r>
      <w:r>
        <w:rPr>
          <w:rFonts w:ascii="Times New Roman" w:hAnsi="Times New Roman" w:eastAsia="Times New Roman" w:cs="Times New Roman"/>
          <w:kern w:val="0"/>
          <w:sz w:val="24"/>
          <w:szCs w:val="24"/>
        </w:rPr>
        <w:t xml:space="preserve">C. </w:t>
      </w:r>
      <w:r>
        <w:rPr>
          <w:rFonts w:ascii="宋体" w:cs="宋体"/>
          <w:kern w:val="0"/>
          <w:szCs w:val="21"/>
        </w:rPr>
        <w:t>骆驼体温升高到</w:t>
      </w:r>
      <w:r>
        <w:rPr>
          <w:rFonts w:ascii="Times New Roman" w:hAnsi="Times New Roman" w:eastAsia="Times New Roman" w:cs="Times New Roman"/>
          <w:kern w:val="0"/>
          <w:szCs w:val="21"/>
        </w:rPr>
        <w:t>40.7</w:t>
      </w:r>
      <w:r>
        <w:rPr>
          <w:rFonts w:ascii="宋体" w:cs="宋体"/>
          <w:kern w:val="0"/>
          <w:szCs w:val="21"/>
        </w:rPr>
        <w:t>度才出汗</w:t>
      </w:r>
      <w:r>
        <w:tab/>
      </w:r>
      <w:r>
        <w:rPr>
          <w:rFonts w:ascii="Times New Roman" w:hAnsi="Times New Roman" w:eastAsia="Times New Roman" w:cs="Times New Roman"/>
          <w:kern w:val="0"/>
          <w:sz w:val="24"/>
          <w:szCs w:val="24"/>
        </w:rPr>
        <w:t xml:space="preserve">D. </w:t>
      </w:r>
      <w:r>
        <w:rPr>
          <w:rFonts w:ascii="宋体" w:cs="宋体"/>
          <w:kern w:val="0"/>
          <w:szCs w:val="21"/>
        </w:rPr>
        <w:t>蚯蚓疏松土壤</w:t>
      </w:r>
    </w:p>
    <w:p w14:paraId="13A0A798">
      <w:pPr>
        <w:numPr>
          <w:ilvl w:val="0"/>
          <w:numId w:val="1"/>
        </w:numPr>
        <w:spacing w:line="360" w:lineRule="auto"/>
        <w:textAlignment w:val="center"/>
      </w:pPr>
      <w:bookmarkStart w:id="2" w:name="topic_b1e0b42f-13b4-446c-b5de-2b2542d35c"/>
      <w:r>
        <w:rPr>
          <w:rFonts w:ascii="宋体" w:cs="宋体"/>
          <w:kern w:val="0"/>
          <w:szCs w:val="21"/>
        </w:rPr>
        <w:t>显微镜的使用方法应科学规范。下列操作方法有误的是（　　）</w:t>
      </w:r>
      <w:bookmarkEnd w:id="2"/>
    </w:p>
    <w:p w14:paraId="40BA5026">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外界光线太暗，采用凹面镜和大光圈</w:t>
      </w:r>
      <w:r>
        <w:tab/>
      </w:r>
      <w:r>
        <w:rPr>
          <w:rFonts w:ascii="Times New Roman" w:hAnsi="Times New Roman" w:eastAsia="Times New Roman" w:cs="Times New Roman"/>
          <w:kern w:val="0"/>
          <w:sz w:val="24"/>
          <w:szCs w:val="24"/>
        </w:rPr>
        <w:t xml:space="preserve">B. </w:t>
      </w:r>
      <w:r>
        <w:rPr>
          <w:rFonts w:ascii="宋体" w:cs="宋体"/>
          <w:kern w:val="0"/>
          <w:szCs w:val="21"/>
        </w:rPr>
        <w:t>镜头上有污点，用擦镜纸擦拭</w:t>
      </w:r>
      <w:r>
        <w:br w:type="textWrapping"/>
      </w:r>
      <w:r>
        <w:rPr>
          <w:rFonts w:ascii="Times New Roman" w:hAnsi="Times New Roman" w:eastAsia="Times New Roman" w:cs="Times New Roman"/>
          <w:kern w:val="0"/>
          <w:sz w:val="24"/>
          <w:szCs w:val="24"/>
        </w:rPr>
        <w:t xml:space="preserve">C. </w:t>
      </w:r>
      <w:r>
        <w:rPr>
          <w:rFonts w:ascii="宋体" w:cs="宋体"/>
          <w:kern w:val="0"/>
          <w:szCs w:val="21"/>
        </w:rPr>
        <w:t>物像偏右下方，向左下方移动玻片</w:t>
      </w:r>
      <w:r>
        <w:tab/>
      </w:r>
      <w:r>
        <w:rPr>
          <w:rFonts w:ascii="Times New Roman" w:hAnsi="Times New Roman" w:eastAsia="Times New Roman" w:cs="Times New Roman"/>
          <w:kern w:val="0"/>
          <w:sz w:val="24"/>
          <w:szCs w:val="24"/>
        </w:rPr>
        <w:t xml:space="preserve">D. </w:t>
      </w:r>
      <w:r>
        <w:rPr>
          <w:rFonts w:ascii="宋体" w:cs="宋体"/>
          <w:kern w:val="0"/>
          <w:szCs w:val="21"/>
        </w:rPr>
        <w:t>要使物像更清晰，调节细准焦螺旋</w:t>
      </w:r>
    </w:p>
    <w:p w14:paraId="7FBB46FB">
      <w:pPr>
        <w:numPr>
          <w:ilvl w:val="0"/>
          <w:numId w:val="1"/>
        </w:numPr>
        <w:spacing w:line="360" w:lineRule="auto"/>
        <w:textAlignment w:val="center"/>
      </w:pPr>
      <w:bookmarkStart w:id="3" w:name="topic_b139926d-ecee-431f-ad99-06bcabd093"/>
      <w:r>
        <w:rPr>
          <w:rFonts w:ascii="宋体" w:cs="宋体"/>
          <w:kern w:val="0"/>
          <w:szCs w:val="21"/>
        </w:rPr>
        <w:t>食用红心火龙果时，手指和舌头会沾上红色，这些红色的汁液来自果肉细胞的（　　）</w:t>
      </w:r>
      <w:bookmarkEnd w:id="3"/>
    </w:p>
    <w:p w14:paraId="77291248">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细胞壁</w:t>
      </w:r>
      <w:r>
        <w:tab/>
      </w:r>
      <w:r>
        <w:rPr>
          <w:rFonts w:ascii="Times New Roman" w:hAnsi="Times New Roman" w:eastAsia="Times New Roman" w:cs="Times New Roman"/>
          <w:kern w:val="0"/>
          <w:sz w:val="24"/>
          <w:szCs w:val="24"/>
        </w:rPr>
        <w:t xml:space="preserve">B. </w:t>
      </w:r>
      <w:r>
        <w:rPr>
          <w:rFonts w:ascii="宋体" w:cs="宋体"/>
          <w:kern w:val="0"/>
          <w:szCs w:val="21"/>
        </w:rPr>
        <w:t>液泡</w:t>
      </w:r>
      <w:r>
        <w:tab/>
      </w:r>
      <w:r>
        <w:rPr>
          <w:rFonts w:ascii="Times New Roman" w:hAnsi="Times New Roman" w:eastAsia="Times New Roman" w:cs="Times New Roman"/>
          <w:kern w:val="0"/>
          <w:sz w:val="24"/>
          <w:szCs w:val="24"/>
        </w:rPr>
        <w:t xml:space="preserve">C. </w:t>
      </w:r>
      <w:r>
        <w:rPr>
          <w:rFonts w:ascii="宋体" w:cs="宋体"/>
          <w:kern w:val="0"/>
          <w:szCs w:val="21"/>
        </w:rPr>
        <w:t>线粒体</w:t>
      </w:r>
      <w:r>
        <w:tab/>
      </w:r>
      <w:r>
        <w:rPr>
          <w:rFonts w:ascii="Times New Roman" w:hAnsi="Times New Roman" w:eastAsia="Times New Roman" w:cs="Times New Roman"/>
          <w:kern w:val="0"/>
          <w:sz w:val="24"/>
          <w:szCs w:val="24"/>
        </w:rPr>
        <w:t xml:space="preserve">D. </w:t>
      </w:r>
      <w:r>
        <w:rPr>
          <w:rFonts w:ascii="宋体" w:cs="宋体"/>
          <w:kern w:val="0"/>
          <w:szCs w:val="21"/>
        </w:rPr>
        <w:t>叶绿体</w:t>
      </w:r>
    </w:p>
    <w:p w14:paraId="2394611F">
      <w:pPr>
        <w:numPr>
          <w:ilvl w:val="0"/>
          <w:numId w:val="1"/>
        </w:numPr>
        <w:spacing w:line="360" w:lineRule="auto"/>
        <w:textAlignment w:val="center"/>
      </w:pPr>
      <w:bookmarkStart w:id="4" w:name="topic_cdb47a4f-f1e8-42d8-bd69-feb0995c22"/>
      <w:r>
        <w:rPr>
          <w:rFonts w:ascii="宋体" w:cs="宋体"/>
          <w:kern w:val="0"/>
          <w:szCs w:val="21"/>
        </w:rPr>
        <w:t>下列植物的主要食用部分不属于营养器官的是（　　）</w:t>
      </w:r>
      <w:bookmarkEnd w:id="4"/>
    </w:p>
    <w:p w14:paraId="147EB8C8">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白菜</w:t>
      </w:r>
      <w:r>
        <w:tab/>
      </w:r>
      <w:r>
        <w:rPr>
          <w:rFonts w:ascii="Times New Roman" w:hAnsi="Times New Roman" w:eastAsia="Times New Roman" w:cs="Times New Roman"/>
          <w:kern w:val="0"/>
          <w:sz w:val="24"/>
          <w:szCs w:val="24"/>
        </w:rPr>
        <w:t xml:space="preserve">B. </w:t>
      </w:r>
      <w:r>
        <w:rPr>
          <w:rFonts w:ascii="宋体" w:cs="宋体"/>
          <w:kern w:val="0"/>
          <w:szCs w:val="21"/>
        </w:rPr>
        <w:t>红薯</w:t>
      </w:r>
      <w:r>
        <w:tab/>
      </w:r>
      <w:r>
        <w:rPr>
          <w:rFonts w:ascii="Times New Roman" w:hAnsi="Times New Roman" w:eastAsia="Times New Roman" w:cs="Times New Roman"/>
          <w:kern w:val="0"/>
          <w:sz w:val="24"/>
          <w:szCs w:val="24"/>
        </w:rPr>
        <w:t xml:space="preserve">C. </w:t>
      </w:r>
      <w:r>
        <w:rPr>
          <w:rFonts w:ascii="宋体" w:cs="宋体"/>
          <w:kern w:val="0"/>
          <w:szCs w:val="21"/>
        </w:rPr>
        <w:t>甘蔗</w:t>
      </w:r>
      <w:r>
        <w:tab/>
      </w:r>
      <w:r>
        <w:rPr>
          <w:rFonts w:ascii="Times New Roman" w:hAnsi="Times New Roman" w:eastAsia="Times New Roman" w:cs="Times New Roman"/>
          <w:kern w:val="0"/>
          <w:sz w:val="24"/>
          <w:szCs w:val="24"/>
        </w:rPr>
        <w:t xml:space="preserve">D. </w:t>
      </w:r>
      <w:r>
        <w:rPr>
          <w:rFonts w:ascii="宋体" w:cs="宋体"/>
          <w:kern w:val="0"/>
          <w:szCs w:val="21"/>
        </w:rPr>
        <w:t>草莓</w:t>
      </w:r>
    </w:p>
    <w:p w14:paraId="450C4C6C">
      <w:pPr>
        <w:numPr>
          <w:ilvl w:val="0"/>
          <w:numId w:val="1"/>
        </w:numPr>
        <w:spacing w:line="360" w:lineRule="auto"/>
        <w:textAlignment w:val="center"/>
      </w:pPr>
      <w:bookmarkStart w:id="5" w:name="topic_40a7d112-5f6a-4466-8a9b-fa0867e7ad"/>
      <w:r>
        <w:rPr>
          <w:rFonts w:ascii="宋体" w:cs="宋体"/>
          <w:kern w:val="0"/>
          <w:szCs w:val="21"/>
        </w:rPr>
        <w:t>探究新鲜菠菜叶在光下呼吸作用产生二氧化碳，检测结果不显著，主要是下列哪种原因？（　　）</w:t>
      </w:r>
      <w:bookmarkEnd w:id="5"/>
    </w:p>
    <w:p w14:paraId="61A839AF">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光合作用较强</w:t>
      </w:r>
      <w:r>
        <w:tab/>
      </w:r>
      <w:r>
        <w:rPr>
          <w:rFonts w:ascii="Times New Roman" w:hAnsi="Times New Roman" w:eastAsia="Times New Roman" w:cs="Times New Roman"/>
          <w:kern w:val="0"/>
          <w:sz w:val="24"/>
          <w:szCs w:val="24"/>
        </w:rPr>
        <w:t xml:space="preserve">B. </w:t>
      </w:r>
      <w:r>
        <w:rPr>
          <w:rFonts w:ascii="宋体" w:cs="宋体"/>
          <w:kern w:val="0"/>
          <w:szCs w:val="21"/>
        </w:rPr>
        <w:t>呼吸作用减弱</w:t>
      </w:r>
      <w:r>
        <w:tab/>
      </w:r>
      <w:r>
        <w:rPr>
          <w:rFonts w:ascii="Times New Roman" w:hAnsi="Times New Roman" w:eastAsia="Times New Roman" w:cs="Times New Roman"/>
          <w:kern w:val="0"/>
          <w:sz w:val="24"/>
          <w:szCs w:val="24"/>
        </w:rPr>
        <w:t xml:space="preserve">C. </w:t>
      </w:r>
      <w:r>
        <w:rPr>
          <w:rFonts w:ascii="宋体" w:cs="宋体"/>
          <w:kern w:val="0"/>
          <w:szCs w:val="21"/>
        </w:rPr>
        <w:t>蒸腾作用旺盛</w:t>
      </w:r>
      <w:r>
        <w:tab/>
      </w:r>
      <w:r>
        <w:rPr>
          <w:rFonts w:ascii="Times New Roman" w:hAnsi="Times New Roman" w:eastAsia="Times New Roman" w:cs="Times New Roman"/>
          <w:kern w:val="0"/>
          <w:sz w:val="24"/>
          <w:szCs w:val="24"/>
        </w:rPr>
        <w:t xml:space="preserve">D. </w:t>
      </w:r>
      <w:r>
        <w:rPr>
          <w:rFonts w:ascii="宋体" w:cs="宋体"/>
          <w:kern w:val="0"/>
          <w:szCs w:val="21"/>
        </w:rPr>
        <w:t>呼吸作用停止</w:t>
      </w:r>
    </w:p>
    <w:p w14:paraId="16BDCA8B">
      <w:pPr>
        <w:numPr>
          <w:ilvl w:val="0"/>
          <w:numId w:val="1"/>
        </w:numPr>
        <w:spacing w:line="360" w:lineRule="auto"/>
        <w:textAlignment w:val="center"/>
      </w:pPr>
      <w:bookmarkStart w:id="6" w:name="topic_0cbc3a85-6a19-468d-b68b-cbe56519ea"/>
      <w:r>
        <w:rPr>
          <w:rFonts w:ascii="宋体" w:cs="宋体"/>
          <w:kern w:val="0"/>
          <w:szCs w:val="21"/>
        </w:rPr>
        <w:t>下列对植物进行处理的措施中，与所学生物学原理不相符的是（　　）</w:t>
      </w:r>
      <w:bookmarkEnd w:id="6"/>
    </w:p>
    <w:p w14:paraId="71C5D97C">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去掉部分枝叶——臧弱蒸腾作用</w:t>
      </w:r>
      <w:r>
        <w:br w:type="textWrapping"/>
      </w:r>
      <w:r>
        <w:rPr>
          <w:rFonts w:ascii="Times New Roman" w:hAnsi="Times New Roman" w:eastAsia="Times New Roman" w:cs="Times New Roman"/>
          <w:kern w:val="0"/>
          <w:sz w:val="24"/>
          <w:szCs w:val="24"/>
        </w:rPr>
        <w:t xml:space="preserve">B. </w:t>
      </w:r>
      <w:r>
        <w:rPr>
          <w:rFonts w:ascii="宋体" w:cs="宋体"/>
          <w:kern w:val="0"/>
          <w:szCs w:val="21"/>
        </w:rPr>
        <w:t>根部带土坨——保护幼根和根毛</w:t>
      </w:r>
      <w:r>
        <w:br w:type="textWrapping"/>
      </w:r>
      <w:r>
        <w:rPr>
          <w:rFonts w:ascii="Times New Roman" w:hAnsi="Times New Roman" w:eastAsia="Times New Roman" w:cs="Times New Roman"/>
          <w:kern w:val="0"/>
          <w:sz w:val="24"/>
          <w:szCs w:val="24"/>
        </w:rPr>
        <w:t xml:space="preserve">C. </w:t>
      </w:r>
      <w:r>
        <w:rPr>
          <w:rFonts w:ascii="宋体" w:cs="宋体"/>
          <w:kern w:val="0"/>
          <w:szCs w:val="21"/>
        </w:rPr>
        <w:t>给植物打针输液——主要补充水和无机盐</w:t>
      </w:r>
      <w:r>
        <w:br w:type="textWrapping"/>
      </w:r>
      <w:r>
        <w:rPr>
          <w:rFonts w:ascii="Times New Roman" w:hAnsi="Times New Roman" w:eastAsia="Times New Roman" w:cs="Times New Roman"/>
          <w:kern w:val="0"/>
          <w:sz w:val="24"/>
          <w:szCs w:val="24"/>
        </w:rPr>
        <w:t xml:space="preserve">D. </w:t>
      </w:r>
      <w:r>
        <w:rPr>
          <w:rFonts w:ascii="宋体" w:cs="宋体"/>
          <w:kern w:val="0"/>
          <w:szCs w:val="21"/>
        </w:rPr>
        <w:t>盖遮阳网——促进呼吸作用</w:t>
      </w:r>
    </w:p>
    <w:p w14:paraId="789C8688">
      <w:pPr>
        <w:numPr>
          <w:ilvl w:val="0"/>
          <w:numId w:val="1"/>
        </w:numPr>
        <w:spacing w:line="360" w:lineRule="auto"/>
        <w:textAlignment w:val="center"/>
      </w:pPr>
      <w:r>
        <w:rPr>
          <w:rFonts w:ascii="宋体" w:cs="宋体"/>
          <w:kern w:val="0"/>
          <w:szCs w:val="21"/>
        </w:rPr>
        <w:t>下列生物学实验中，操作步骤有误的是（　　）</w:t>
      </w:r>
    </w:p>
    <w:tbl>
      <w:tblPr>
        <w:tblStyle w:val="15"/>
        <w:tblW w:w="4750" w:type="pct"/>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938"/>
        <w:gridCol w:w="2045"/>
        <w:gridCol w:w="4571"/>
      </w:tblGrid>
      <w:tr w14:paraId="086952E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130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A90FD7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选项</w:t>
            </w:r>
          </w:p>
        </w:tc>
        <w:tc>
          <w:tcPr>
            <w:tcW w:w="30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FA296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实验名称</w:t>
            </w:r>
          </w:p>
        </w:tc>
        <w:tc>
          <w:tcPr>
            <w:tcW w:w="43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BE8BA8">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操作步骤</w:t>
            </w:r>
          </w:p>
        </w:tc>
      </w:tr>
      <w:tr w14:paraId="7F0C4E7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8FF33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甲</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D5B06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观察小鱼尾鳍内的血液流动</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1AA67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用湿纱布包裹小鱼，只露出尾部</w:t>
            </w:r>
          </w:p>
        </w:tc>
      </w:tr>
      <w:tr w14:paraId="55DDE76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2F7F75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乙</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8A1D58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绿叶在光下制造淀粉</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22130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绿叶放在酒精中直接加热</w:t>
            </w:r>
          </w:p>
        </w:tc>
      </w:tr>
      <w:tr w14:paraId="5CCF021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D3A0B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丙</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84A87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观察人的口腔上皮细胞</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AE5ED3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取材前用凉开水漱口</w:t>
            </w:r>
          </w:p>
        </w:tc>
      </w:tr>
      <w:tr w14:paraId="4DC8CAE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F69FEE">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丁</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62B9F9D">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制作临时玻片标本</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4BC544">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用镊子夹起盖玻片，一侧先接触载玻片上的水滴，再轻轻盖在生物材料上</w:t>
            </w:r>
          </w:p>
        </w:tc>
      </w:tr>
    </w:tbl>
    <w:p w14:paraId="271E0195">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甲</w:t>
      </w:r>
      <w:r>
        <w:tab/>
      </w:r>
      <w:r>
        <w:rPr>
          <w:rFonts w:ascii="Times New Roman" w:hAnsi="Times New Roman" w:eastAsia="Times New Roman" w:cs="Times New Roman"/>
          <w:kern w:val="0"/>
          <w:sz w:val="24"/>
          <w:szCs w:val="24"/>
        </w:rPr>
        <w:t xml:space="preserve">B. </w:t>
      </w:r>
      <w:r>
        <w:rPr>
          <w:rFonts w:ascii="宋体" w:cs="宋体"/>
          <w:kern w:val="0"/>
          <w:szCs w:val="21"/>
        </w:rPr>
        <w:t>乙</w:t>
      </w:r>
      <w:r>
        <w:tab/>
      </w:r>
      <w:r>
        <w:rPr>
          <w:rFonts w:ascii="Times New Roman" w:hAnsi="Times New Roman" w:eastAsia="Times New Roman" w:cs="Times New Roman"/>
          <w:kern w:val="0"/>
          <w:sz w:val="24"/>
          <w:szCs w:val="24"/>
        </w:rPr>
        <w:t xml:space="preserve">C. </w:t>
      </w:r>
      <w:r>
        <w:rPr>
          <w:rFonts w:ascii="宋体" w:cs="宋体"/>
          <w:kern w:val="0"/>
          <w:szCs w:val="21"/>
        </w:rPr>
        <w:t>丙</w:t>
      </w:r>
      <w:r>
        <w:tab/>
      </w:r>
      <w:r>
        <w:rPr>
          <w:rFonts w:ascii="Times New Roman" w:hAnsi="Times New Roman" w:eastAsia="Times New Roman" w:cs="Times New Roman"/>
          <w:kern w:val="0"/>
          <w:sz w:val="24"/>
          <w:szCs w:val="24"/>
        </w:rPr>
        <w:t xml:space="preserve">D. </w:t>
      </w:r>
      <w:r>
        <w:rPr>
          <w:rFonts w:ascii="宋体" w:cs="宋体"/>
          <w:kern w:val="0"/>
          <w:szCs w:val="21"/>
        </w:rPr>
        <w:t>丁</w:t>
      </w:r>
    </w:p>
    <w:p w14:paraId="40A704B8">
      <w:pPr>
        <w:numPr>
          <w:ilvl w:val="0"/>
          <w:numId w:val="1"/>
        </w:numPr>
        <w:spacing w:line="360" w:lineRule="auto"/>
        <w:textAlignment w:val="center"/>
      </w:pPr>
      <w:bookmarkStart w:id="7" w:name="topic_59f2a108-7c64-4cb0-a2d2-06606aac0a"/>
      <w:r>
        <w:rPr>
          <w:rFonts w:ascii="宋体" w:cs="宋体"/>
          <w:kern w:val="0"/>
          <w:szCs w:val="21"/>
        </w:rPr>
        <w:t>在某楼房倒塌的意外事件中，有位女孩埋在废墟中</w:t>
      </w:r>
      <w:r>
        <w:rPr>
          <w:rFonts w:ascii="Times New Roman" w:hAnsi="Times New Roman" w:eastAsia="Times New Roman" w:cs="Times New Roman"/>
          <w:kern w:val="0"/>
          <w:szCs w:val="21"/>
        </w:rPr>
        <w:t>88</w:t>
      </w:r>
      <w:r>
        <w:rPr>
          <w:rFonts w:ascii="宋体" w:cs="宋体"/>
          <w:kern w:val="0"/>
          <w:szCs w:val="21"/>
        </w:rPr>
        <w:t>小时后最终获救。当时让这位女孩生命得以延续的最必需的营养物质是（　　）</w:t>
      </w:r>
      <w:bookmarkEnd w:id="7"/>
    </w:p>
    <w:p w14:paraId="31A07037">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水</w:t>
      </w:r>
      <w:r>
        <w:tab/>
      </w:r>
      <w:r>
        <w:rPr>
          <w:rFonts w:ascii="Times New Roman" w:hAnsi="Times New Roman" w:eastAsia="Times New Roman" w:cs="Times New Roman"/>
          <w:kern w:val="0"/>
          <w:sz w:val="24"/>
          <w:szCs w:val="24"/>
        </w:rPr>
        <w:t xml:space="preserve">B. </w:t>
      </w:r>
      <w:r>
        <w:rPr>
          <w:rFonts w:ascii="宋体" w:cs="宋体"/>
          <w:kern w:val="0"/>
          <w:szCs w:val="21"/>
        </w:rPr>
        <w:t>糖类</w:t>
      </w:r>
      <w:r>
        <w:tab/>
      </w:r>
      <w:r>
        <w:rPr>
          <w:rFonts w:ascii="Times New Roman" w:hAnsi="Times New Roman" w:eastAsia="Times New Roman" w:cs="Times New Roman"/>
          <w:kern w:val="0"/>
          <w:sz w:val="24"/>
          <w:szCs w:val="24"/>
        </w:rPr>
        <w:t xml:space="preserve">C. </w:t>
      </w:r>
      <w:r>
        <w:rPr>
          <w:rFonts w:ascii="宋体" w:cs="宋体"/>
          <w:kern w:val="0"/>
          <w:szCs w:val="21"/>
        </w:rPr>
        <w:t>蛋白质</w:t>
      </w:r>
      <w:r>
        <w:tab/>
      </w:r>
      <w:r>
        <w:rPr>
          <w:rFonts w:ascii="Times New Roman" w:hAnsi="Times New Roman" w:eastAsia="Times New Roman" w:cs="Times New Roman"/>
          <w:kern w:val="0"/>
          <w:sz w:val="24"/>
          <w:szCs w:val="24"/>
        </w:rPr>
        <w:t xml:space="preserve">D. </w:t>
      </w:r>
      <w:r>
        <w:rPr>
          <w:rFonts w:ascii="宋体" w:cs="宋体"/>
          <w:kern w:val="0"/>
          <w:szCs w:val="21"/>
        </w:rPr>
        <w:t>无机盐</w:t>
      </w:r>
    </w:p>
    <w:p w14:paraId="2FF79D80">
      <w:pPr>
        <w:numPr>
          <w:ilvl w:val="0"/>
          <w:numId w:val="1"/>
        </w:numPr>
        <w:spacing w:line="360" w:lineRule="auto"/>
        <w:textAlignment w:val="center"/>
      </w:pPr>
      <w:bookmarkStart w:id="8" w:name="topic_d8cd5dc4-6521-481e-87b5-28e8c2f855"/>
      <w:r>
        <w:rPr>
          <w:rFonts w:ascii="宋体" w:cs="宋体"/>
          <w:kern w:val="0"/>
          <w:szCs w:val="21"/>
        </w:rPr>
        <w:t>血液具有运输氧气和养料、二氧化碳等废物的功能，据此判断血液属于哪种组织（　　）</w:t>
      </w:r>
      <w:bookmarkEnd w:id="8"/>
    </w:p>
    <w:p w14:paraId="1A9D6524">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营养组织</w:t>
      </w:r>
      <w:r>
        <w:tab/>
      </w:r>
      <w:r>
        <w:rPr>
          <w:rFonts w:ascii="Times New Roman" w:hAnsi="Times New Roman" w:eastAsia="Times New Roman" w:cs="Times New Roman"/>
          <w:kern w:val="0"/>
          <w:sz w:val="24"/>
          <w:szCs w:val="24"/>
        </w:rPr>
        <w:t xml:space="preserve">B. </w:t>
      </w:r>
      <w:r>
        <w:rPr>
          <w:rFonts w:ascii="宋体" w:cs="宋体"/>
          <w:kern w:val="0"/>
          <w:szCs w:val="21"/>
        </w:rPr>
        <w:t>输导组织</w:t>
      </w:r>
      <w:r>
        <w:tab/>
      </w:r>
      <w:r>
        <w:rPr>
          <w:rFonts w:ascii="Times New Roman" w:hAnsi="Times New Roman" w:eastAsia="Times New Roman" w:cs="Times New Roman"/>
          <w:kern w:val="0"/>
          <w:sz w:val="24"/>
          <w:szCs w:val="24"/>
        </w:rPr>
        <w:t xml:space="preserve">C. </w:t>
      </w:r>
      <w:r>
        <w:rPr>
          <w:rFonts w:ascii="宋体" w:cs="宋体"/>
          <w:kern w:val="0"/>
          <w:szCs w:val="21"/>
        </w:rPr>
        <w:t>结缔组织</w:t>
      </w:r>
      <w:r>
        <w:tab/>
      </w:r>
      <w:r>
        <w:rPr>
          <w:rFonts w:ascii="Times New Roman" w:hAnsi="Times New Roman" w:eastAsia="Times New Roman" w:cs="Times New Roman"/>
          <w:kern w:val="0"/>
          <w:sz w:val="24"/>
          <w:szCs w:val="24"/>
        </w:rPr>
        <w:t xml:space="preserve">D. </w:t>
      </w:r>
      <w:r>
        <w:rPr>
          <w:rFonts w:ascii="宋体" w:cs="宋体"/>
          <w:kern w:val="0"/>
          <w:szCs w:val="21"/>
        </w:rPr>
        <w:t>上皮组织</w:t>
      </w:r>
    </w:p>
    <w:p w14:paraId="2685A536">
      <w:pPr>
        <w:numPr>
          <w:ilvl w:val="0"/>
          <w:numId w:val="1"/>
        </w:numPr>
        <w:spacing w:line="360" w:lineRule="auto"/>
        <w:textAlignment w:val="center"/>
      </w:pPr>
      <w:bookmarkStart w:id="9" w:name="topic_8bafc272-6f8c-4475-9c06-b0630d33e6"/>
      <w:r>
        <w:rPr>
          <w:rFonts w:ascii="Times New Roman" w:hAnsi="Times New Roman" w:eastAsia="Times New Roman" w:cs="Times New Roman"/>
          <w:kern w:val="0"/>
          <w:szCs w:val="21"/>
        </w:rPr>
        <w:t>2000</w:t>
      </w:r>
      <w:r>
        <w:rPr>
          <w:rFonts w:ascii="宋体" w:cs="宋体"/>
          <w:kern w:val="0"/>
          <w:szCs w:val="21"/>
        </w:rPr>
        <w:t>多年前，我国中医文献中就有“山居多瘿”的记载，也提到“海藻治瘿”。食用海带、紫菜可预防“癭”，“瘿”指的是（　　）</w:t>
      </w:r>
      <w:bookmarkEnd w:id="9"/>
    </w:p>
    <w:p w14:paraId="17850460">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糖尿病</w:t>
      </w:r>
      <w:r>
        <w:tab/>
      </w:r>
      <w:r>
        <w:rPr>
          <w:rFonts w:ascii="Times New Roman" w:hAnsi="Times New Roman" w:eastAsia="Times New Roman" w:cs="Times New Roman"/>
          <w:kern w:val="0"/>
          <w:sz w:val="24"/>
          <w:szCs w:val="24"/>
        </w:rPr>
        <w:t xml:space="preserve">B. </w:t>
      </w:r>
      <w:r>
        <w:rPr>
          <w:rFonts w:ascii="宋体" w:cs="宋体"/>
          <w:kern w:val="0"/>
          <w:szCs w:val="21"/>
        </w:rPr>
        <w:t>侏儒症</w:t>
      </w:r>
      <w:r>
        <w:tab/>
      </w:r>
      <w:r>
        <w:rPr>
          <w:rFonts w:ascii="Times New Roman" w:hAnsi="Times New Roman" w:eastAsia="Times New Roman" w:cs="Times New Roman"/>
          <w:kern w:val="0"/>
          <w:sz w:val="24"/>
          <w:szCs w:val="24"/>
        </w:rPr>
        <w:t xml:space="preserve">C. </w:t>
      </w:r>
      <w:r>
        <w:rPr>
          <w:rFonts w:ascii="宋体" w:cs="宋体"/>
          <w:kern w:val="0"/>
          <w:szCs w:val="21"/>
        </w:rPr>
        <w:t>甲状腺肿</w:t>
      </w:r>
      <w:r>
        <w:tab/>
      </w:r>
      <w:r>
        <w:rPr>
          <w:rFonts w:ascii="Times New Roman" w:hAnsi="Times New Roman" w:eastAsia="Times New Roman" w:cs="Times New Roman"/>
          <w:kern w:val="0"/>
          <w:sz w:val="24"/>
          <w:szCs w:val="24"/>
        </w:rPr>
        <w:t xml:space="preserve">D. </w:t>
      </w:r>
      <w:r>
        <w:rPr>
          <w:rFonts w:ascii="宋体" w:cs="宋体"/>
          <w:kern w:val="0"/>
          <w:szCs w:val="21"/>
        </w:rPr>
        <w:t>夜盲症</w:t>
      </w:r>
    </w:p>
    <w:p w14:paraId="0220D002">
      <w:pPr>
        <w:numPr>
          <w:ilvl w:val="0"/>
          <w:numId w:val="1"/>
        </w:numPr>
        <w:spacing w:line="360" w:lineRule="auto"/>
        <w:textAlignment w:val="center"/>
      </w:pPr>
      <w:bookmarkStart w:id="10" w:name="topic_d7990540-418f-4d3c-938f-9707187b17"/>
      <w:r>
        <w:rPr>
          <w:rFonts w:ascii="宋体" w:cs="宋体"/>
          <w:kern w:val="0"/>
          <w:szCs w:val="21"/>
        </w:rPr>
        <w:t>当快速牵拉</w:t>
      </w:r>
      <w:r>
        <w:rPr>
          <w:rFonts w:ascii="Times New Roman" w:hAnsi="Times New Roman" w:eastAsia="Times New Roman" w:cs="Times New Roman"/>
          <w:kern w:val="0"/>
          <w:szCs w:val="21"/>
        </w:rPr>
        <w:t>a</w:t>
      </w:r>
      <w:r>
        <w:rPr>
          <w:rFonts w:ascii="宋体" w:cs="宋体"/>
          <w:kern w:val="0"/>
          <w:szCs w:val="21"/>
        </w:rPr>
        <w:t>处所在的骨骼肌，会在</w:t>
      </w:r>
      <w:r>
        <w:rPr>
          <w:rFonts w:ascii="Times New Roman" w:hAnsi="Times New Roman" w:eastAsia="Times New Roman" w:cs="Times New Roman"/>
          <w:kern w:val="0"/>
          <w:szCs w:val="21"/>
        </w:rPr>
        <w:t>d</w:t>
      </w:r>
      <w:r>
        <w:rPr>
          <w:rFonts w:ascii="宋体" w:cs="宋体"/>
          <w:kern w:val="0"/>
          <w:szCs w:val="21"/>
        </w:rPr>
        <w:t>处检测到神经冲动。下列叙述错误的是（　　）</w:t>
      </w:r>
      <w:bookmarkEnd w:id="10"/>
    </w:p>
    <w:tbl>
      <w:tblPr>
        <w:tblStyle w:val="5"/>
        <w:tblW w:w="0" w:type="auto"/>
        <w:jc w:val="center"/>
        <w:tblLayout w:type="autofit"/>
        <w:tblCellMar>
          <w:top w:w="0" w:type="dxa"/>
          <w:left w:w="108" w:type="dxa"/>
          <w:bottom w:w="0" w:type="dxa"/>
          <w:right w:w="108" w:type="dxa"/>
        </w:tblCellMar>
      </w:tblPr>
      <w:tblGrid>
        <w:gridCol w:w="3585"/>
      </w:tblGrid>
      <w:tr w14:paraId="4974740C">
        <w:tblPrEx>
          <w:tblCellMar>
            <w:top w:w="0" w:type="dxa"/>
            <w:left w:w="108" w:type="dxa"/>
            <w:bottom w:w="0" w:type="dxa"/>
            <w:right w:w="108" w:type="dxa"/>
          </w:tblCellMar>
        </w:tblPrEx>
        <w:trPr>
          <w:cantSplit/>
          <w:trHeight w:val="1785" w:hRule="atLeast"/>
          <w:jc w:val="center"/>
        </w:trPr>
        <w:tc>
          <w:tcPr>
            <w:tcW w:w="3585" w:type="dxa"/>
            <w:tcMar>
              <w:top w:w="20" w:type="dxa"/>
              <w:left w:w="20" w:type="dxa"/>
              <w:bottom w:w="20" w:type="dxa"/>
              <w:right w:w="20" w:type="dxa"/>
            </w:tcMar>
            <w:vAlign w:val="center"/>
          </w:tcPr>
          <w:p w14:paraId="54B3868C">
            <w:pPr>
              <w:spacing w:line="360" w:lineRule="auto"/>
              <w:textAlignment w:val="center"/>
            </w:pPr>
            <w:r>
              <w:rPr>
                <w:rFonts w:ascii="Times New Roman" w:hAnsi="Times New Roman" w:eastAsia="Times New Roman" w:cs="Times New Roman"/>
                <w:kern w:val="0"/>
                <w:sz w:val="24"/>
                <w:szCs w:val="24"/>
              </w:rPr>
              <w:pict>
                <v:shape id="_x0000_s1026" o:spid="_x0000_s1026" o:spt="75" type="#_x0000_t75" style="position:absolute;left:0pt;margin-top:0pt;height:89.25pt;width:179.25pt;mso-position-horizontal:center;mso-position-vertical-relative:line;mso-wrap-distance-bottom:0pt;mso-wrap-distance-top:0pt;z-index:251660288;mso-width-relative:page;mso-height-relative:page;" filled="f" o:preferrelative="t" stroked="f" coordsize="21600,21600" o:allowoverlap="f">
                  <v:path/>
                  <v:fill on="f" focussize="0,0"/>
                  <v:stroke on="f" joinstyle="miter"/>
                  <v:imagedata r:id="rId11" o:title=""/>
                  <o:lock v:ext="edit" aspectratio="t"/>
                  <w10:wrap type="topAndBottom"/>
                </v:shape>
              </w:pict>
            </w:r>
          </w:p>
        </w:tc>
      </w:tr>
    </w:tbl>
    <w:p w14:paraId="4B239F48">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感受器位于骨骼肌中</w:t>
      </w:r>
      <w:r>
        <w:br w:type="textWrapping"/>
      </w:r>
      <w:r>
        <w:rPr>
          <w:rFonts w:ascii="Times New Roman" w:hAnsi="Times New Roman" w:eastAsia="Times New Roman" w:cs="Times New Roman"/>
          <w:kern w:val="0"/>
          <w:sz w:val="24"/>
          <w:szCs w:val="24"/>
        </w:rPr>
        <w:t xml:space="preserve">B. </w:t>
      </w:r>
      <w:r>
        <w:rPr>
          <w:rFonts w:ascii="宋体" w:cs="宋体"/>
          <w:kern w:val="0"/>
          <w:szCs w:val="21"/>
        </w:rPr>
        <w:t>从</w:t>
      </w:r>
      <w:r>
        <w:rPr>
          <w:rFonts w:ascii="Times New Roman" w:hAnsi="Times New Roman" w:eastAsia="Times New Roman" w:cs="Times New Roman"/>
          <w:kern w:val="0"/>
          <w:szCs w:val="21"/>
        </w:rPr>
        <w:t>a</w:t>
      </w:r>
      <w:r>
        <w:rPr>
          <w:rFonts w:ascii="宋体" w:cs="宋体"/>
          <w:kern w:val="0"/>
          <w:szCs w:val="21"/>
        </w:rPr>
        <w:t>到</w:t>
      </w:r>
      <w:r>
        <w:rPr>
          <w:rFonts w:ascii="Times New Roman" w:hAnsi="Times New Roman" w:eastAsia="Times New Roman" w:cs="Times New Roman"/>
          <w:kern w:val="0"/>
          <w:szCs w:val="21"/>
        </w:rPr>
        <w:t>d</w:t>
      </w:r>
      <w:r>
        <w:rPr>
          <w:rFonts w:ascii="宋体" w:cs="宋体"/>
          <w:kern w:val="0"/>
          <w:szCs w:val="21"/>
        </w:rPr>
        <w:t>构成一个完整的反射弧</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Cs w:val="21"/>
        </w:rPr>
        <w:t>d</w:t>
      </w:r>
      <w:r>
        <w:rPr>
          <w:rFonts w:ascii="宋体" w:cs="宋体"/>
          <w:kern w:val="0"/>
          <w:szCs w:val="21"/>
        </w:rPr>
        <w:t>处位于传出神经上</w:t>
      </w:r>
      <w:r>
        <w:br w:type="textWrapping"/>
      </w:r>
      <w:r>
        <w:rPr>
          <w:rFonts w:ascii="Times New Roman" w:hAnsi="Times New Roman" w:eastAsia="Times New Roman" w:cs="Times New Roman"/>
          <w:kern w:val="0"/>
          <w:sz w:val="24"/>
          <w:szCs w:val="24"/>
        </w:rPr>
        <w:t xml:space="preserve">D. </w:t>
      </w:r>
      <w:r>
        <w:rPr>
          <w:rFonts w:ascii="宋体" w:cs="宋体"/>
          <w:kern w:val="0"/>
          <w:szCs w:val="21"/>
        </w:rPr>
        <w:t>刺激</w:t>
      </w:r>
      <w:r>
        <w:rPr>
          <w:rFonts w:ascii="Times New Roman" w:hAnsi="Times New Roman" w:eastAsia="Times New Roman" w:cs="Times New Roman"/>
          <w:kern w:val="0"/>
          <w:szCs w:val="21"/>
        </w:rPr>
        <w:t>d</w:t>
      </w:r>
      <w:r>
        <w:rPr>
          <w:rFonts w:ascii="宋体" w:cs="宋体"/>
          <w:kern w:val="0"/>
          <w:szCs w:val="21"/>
        </w:rPr>
        <w:t>处不会引起</w:t>
      </w:r>
      <w:r>
        <w:rPr>
          <w:rFonts w:ascii="Times New Roman" w:hAnsi="Times New Roman" w:eastAsia="Times New Roman" w:cs="Times New Roman"/>
          <w:kern w:val="0"/>
          <w:szCs w:val="21"/>
        </w:rPr>
        <w:t>a</w:t>
      </w:r>
      <w:r>
        <w:rPr>
          <w:rFonts w:ascii="宋体" w:cs="宋体"/>
          <w:kern w:val="0"/>
          <w:szCs w:val="21"/>
        </w:rPr>
        <w:t>处所在的骨骼肌收缩</w:t>
      </w:r>
    </w:p>
    <w:p w14:paraId="18FAE7E4">
      <w:pPr>
        <w:numPr>
          <w:ilvl w:val="0"/>
          <w:numId w:val="1"/>
        </w:numPr>
        <w:spacing w:line="360" w:lineRule="auto"/>
        <w:textAlignment w:val="center"/>
      </w:pPr>
      <w:bookmarkStart w:id="11" w:name="topic_5ca83f18-b625-47ea-89ec-b60c5dda90"/>
      <w:r>
        <w:rPr>
          <w:rFonts w:ascii="宋体" w:cs="宋体"/>
          <w:kern w:val="0"/>
          <w:szCs w:val="21"/>
        </w:rPr>
        <w:t>“油蛉在这里低唱，蟋蟀们在这里弹琴。……”在美好的生物世界里，鲁迅先生接受声波刺激的感觉细胞和形成听觉的部位分别位于（　　）</w:t>
      </w:r>
      <w:bookmarkEnd w:id="11"/>
    </w:p>
    <w:p w14:paraId="6C1530FF">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鼓膜、耳蜗</w:t>
      </w:r>
      <w:r>
        <w:tab/>
      </w:r>
      <w:r>
        <w:rPr>
          <w:rFonts w:ascii="Times New Roman" w:hAnsi="Times New Roman" w:eastAsia="Times New Roman" w:cs="Times New Roman"/>
          <w:kern w:val="0"/>
          <w:sz w:val="24"/>
          <w:szCs w:val="24"/>
        </w:rPr>
        <w:t xml:space="preserve">B. </w:t>
      </w:r>
      <w:r>
        <w:rPr>
          <w:rFonts w:ascii="宋体" w:cs="宋体"/>
          <w:kern w:val="0"/>
          <w:szCs w:val="21"/>
        </w:rPr>
        <w:t>鼓膜、大脑</w:t>
      </w:r>
      <w:r>
        <w:tab/>
      </w:r>
      <w:r>
        <w:rPr>
          <w:rFonts w:ascii="Times New Roman" w:hAnsi="Times New Roman" w:eastAsia="Times New Roman" w:cs="Times New Roman"/>
          <w:kern w:val="0"/>
          <w:sz w:val="24"/>
          <w:szCs w:val="24"/>
        </w:rPr>
        <w:t xml:space="preserve">C. </w:t>
      </w:r>
      <w:r>
        <w:rPr>
          <w:rFonts w:ascii="宋体" w:cs="宋体"/>
          <w:kern w:val="0"/>
          <w:szCs w:val="21"/>
        </w:rPr>
        <w:t>听小骨、大脑</w:t>
      </w:r>
      <w:r>
        <w:tab/>
      </w:r>
      <w:r>
        <w:rPr>
          <w:rFonts w:ascii="Times New Roman" w:hAnsi="Times New Roman" w:eastAsia="Times New Roman" w:cs="Times New Roman"/>
          <w:kern w:val="0"/>
          <w:sz w:val="24"/>
          <w:szCs w:val="24"/>
        </w:rPr>
        <w:t xml:space="preserve">D. </w:t>
      </w:r>
      <w:r>
        <w:rPr>
          <w:rFonts w:ascii="宋体" w:cs="宋体"/>
          <w:kern w:val="0"/>
          <w:szCs w:val="21"/>
        </w:rPr>
        <w:t>耳蜗、大脑</w:t>
      </w:r>
    </w:p>
    <w:p w14:paraId="0B30B8CB">
      <w:pPr>
        <w:numPr>
          <w:ilvl w:val="0"/>
          <w:numId w:val="1"/>
        </w:numPr>
        <w:spacing w:line="360" w:lineRule="auto"/>
        <w:textAlignment w:val="center"/>
      </w:pPr>
      <w:bookmarkStart w:id="12" w:name="topic_8451520e-f27f-4cc1-8c5b-893c59e58c"/>
      <w:r>
        <w:rPr>
          <w:rFonts w:ascii="宋体" w:cs="宋体"/>
          <w:kern w:val="0"/>
          <w:szCs w:val="21"/>
        </w:rPr>
        <w:t>“苔花如米小，也学牡丹开。”关于诗句中的植物，说法正确的是（　　）</w:t>
      </w:r>
      <w:bookmarkEnd w:id="12"/>
    </w:p>
    <w:p w14:paraId="69147F1C">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它们都能开花</w:t>
      </w:r>
      <w:r>
        <w:br w:type="textWrapping"/>
      </w:r>
      <w:r>
        <w:rPr>
          <w:rFonts w:ascii="Times New Roman" w:hAnsi="Times New Roman" w:eastAsia="Times New Roman" w:cs="Times New Roman"/>
          <w:kern w:val="0"/>
          <w:sz w:val="24"/>
          <w:szCs w:val="24"/>
        </w:rPr>
        <w:t xml:space="preserve">B. </w:t>
      </w:r>
      <w:r>
        <w:rPr>
          <w:rFonts w:ascii="宋体" w:cs="宋体"/>
          <w:kern w:val="0"/>
          <w:szCs w:val="21"/>
        </w:rPr>
        <w:t>它们的生殖过程都不受水的限制</w:t>
      </w:r>
      <w:r>
        <w:br w:type="textWrapping"/>
      </w:r>
      <w:r>
        <w:rPr>
          <w:rFonts w:ascii="Times New Roman" w:hAnsi="Times New Roman" w:eastAsia="Times New Roman" w:cs="Times New Roman"/>
          <w:kern w:val="0"/>
          <w:sz w:val="24"/>
          <w:szCs w:val="24"/>
        </w:rPr>
        <w:t xml:space="preserve">C. </w:t>
      </w:r>
      <w:r>
        <w:rPr>
          <w:rFonts w:ascii="宋体" w:cs="宋体"/>
          <w:kern w:val="0"/>
          <w:szCs w:val="21"/>
        </w:rPr>
        <w:t>“苔”孢子生殖，“牡丹”种子生殖</w:t>
      </w:r>
      <w:r>
        <w:br w:type="textWrapping"/>
      </w:r>
      <w:r>
        <w:rPr>
          <w:rFonts w:ascii="Times New Roman" w:hAnsi="Times New Roman" w:eastAsia="Times New Roman" w:cs="Times New Roman"/>
          <w:kern w:val="0"/>
          <w:sz w:val="24"/>
          <w:szCs w:val="24"/>
        </w:rPr>
        <w:t xml:space="preserve">D. </w:t>
      </w:r>
      <w:r>
        <w:rPr>
          <w:rFonts w:ascii="宋体" w:cs="宋体"/>
          <w:kern w:val="0"/>
          <w:szCs w:val="21"/>
        </w:rPr>
        <w:t>它们都有输导组织</w:t>
      </w:r>
    </w:p>
    <w:p w14:paraId="3A0BCC4B">
      <w:pPr>
        <w:numPr>
          <w:ilvl w:val="0"/>
          <w:numId w:val="1"/>
        </w:numPr>
        <w:spacing w:line="360" w:lineRule="auto"/>
        <w:textAlignment w:val="center"/>
      </w:pPr>
      <w:bookmarkStart w:id="13" w:name="topic_8fa1a214-6a02-45a4-af77-a0eca11e0d"/>
      <w:r>
        <w:rPr>
          <w:rFonts w:ascii="宋体" w:cs="宋体"/>
          <w:kern w:val="0"/>
          <w:szCs w:val="21"/>
        </w:rPr>
        <w:t>学习生命起源和生物进化的知识后，聪聪同学整理知识清单如下，不正确的是（　　）</w:t>
      </w:r>
      <w:bookmarkEnd w:id="13"/>
    </w:p>
    <w:p w14:paraId="134A9AEB">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米勒实验为生命起源的化学演化提供了实验依据</w:t>
      </w:r>
      <w:r>
        <w:br w:type="textWrapping"/>
      </w:r>
      <w:r>
        <w:rPr>
          <w:rFonts w:ascii="Times New Roman" w:hAnsi="Times New Roman" w:eastAsia="Times New Roman" w:cs="Times New Roman"/>
          <w:kern w:val="0"/>
          <w:sz w:val="24"/>
          <w:szCs w:val="24"/>
        </w:rPr>
        <w:t xml:space="preserve">B. </w:t>
      </w:r>
      <w:r>
        <w:rPr>
          <w:rFonts w:ascii="宋体" w:cs="宋体"/>
          <w:kern w:val="0"/>
          <w:szCs w:val="21"/>
        </w:rPr>
        <w:t>比较不同地层的化石可说明生物的进化是从低等到高等、从简单到复杂的</w:t>
      </w:r>
      <w:r>
        <w:br w:type="textWrapping"/>
      </w:r>
      <w:r>
        <w:rPr>
          <w:rFonts w:ascii="Times New Roman" w:hAnsi="Times New Roman" w:eastAsia="Times New Roman" w:cs="Times New Roman"/>
          <w:kern w:val="0"/>
          <w:sz w:val="24"/>
          <w:szCs w:val="24"/>
        </w:rPr>
        <w:t xml:space="preserve">C. </w:t>
      </w:r>
      <w:r>
        <w:rPr>
          <w:rFonts w:ascii="宋体" w:cs="宋体"/>
          <w:kern w:val="0"/>
          <w:szCs w:val="21"/>
        </w:rPr>
        <w:t>生物为了适应环境产生了不定向的变异</w:t>
      </w:r>
      <w:r>
        <w:br w:type="textWrapping"/>
      </w:r>
      <w:r>
        <w:rPr>
          <w:rFonts w:ascii="Times New Roman" w:hAnsi="Times New Roman" w:eastAsia="Times New Roman" w:cs="Times New Roman"/>
          <w:kern w:val="0"/>
          <w:sz w:val="24"/>
          <w:szCs w:val="24"/>
        </w:rPr>
        <w:t xml:space="preserve">D. </w:t>
      </w:r>
      <w:r>
        <w:rPr>
          <w:rFonts w:ascii="宋体" w:cs="宋体"/>
          <w:kern w:val="0"/>
          <w:szCs w:val="21"/>
        </w:rPr>
        <w:t>人类的进化发展大约分为南方古猿、能人、直立人、智人四个阶段</w:t>
      </w:r>
    </w:p>
    <w:p w14:paraId="52AD5CC7">
      <w:pPr>
        <w:numPr>
          <w:ilvl w:val="0"/>
          <w:numId w:val="1"/>
        </w:numPr>
        <w:spacing w:line="360" w:lineRule="auto"/>
        <w:textAlignment w:val="center"/>
      </w:pPr>
      <w:bookmarkStart w:id="14" w:name="topic_da9401f2-f471-45a1-b773-3947e5740b"/>
      <w:r>
        <w:rPr>
          <w:rFonts w:ascii="宋体" w:cs="宋体"/>
          <w:kern w:val="0"/>
          <w:szCs w:val="21"/>
        </w:rPr>
        <w:t>青少年适度锻炼，可刺激某结构加速产生新的骨细胞，促使骨更快长长。该结构是（　　）</w:t>
      </w:r>
      <w:bookmarkEnd w:id="14"/>
    </w:p>
    <w:p w14:paraId="2761AFF2">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骨髓腔中的骨髓</w:t>
      </w:r>
      <w:r>
        <w:tab/>
      </w:r>
      <w:r>
        <w:rPr>
          <w:rFonts w:ascii="Times New Roman" w:hAnsi="Times New Roman" w:eastAsia="Times New Roman" w:cs="Times New Roman"/>
          <w:kern w:val="0"/>
          <w:sz w:val="24"/>
          <w:szCs w:val="24"/>
        </w:rPr>
        <w:t xml:space="preserve">B. </w:t>
      </w:r>
      <w:r>
        <w:rPr>
          <w:rFonts w:ascii="宋体" w:cs="宋体"/>
          <w:kern w:val="0"/>
          <w:szCs w:val="21"/>
        </w:rPr>
        <w:t>长骨的软骨层</w:t>
      </w:r>
      <w:r>
        <w:tab/>
      </w:r>
      <w:r>
        <w:rPr>
          <w:rFonts w:ascii="Times New Roman" w:hAnsi="Times New Roman" w:eastAsia="Times New Roman" w:cs="Times New Roman"/>
          <w:kern w:val="0"/>
          <w:sz w:val="24"/>
          <w:szCs w:val="24"/>
        </w:rPr>
        <w:t xml:space="preserve">C. </w:t>
      </w:r>
      <w:r>
        <w:rPr>
          <w:rFonts w:ascii="宋体" w:cs="宋体"/>
          <w:kern w:val="0"/>
          <w:szCs w:val="21"/>
        </w:rPr>
        <w:t>骨膜内成骨细胞</w:t>
      </w:r>
      <w:r>
        <w:tab/>
      </w:r>
      <w:r>
        <w:rPr>
          <w:rFonts w:ascii="Times New Roman" w:hAnsi="Times New Roman" w:eastAsia="Times New Roman" w:cs="Times New Roman"/>
          <w:kern w:val="0"/>
          <w:sz w:val="24"/>
          <w:szCs w:val="24"/>
        </w:rPr>
        <w:t xml:space="preserve">D. </w:t>
      </w:r>
      <w:r>
        <w:rPr>
          <w:rFonts w:ascii="宋体" w:cs="宋体"/>
          <w:kern w:val="0"/>
          <w:szCs w:val="21"/>
        </w:rPr>
        <w:t>骨质</w:t>
      </w:r>
    </w:p>
    <w:p w14:paraId="4501B342">
      <w:pPr>
        <w:numPr>
          <w:ilvl w:val="0"/>
          <w:numId w:val="1"/>
        </w:numPr>
        <w:spacing w:line="360" w:lineRule="auto"/>
        <w:textAlignment w:val="center"/>
      </w:pPr>
      <w:bookmarkStart w:id="15" w:name="topic_6b5cf015-1636-4efb-846b-00cfee5296"/>
      <w:r>
        <w:rPr>
          <w:rFonts w:ascii="宋体" w:cs="宋体"/>
          <w:kern w:val="0"/>
          <w:szCs w:val="21"/>
        </w:rPr>
        <w:t>大雁迁徙要迁飞万里。以下关于鸟类迁徙行为的叙述不合理的是（　　）</w:t>
      </w:r>
      <w:bookmarkEnd w:id="15"/>
    </w:p>
    <w:p w14:paraId="1D8ED4E0">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不是先天性行为</w:t>
      </w:r>
      <w:r>
        <w:tab/>
      </w:r>
      <w:r>
        <w:rPr>
          <w:rFonts w:ascii="Times New Roman" w:hAnsi="Times New Roman" w:eastAsia="Times New Roman" w:cs="Times New Roman"/>
          <w:kern w:val="0"/>
          <w:sz w:val="24"/>
          <w:szCs w:val="24"/>
        </w:rPr>
        <w:t xml:space="preserve">B. </w:t>
      </w:r>
      <w:r>
        <w:rPr>
          <w:rFonts w:ascii="宋体" w:cs="宋体"/>
          <w:kern w:val="0"/>
          <w:szCs w:val="21"/>
        </w:rPr>
        <w:t>受神经系统和内分泌系统调控</w:t>
      </w:r>
      <w:r>
        <w:br w:type="textWrapping"/>
      </w:r>
      <w:r>
        <w:rPr>
          <w:rFonts w:ascii="Times New Roman" w:hAnsi="Times New Roman" w:eastAsia="Times New Roman" w:cs="Times New Roman"/>
          <w:kern w:val="0"/>
          <w:sz w:val="24"/>
          <w:szCs w:val="24"/>
        </w:rPr>
        <w:t xml:space="preserve">C. </w:t>
      </w:r>
      <w:r>
        <w:rPr>
          <w:rFonts w:ascii="宋体" w:cs="宋体"/>
          <w:kern w:val="0"/>
          <w:szCs w:val="21"/>
        </w:rPr>
        <w:t>是由遗传物质决定的</w:t>
      </w:r>
      <w:r>
        <w:tab/>
      </w:r>
      <w:r>
        <w:rPr>
          <w:rFonts w:ascii="Times New Roman" w:hAnsi="Times New Roman" w:eastAsia="Times New Roman" w:cs="Times New Roman"/>
          <w:kern w:val="0"/>
          <w:sz w:val="24"/>
          <w:szCs w:val="24"/>
        </w:rPr>
        <w:t xml:space="preserve">D. </w:t>
      </w:r>
      <w:r>
        <w:rPr>
          <w:rFonts w:ascii="宋体" w:cs="宋体"/>
          <w:kern w:val="0"/>
          <w:szCs w:val="21"/>
        </w:rPr>
        <w:t>为了获得更适宜的栖息地和繁殖场所</w:t>
      </w:r>
    </w:p>
    <w:p w14:paraId="129FBB02">
      <w:pPr>
        <w:numPr>
          <w:ilvl w:val="0"/>
          <w:numId w:val="1"/>
        </w:numPr>
        <w:spacing w:line="360" w:lineRule="auto"/>
        <w:textAlignment w:val="center"/>
      </w:pPr>
      <w:bookmarkStart w:id="16" w:name="topic_d7d9ee50-27ea-491e-9fcf-6425b227c4"/>
      <w:r>
        <w:rPr>
          <w:rFonts w:ascii="宋体" w:cs="宋体"/>
          <w:kern w:val="0"/>
          <w:szCs w:val="21"/>
        </w:rPr>
        <w:t>“落红不是无情物，化作春泥更护花”，落在地上的“红”（即花瓣）通过微生物的分解产生的水、二氧化碳和无机盐等物质，能够重新被植物体吸收利用。下列相关叙述不合理的是（　　）</w:t>
      </w:r>
      <w:bookmarkEnd w:id="16"/>
    </w:p>
    <w:p w14:paraId="71257C75">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“红”是花的主要结构</w:t>
      </w:r>
      <w:r>
        <w:br w:type="textWrapping"/>
      </w:r>
      <w:r>
        <w:rPr>
          <w:rFonts w:ascii="Times New Roman" w:hAnsi="Times New Roman" w:eastAsia="Times New Roman" w:cs="Times New Roman"/>
          <w:kern w:val="0"/>
          <w:sz w:val="24"/>
          <w:szCs w:val="24"/>
        </w:rPr>
        <w:t xml:space="preserve">B. </w:t>
      </w:r>
      <w:r>
        <w:rPr>
          <w:rFonts w:ascii="宋体" w:cs="宋体"/>
          <w:kern w:val="0"/>
          <w:szCs w:val="21"/>
        </w:rPr>
        <w:t>水和无机盐能够被植物根的成熟区吸收</w:t>
      </w:r>
      <w:r>
        <w:br w:type="textWrapping"/>
      </w:r>
      <w:r>
        <w:rPr>
          <w:rFonts w:ascii="Times New Roman" w:hAnsi="Times New Roman" w:eastAsia="Times New Roman" w:cs="Times New Roman"/>
          <w:kern w:val="0"/>
          <w:sz w:val="24"/>
          <w:szCs w:val="24"/>
        </w:rPr>
        <w:t xml:space="preserve">C. </w:t>
      </w:r>
      <w:r>
        <w:rPr>
          <w:rFonts w:ascii="宋体" w:cs="宋体"/>
          <w:kern w:val="0"/>
          <w:szCs w:val="21"/>
        </w:rPr>
        <w:t>水和二氧化碳是光合作用的原料</w:t>
      </w:r>
      <w:r>
        <w:br w:type="textWrapping"/>
      </w:r>
      <w:r>
        <w:rPr>
          <w:rFonts w:ascii="Times New Roman" w:hAnsi="Times New Roman" w:eastAsia="Times New Roman" w:cs="Times New Roman"/>
          <w:kern w:val="0"/>
          <w:sz w:val="24"/>
          <w:szCs w:val="24"/>
        </w:rPr>
        <w:t xml:space="preserve">D. </w:t>
      </w:r>
      <w:r>
        <w:rPr>
          <w:rFonts w:ascii="宋体" w:cs="宋体"/>
          <w:kern w:val="0"/>
          <w:szCs w:val="21"/>
        </w:rPr>
        <w:t>能化“落红”为“春泥”的是分解者</w:t>
      </w:r>
    </w:p>
    <w:p w14:paraId="7E219532">
      <w:pPr>
        <w:numPr>
          <w:ilvl w:val="0"/>
          <w:numId w:val="1"/>
        </w:numPr>
        <w:spacing w:line="360" w:lineRule="auto"/>
        <w:textAlignment w:val="center"/>
      </w:pPr>
      <w:bookmarkStart w:id="17" w:name="topic_b6e009f1-cfc7-47cb-b2c7-879ae68363"/>
      <w:r>
        <w:rPr>
          <w:rFonts w:ascii="Times New Roman" w:hAnsi="Times New Roman" w:eastAsia="Times New Roman" w:cs="Times New Roman"/>
          <w:kern w:val="0"/>
          <w:szCs w:val="21"/>
        </w:rPr>
        <w:t>2022</w:t>
      </w:r>
      <w:r>
        <w:rPr>
          <w:rFonts w:ascii="宋体" w:cs="宋体"/>
          <w:kern w:val="0"/>
          <w:szCs w:val="21"/>
        </w:rPr>
        <w:t>年北京成功举办了迄今为止第一个“碳中和”的冬奥会。下列不属于减少碳排放的技术和措施的是（　　）</w:t>
      </w:r>
      <w:bookmarkEnd w:id="17"/>
    </w:p>
    <w:p w14:paraId="30D9DB99">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实施</w:t>
      </w:r>
      <w:r>
        <w:rPr>
          <w:rFonts w:ascii="Times New Roman" w:hAnsi="Times New Roman" w:eastAsia="Times New Roman" w:cs="Times New Roman"/>
          <w:kern w:val="0"/>
          <w:szCs w:val="21"/>
        </w:rPr>
        <w:t>71</w:t>
      </w:r>
      <w:r>
        <w:rPr>
          <w:rFonts w:ascii="宋体" w:cs="宋体"/>
          <w:kern w:val="0"/>
          <w:szCs w:val="21"/>
        </w:rPr>
        <w:t>万亩造林绿化工程</w:t>
      </w:r>
      <w:r>
        <w:tab/>
      </w:r>
      <w:r>
        <w:rPr>
          <w:rFonts w:ascii="Times New Roman" w:hAnsi="Times New Roman" w:eastAsia="Times New Roman" w:cs="Times New Roman"/>
          <w:kern w:val="0"/>
          <w:sz w:val="24"/>
          <w:szCs w:val="24"/>
        </w:rPr>
        <w:t xml:space="preserve">B. </w:t>
      </w:r>
      <w:r>
        <w:rPr>
          <w:rFonts w:ascii="宋体" w:cs="宋体"/>
          <w:kern w:val="0"/>
          <w:szCs w:val="21"/>
        </w:rPr>
        <w:t>食品原料“从农田到餐桌”来源可查</w:t>
      </w:r>
      <w:r>
        <w:br w:type="textWrapping"/>
      </w:r>
      <w:r>
        <w:rPr>
          <w:rFonts w:ascii="Times New Roman" w:hAnsi="Times New Roman" w:eastAsia="Times New Roman" w:cs="Times New Roman"/>
          <w:kern w:val="0"/>
          <w:sz w:val="24"/>
          <w:szCs w:val="24"/>
        </w:rPr>
        <w:t xml:space="preserve">C. </w:t>
      </w:r>
      <w:r>
        <w:rPr>
          <w:rFonts w:ascii="宋体" w:cs="宋体"/>
          <w:kern w:val="0"/>
          <w:szCs w:val="21"/>
        </w:rPr>
        <w:t>“张北的风”点亮冬奥的灯</w:t>
      </w:r>
      <w:r>
        <w:tab/>
      </w:r>
      <w:r>
        <w:rPr>
          <w:rFonts w:ascii="Times New Roman" w:hAnsi="Times New Roman" w:eastAsia="Times New Roman" w:cs="Times New Roman"/>
          <w:kern w:val="0"/>
          <w:sz w:val="24"/>
          <w:szCs w:val="24"/>
        </w:rPr>
        <w:t xml:space="preserve">D. </w:t>
      </w:r>
      <w:r>
        <w:rPr>
          <w:rFonts w:ascii="宋体" w:cs="宋体"/>
          <w:kern w:val="0"/>
          <w:szCs w:val="21"/>
        </w:rPr>
        <w:t>主火炬采用氢能源“微火”点燃</w:t>
      </w:r>
    </w:p>
    <w:p w14:paraId="1CC2D982">
      <w:pPr>
        <w:numPr>
          <w:ilvl w:val="0"/>
          <w:numId w:val="1"/>
        </w:numPr>
        <w:spacing w:line="360" w:lineRule="auto"/>
        <w:textAlignment w:val="center"/>
      </w:pPr>
      <w:bookmarkStart w:id="18" w:name="topic_3f1973b5-7e2d-4603-930d-b6e120a62e"/>
      <w:r>
        <w:rPr>
          <w:rFonts w:ascii="宋体" w:cs="宋体"/>
          <w:kern w:val="0"/>
          <w:szCs w:val="21"/>
        </w:rPr>
        <w:t>红绿色盲是一种隐性遗传病，控制红绿色盲的基因位于</w:t>
      </w:r>
      <w:r>
        <w:rPr>
          <w:rFonts w:ascii="Times New Roman" w:hAnsi="Times New Roman" w:eastAsia="Times New Roman" w:cs="Times New Roman"/>
          <w:kern w:val="0"/>
          <w:szCs w:val="21"/>
        </w:rPr>
        <w:t>X</w:t>
      </w:r>
      <w:r>
        <w:rPr>
          <w:rFonts w:ascii="宋体" w:cs="宋体"/>
          <w:kern w:val="0"/>
          <w:szCs w:val="21"/>
        </w:rPr>
        <w:t>染色体上。某男孩患红绿色盲，其父母、爷爷奶奶、外公外婆均色觉正常，请推测该男孩的色盲基因源自（　　）</w:t>
      </w:r>
      <w:bookmarkEnd w:id="18"/>
    </w:p>
    <w:p w14:paraId="0D52F6AA">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外公</w:t>
      </w:r>
      <w:r>
        <w:tab/>
      </w:r>
      <w:r>
        <w:rPr>
          <w:rFonts w:ascii="Times New Roman" w:hAnsi="Times New Roman" w:eastAsia="Times New Roman" w:cs="Times New Roman"/>
          <w:kern w:val="0"/>
          <w:sz w:val="24"/>
          <w:szCs w:val="24"/>
        </w:rPr>
        <w:t xml:space="preserve">B. </w:t>
      </w:r>
      <w:r>
        <w:rPr>
          <w:rFonts w:ascii="宋体" w:cs="宋体"/>
          <w:kern w:val="0"/>
          <w:szCs w:val="21"/>
        </w:rPr>
        <w:t>外婆</w:t>
      </w:r>
      <w:r>
        <w:tab/>
      </w:r>
      <w:r>
        <w:rPr>
          <w:rFonts w:ascii="Times New Roman" w:hAnsi="Times New Roman" w:eastAsia="Times New Roman" w:cs="Times New Roman"/>
          <w:kern w:val="0"/>
          <w:sz w:val="24"/>
          <w:szCs w:val="24"/>
        </w:rPr>
        <w:t xml:space="preserve">C. </w:t>
      </w:r>
      <w:r>
        <w:rPr>
          <w:rFonts w:ascii="宋体" w:cs="宋体"/>
          <w:kern w:val="0"/>
          <w:szCs w:val="21"/>
        </w:rPr>
        <w:t>爷爷</w:t>
      </w:r>
      <w:r>
        <w:tab/>
      </w:r>
      <w:r>
        <w:rPr>
          <w:rFonts w:ascii="Times New Roman" w:hAnsi="Times New Roman" w:eastAsia="Times New Roman" w:cs="Times New Roman"/>
          <w:kern w:val="0"/>
          <w:sz w:val="24"/>
          <w:szCs w:val="24"/>
        </w:rPr>
        <w:t xml:space="preserve">D. </w:t>
      </w:r>
      <w:r>
        <w:rPr>
          <w:rFonts w:ascii="宋体" w:cs="宋体"/>
          <w:kern w:val="0"/>
          <w:szCs w:val="21"/>
        </w:rPr>
        <w:t>奶奶</w:t>
      </w:r>
    </w:p>
    <w:p w14:paraId="25956FDD">
      <w:pPr>
        <w:numPr>
          <w:ilvl w:val="0"/>
          <w:numId w:val="1"/>
        </w:numPr>
        <w:spacing w:line="360" w:lineRule="auto"/>
        <w:textAlignment w:val="center"/>
      </w:pPr>
      <w:bookmarkStart w:id="19" w:name="topic_ac73de63-a266-40f8-ba2f-4351f5da61"/>
      <w:r>
        <w:rPr>
          <w:rFonts w:ascii="宋体" w:cs="宋体"/>
          <w:kern w:val="0"/>
          <w:szCs w:val="21"/>
        </w:rPr>
        <w:t>科学家利用神舟飞船搭载实验，选育出辣椒新品种“航椒</w:t>
      </w:r>
      <w:r>
        <w:rPr>
          <w:rFonts w:ascii="MS UI Gothic" w:hAnsi="MS UI Gothic" w:eastAsia="MS UI Gothic" w:cs="MS UI Gothic"/>
          <w:kern w:val="0"/>
          <w:szCs w:val="21"/>
        </w:rPr>
        <w:t>Ⅱ</w:t>
      </w:r>
      <w:r>
        <w:rPr>
          <w:rFonts w:ascii="宋体" w:cs="宋体"/>
          <w:kern w:val="0"/>
          <w:szCs w:val="21"/>
        </w:rPr>
        <w:t>号”，与普通辣椒相比增产约</w:t>
      </w:r>
      <w:r>
        <w:rPr>
          <w:rFonts w:ascii="Times New Roman" w:hAnsi="Times New Roman" w:eastAsia="Times New Roman" w:cs="Times New Roman"/>
          <w:kern w:val="0"/>
          <w:szCs w:val="21"/>
        </w:rPr>
        <w:t>27%</w:t>
      </w:r>
      <w:r>
        <w:rPr>
          <w:rFonts w:ascii="宋体" w:cs="宋体"/>
          <w:kern w:val="0"/>
          <w:szCs w:val="21"/>
        </w:rPr>
        <w:t>。这种育种方法属于（　　）</w:t>
      </w:r>
      <w:bookmarkEnd w:id="19"/>
    </w:p>
    <w:p w14:paraId="522FFECA">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杂交育种</w:t>
      </w:r>
      <w:r>
        <w:tab/>
      </w:r>
      <w:r>
        <w:rPr>
          <w:rFonts w:ascii="Times New Roman" w:hAnsi="Times New Roman" w:eastAsia="Times New Roman" w:cs="Times New Roman"/>
          <w:kern w:val="0"/>
          <w:sz w:val="24"/>
          <w:szCs w:val="24"/>
        </w:rPr>
        <w:t xml:space="preserve">B. </w:t>
      </w:r>
      <w:r>
        <w:rPr>
          <w:rFonts w:ascii="宋体" w:cs="宋体"/>
          <w:kern w:val="0"/>
          <w:szCs w:val="21"/>
        </w:rPr>
        <w:t>人工选择育种</w:t>
      </w:r>
      <w:r>
        <w:tab/>
      </w:r>
      <w:r>
        <w:rPr>
          <w:rFonts w:ascii="Times New Roman" w:hAnsi="Times New Roman" w:eastAsia="Times New Roman" w:cs="Times New Roman"/>
          <w:kern w:val="0"/>
          <w:sz w:val="24"/>
          <w:szCs w:val="24"/>
        </w:rPr>
        <w:t xml:space="preserve">C. </w:t>
      </w:r>
      <w:r>
        <w:rPr>
          <w:rFonts w:ascii="宋体" w:cs="宋体"/>
          <w:kern w:val="0"/>
          <w:szCs w:val="21"/>
        </w:rPr>
        <w:t>诱变育种</w:t>
      </w:r>
      <w:r>
        <w:tab/>
      </w:r>
      <w:r>
        <w:rPr>
          <w:rFonts w:ascii="Times New Roman" w:hAnsi="Times New Roman" w:eastAsia="Times New Roman" w:cs="Times New Roman"/>
          <w:kern w:val="0"/>
          <w:sz w:val="24"/>
          <w:szCs w:val="24"/>
        </w:rPr>
        <w:t xml:space="preserve">D. </w:t>
      </w:r>
      <w:r>
        <w:rPr>
          <w:rFonts w:ascii="宋体" w:cs="宋体"/>
          <w:kern w:val="0"/>
          <w:szCs w:val="21"/>
        </w:rPr>
        <w:t>基因工程育种</w:t>
      </w:r>
    </w:p>
    <w:p w14:paraId="28F41445">
      <w:pPr>
        <w:numPr>
          <w:ilvl w:val="0"/>
          <w:numId w:val="1"/>
        </w:numPr>
        <w:spacing w:line="360" w:lineRule="auto"/>
        <w:textAlignment w:val="center"/>
      </w:pPr>
      <w:bookmarkStart w:id="20" w:name="topic_31158fda-3f72-4d85-9620-217a991fd3"/>
      <w:r>
        <w:rPr>
          <w:rFonts w:ascii="宋体" w:cs="宋体"/>
          <w:kern w:val="0"/>
          <w:szCs w:val="21"/>
        </w:rPr>
        <w:t>玲玲在综合实践活动中制作下列食品时，选用的主要微生物不正确的是（　　）</w:t>
      </w:r>
      <w:bookmarkEnd w:id="20"/>
    </w:p>
    <w:p w14:paraId="60BB73D7">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面包——酵母菌</w:t>
      </w:r>
      <w:r>
        <w:tab/>
      </w:r>
      <w:r>
        <w:rPr>
          <w:rFonts w:ascii="Times New Roman" w:hAnsi="Times New Roman" w:eastAsia="Times New Roman" w:cs="Times New Roman"/>
          <w:kern w:val="0"/>
          <w:sz w:val="24"/>
          <w:szCs w:val="24"/>
        </w:rPr>
        <w:t xml:space="preserve">B. </w:t>
      </w:r>
      <w:r>
        <w:rPr>
          <w:rFonts w:ascii="宋体" w:cs="宋体"/>
          <w:kern w:val="0"/>
          <w:szCs w:val="21"/>
        </w:rPr>
        <w:t>酸奶——乳酸菌</w:t>
      </w:r>
      <w:r>
        <w:br w:type="textWrapping"/>
      </w:r>
      <w:r>
        <w:rPr>
          <w:rFonts w:ascii="Times New Roman" w:hAnsi="Times New Roman" w:eastAsia="Times New Roman" w:cs="Times New Roman"/>
          <w:kern w:val="0"/>
          <w:sz w:val="24"/>
          <w:szCs w:val="24"/>
        </w:rPr>
        <w:t xml:space="preserve">C. </w:t>
      </w:r>
      <w:r>
        <w:rPr>
          <w:rFonts w:ascii="宋体" w:cs="宋体"/>
          <w:kern w:val="0"/>
          <w:szCs w:val="21"/>
        </w:rPr>
        <w:t>味精——黄色短杆菌</w:t>
      </w:r>
      <w:r>
        <w:tab/>
      </w:r>
      <w:r>
        <w:rPr>
          <w:rFonts w:ascii="Times New Roman" w:hAnsi="Times New Roman" w:eastAsia="Times New Roman" w:cs="Times New Roman"/>
          <w:kern w:val="0"/>
          <w:sz w:val="24"/>
          <w:szCs w:val="24"/>
        </w:rPr>
        <w:t xml:space="preserve">D. </w:t>
      </w:r>
      <w:r>
        <w:rPr>
          <w:rFonts w:ascii="宋体" w:cs="宋体"/>
          <w:kern w:val="0"/>
          <w:szCs w:val="21"/>
        </w:rPr>
        <w:t>泡菜——霉菌</w:t>
      </w:r>
    </w:p>
    <w:p w14:paraId="4340FD0D">
      <w:pPr>
        <w:numPr>
          <w:ilvl w:val="0"/>
          <w:numId w:val="1"/>
        </w:numPr>
        <w:spacing w:line="360" w:lineRule="auto"/>
        <w:textAlignment w:val="center"/>
      </w:pPr>
      <w:bookmarkStart w:id="21" w:name="topic_495916c9-6923-41c9-b6fd-797019601f"/>
      <w:r>
        <w:rPr>
          <w:rFonts w:ascii="宋体" w:cs="宋体"/>
          <w:kern w:val="0"/>
          <w:szCs w:val="21"/>
        </w:rPr>
        <w:t>现代生物技术的发展正悄悄改变我们的生活。科学家将苏云金杆菌体内控制杀虫毒素合成的基因成功导入棉细胞内，获得的棉具有了抗虫性能，其用到的生物技术是（　　）</w:t>
      </w:r>
      <w:bookmarkEnd w:id="21"/>
    </w:p>
    <w:p w14:paraId="7F9AA70B">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基因工程</w:t>
      </w:r>
      <w:r>
        <w:tab/>
      </w:r>
      <w:r>
        <w:rPr>
          <w:rFonts w:ascii="Times New Roman" w:hAnsi="Times New Roman" w:eastAsia="Times New Roman" w:cs="Times New Roman"/>
          <w:kern w:val="0"/>
          <w:sz w:val="24"/>
          <w:szCs w:val="24"/>
        </w:rPr>
        <w:t xml:space="preserve">B. </w:t>
      </w:r>
      <w:r>
        <w:rPr>
          <w:rFonts w:ascii="宋体" w:cs="宋体"/>
          <w:kern w:val="0"/>
          <w:szCs w:val="21"/>
        </w:rPr>
        <w:t>细胞工程</w:t>
      </w:r>
      <w:r>
        <w:tab/>
      </w:r>
      <w:r>
        <w:rPr>
          <w:rFonts w:ascii="Times New Roman" w:hAnsi="Times New Roman" w:eastAsia="Times New Roman" w:cs="Times New Roman"/>
          <w:kern w:val="0"/>
          <w:sz w:val="24"/>
          <w:szCs w:val="24"/>
        </w:rPr>
        <w:t xml:space="preserve">C. </w:t>
      </w:r>
      <w:r>
        <w:rPr>
          <w:rFonts w:ascii="宋体" w:cs="宋体"/>
          <w:kern w:val="0"/>
          <w:szCs w:val="21"/>
        </w:rPr>
        <w:t>发酵工程</w:t>
      </w:r>
      <w:r>
        <w:tab/>
      </w:r>
      <w:r>
        <w:rPr>
          <w:rFonts w:ascii="Times New Roman" w:hAnsi="Times New Roman" w:eastAsia="Times New Roman" w:cs="Times New Roman"/>
          <w:kern w:val="0"/>
          <w:sz w:val="24"/>
          <w:szCs w:val="24"/>
        </w:rPr>
        <w:t xml:space="preserve">D. </w:t>
      </w:r>
      <w:r>
        <w:rPr>
          <w:rFonts w:ascii="宋体" w:cs="宋体"/>
          <w:kern w:val="0"/>
          <w:szCs w:val="21"/>
        </w:rPr>
        <w:t>酶工程</w:t>
      </w:r>
    </w:p>
    <w:p w14:paraId="65D1CC43">
      <w:pPr>
        <w:numPr>
          <w:ilvl w:val="0"/>
          <w:numId w:val="1"/>
        </w:numPr>
        <w:spacing w:line="360" w:lineRule="auto"/>
        <w:textAlignment w:val="center"/>
      </w:pPr>
      <w:bookmarkStart w:id="22" w:name="topic_06a78e73-34f6-457a-a7e8-96fa004cf5"/>
      <w:r>
        <w:rPr>
          <w:rFonts w:ascii="宋体" w:cs="宋体"/>
          <w:kern w:val="0"/>
          <w:szCs w:val="21"/>
        </w:rPr>
        <w:t>为预防新冠肺炎，部分人群先后接种</w:t>
      </w:r>
      <w:r>
        <w:rPr>
          <w:rFonts w:ascii="Times New Roman" w:hAnsi="Times New Roman" w:eastAsia="Times New Roman" w:cs="Times New Roman"/>
          <w:kern w:val="0"/>
          <w:szCs w:val="21"/>
        </w:rPr>
        <w:t>2</w:t>
      </w:r>
      <w:r>
        <w:rPr>
          <w:rFonts w:ascii="宋体" w:cs="宋体"/>
          <w:kern w:val="0"/>
          <w:szCs w:val="21"/>
        </w:rPr>
        <w:t>针同种新冠疫苗，血清中抗体含量变化如图所示，有关叙述错误的是（　　）</w:t>
      </w:r>
      <w:bookmarkEnd w:id="22"/>
    </w:p>
    <w:tbl>
      <w:tblPr>
        <w:tblStyle w:val="5"/>
        <w:tblW w:w="0" w:type="auto"/>
        <w:jc w:val="center"/>
        <w:tblLayout w:type="autofit"/>
        <w:tblCellMar>
          <w:top w:w="0" w:type="dxa"/>
          <w:left w:w="108" w:type="dxa"/>
          <w:bottom w:w="0" w:type="dxa"/>
          <w:right w:w="108" w:type="dxa"/>
        </w:tblCellMar>
      </w:tblPr>
      <w:tblGrid>
        <w:gridCol w:w="3960"/>
      </w:tblGrid>
      <w:tr w14:paraId="3DD577D2">
        <w:tblPrEx>
          <w:tblCellMar>
            <w:top w:w="0" w:type="dxa"/>
            <w:left w:w="108" w:type="dxa"/>
            <w:bottom w:w="0" w:type="dxa"/>
            <w:right w:w="108" w:type="dxa"/>
          </w:tblCellMar>
        </w:tblPrEx>
        <w:trPr>
          <w:cantSplit/>
          <w:trHeight w:val="1755" w:hRule="atLeast"/>
          <w:jc w:val="center"/>
        </w:trPr>
        <w:tc>
          <w:tcPr>
            <w:tcW w:w="3960" w:type="dxa"/>
            <w:tcMar>
              <w:top w:w="20" w:type="dxa"/>
              <w:left w:w="20" w:type="dxa"/>
              <w:bottom w:w="20" w:type="dxa"/>
              <w:right w:w="20" w:type="dxa"/>
            </w:tcMar>
            <w:vAlign w:val="center"/>
          </w:tcPr>
          <w:p w14:paraId="742738C3">
            <w:pPr>
              <w:spacing w:line="360" w:lineRule="auto"/>
              <w:textAlignment w:val="center"/>
            </w:pPr>
            <w:r>
              <w:rPr>
                <w:rFonts w:ascii="Times New Roman" w:hAnsi="Times New Roman" w:eastAsia="Times New Roman" w:cs="Times New Roman"/>
                <w:kern w:val="0"/>
                <w:sz w:val="24"/>
                <w:szCs w:val="24"/>
              </w:rPr>
              <w:pict>
                <v:shape id="_x0000_s1027" o:spid="_x0000_s1027" o:spt="75" type="#_x0000_t75" style="position:absolute;left:0pt;margin-top:0pt;height:87.75pt;width:198pt;mso-position-horizontal:center;mso-position-vertical-relative:line;mso-wrap-distance-bottom:0pt;mso-wrap-distance-top:0pt;z-index:251661312;mso-width-relative:page;mso-height-relative:page;" filled="f" o:preferrelative="t" stroked="f" coordsize="21600,21600" o:allowoverlap="f">
                  <v:path/>
                  <v:fill on="f" focussize="0,0"/>
                  <v:stroke on="f" joinstyle="miter"/>
                  <v:imagedata r:id="rId12" o:title=""/>
                  <o:lock v:ext="edit" aspectratio="t"/>
                  <w10:wrap type="topAndBottom"/>
                </v:shape>
              </w:pict>
            </w:r>
          </w:p>
        </w:tc>
      </w:tr>
    </w:tbl>
    <w:p w14:paraId="196C6C2E">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新冠疫苗能够刺激人体的淋巴细胞产生抗体</w:t>
      </w:r>
      <w:r>
        <w:br w:type="textWrapping"/>
      </w:r>
      <w:r>
        <w:rPr>
          <w:rFonts w:ascii="Times New Roman" w:hAnsi="Times New Roman" w:eastAsia="Times New Roman" w:cs="Times New Roman"/>
          <w:kern w:val="0"/>
          <w:sz w:val="24"/>
          <w:szCs w:val="24"/>
        </w:rPr>
        <w:t xml:space="preserve">B. </w:t>
      </w:r>
      <w:r>
        <w:rPr>
          <w:rFonts w:ascii="宋体" w:cs="宋体"/>
          <w:kern w:val="0"/>
          <w:szCs w:val="21"/>
        </w:rPr>
        <w:t>人体通过接种新冠疫苗产生的抗体具有特异性</w:t>
      </w:r>
      <w:r>
        <w:br w:type="textWrapping"/>
      </w:r>
      <w:r>
        <w:rPr>
          <w:rFonts w:ascii="Times New Roman" w:hAnsi="Times New Roman" w:eastAsia="Times New Roman" w:cs="Times New Roman"/>
          <w:kern w:val="0"/>
          <w:sz w:val="24"/>
          <w:szCs w:val="24"/>
        </w:rPr>
        <w:t xml:space="preserve">C. </w:t>
      </w:r>
      <w:r>
        <w:rPr>
          <w:rFonts w:ascii="宋体" w:cs="宋体"/>
          <w:kern w:val="0"/>
          <w:szCs w:val="21"/>
        </w:rPr>
        <w:t>第一次接种后，人体获得了抵抗新冠病毒的持续免疫力</w:t>
      </w:r>
      <w:r>
        <w:br w:type="textWrapp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Cs w:val="21"/>
        </w:rPr>
        <w:t>b</w:t>
      </w:r>
      <w:r>
        <w:rPr>
          <w:rFonts w:ascii="宋体" w:cs="宋体"/>
          <w:kern w:val="0"/>
          <w:szCs w:val="21"/>
        </w:rPr>
        <w:t>点再次接种同种新冠疫苗，短期内人体能产生大量抗体</w:t>
      </w:r>
    </w:p>
    <w:p w14:paraId="269733C8">
      <w:pPr>
        <w:numPr>
          <w:ilvl w:val="0"/>
          <w:numId w:val="1"/>
        </w:numPr>
        <w:spacing w:line="360" w:lineRule="auto"/>
        <w:textAlignment w:val="center"/>
      </w:pPr>
      <w:bookmarkStart w:id="23" w:name="topic_4615d2ba-6fc1-41ba-b1d7-4966aca83b"/>
      <w:r>
        <w:rPr>
          <w:rFonts w:ascii="宋体" w:cs="宋体"/>
          <w:kern w:val="0"/>
          <w:szCs w:val="21"/>
        </w:rPr>
        <w:t>人类社会的发展史也是人类与传染病的斗争史。天花病毒曾造成约</w:t>
      </w:r>
      <w:r>
        <w:rPr>
          <w:rFonts w:ascii="Times New Roman" w:hAnsi="Times New Roman" w:eastAsia="Times New Roman" w:cs="Times New Roman"/>
          <w:kern w:val="0"/>
          <w:szCs w:val="21"/>
        </w:rPr>
        <w:t>3</w:t>
      </w:r>
      <w:r>
        <w:rPr>
          <w:rFonts w:ascii="宋体" w:cs="宋体"/>
          <w:kern w:val="0"/>
          <w:szCs w:val="21"/>
        </w:rPr>
        <w:t>亿人死亡，</w:t>
      </w:r>
      <w:r>
        <w:rPr>
          <w:rFonts w:ascii="Times New Roman" w:hAnsi="Times New Roman" w:eastAsia="Times New Roman" w:cs="Times New Roman"/>
          <w:kern w:val="0"/>
          <w:szCs w:val="21"/>
        </w:rPr>
        <w:t>1796</w:t>
      </w:r>
      <w:r>
        <w:rPr>
          <w:rFonts w:ascii="宋体" w:cs="宋体"/>
          <w:kern w:val="0"/>
          <w:szCs w:val="21"/>
        </w:rPr>
        <w:t>年，琴纳发明了利用牛痘浆液预防天花的牛痘接种法。这种预防传染病的措施属于（　　）</w:t>
      </w:r>
      <w:bookmarkEnd w:id="23"/>
    </w:p>
    <w:p w14:paraId="6F6D984D">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控制传染源</w:t>
      </w:r>
      <w:r>
        <w:tab/>
      </w:r>
      <w:r>
        <w:rPr>
          <w:rFonts w:ascii="Times New Roman" w:hAnsi="Times New Roman" w:eastAsia="Times New Roman" w:cs="Times New Roman"/>
          <w:kern w:val="0"/>
          <w:sz w:val="24"/>
          <w:szCs w:val="24"/>
        </w:rPr>
        <w:t xml:space="preserve">B. </w:t>
      </w:r>
      <w:r>
        <w:rPr>
          <w:rFonts w:ascii="宋体" w:cs="宋体"/>
          <w:kern w:val="0"/>
          <w:szCs w:val="21"/>
        </w:rPr>
        <w:t>保护易感人群</w:t>
      </w:r>
      <w:r>
        <w:tab/>
      </w:r>
      <w:r>
        <w:rPr>
          <w:rFonts w:ascii="Times New Roman" w:hAnsi="Times New Roman" w:eastAsia="Times New Roman" w:cs="Times New Roman"/>
          <w:kern w:val="0"/>
          <w:sz w:val="24"/>
          <w:szCs w:val="24"/>
        </w:rPr>
        <w:t xml:space="preserve">C. </w:t>
      </w:r>
      <w:r>
        <w:rPr>
          <w:rFonts w:ascii="宋体" w:cs="宋体"/>
          <w:kern w:val="0"/>
          <w:szCs w:val="21"/>
        </w:rPr>
        <w:t>消灭病原体</w:t>
      </w:r>
      <w:r>
        <w:tab/>
      </w:r>
      <w:r>
        <w:rPr>
          <w:rFonts w:ascii="Times New Roman" w:hAnsi="Times New Roman" w:eastAsia="Times New Roman" w:cs="Times New Roman"/>
          <w:kern w:val="0"/>
          <w:sz w:val="24"/>
          <w:szCs w:val="24"/>
        </w:rPr>
        <w:t xml:space="preserve">D. </w:t>
      </w:r>
      <w:r>
        <w:rPr>
          <w:rFonts w:ascii="宋体" w:cs="宋体"/>
          <w:kern w:val="0"/>
          <w:szCs w:val="21"/>
        </w:rPr>
        <w:t>切断传播途径</w:t>
      </w:r>
    </w:p>
    <w:p w14:paraId="793F97AB">
      <w:pPr>
        <w:tabs>
          <w:tab w:val="left" w:pos="2310"/>
          <w:tab w:val="left" w:pos="4200"/>
          <w:tab w:val="left" w:pos="6090"/>
        </w:tabs>
        <w:spacing w:line="360" w:lineRule="auto"/>
        <w:textAlignment w:val="center"/>
      </w:pPr>
    </w:p>
    <w:p w14:paraId="7A2FC765">
      <w:pPr>
        <w:tabs>
          <w:tab w:val="left" w:pos="2310"/>
          <w:tab w:val="left" w:pos="4200"/>
          <w:tab w:val="left" w:pos="6090"/>
        </w:tabs>
        <w:spacing w:line="360" w:lineRule="auto"/>
        <w:textAlignment w:val="center"/>
      </w:pPr>
      <w:r>
        <w:rPr>
          <w:rFonts w:ascii="黑体" w:hAnsi="黑体" w:eastAsia="黑体" w:cs="黑体"/>
        </w:rPr>
        <w:t>二、简答题（本大题共</w:t>
      </w:r>
      <w:r>
        <w:rPr>
          <w:rFonts w:ascii="Times New Roman" w:hAnsi="Times New Roman" w:eastAsia="Times New Roman" w:cs="Times New Roman"/>
          <w:b/>
        </w:rPr>
        <w:t>4</w:t>
      </w:r>
      <w:r>
        <w:rPr>
          <w:rFonts w:ascii="黑体" w:hAnsi="黑体" w:eastAsia="黑体" w:cs="黑体"/>
        </w:rPr>
        <w:t>小题，共</w:t>
      </w:r>
      <w:r>
        <w:rPr>
          <w:rFonts w:ascii="Times New Roman" w:hAnsi="Times New Roman" w:eastAsia="Times New Roman" w:cs="Times New Roman"/>
          <w:b/>
        </w:rPr>
        <w:t>40.0</w:t>
      </w:r>
      <w:r>
        <w:rPr>
          <w:rFonts w:ascii="黑体" w:hAnsi="黑体" w:eastAsia="黑体" w:cs="黑体"/>
        </w:rPr>
        <w:t>分）</w:t>
      </w:r>
    </w:p>
    <w:p w14:paraId="70EA0963">
      <w:pPr>
        <w:numPr>
          <w:ilvl w:val="0"/>
          <w:numId w:val="1"/>
        </w:numPr>
        <w:spacing w:line="360" w:lineRule="auto"/>
        <w:textAlignment w:val="center"/>
      </w:pPr>
      <w:bookmarkStart w:id="24" w:name="topic_65e98098-e7be-4092-9f0c-c7f6639e46"/>
      <w:r>
        <w:rPr>
          <w:rFonts w:ascii="宋体" w:cs="宋体"/>
          <w:kern w:val="0"/>
          <w:szCs w:val="21"/>
        </w:rPr>
        <w:t>果肉甜美的石门蜜桔为大家所喜爱。如图是它的生命周期图，请据图回答问题。</w:t>
      </w:r>
      <w:r>
        <w:rPr>
          <w:rFonts w:ascii="宋体" w:cs="宋体"/>
          <w:kern w:val="0"/>
          <w:szCs w:val="21"/>
        </w:rPr>
        <w:br w:type="textWrapping"/>
      </w:r>
      <w:r>
        <w:rPr>
          <w:rFonts w:ascii="Times New Roman" w:hAnsi="Times New Roman" w:eastAsia="Times New Roman" w:cs="Times New Roman"/>
          <w:kern w:val="0"/>
          <w:sz w:val="24"/>
          <w:szCs w:val="24"/>
        </w:rPr>
        <w:pict>
          <v:shape id="_x0000_i1025" o:spt="75" type="#_x0000_t75" style="height:175.25pt;width:319.25pt;" filled="f" o:preferrelative="t" stroked="f" coordsize="21600,21600">
            <v:path/>
            <v:fill on="f" focussize="0,0"/>
            <v:stroke on="f" joinstyle="miter"/>
            <v:imagedata r:id="rId13"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中的①由</w:t>
      </w:r>
      <w:r>
        <w:rPr>
          <w:rFonts w:ascii="Times New Roman" w:hAnsi="Times New Roman" w:eastAsia="Times New Roman" w:cs="Times New Roman"/>
          <w:kern w:val="0"/>
          <w:szCs w:val="21"/>
        </w:rPr>
        <w:t>A</w:t>
      </w:r>
      <w:r>
        <w:rPr>
          <w:rFonts w:ascii="宋体" w:cs="宋体"/>
          <w:kern w:val="0"/>
          <w:szCs w:val="21"/>
        </w:rPr>
        <w:t>中的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发育而来。</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）桔树开花后，成熟的花粉从标号</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中散放出来。</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E</w:t>
      </w:r>
      <w:r>
        <w:rPr>
          <w:rFonts w:ascii="宋体" w:cs="宋体"/>
          <w:kern w:val="0"/>
          <w:szCs w:val="21"/>
        </w:rPr>
        <w:t>由</w:t>
      </w:r>
      <w:r>
        <w:rPr>
          <w:rFonts w:ascii="Times New Roman" w:hAnsi="Times New Roman" w:eastAsia="Times New Roman" w:cs="Times New Roman"/>
          <w:kern w:val="0"/>
          <w:szCs w:val="21"/>
        </w:rPr>
        <w:t>D</w:t>
      </w:r>
      <w:r>
        <w:rPr>
          <w:rFonts w:ascii="宋体" w:cs="宋体"/>
          <w:kern w:val="0"/>
          <w:szCs w:val="21"/>
        </w:rPr>
        <w:t>中的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（填标号和名称）发育而来。在其发育过程中，所需的有机物由叶光合作用制造后经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运输而来。</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）蜜桔开花季节恰遇阴雨连绵的天气，严重影响了昆虫的活动。为避免减产，你建议农民采取的措施是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bookmarkEnd w:id="24"/>
    </w:p>
    <w:p w14:paraId="60FCF067">
      <w:pPr>
        <w:numPr>
          <w:ilvl w:val="0"/>
          <w:numId w:val="1"/>
        </w:numPr>
        <w:spacing w:line="360" w:lineRule="auto"/>
        <w:textAlignment w:val="center"/>
      </w:pPr>
      <w:bookmarkStart w:id="25" w:name="topic_4042b905-963d-4578-827d-c06d8842a4"/>
      <w:r>
        <w:rPr>
          <w:rFonts w:ascii="宋体" w:cs="宋体"/>
          <w:kern w:val="0"/>
          <w:szCs w:val="21"/>
        </w:rPr>
        <w:t>图一至图四为人体不同系统的局部示意图，图五中曲线表示进行相关生理活动过程中物质含量的变化情况。请分析作答。</w:t>
      </w:r>
      <w:r>
        <w:rPr>
          <w:rFonts w:ascii="宋体" w:cs="宋体"/>
          <w:kern w:val="0"/>
          <w:szCs w:val="21"/>
        </w:rPr>
        <w:br w:type="textWrapping"/>
      </w:r>
      <w:r>
        <w:rPr>
          <w:rFonts w:ascii="Times New Roman" w:hAnsi="Times New Roman" w:eastAsia="Times New Roman" w:cs="Times New Roman"/>
          <w:kern w:val="0"/>
          <w:sz w:val="24"/>
          <w:szCs w:val="24"/>
        </w:rPr>
        <w:pict>
          <v:shape id="_x0000_i1026" o:spt="75" type="#_x0000_t75" style="height:235.7pt;width:254.05pt;" filled="f" o:preferrelative="t" stroked="f" coordsize="21600,21600">
            <v:path/>
            <v:fill on="f" focussize="0,0"/>
            <v:stroke on="f" joinstyle="miter"/>
            <v:imagedata r:id="rId14"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）血液流经图一所示结构时，营养物质含量的变化可用图五中曲线</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表示。</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）血液沿</w:t>
      </w:r>
      <w:r>
        <w:rPr>
          <w:rFonts w:ascii="Times New Roman" w:hAnsi="Times New Roman" w:eastAsia="Times New Roman" w:cs="Times New Roman"/>
          <w:kern w:val="0"/>
          <w:szCs w:val="21"/>
        </w:rPr>
        <w:t>→</w:t>
      </w:r>
      <w:r>
        <w:rPr>
          <w:rFonts w:ascii="宋体" w:cs="宋体"/>
          <w:kern w:val="0"/>
          <w:szCs w:val="21"/>
        </w:rPr>
        <w:t>方向流经图二所示结构后，将会首先到达心脏四个腔中的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）血液流经图一、图二所示结构时，其成分在图三中字母</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所示的血管处发生变化。</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）若图五曲线</w:t>
      </w:r>
      <w:r>
        <w:rPr>
          <w:rFonts w:ascii="MS UI Gothic" w:hAnsi="MS UI Gothic" w:eastAsia="MS UI Gothic" w:cs="MS UI Gothic"/>
          <w:kern w:val="0"/>
          <w:szCs w:val="21"/>
        </w:rPr>
        <w:t>Ⅰ</w:t>
      </w:r>
      <w:r>
        <w:rPr>
          <w:rFonts w:ascii="宋体" w:cs="宋体"/>
          <w:kern w:val="0"/>
          <w:szCs w:val="21"/>
        </w:rPr>
        <w:t>表示尿素含量的变化，其横轴表示尿液形成和排出的部分结构，那么</w:t>
      </w:r>
      <w:r>
        <w:rPr>
          <w:rFonts w:ascii="Times New Roman" w:hAnsi="Times New Roman" w:eastAsia="Times New Roman" w:cs="Times New Roman"/>
          <w:kern w:val="0"/>
          <w:szCs w:val="21"/>
        </w:rPr>
        <w:t>AB</w:t>
      </w:r>
      <w:r>
        <w:rPr>
          <w:rFonts w:ascii="宋体" w:cs="宋体"/>
          <w:kern w:val="0"/>
          <w:szCs w:val="21"/>
        </w:rPr>
        <w:t>段代表的结构是图四中标号</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）人体是一个统一的整体，各个系统相互协调、配合，共同完成各项生命活动。</w:t>
      </w:r>
      <w:r>
        <w:rPr>
          <w:rFonts w:ascii="宋体" w:cs="宋体"/>
          <w:kern w:val="0"/>
          <w:szCs w:val="21"/>
        </w:rPr>
        <w:br w:type="textWrapping"/>
      </w:r>
      <w:r>
        <w:rPr>
          <w:rFonts w:ascii="宋体" w:cs="宋体"/>
          <w:kern w:val="0"/>
          <w:szCs w:val="21"/>
        </w:rPr>
        <w:t>下面是图中结构所属系统的知识梳理，错误的选项是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Cs w:val="21"/>
        </w:rPr>
        <w:t>A.</w:t>
      </w:r>
      <w:r>
        <w:rPr>
          <w:rFonts w:ascii="宋体" w:cs="宋体"/>
          <w:kern w:val="0"/>
          <w:szCs w:val="21"/>
        </w:rPr>
        <w:t>气体交换的结构和功能单位是肺泡</w:t>
      </w:r>
      <w:r>
        <w:rPr>
          <w:rFonts w:ascii="宋体" w:cs="宋体"/>
          <w:kern w:val="0"/>
          <w:szCs w:val="21"/>
        </w:rPr>
        <w:br w:type="textWrapping"/>
      </w:r>
      <w:r>
        <w:rPr>
          <w:rFonts w:ascii="Times New Roman" w:hAnsi="Times New Roman" w:eastAsia="Times New Roman" w:cs="Times New Roman"/>
          <w:kern w:val="0"/>
          <w:szCs w:val="21"/>
        </w:rPr>
        <w:t>B.</w:t>
      </w:r>
      <w:r>
        <w:rPr>
          <w:rFonts w:ascii="宋体" w:cs="宋体"/>
          <w:kern w:val="0"/>
          <w:szCs w:val="21"/>
        </w:rPr>
        <w:t>形成尿液的基本单位是肾单位</w:t>
      </w:r>
      <w:r>
        <w:rPr>
          <w:rFonts w:ascii="宋体" w:cs="宋体"/>
          <w:kern w:val="0"/>
          <w:szCs w:val="21"/>
        </w:rPr>
        <w:br w:type="textWrapping"/>
      </w:r>
      <w:r>
        <w:rPr>
          <w:rFonts w:ascii="Times New Roman" w:hAnsi="Times New Roman" w:eastAsia="Times New Roman" w:cs="Times New Roman"/>
          <w:kern w:val="0"/>
          <w:szCs w:val="21"/>
        </w:rPr>
        <w:t>C.</w:t>
      </w:r>
      <w:r>
        <w:rPr>
          <w:rFonts w:ascii="宋体" w:cs="宋体"/>
          <w:kern w:val="0"/>
          <w:szCs w:val="21"/>
        </w:rPr>
        <w:t>四肢静脉内有静脉瓣，防止血液倒流</w:t>
      </w:r>
      <w:r>
        <w:rPr>
          <w:rFonts w:ascii="宋体" w:cs="宋体"/>
          <w:kern w:val="0"/>
          <w:szCs w:val="21"/>
        </w:rPr>
        <w:br w:type="textWrapping"/>
      </w:r>
      <w:r>
        <w:rPr>
          <w:rFonts w:ascii="Times New Roman" w:hAnsi="Times New Roman" w:eastAsia="Times New Roman" w:cs="Times New Roman"/>
          <w:kern w:val="0"/>
          <w:szCs w:val="21"/>
        </w:rPr>
        <w:t>D.</w:t>
      </w:r>
      <w:r>
        <w:rPr>
          <w:rFonts w:ascii="宋体" w:cs="宋体"/>
          <w:kern w:val="0"/>
          <w:szCs w:val="21"/>
        </w:rPr>
        <w:t>小肠绒毛壁及毛细血管壁都很薄，利于食物的消化，这体现了结构与功能相适应的生物学观点</w:t>
      </w:r>
      <w:bookmarkEnd w:id="25"/>
    </w:p>
    <w:p w14:paraId="2F6CB263">
      <w:pPr>
        <w:numPr>
          <w:ilvl w:val="0"/>
          <w:numId w:val="1"/>
        </w:numPr>
        <w:spacing w:line="360" w:lineRule="auto"/>
        <w:textAlignment w:val="center"/>
      </w:pPr>
      <w:bookmarkStart w:id="26" w:name="topic_6ea26299-c8d6-4fa0-b225-39dd5fc619"/>
      <w:r>
        <w:rPr>
          <w:rFonts w:ascii="宋体" w:cs="宋体"/>
          <w:kern w:val="0"/>
          <w:szCs w:val="21"/>
        </w:rPr>
        <w:t>某学校生物科技小组在探究豌豆性状的实践活动中，选取纯种圆粒豌豆和纯种皱粒豌豆进行杂交，把结出的种子（子一代）种下去后，它们自花传粉产生了子二代。实验结果如下：</w:t>
      </w:r>
      <w:r>
        <w:rPr>
          <w:rFonts w:ascii="宋体" w:cs="宋体"/>
          <w:kern w:val="0"/>
          <w:szCs w:val="21"/>
        </w:rPr>
        <w:br w:type="textWrapping"/>
      </w:r>
      <w:r>
        <w:rPr>
          <w:rFonts w:ascii="Times New Roman" w:hAnsi="Times New Roman" w:eastAsia="Times New Roman" w:cs="Times New Roman"/>
          <w:kern w:val="0"/>
          <w:sz w:val="24"/>
          <w:szCs w:val="24"/>
        </w:rPr>
        <w:pict>
          <v:shape id="_x0000_i1027" o:spt="75" type="#_x0000_t75" style="height:144pt;width:253.35pt;" filled="f" o:preferrelative="t" stroked="f" coordsize="21600,21600">
            <v:path/>
            <v:fill on="f" focussize="0,0"/>
            <v:stroke on="f" joinstyle="miter"/>
            <v:imagedata r:id="rId15"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请据图分析回答。</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）在豌豆的圆粒和皱粒这一对相对性状中，</w:t>
      </w:r>
      <w:r>
        <w:rPr>
          <w:rFonts w:ascii="Times New Roman" w:hAnsi="Times New Roman" w:eastAsia="Times New Roman" w:cs="Times New Roman"/>
          <w:kern w:val="0"/>
          <w:szCs w:val="21"/>
        </w:rPr>
        <w:t>______</w:t>
      </w:r>
      <w:r>
        <w:rPr>
          <w:rFonts w:ascii="宋体" w:cs="宋体"/>
          <w:kern w:val="0"/>
          <w:szCs w:val="21"/>
        </w:rPr>
        <w:t>是显性性状。</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）生殖过程中亲代把控制性状的基因传给子代的“桥梁”是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）若控制豌豆种子粒形的显性基因用</w:t>
      </w:r>
      <w:r>
        <w:rPr>
          <w:rFonts w:ascii="Times New Roman" w:hAnsi="Times New Roman" w:eastAsia="Times New Roman" w:cs="Times New Roman"/>
          <w:kern w:val="0"/>
          <w:szCs w:val="21"/>
        </w:rPr>
        <w:t>R</w:t>
      </w:r>
      <w:r>
        <w:rPr>
          <w:rFonts w:ascii="宋体" w:cs="宋体"/>
          <w:kern w:val="0"/>
          <w:szCs w:val="21"/>
        </w:rPr>
        <w:t>表示，隐性基因用</w:t>
      </w:r>
      <w:r>
        <w:rPr>
          <w:rFonts w:ascii="Times New Roman" w:hAnsi="Times New Roman" w:eastAsia="Times New Roman" w:cs="Times New Roman"/>
          <w:kern w:val="0"/>
          <w:szCs w:val="21"/>
        </w:rPr>
        <w:t>r</w:t>
      </w:r>
      <w:r>
        <w:rPr>
          <w:rFonts w:ascii="宋体" w:cs="宋体"/>
          <w:kern w:val="0"/>
          <w:szCs w:val="21"/>
        </w:rPr>
        <w:t>表示，则子一代圆粒豌豆的基因组成是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）在子二代的圆粒豌豆中，出现基因型为</w:t>
      </w:r>
      <w:r>
        <w:rPr>
          <w:rFonts w:ascii="Times New Roman" w:hAnsi="Times New Roman" w:eastAsia="Times New Roman" w:cs="Times New Roman"/>
          <w:kern w:val="0"/>
          <w:szCs w:val="21"/>
        </w:rPr>
        <w:t>RR</w:t>
      </w:r>
      <w:r>
        <w:rPr>
          <w:rFonts w:ascii="宋体" w:cs="宋体"/>
          <w:kern w:val="0"/>
          <w:szCs w:val="21"/>
        </w:rPr>
        <w:t>的概率是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，这对基因在受精卵中位于成对的两条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上的相同位置。</w:t>
      </w:r>
      <w:bookmarkEnd w:id="26"/>
    </w:p>
    <w:p w14:paraId="38CCFDD5">
      <w:pPr>
        <w:numPr>
          <w:ilvl w:val="0"/>
          <w:numId w:val="1"/>
        </w:numPr>
        <w:spacing w:line="360" w:lineRule="auto"/>
        <w:textAlignment w:val="center"/>
      </w:pPr>
      <w:bookmarkStart w:id="27" w:name="topic_d960f7f9-62a8-4a50-8e2c-2f1bd1ab40"/>
      <w:r>
        <w:rPr>
          <w:rFonts w:ascii="宋体" w:cs="宋体"/>
          <w:kern w:val="0"/>
          <w:szCs w:val="21"/>
        </w:rPr>
        <w:t>以下是思思同学依据形态结构、生理功能等特征对生物进行分类的图示。例如，</w:t>
      </w:r>
      <w:r>
        <w:rPr>
          <w:rFonts w:ascii="Times New Roman" w:hAnsi="Times New Roman" w:eastAsia="Times New Roman" w:cs="Times New Roman"/>
          <w:kern w:val="0"/>
          <w:szCs w:val="21"/>
        </w:rPr>
        <w:t>C</w:t>
      </w:r>
      <w:r>
        <w:rPr>
          <w:rFonts w:ascii="宋体" w:cs="宋体"/>
          <w:kern w:val="0"/>
          <w:szCs w:val="21"/>
        </w:rPr>
        <w:t>类以“体温恒定”为依据进行分类。请据图回答问题：</w:t>
      </w:r>
      <w:r>
        <w:rPr>
          <w:rFonts w:ascii="宋体" w:cs="宋体"/>
          <w:kern w:val="0"/>
          <w:szCs w:val="21"/>
        </w:rPr>
        <w:br w:type="textWrapping"/>
      </w:r>
      <w:r>
        <w:rPr>
          <w:rFonts w:ascii="Times New Roman" w:hAnsi="Times New Roman" w:eastAsia="Times New Roman" w:cs="Times New Roman"/>
          <w:kern w:val="0"/>
          <w:sz w:val="24"/>
          <w:szCs w:val="24"/>
        </w:rPr>
        <w:pict>
          <v:shape id="_x0000_i1028" o:spt="75" type="#_x0000_t75" style="height:99.85pt;width:395.3pt;" filled="f" o:preferrelative="t" stroked="f" coordsize="21600,21600">
            <v:path/>
            <v:fill on="f" focussize="0,0"/>
            <v:stroke on="f" joinstyle="miter"/>
            <v:imagedata r:id="rId16"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）请从下列选项中选出</w:t>
      </w:r>
      <w:r>
        <w:rPr>
          <w:rFonts w:ascii="Times New Roman" w:hAnsi="Times New Roman" w:eastAsia="Times New Roman" w:cs="Times New Roman"/>
          <w:kern w:val="0"/>
          <w:szCs w:val="21"/>
        </w:rPr>
        <w:t>A</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的分类依据：</w:t>
      </w:r>
      <w:r>
        <w:rPr>
          <w:rFonts w:ascii="宋体" w:cs="宋体"/>
          <w:kern w:val="0"/>
          <w:szCs w:val="21"/>
        </w:rPr>
        <w:br w:type="textWrapping"/>
      </w:r>
      <w:r>
        <w:rPr>
          <w:rFonts w:ascii="Times New Roman" w:hAnsi="Times New Roman" w:eastAsia="Times New Roman" w:cs="Times New Roman"/>
          <w:kern w:val="0"/>
          <w:szCs w:val="21"/>
        </w:rPr>
        <w:t>A</w:t>
      </w:r>
      <w:r>
        <w:rPr>
          <w:rFonts w:ascii="宋体" w:cs="宋体"/>
          <w:kern w:val="0"/>
          <w:szCs w:val="21"/>
        </w:rPr>
        <w:t>的分类依据是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的分类依据是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。（均填序号）</w:t>
      </w:r>
      <w:r>
        <w:rPr>
          <w:rFonts w:ascii="宋体" w:cs="宋体"/>
          <w:kern w:val="0"/>
          <w:szCs w:val="21"/>
        </w:rPr>
        <w:br w:type="textWrapping"/>
      </w:r>
      <w:r>
        <w:rPr>
          <w:rFonts w:ascii="宋体" w:cs="宋体"/>
          <w:kern w:val="0"/>
          <w:szCs w:val="21"/>
        </w:rPr>
        <w:t>①有脊柱</w:t>
      </w:r>
      <w:r>
        <w:rPr>
          <w:rFonts w:ascii="宋体" w:cs="宋体"/>
          <w:kern w:val="0"/>
          <w:szCs w:val="21"/>
        </w:rPr>
        <w:br w:type="textWrapping"/>
      </w:r>
      <w:r>
        <w:rPr>
          <w:rFonts w:ascii="宋体" w:cs="宋体"/>
          <w:kern w:val="0"/>
          <w:szCs w:val="21"/>
        </w:rPr>
        <w:t>②终生用肺呼吸</w:t>
      </w:r>
      <w:r>
        <w:rPr>
          <w:rFonts w:ascii="宋体" w:cs="宋体"/>
          <w:kern w:val="0"/>
          <w:szCs w:val="21"/>
        </w:rPr>
        <w:br w:type="textWrapping"/>
      </w:r>
      <w:r>
        <w:rPr>
          <w:rFonts w:ascii="宋体" w:cs="宋体"/>
          <w:kern w:val="0"/>
          <w:szCs w:val="21"/>
        </w:rPr>
        <w:t>③卵生</w:t>
      </w:r>
      <w:r>
        <w:rPr>
          <w:rFonts w:ascii="宋体" w:cs="宋体"/>
          <w:kern w:val="0"/>
          <w:szCs w:val="21"/>
        </w:rPr>
        <w:br w:type="textWrapping"/>
      </w:r>
      <w:r>
        <w:rPr>
          <w:rFonts w:ascii="宋体" w:cs="宋体"/>
          <w:kern w:val="0"/>
          <w:szCs w:val="21"/>
        </w:rPr>
        <w:t>④胎生</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类生物不能独立生活，所以只能寄生在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中。</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）下列说法中你认为错误的选项是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（多选）。</w:t>
      </w:r>
      <w:r>
        <w:rPr>
          <w:rFonts w:ascii="宋体" w:cs="宋体"/>
          <w:kern w:val="0"/>
          <w:szCs w:val="21"/>
        </w:rPr>
        <w:br w:type="textWrapping"/>
      </w:r>
      <w:r>
        <w:rPr>
          <w:rFonts w:ascii="Times New Roman" w:hAnsi="Times New Roman" w:eastAsia="Times New Roman" w:cs="Times New Roman"/>
          <w:kern w:val="0"/>
          <w:szCs w:val="21"/>
        </w:rPr>
        <w:t>a.E</w:t>
      </w:r>
      <w:r>
        <w:rPr>
          <w:rFonts w:ascii="宋体" w:cs="宋体"/>
          <w:kern w:val="0"/>
          <w:szCs w:val="21"/>
        </w:rPr>
        <w:t>类生物有细胞结构，但没有成形的细胞核</w:t>
      </w:r>
      <w:r>
        <w:rPr>
          <w:rFonts w:ascii="宋体" w:cs="宋体"/>
          <w:kern w:val="0"/>
          <w:szCs w:val="21"/>
        </w:rPr>
        <w:br w:type="textWrapping"/>
      </w:r>
      <w:r>
        <w:rPr>
          <w:rFonts w:ascii="Times New Roman" w:hAnsi="Times New Roman" w:eastAsia="Times New Roman" w:cs="Times New Roman"/>
          <w:kern w:val="0"/>
          <w:szCs w:val="21"/>
        </w:rPr>
        <w:t>b.F</w:t>
      </w:r>
      <w:r>
        <w:rPr>
          <w:rFonts w:ascii="宋体" w:cs="宋体"/>
          <w:kern w:val="0"/>
          <w:szCs w:val="21"/>
        </w:rPr>
        <w:t>类生物一般个体微小，结构简单</w:t>
      </w:r>
      <w:r>
        <w:rPr>
          <w:rFonts w:ascii="宋体" w:cs="宋体"/>
          <w:kern w:val="0"/>
          <w:szCs w:val="21"/>
        </w:rPr>
        <w:br w:type="textWrapping"/>
      </w:r>
      <w:r>
        <w:rPr>
          <w:rFonts w:ascii="Times New Roman" w:hAnsi="Times New Roman" w:eastAsia="Times New Roman" w:cs="Times New Roman"/>
          <w:kern w:val="0"/>
          <w:szCs w:val="21"/>
        </w:rPr>
        <w:t>c.E</w:t>
      </w:r>
      <w:r>
        <w:rPr>
          <w:rFonts w:ascii="宋体" w:cs="宋体"/>
          <w:kern w:val="0"/>
          <w:szCs w:val="21"/>
        </w:rPr>
        <w:t>类生物对人类有的有益，有的有害，但</w:t>
      </w:r>
      <w:r>
        <w:rPr>
          <w:rFonts w:ascii="Times New Roman" w:hAnsi="Times New Roman" w:eastAsia="Times New Roman" w:cs="Times New Roman"/>
          <w:kern w:val="0"/>
          <w:szCs w:val="21"/>
        </w:rPr>
        <w:t>D</w:t>
      </w:r>
      <w:r>
        <w:rPr>
          <w:rFonts w:ascii="宋体" w:cs="宋体"/>
          <w:kern w:val="0"/>
          <w:szCs w:val="21"/>
        </w:rPr>
        <w:t>类生物对人类都是有害的</w:t>
      </w:r>
      <w:r>
        <w:rPr>
          <w:rFonts w:ascii="宋体" w:cs="宋体"/>
          <w:kern w:val="0"/>
          <w:szCs w:val="21"/>
        </w:rPr>
        <w:br w:type="textWrapping"/>
      </w:r>
      <w:r>
        <w:rPr>
          <w:rFonts w:ascii="Times New Roman" w:hAnsi="Times New Roman" w:eastAsia="Times New Roman" w:cs="Times New Roman"/>
          <w:kern w:val="0"/>
          <w:szCs w:val="21"/>
        </w:rPr>
        <w:t>d.</w:t>
      </w:r>
      <w:r>
        <w:rPr>
          <w:rFonts w:ascii="宋体" w:cs="宋体"/>
          <w:kern w:val="0"/>
          <w:szCs w:val="21"/>
        </w:rPr>
        <w:t>传染性极强的病原体奧密克戎和德尔塔属于</w:t>
      </w:r>
      <w:r>
        <w:rPr>
          <w:rFonts w:ascii="Times New Roman" w:hAnsi="Times New Roman" w:eastAsia="Times New Roman" w:cs="Times New Roman"/>
          <w:kern w:val="0"/>
          <w:szCs w:val="21"/>
        </w:rPr>
        <w:t>D</w:t>
      </w:r>
      <w:r>
        <w:rPr>
          <w:rFonts w:ascii="宋体" w:cs="宋体"/>
          <w:kern w:val="0"/>
          <w:szCs w:val="21"/>
        </w:rPr>
        <w:t>类生物</w:t>
      </w:r>
      <w:r>
        <w:rPr>
          <w:rFonts w:ascii="宋体" w:cs="宋体"/>
          <w:kern w:val="0"/>
          <w:szCs w:val="21"/>
        </w:rPr>
        <w:br w:type="textWrapping"/>
      </w:r>
      <w:r>
        <w:rPr>
          <w:rFonts w:ascii="Times New Roman" w:hAnsi="Times New Roman" w:eastAsia="Times New Roman" w:cs="Times New Roman"/>
          <w:kern w:val="0"/>
          <w:szCs w:val="21"/>
        </w:rPr>
        <w:t>e.</w:t>
      </w:r>
      <w:r>
        <w:rPr>
          <w:rFonts w:ascii="宋体" w:cs="宋体"/>
          <w:kern w:val="0"/>
          <w:szCs w:val="21"/>
        </w:rPr>
        <w:t>菜粉蝶与其幼虫差异很大，它和青蛙都是完全变态发育</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）若图乙要成为一个完整的生态系统，还应该增加什么？</w:t>
      </w:r>
      <w:r>
        <w:rPr>
          <w:rFonts w:ascii="Times New Roman" w:hAnsi="Times New Roman" w:eastAsia="Times New Roman" w:cs="Times New Roman"/>
          <w:kern w:val="0"/>
          <w:szCs w:val="21"/>
        </w:rPr>
        <w:t>______</w:t>
      </w:r>
      <w:r>
        <w:rPr>
          <w:rFonts w:ascii="宋体" w:cs="宋体"/>
          <w:kern w:val="0"/>
          <w:szCs w:val="21"/>
        </w:rPr>
        <w:t>。</w:t>
      </w:r>
      <w:bookmarkEnd w:id="27"/>
    </w:p>
    <w:p w14:paraId="783D9020">
      <w:pPr>
        <w:spacing w:line="360" w:lineRule="auto"/>
        <w:textAlignment w:val="center"/>
      </w:pPr>
    </w:p>
    <w:p w14:paraId="18A3E225">
      <w:pPr>
        <w:spacing w:line="360" w:lineRule="auto"/>
        <w:textAlignment w:val="center"/>
      </w:pPr>
      <w:r>
        <w:rPr>
          <w:rFonts w:ascii="黑体" w:hAnsi="黑体" w:eastAsia="黑体" w:cs="黑体"/>
        </w:rPr>
        <w:t>三、实验探究题（本大题共</w:t>
      </w:r>
      <w:r>
        <w:rPr>
          <w:rFonts w:ascii="Times New Roman" w:hAnsi="Times New Roman" w:eastAsia="Times New Roman" w:cs="Times New Roman"/>
          <w:b/>
        </w:rPr>
        <w:t>1</w:t>
      </w:r>
      <w:r>
        <w:rPr>
          <w:rFonts w:ascii="黑体" w:hAnsi="黑体" w:eastAsia="黑体" w:cs="黑体"/>
        </w:rPr>
        <w:t>小题，共</w:t>
      </w:r>
      <w:r>
        <w:rPr>
          <w:rFonts w:ascii="Times New Roman" w:hAnsi="Times New Roman" w:eastAsia="Times New Roman" w:cs="Times New Roman"/>
          <w:b/>
        </w:rPr>
        <w:t>10.0</w:t>
      </w:r>
      <w:r>
        <w:rPr>
          <w:rFonts w:ascii="黑体" w:hAnsi="黑体" w:eastAsia="黑体" w:cs="黑体"/>
        </w:rPr>
        <w:t>分）</w:t>
      </w:r>
    </w:p>
    <w:p w14:paraId="088D9968">
      <w:pPr>
        <w:numPr>
          <w:ilvl w:val="0"/>
          <w:numId w:val="1"/>
        </w:numPr>
        <w:spacing w:line="360" w:lineRule="auto"/>
        <w:textAlignment w:val="center"/>
      </w:pPr>
      <w:bookmarkStart w:id="28" w:name="topic_01c5921a-d11e-4e12-8a2d-87df310001"/>
      <w:r>
        <w:rPr>
          <w:rFonts w:ascii="宋体" w:cs="宋体"/>
          <w:kern w:val="0"/>
          <w:szCs w:val="21"/>
        </w:rPr>
        <w:t>微塑料是塑料制品分解产生的直径小于</w:t>
      </w:r>
      <w:r>
        <w:rPr>
          <w:rFonts w:ascii="Times New Roman" w:hAnsi="Times New Roman" w:eastAsia="Times New Roman" w:cs="Times New Roman"/>
          <w:kern w:val="0"/>
          <w:szCs w:val="21"/>
        </w:rPr>
        <w:t>5mm</w:t>
      </w:r>
      <w:r>
        <w:rPr>
          <w:rFonts w:ascii="宋体" w:cs="宋体"/>
          <w:kern w:val="0"/>
          <w:szCs w:val="21"/>
        </w:rPr>
        <w:t>的颗粒物，可通过多种途径进入生物体内，危害我们的健康。科研人员研究了微塑料</w:t>
      </w:r>
      <w:r>
        <w:rPr>
          <w:rFonts w:ascii="Times New Roman" w:hAnsi="Times New Roman" w:eastAsia="Times New Roman" w:cs="Times New Roman"/>
          <w:kern w:val="0"/>
          <w:szCs w:val="21"/>
        </w:rPr>
        <w:t>a</w:t>
      </w:r>
      <w:r>
        <w:rPr>
          <w:rFonts w:ascii="宋体" w:cs="宋体"/>
          <w:kern w:val="0"/>
          <w:szCs w:val="21"/>
        </w:rPr>
        <w:t>对小鼠消化系统的影响，实验操作及结果如下表：</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92"/>
        <w:gridCol w:w="1415"/>
        <w:gridCol w:w="3886"/>
        <w:gridCol w:w="460"/>
        <w:gridCol w:w="479"/>
      </w:tblGrid>
      <w:tr w14:paraId="285AC55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725" w:type="dxa"/>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BBAB11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组别</w:t>
            </w:r>
          </w:p>
        </w:tc>
        <w:tc>
          <w:tcPr>
            <w:tcW w:w="1725" w:type="dxa"/>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EBC35F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小鼠数量（只）</w:t>
            </w:r>
          </w:p>
        </w:tc>
        <w:tc>
          <w:tcPr>
            <w:tcW w:w="1725" w:type="dxa"/>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4815566">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饲喂方式</w:t>
            </w:r>
          </w:p>
        </w:tc>
        <w:tc>
          <w:tcPr>
            <w:tcW w:w="3435" w:type="dxa"/>
            <w:gridSpan w:val="2"/>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D0FD7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实验结果</w:t>
            </w:r>
          </w:p>
        </w:tc>
      </w:tr>
      <w:tr w14:paraId="4FD6D09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275BFAB2">
            <w:pPr>
              <w:keepNext/>
              <w:spacing w:line="360" w:lineRule="auto"/>
              <w:textAlignment w:val="center"/>
              <w:rPr>
                <w:rFonts w:ascii="宋体" w:cs="宋体"/>
                <w:color w:val="000000"/>
                <w:kern w:val="0"/>
                <w:szCs w:val="21"/>
              </w:rPr>
            </w:pP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59E092A3">
            <w:pPr>
              <w:keepNext/>
              <w:spacing w:line="360" w:lineRule="auto"/>
              <w:textAlignment w:val="center"/>
              <w:rPr>
                <w:rFonts w:ascii="宋体" w:cs="宋体"/>
                <w:color w:val="000000"/>
                <w:kern w:val="0"/>
                <w:szCs w:val="21"/>
              </w:rPr>
            </w:pP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11FF97EF">
            <w:pPr>
              <w:keepNext/>
              <w:spacing w:line="360" w:lineRule="auto"/>
              <w:textAlignment w:val="center"/>
              <w:rPr>
                <w:rFonts w:ascii="宋体" w:cs="宋体"/>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62FF81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小肠绒毛的状态</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6B423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体重增长值（克</w:t>
            </w:r>
            <w:r>
              <w:rPr>
                <w:rFonts w:ascii="Times New Roman" w:hAnsi="Times New Roman" w:eastAsia="Times New Roman" w:cs="Times New Roman"/>
                <w:color w:val="000000"/>
                <w:kern w:val="0"/>
                <w:szCs w:val="21"/>
              </w:rPr>
              <w:t xml:space="preserve"> /</w:t>
            </w:r>
            <w:r>
              <w:rPr>
                <w:rFonts w:ascii="宋体" w:cs="宋体"/>
                <w:color w:val="000000"/>
                <w:kern w:val="0"/>
                <w:szCs w:val="21"/>
              </w:rPr>
              <w:t>只）</w:t>
            </w:r>
          </w:p>
        </w:tc>
      </w:tr>
      <w:tr w14:paraId="1E2C58C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E44F4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甲</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98C236C">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6B13B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748CA6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数量多，排列整齐</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7B06CB">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7.34</w:t>
            </w:r>
          </w:p>
        </w:tc>
      </w:tr>
      <w:tr w14:paraId="00ACD25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0F8870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乙</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F6F9B1A">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0A8F7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每日饲喂含</w:t>
            </w:r>
            <w:r>
              <w:rPr>
                <w:rFonts w:ascii="Times New Roman" w:hAnsi="Times New Roman" w:eastAsia="Times New Roman" w:cs="Times New Roman"/>
                <w:color w:val="000000"/>
                <w:kern w:val="0"/>
                <w:szCs w:val="21"/>
              </w:rPr>
              <w:t>0.3%</w:t>
            </w:r>
            <w:r>
              <w:rPr>
                <w:rFonts w:ascii="宋体" w:cs="宋体"/>
                <w:color w:val="000000"/>
                <w:kern w:val="0"/>
                <w:szCs w:val="21"/>
              </w:rPr>
              <w:t>微塑料</w:t>
            </w:r>
            <w:r>
              <w:rPr>
                <w:rFonts w:ascii="Times New Roman" w:hAnsi="Times New Roman" w:eastAsia="Times New Roman" w:cs="Times New Roman"/>
                <w:color w:val="000000"/>
                <w:kern w:val="0"/>
                <w:szCs w:val="21"/>
              </w:rPr>
              <w:t>a</w:t>
            </w:r>
            <w:r>
              <w:rPr>
                <w:rFonts w:ascii="宋体" w:cs="宋体"/>
                <w:color w:val="000000"/>
                <w:kern w:val="0"/>
                <w:szCs w:val="21"/>
              </w:rPr>
              <w:t>的普通饲料</w:t>
            </w:r>
            <w:r>
              <w:rPr>
                <w:rFonts w:ascii="Times New Roman" w:hAnsi="Times New Roman" w:eastAsia="Times New Roman" w:cs="Times New Roman"/>
                <w:color w:val="000000"/>
                <w:kern w:val="0"/>
                <w:szCs w:val="21"/>
              </w:rPr>
              <w:t>8</w:t>
            </w:r>
            <w:r>
              <w:rPr>
                <w:rFonts w:ascii="宋体" w:cs="宋体"/>
                <w:color w:val="000000"/>
                <w:kern w:val="0"/>
                <w:szCs w:val="21"/>
              </w:rPr>
              <w:t>克</w:t>
            </w:r>
            <w:r>
              <w:rPr>
                <w:rFonts w:ascii="Times New Roman" w:hAnsi="Times New Roman" w:eastAsia="Times New Roman" w:cs="Times New Roman"/>
                <w:color w:val="000000"/>
                <w:kern w:val="0"/>
                <w:szCs w:val="21"/>
              </w:rPr>
              <w:t>/</w:t>
            </w:r>
            <w:r>
              <w:rPr>
                <w:rFonts w:ascii="宋体" w:cs="宋体"/>
                <w:color w:val="000000"/>
                <w:kern w:val="0"/>
                <w:szCs w:val="21"/>
              </w:rPr>
              <w:t>只，连续</w:t>
            </w:r>
            <w:r>
              <w:rPr>
                <w:rFonts w:ascii="Times New Roman" w:hAnsi="Times New Roman" w:eastAsia="Times New Roman" w:cs="Times New Roman"/>
                <w:color w:val="000000"/>
                <w:kern w:val="0"/>
                <w:szCs w:val="21"/>
              </w:rPr>
              <w:t>27</w:t>
            </w:r>
            <w:r>
              <w:rPr>
                <w:rFonts w:ascii="宋体" w:cs="宋体"/>
                <w:color w:val="000000"/>
                <w:kern w:val="0"/>
                <w:szCs w:val="21"/>
              </w:rPr>
              <w:t>天</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36B8F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数量少，排列散乱</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F7D3AA1">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1.84</w:t>
            </w:r>
          </w:p>
        </w:tc>
      </w:tr>
      <w:tr w14:paraId="41294EA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E38181E">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丙</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9689E7">
            <w:pPr>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8AA000">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每日饲喂含</w:t>
            </w:r>
            <w:r>
              <w:rPr>
                <w:rFonts w:ascii="Times New Roman" w:hAnsi="Times New Roman" w:eastAsia="Times New Roman" w:cs="Times New Roman"/>
                <w:color w:val="000000"/>
                <w:kern w:val="0"/>
                <w:szCs w:val="21"/>
              </w:rPr>
              <w:t>3%</w:t>
            </w:r>
            <w:r>
              <w:rPr>
                <w:rFonts w:ascii="宋体" w:cs="宋体"/>
                <w:color w:val="000000"/>
                <w:kern w:val="0"/>
                <w:szCs w:val="21"/>
              </w:rPr>
              <w:t>微塑料</w:t>
            </w:r>
            <w:r>
              <w:rPr>
                <w:rFonts w:ascii="Times New Roman" w:hAnsi="Times New Roman" w:eastAsia="Times New Roman" w:cs="Times New Roman"/>
                <w:color w:val="000000"/>
                <w:kern w:val="0"/>
                <w:szCs w:val="21"/>
              </w:rPr>
              <w:t>a</w:t>
            </w:r>
            <w:r>
              <w:rPr>
                <w:rFonts w:ascii="宋体" w:cs="宋体"/>
                <w:color w:val="000000"/>
                <w:kern w:val="0"/>
                <w:szCs w:val="21"/>
              </w:rPr>
              <w:t>的普通饲料</w:t>
            </w:r>
            <w:r>
              <w:rPr>
                <w:rFonts w:ascii="Times New Roman" w:hAnsi="Times New Roman" w:eastAsia="Times New Roman" w:cs="Times New Roman"/>
                <w:color w:val="000000"/>
                <w:kern w:val="0"/>
                <w:szCs w:val="21"/>
              </w:rPr>
              <w:t>8</w:t>
            </w:r>
            <w:r>
              <w:rPr>
                <w:rFonts w:ascii="宋体" w:cs="宋体"/>
                <w:color w:val="000000"/>
                <w:kern w:val="0"/>
                <w:szCs w:val="21"/>
              </w:rPr>
              <w:t>克</w:t>
            </w:r>
            <w:r>
              <w:rPr>
                <w:rFonts w:ascii="Times New Roman" w:hAnsi="Times New Roman" w:eastAsia="Times New Roman" w:cs="Times New Roman"/>
                <w:color w:val="000000"/>
                <w:kern w:val="0"/>
                <w:szCs w:val="21"/>
              </w:rPr>
              <w:t>/</w:t>
            </w:r>
            <w:r>
              <w:rPr>
                <w:rFonts w:ascii="宋体" w:cs="宋体"/>
                <w:color w:val="000000"/>
                <w:kern w:val="0"/>
                <w:szCs w:val="21"/>
              </w:rPr>
              <w:t>只，连续</w:t>
            </w:r>
            <w:r>
              <w:rPr>
                <w:rFonts w:ascii="Times New Roman" w:hAnsi="Times New Roman" w:eastAsia="Times New Roman" w:cs="Times New Roman"/>
                <w:color w:val="000000"/>
                <w:kern w:val="0"/>
                <w:szCs w:val="21"/>
              </w:rPr>
              <w:t>27</w:t>
            </w:r>
            <w:r>
              <w:rPr>
                <w:rFonts w:ascii="宋体" w:cs="宋体"/>
                <w:color w:val="000000"/>
                <w:kern w:val="0"/>
                <w:szCs w:val="21"/>
              </w:rPr>
              <w:t>天</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CA38BB">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基本消失</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4A96216">
            <w:pPr>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-0.12</w:t>
            </w:r>
          </w:p>
        </w:tc>
      </w:tr>
    </w:tbl>
    <w:p w14:paraId="7EE1D2EE">
      <w:pPr>
        <w:spacing w:line="360" w:lineRule="auto"/>
        <w:ind w:left="420"/>
        <w:textAlignment w:val="center"/>
        <w:rPr>
          <w:rFonts w:ascii="宋体" w:cs="宋体"/>
          <w:kern w:val="0"/>
          <w:szCs w:val="21"/>
        </w:rPr>
      </w:pPr>
      <w:r>
        <w:rPr>
          <w:rFonts w:ascii="宋体" w:cs="宋体"/>
          <w:kern w:val="0"/>
          <w:szCs w:val="21"/>
        </w:rPr>
        <w:t>请分析作答。</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）本实验研究的问题是：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）甲组采取的饲喂方式是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，设置该组的目的是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）每组小鼠数量</w:t>
      </w:r>
      <w:r>
        <w:rPr>
          <w:rFonts w:ascii="Times New Roman" w:hAnsi="Times New Roman" w:eastAsia="Times New Roman" w:cs="Times New Roman"/>
          <w:kern w:val="0"/>
          <w:szCs w:val="21"/>
        </w:rPr>
        <w:t>20</w:t>
      </w:r>
      <w:r>
        <w:rPr>
          <w:rFonts w:ascii="宋体" w:cs="宋体"/>
          <w:kern w:val="0"/>
          <w:szCs w:val="21"/>
        </w:rPr>
        <w:t>只，实验中科研人员得到各组数据采取的处理方法是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）为减少微塑料的产生及对生物的危害，我们除了可寻找无害化分解塑料的微生物以外，还可以采取什么方法？（回答</w:t>
      </w:r>
      <w:r>
        <w:rPr>
          <w:rFonts w:ascii="Times New Roman" w:hAnsi="Times New Roman" w:eastAsia="Times New Roman" w:cs="Times New Roman"/>
          <w:kern w:val="0"/>
          <w:szCs w:val="21"/>
        </w:rPr>
        <w:t>1</w:t>
      </w:r>
      <w:r>
        <w:rPr>
          <w:rFonts w:ascii="宋体" w:cs="宋体"/>
          <w:kern w:val="0"/>
          <w:szCs w:val="21"/>
        </w:rPr>
        <w:t>点即可）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bookmarkEnd w:id="28"/>
      <w:r>
        <w:rPr>
          <w:rFonts w:ascii="宋体" w:cs="宋体"/>
          <w:kern w:val="0"/>
          <w:szCs w:val="21"/>
        </w:rPr>
        <w:br w:type="page"/>
      </w:r>
    </w:p>
    <w:p w14:paraId="74D4DC3B">
      <w:pPr>
        <w:spacing w:line="360" w:lineRule="auto"/>
        <w:ind w:left="420"/>
        <w:jc w:val="center"/>
        <w:textAlignment w:val="center"/>
        <w:rPr>
          <w:rFonts w:ascii="宋体" w:cs="宋体"/>
          <w:kern w:val="0"/>
          <w:szCs w:val="21"/>
        </w:rPr>
      </w:pPr>
      <w:r>
        <w:rPr>
          <w:rFonts w:ascii="宋体" w:cs="宋体"/>
          <w:b/>
          <w:sz w:val="32"/>
        </w:rPr>
        <w:t>答案和解析</w:t>
      </w:r>
    </w:p>
    <w:p w14:paraId="1CDEFDD8">
      <w:pPr>
        <w:spacing w:line="360" w:lineRule="auto"/>
        <w:textAlignment w:val="center"/>
        <w:rPr>
          <w:rFonts w:ascii="宋体" w:cs="宋体"/>
          <w:kern w:val="0"/>
          <w:szCs w:val="21"/>
        </w:rPr>
      </w:pPr>
    </w:p>
    <w:p w14:paraId="154B6FEE">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27BED08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、含羞草受到触碰叶片合拢，说明生物能对外界的刺激作出反应，属于应激性，</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、水螅“出芽”来繁殖新个体，是生殖过程，不是生长过程。</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、大熊猫每天进食大量竹子，获取食物属于同化作用过程，因此属于新陈代谢过程。正确。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、绝大多数生物用细胞作单位建造自己的生命大厦——有一定的结构，说明除病毒以外，生物都是由细胞构成的。</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r>
        <w:rPr>
          <w:rFonts w:ascii="宋体" w:cs="宋体"/>
          <w:kern w:val="0"/>
          <w:szCs w:val="21"/>
        </w:rPr>
        <w:br w:type="textWrapping"/>
      </w:r>
      <w:r>
        <w:rPr>
          <w:rFonts w:ascii="宋体" w:cs="宋体"/>
          <w:kern w:val="0"/>
          <w:szCs w:val="21"/>
        </w:rPr>
        <w:t>掌握生物的特征是解题的关键。</w:t>
      </w:r>
      <w:r>
        <w:rPr>
          <w:rFonts w:ascii="宋体" w:cs="宋体"/>
          <w:kern w:val="0"/>
          <w:szCs w:val="21"/>
        </w:rPr>
        <w:br w:type="textWrapping"/>
      </w:r>
    </w:p>
    <w:p w14:paraId="4B5FC492">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 w:val="24"/>
          <w:szCs w:val="24"/>
        </w:rPr>
        <w:t> </w:t>
      </w:r>
    </w:p>
    <w:p w14:paraId="31840954">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、亚马逊河流的一种瓶子树，在雨季吸收大量的水分贮存在树干中，这些贮存水分可以使其顺利度过旱季，说明了生物适应环境。</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、曼彻斯特工业污染区的桦尺蛾黑化，与周围环境的颜色相近，不容易被天敌发现，生存机会大，说明了生物适应环境。</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、在炎热的沙漠中非常干燥，水源罕见。骆驼尿液非常少，而且一般不出汗，（当体温升高到</w:t>
      </w:r>
      <w:r>
        <w:rPr>
          <w:rFonts w:ascii="Times New Roman" w:hAnsi="Times New Roman" w:eastAsia="Times New Roman" w:cs="Times New Roman"/>
          <w:kern w:val="0"/>
          <w:szCs w:val="21"/>
        </w:rPr>
        <w:t>46</w:t>
      </w:r>
      <w:r>
        <w:rPr>
          <w:rFonts w:ascii="宋体" w:cs="宋体"/>
          <w:kern w:val="0"/>
          <w:szCs w:val="21"/>
        </w:rPr>
        <w:t>℃时才会出汗），可以减少体内水分的消耗，适应干旱缺水的环境。</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、蚯蚓在土壤中活动，使土壤比较疏松”，体现了生物对环境的影响。</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此题考查的知识点是生物与环境之间的相互关系。解答时可以从生物适应影响环境、环境影响生物两方面来切入。</w:t>
      </w:r>
      <w:r>
        <w:rPr>
          <w:rFonts w:ascii="宋体" w:cs="宋体"/>
          <w:kern w:val="0"/>
          <w:szCs w:val="21"/>
        </w:rPr>
        <w:br w:type="textWrapping"/>
      </w:r>
      <w:r>
        <w:rPr>
          <w:rFonts w:ascii="宋体" w:cs="宋体"/>
          <w:kern w:val="0"/>
          <w:szCs w:val="21"/>
        </w:rPr>
        <w:t>理解掌握生物与环境的关系是解题的关键。</w:t>
      </w:r>
      <w:r>
        <w:rPr>
          <w:rFonts w:ascii="宋体" w:cs="宋体"/>
          <w:kern w:val="0"/>
          <w:szCs w:val="21"/>
        </w:rPr>
        <w:br w:type="textWrapping"/>
      </w:r>
    </w:p>
    <w:p w14:paraId="33123ADB">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3.</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302BBAF1">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在显微镜的结构中，遮光器可以调节光线的强弱，上有大小光圈。当外界光线较暗时使用大光圈，当外界光线较亮时使用小光圈；反光镜能反射光线，上有平面镜和凹面镜两个面。当外界光线较强时使用平面镜，当外界光线较弱时使用凹面镜。所以外界光线较暗，应选择大光圈和凹面镜，</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清洁镜头时，应用擦镜纸，擦镜纸质软又不易掉毛，用擦镜纸擦拭镜头既可以清洁镜头，又可以避免损伤镜头和有少量的纤维留在镜头上，影响观察效果，</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在显微镜中成倒立的物像，如我们向右移动玻片标本，而在显微镜内看到的物像则是向左移动的。观察的物像偏右下方，要移到视野中央，应向右下方移动玻片标本，</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细准焦螺旋的作用是较小幅度的升降镜筒，更重要的作用是能使焦距更准确，调出更加清晰的物像。因此要使物像更清晰，应该通过调节细准焦螺旋使物像清晰。</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）显微镜的放大倍数是物镜放大倍数和目镜放大倍数的乘积；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）镜筒下降时注视物镜；镜筒上升时注视目镜；</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）显微镜使用过程中，用大光圈、凹面镜调节，会使视野变亮；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）细准焦螺旋可以小幅度的调节镜筒，能够使所观察到的物像更清晰。</w:t>
      </w:r>
      <w:r>
        <w:rPr>
          <w:rFonts w:ascii="宋体" w:cs="宋体"/>
          <w:kern w:val="0"/>
          <w:szCs w:val="21"/>
        </w:rPr>
        <w:br w:type="textWrapping"/>
      </w:r>
      <w:r>
        <w:rPr>
          <w:rFonts w:ascii="宋体" w:cs="宋体"/>
          <w:kern w:val="0"/>
          <w:szCs w:val="21"/>
        </w:rPr>
        <w:t>熟练掌握显微镜的操作使用方法是解题的关键。</w:t>
      </w:r>
      <w:r>
        <w:rPr>
          <w:rFonts w:ascii="宋体" w:cs="宋体"/>
          <w:kern w:val="0"/>
          <w:szCs w:val="21"/>
        </w:rPr>
        <w:br w:type="textWrapping"/>
      </w:r>
    </w:p>
    <w:p w14:paraId="2DC1CB3F">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4.</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66236707">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、细胞壁具有保护和支持细胞的作用，</w:t>
      </w:r>
      <w:r>
        <w:rPr>
          <w:rFonts w:ascii="Times New Roman" w:hAnsi="Times New Roman" w:eastAsia="Times New Roman" w:cs="Times New Roman"/>
          <w:kern w:val="0"/>
          <w:szCs w:val="21"/>
        </w:rPr>
        <w:t>A</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、液泡位于成熟的植物细胞的中央，含有细胞液，溶解着多种物质，如将手指染成红色的花青素等，</w:t>
      </w:r>
      <w:r>
        <w:rPr>
          <w:rFonts w:ascii="Times New Roman" w:hAnsi="Times New Roman" w:eastAsia="Times New Roman" w:cs="Times New Roman"/>
          <w:kern w:val="0"/>
          <w:szCs w:val="21"/>
        </w:rPr>
        <w:t>B</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、线粒体是呼吸作用的场所，</w:t>
      </w:r>
      <w:r>
        <w:rPr>
          <w:rFonts w:ascii="Times New Roman" w:hAnsi="Times New Roman" w:eastAsia="Times New Roman" w:cs="Times New Roman"/>
          <w:kern w:val="0"/>
          <w:szCs w:val="21"/>
        </w:rPr>
        <w:t>C</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、叶绿体是光合作用的场所，</w:t>
      </w:r>
      <w:r>
        <w:rPr>
          <w:rFonts w:ascii="Times New Roman" w:hAnsi="Times New Roman" w:eastAsia="Times New Roman" w:cs="Times New Roman"/>
          <w:kern w:val="0"/>
          <w:szCs w:val="21"/>
        </w:rPr>
        <w:t>D</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液泡位于成熟的植物细胞的中央，含有细胞液，溶解着多种物质，如糖分，与细胞失水和吸水有关。</w:t>
      </w:r>
      <w:r>
        <w:rPr>
          <w:rFonts w:ascii="宋体" w:cs="宋体"/>
          <w:kern w:val="0"/>
          <w:szCs w:val="21"/>
        </w:rPr>
        <w:br w:type="textWrapping"/>
      </w:r>
      <w:r>
        <w:rPr>
          <w:rFonts w:ascii="宋体" w:cs="宋体"/>
          <w:kern w:val="0"/>
          <w:szCs w:val="21"/>
        </w:rPr>
        <w:t>本题考查细胞的结构。</w:t>
      </w:r>
      <w:r>
        <w:rPr>
          <w:rFonts w:ascii="宋体" w:cs="宋体"/>
          <w:kern w:val="0"/>
          <w:szCs w:val="21"/>
        </w:rPr>
        <w:br w:type="textWrapping"/>
      </w:r>
    </w:p>
    <w:p w14:paraId="6A787B6F">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5.</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 w:val="24"/>
          <w:szCs w:val="24"/>
        </w:rPr>
        <w:t> </w:t>
      </w:r>
    </w:p>
    <w:p w14:paraId="5F80D75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、白菜食用部分是叶，属于营养器官，</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、红薯是根，属于营养器官，</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、甘蔗的可食用部分是茎，属于营养器官，</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、草莓是果实，属于生殖器官，不属于营养器官，</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一株完整的绿色开花植物体由根、茎、叶、花、果实和种子六大器官构成，植物的根、茎、叶与营养物质有关，所以属于营养器官，花、果实和种子属于生殖器官。</w:t>
      </w:r>
      <w:r>
        <w:rPr>
          <w:rFonts w:ascii="宋体" w:cs="宋体"/>
          <w:kern w:val="0"/>
          <w:szCs w:val="21"/>
        </w:rPr>
        <w:br w:type="textWrapping"/>
      </w:r>
      <w:r>
        <w:rPr>
          <w:rFonts w:ascii="宋体" w:cs="宋体"/>
          <w:kern w:val="0"/>
          <w:szCs w:val="21"/>
        </w:rPr>
        <w:t>熟练掌握植物的六大器官，理解它们的功能，即可解答本题。</w:t>
      </w:r>
      <w:r>
        <w:rPr>
          <w:rFonts w:ascii="宋体" w:cs="宋体"/>
          <w:kern w:val="0"/>
          <w:szCs w:val="21"/>
        </w:rPr>
        <w:br w:type="textWrapping"/>
      </w:r>
    </w:p>
    <w:p w14:paraId="1C7FBAA9">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6.</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26453EEE">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在阳光下检测呼吸作用，结果不显著的原因是，在阳光下，光合作用较强，呼吸作用产生的大部分二氧化碳在植物体内就被光合作用消耗掉了，成了植物进行光合作用的原料，因而释放出的二氧化碳较少，这就是在光下检测呼吸作用效果不理想的原因。应该在没有光的条件下检测植物的呼吸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此题考查了光合作用和呼吸作用的关系，二者是互为相反的两个生理过程．</w:t>
      </w:r>
      <w:r>
        <w:rPr>
          <w:rFonts w:ascii="宋体" w:cs="宋体"/>
          <w:kern w:val="0"/>
          <w:szCs w:val="21"/>
        </w:rPr>
        <w:br w:type="textWrapping"/>
      </w:r>
      <w:r>
        <w:rPr>
          <w:rFonts w:ascii="宋体" w:cs="宋体"/>
          <w:kern w:val="0"/>
          <w:szCs w:val="21"/>
        </w:rPr>
        <w:t>关键要明确在光下既能进行呼吸作用，有能进行光合作用．</w:t>
      </w:r>
      <w:r>
        <w:rPr>
          <w:rFonts w:ascii="宋体" w:cs="宋体"/>
          <w:kern w:val="0"/>
          <w:szCs w:val="21"/>
        </w:rPr>
        <w:br w:type="textWrapping"/>
      </w:r>
    </w:p>
    <w:p w14:paraId="3B2D787F">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7.</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 w:val="24"/>
          <w:szCs w:val="24"/>
        </w:rPr>
        <w:t> </w:t>
      </w:r>
    </w:p>
    <w:p w14:paraId="02944852">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移栽植物时，剪去部分枝叶是为了降低植物的蒸腾作用，减少水分的散失，提高成活率，</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幼苗移栽时根部留土坨是为了保护幼根和根毛，提高成活率，</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为植物打吊针是为了补充水和无机盐，</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用遮阳网遮阴避免阳光直射，可以降低植物的蒸腾作用，减少水分的散失，提高成活率，</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蒸腾作用是水分从活的植物体表面（主要是叶子）以水蒸气的形式散失到大气中的过程。</w:t>
      </w:r>
      <w:r>
        <w:rPr>
          <w:rFonts w:ascii="宋体" w:cs="宋体"/>
          <w:kern w:val="0"/>
          <w:szCs w:val="21"/>
        </w:rPr>
        <w:br w:type="textWrapping"/>
      </w:r>
      <w:r>
        <w:rPr>
          <w:rFonts w:ascii="宋体" w:cs="宋体"/>
          <w:kern w:val="0"/>
          <w:szCs w:val="21"/>
        </w:rPr>
        <w:t>解答此类题目的关键是牢固掌握基础知识并能灵活运用所学知识解释实际问题。</w:t>
      </w:r>
      <w:r>
        <w:rPr>
          <w:rFonts w:ascii="宋体" w:cs="宋体"/>
          <w:kern w:val="0"/>
          <w:szCs w:val="21"/>
        </w:rPr>
        <w:br w:type="textWrapping"/>
      </w:r>
    </w:p>
    <w:p w14:paraId="4392D0CA">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8.</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114D391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、小鱼生活在水中，用鳃呼吸，来获得水中的溶解氧，因此在观察小鱼尾鳍内血液的流动的实验过程中，要用浸湿的棉絮，并经常滴加清水，将小鱼的头部的鳃盖和躯干包裹起来，目的是保持小鱼正常的呼吸，</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、由于酒精的着火点低，极容易燃烧，所以将绿叶放在酒精中应隔水加热脱去叶绿素，</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、取材前要先用凉开水漱口，以清除口腔中的杂质，</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、在制作临时装片是盖盖玻片一步很重要，要不然容易产生气泡，气泡与细胞重叠不易观察。为避免产生气泡，其正确操作是：用镊子夹起盖玻片，一侧先接触载玻片上的水滴，再轻轻盖在生物材料上，</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《绿叶在光下制造有机物》的实验步骤：暗处理</w:t>
      </w:r>
      <w:r>
        <w:rPr>
          <w:rFonts w:ascii="Times New Roman" w:hAnsi="Times New Roman" w:eastAsia="Times New Roman" w:cs="Times New Roman"/>
          <w:kern w:val="0"/>
          <w:szCs w:val="21"/>
        </w:rPr>
        <w:t>→</w:t>
      </w:r>
      <w:r>
        <w:rPr>
          <w:rFonts w:ascii="宋体" w:cs="宋体"/>
          <w:kern w:val="0"/>
          <w:szCs w:val="21"/>
        </w:rPr>
        <w:t>选叶遮光</w:t>
      </w:r>
      <w:r>
        <w:rPr>
          <w:rFonts w:ascii="Times New Roman" w:hAnsi="Times New Roman" w:eastAsia="Times New Roman" w:cs="Times New Roman"/>
          <w:kern w:val="0"/>
          <w:szCs w:val="21"/>
        </w:rPr>
        <w:t>→</w:t>
      </w:r>
      <w:r>
        <w:rPr>
          <w:rFonts w:ascii="宋体" w:cs="宋体"/>
          <w:kern w:val="0"/>
          <w:szCs w:val="21"/>
        </w:rPr>
        <w:t>光照</w:t>
      </w:r>
      <w:r>
        <w:rPr>
          <w:rFonts w:ascii="Times New Roman" w:hAnsi="Times New Roman" w:eastAsia="Times New Roman" w:cs="Times New Roman"/>
          <w:kern w:val="0"/>
          <w:szCs w:val="21"/>
        </w:rPr>
        <w:t>→</w:t>
      </w:r>
      <w:r>
        <w:rPr>
          <w:rFonts w:ascii="宋体" w:cs="宋体"/>
          <w:kern w:val="0"/>
          <w:szCs w:val="21"/>
        </w:rPr>
        <w:t>摘下叶片</w:t>
      </w:r>
      <w:r>
        <w:rPr>
          <w:rFonts w:ascii="Times New Roman" w:hAnsi="Times New Roman" w:eastAsia="Times New Roman" w:cs="Times New Roman"/>
          <w:kern w:val="0"/>
          <w:szCs w:val="21"/>
        </w:rPr>
        <w:t>→</w:t>
      </w:r>
      <w:r>
        <w:rPr>
          <w:rFonts w:ascii="宋体" w:cs="宋体"/>
          <w:kern w:val="0"/>
          <w:szCs w:val="21"/>
        </w:rPr>
        <w:t>酒精脱色</w:t>
      </w:r>
      <w:r>
        <w:rPr>
          <w:rFonts w:ascii="Times New Roman" w:hAnsi="Times New Roman" w:eastAsia="Times New Roman" w:cs="Times New Roman"/>
          <w:kern w:val="0"/>
          <w:szCs w:val="21"/>
        </w:rPr>
        <w:t>→</w:t>
      </w:r>
      <w:r>
        <w:rPr>
          <w:rFonts w:ascii="宋体" w:cs="宋体"/>
          <w:kern w:val="0"/>
          <w:szCs w:val="21"/>
        </w:rPr>
        <w:t>漂洗加碘</w:t>
      </w:r>
      <w:r>
        <w:rPr>
          <w:rFonts w:ascii="Times New Roman" w:hAnsi="Times New Roman" w:eastAsia="Times New Roman" w:cs="Times New Roman"/>
          <w:kern w:val="0"/>
          <w:szCs w:val="21"/>
        </w:rPr>
        <w:t>→</w:t>
      </w:r>
      <w:r>
        <w:rPr>
          <w:rFonts w:ascii="宋体" w:cs="宋体"/>
          <w:kern w:val="0"/>
          <w:szCs w:val="21"/>
        </w:rPr>
        <w:t>观察颜色．实验要点：光合作用需要光、光合作用制造淀粉、淀粉遇到碘液变蓝色，酒精溶解叶片中的叶绿素。</w:t>
      </w:r>
      <w:r>
        <w:rPr>
          <w:rFonts w:ascii="宋体" w:cs="宋体"/>
          <w:kern w:val="0"/>
          <w:szCs w:val="21"/>
        </w:rPr>
        <w:br w:type="textWrapping"/>
      </w:r>
      <w:r>
        <w:rPr>
          <w:rFonts w:ascii="宋体" w:cs="宋体"/>
          <w:kern w:val="0"/>
          <w:szCs w:val="21"/>
        </w:rPr>
        <w:t>此题涉及的知识面比较广，我们要熟练掌握相关的基础知识，结合题意，灵活解答。</w:t>
      </w:r>
      <w:r>
        <w:rPr>
          <w:rFonts w:ascii="宋体" w:cs="宋体"/>
          <w:kern w:val="0"/>
          <w:szCs w:val="21"/>
        </w:rPr>
        <w:br w:type="textWrapping"/>
      </w:r>
    </w:p>
    <w:p w14:paraId="1CCE86C0">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9.</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61DA8A73">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水是生命之源，细胞中含量最多的成分是水，人体内的一切化学反应离不开水，因此，一旦人体长时间缺水，就可能会有生命危险，所以有些人被长时间深埋废墟之中，但最终获救，这些幸运者当时生命得以延续的最必须营养物质是水。</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食物中含有六大类营养物质：蛋白质、糖类、脂肪、维生素、水和无机盐，每一类营养物质都是人体所必需的．</w:t>
      </w:r>
      <w:r>
        <w:rPr>
          <w:rFonts w:ascii="宋体" w:cs="宋体"/>
          <w:kern w:val="0"/>
          <w:szCs w:val="21"/>
        </w:rPr>
        <w:br w:type="textWrapping"/>
      </w:r>
      <w:r>
        <w:rPr>
          <w:rFonts w:ascii="宋体" w:cs="宋体"/>
          <w:kern w:val="0"/>
          <w:szCs w:val="21"/>
        </w:rPr>
        <w:t>掌握人体需要的六大类营养物质，主要理解水的重要性。</w:t>
      </w:r>
      <w:r>
        <w:rPr>
          <w:rFonts w:ascii="宋体" w:cs="宋体"/>
          <w:kern w:val="0"/>
          <w:szCs w:val="21"/>
        </w:rPr>
        <w:br w:type="textWrapping"/>
      </w:r>
    </w:p>
    <w:p w14:paraId="618F967D">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10.</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4684879E">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解：血液是由有形成分和无形成分两部分组成。有形成分包括红细胞、白细胞和血小板等，约占血液的</w:t>
      </w:r>
      <w:r>
        <w:rPr>
          <w:rFonts w:ascii="Times New Roman" w:hAnsi="Times New Roman" w:eastAsia="Times New Roman" w:cs="Times New Roman"/>
          <w:kern w:val="0"/>
          <w:szCs w:val="21"/>
        </w:rPr>
        <w:t>45%</w:t>
      </w:r>
      <w:r>
        <w:rPr>
          <w:rFonts w:ascii="宋体" w:cs="宋体"/>
          <w:kern w:val="0"/>
          <w:szCs w:val="21"/>
        </w:rPr>
        <w:t>，其余</w:t>
      </w:r>
      <w:r>
        <w:rPr>
          <w:rFonts w:ascii="Times New Roman" w:hAnsi="Times New Roman" w:eastAsia="Times New Roman" w:cs="Times New Roman"/>
          <w:kern w:val="0"/>
          <w:szCs w:val="21"/>
        </w:rPr>
        <w:t>55%</w:t>
      </w:r>
      <w:r>
        <w:rPr>
          <w:rFonts w:ascii="宋体" w:cs="宋体"/>
          <w:kern w:val="0"/>
          <w:szCs w:val="21"/>
        </w:rPr>
        <w:t>为无形成分</w:t>
      </w:r>
      <w:r>
        <w:rPr>
          <w:rFonts w:ascii="Times New Roman" w:hAnsi="Times New Roman" w:eastAsia="Times New Roman" w:cs="Times New Roman"/>
          <w:kern w:val="0"/>
          <w:szCs w:val="21"/>
        </w:rPr>
        <w:t>----</w:t>
      </w:r>
      <w:r>
        <w:rPr>
          <w:rFonts w:ascii="宋体" w:cs="宋体"/>
          <w:kern w:val="0"/>
          <w:szCs w:val="21"/>
        </w:rPr>
        <w:t>血浆，血浆中水份占</w:t>
      </w:r>
      <w:r>
        <w:rPr>
          <w:rFonts w:ascii="Times New Roman" w:hAnsi="Times New Roman" w:eastAsia="Times New Roman" w:cs="Times New Roman"/>
          <w:kern w:val="0"/>
          <w:szCs w:val="21"/>
        </w:rPr>
        <w:t>91-92%</w:t>
      </w:r>
      <w:r>
        <w:rPr>
          <w:rFonts w:ascii="宋体" w:cs="宋体"/>
          <w:kern w:val="0"/>
          <w:szCs w:val="21"/>
        </w:rPr>
        <w:t>，其余是各种蛋白质、无机盐和其他有机物质。血液具有营养、保护等功能，因此血液属于结缔组织。</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人体主要有上皮组织、肌肉组织、结缔组织、神经组织等。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结缔组织的种类很多，骨组织、血液等都属于结缔组织，结缔组织具有连接、支持、保护、营养等作用。</w:t>
      </w:r>
      <w:r>
        <w:rPr>
          <w:rFonts w:ascii="宋体" w:cs="宋体"/>
          <w:kern w:val="0"/>
          <w:szCs w:val="21"/>
        </w:rPr>
        <w:br w:type="textWrapping"/>
      </w:r>
      <w:r>
        <w:rPr>
          <w:rFonts w:ascii="宋体" w:cs="宋体"/>
          <w:kern w:val="0"/>
          <w:szCs w:val="21"/>
        </w:rPr>
        <w:t>解答此题的关键是明确血液属于结缔组织，这部分知识在考试中经常出现，要重点掌握。</w:t>
      </w:r>
      <w:r>
        <w:rPr>
          <w:rFonts w:ascii="宋体" w:cs="宋体"/>
          <w:kern w:val="0"/>
          <w:szCs w:val="21"/>
        </w:rPr>
        <w:br w:type="textWrapping"/>
      </w:r>
    </w:p>
    <w:p w14:paraId="4D8D5CAD">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11.</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18574D9A">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碘是合成甲状腺激素的主要原料，缺碘会使得体内甲状腺激素合成的数量减少、造成甲状腺代偿性增生肿大而患地方性甲状腺肿，海带、紫菜等含碘丰富，经常吃对防治地方性甲状腺肿有很好的效果。因此，食用海带、紫菜可预防“癭”，“瘿”指的是甲状腺肿。</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激素是由内分泌腺的腺细胞所分泌的、对人体有特殊作用的化学物质，它在血液中含量极少，但是对人体的新陈代谢、生长发育和生殖等生理活动，却起着重要的调节作用．人激素分泌过多或过少，都会使人患病。</w:t>
      </w:r>
      <w:r>
        <w:rPr>
          <w:rFonts w:ascii="宋体" w:cs="宋体"/>
          <w:kern w:val="0"/>
          <w:szCs w:val="21"/>
        </w:rPr>
        <w:br w:type="textWrapping"/>
      </w:r>
      <w:r>
        <w:rPr>
          <w:rFonts w:ascii="宋体" w:cs="宋体"/>
          <w:kern w:val="0"/>
          <w:szCs w:val="21"/>
        </w:rPr>
        <w:t>此题考查了激素分泌异常症。</w:t>
      </w:r>
      <w:r>
        <w:rPr>
          <w:rFonts w:ascii="宋体" w:cs="宋体"/>
          <w:kern w:val="0"/>
          <w:szCs w:val="21"/>
        </w:rPr>
        <w:br w:type="textWrapping"/>
      </w:r>
    </w:p>
    <w:p w14:paraId="774E6A2A">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12.</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1CD4636D">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、由于快速牵拉骨骼肌时，会在</w:t>
      </w:r>
      <w:r>
        <w:rPr>
          <w:rFonts w:ascii="Times New Roman" w:hAnsi="Times New Roman" w:eastAsia="Times New Roman" w:cs="Times New Roman"/>
          <w:kern w:val="0"/>
          <w:szCs w:val="21"/>
        </w:rPr>
        <w:t>d</w:t>
      </w:r>
      <w:r>
        <w:rPr>
          <w:rFonts w:ascii="宋体" w:cs="宋体"/>
          <w:kern w:val="0"/>
          <w:szCs w:val="21"/>
        </w:rPr>
        <w:t>处记录到电位变化过程，说明感受器位于骨骼肌中，故</w:t>
      </w:r>
      <w:r>
        <w:rPr>
          <w:rFonts w:ascii="Times New Roman" w:hAnsi="Times New Roman" w:eastAsia="Times New Roman" w:cs="Times New Roman"/>
          <w:kern w:val="0"/>
          <w:szCs w:val="21"/>
        </w:rPr>
        <w:t>A</w:t>
      </w:r>
      <w:r>
        <w:rPr>
          <w:rFonts w:ascii="宋体" w:cs="宋体"/>
          <w:kern w:val="0"/>
          <w:szCs w:val="21"/>
        </w:rPr>
        <w:t>选项正确；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、由于从</w:t>
      </w:r>
      <w:r>
        <w:rPr>
          <w:rFonts w:ascii="Times New Roman" w:hAnsi="Times New Roman" w:eastAsia="Times New Roman" w:cs="Times New Roman"/>
          <w:kern w:val="0"/>
          <w:szCs w:val="21"/>
        </w:rPr>
        <w:t>a</w:t>
      </w:r>
      <w:r>
        <w:rPr>
          <w:rFonts w:ascii="宋体" w:cs="宋体"/>
          <w:kern w:val="0"/>
          <w:szCs w:val="21"/>
        </w:rPr>
        <w:t>到</w:t>
      </w:r>
      <w:r>
        <w:rPr>
          <w:rFonts w:ascii="Times New Roman" w:hAnsi="Times New Roman" w:eastAsia="Times New Roman" w:cs="Times New Roman"/>
          <w:kern w:val="0"/>
          <w:szCs w:val="21"/>
        </w:rPr>
        <w:t>d</w:t>
      </w:r>
      <w:r>
        <w:rPr>
          <w:rFonts w:ascii="宋体" w:cs="宋体"/>
          <w:kern w:val="0"/>
          <w:szCs w:val="21"/>
        </w:rPr>
        <w:t>没有效应器，所以不能构成一个完整的反射弧，故</w:t>
      </w:r>
      <w:r>
        <w:rPr>
          <w:rFonts w:ascii="Times New Roman" w:hAnsi="Times New Roman" w:eastAsia="Times New Roman" w:cs="Times New Roman"/>
          <w:kern w:val="0"/>
          <w:szCs w:val="21"/>
        </w:rPr>
        <w:t>B</w:t>
      </w:r>
      <w:r>
        <w:rPr>
          <w:rFonts w:ascii="宋体" w:cs="宋体"/>
          <w:kern w:val="0"/>
          <w:szCs w:val="21"/>
        </w:rPr>
        <w:t>选项错误；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、由于</w:t>
      </w:r>
      <w:r>
        <w:rPr>
          <w:rFonts w:ascii="Times New Roman" w:hAnsi="Times New Roman" w:eastAsia="Times New Roman" w:cs="Times New Roman"/>
          <w:kern w:val="0"/>
          <w:szCs w:val="21"/>
        </w:rPr>
        <w:t>b</w:t>
      </w:r>
      <w:r>
        <w:rPr>
          <w:rFonts w:ascii="宋体" w:cs="宋体"/>
          <w:kern w:val="0"/>
          <w:szCs w:val="21"/>
        </w:rPr>
        <w:t>处位于传入神经上，所以</w:t>
      </w:r>
      <w:r>
        <w:rPr>
          <w:rFonts w:ascii="Times New Roman" w:hAnsi="Times New Roman" w:eastAsia="Times New Roman" w:cs="Times New Roman"/>
          <w:kern w:val="0"/>
          <w:szCs w:val="21"/>
        </w:rPr>
        <w:t>d</w:t>
      </w:r>
      <w:r>
        <w:rPr>
          <w:rFonts w:ascii="宋体" w:cs="宋体"/>
          <w:kern w:val="0"/>
          <w:szCs w:val="21"/>
        </w:rPr>
        <w:t>处位于传出神经上，故</w:t>
      </w:r>
      <w:r>
        <w:rPr>
          <w:rFonts w:ascii="Times New Roman" w:hAnsi="Times New Roman" w:eastAsia="Times New Roman" w:cs="Times New Roman"/>
          <w:kern w:val="0"/>
          <w:szCs w:val="21"/>
        </w:rPr>
        <w:t>C</w:t>
      </w:r>
      <w:r>
        <w:rPr>
          <w:rFonts w:ascii="宋体" w:cs="宋体"/>
          <w:kern w:val="0"/>
          <w:szCs w:val="21"/>
        </w:rPr>
        <w:t>选项正确；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、牵拉骨骼肌时，会在</w:t>
      </w:r>
      <w:r>
        <w:rPr>
          <w:rFonts w:ascii="Times New Roman" w:hAnsi="Times New Roman" w:eastAsia="Times New Roman" w:cs="Times New Roman"/>
          <w:kern w:val="0"/>
          <w:szCs w:val="21"/>
        </w:rPr>
        <w:t>d</w:t>
      </w:r>
      <w:r>
        <w:rPr>
          <w:rFonts w:ascii="宋体" w:cs="宋体"/>
          <w:kern w:val="0"/>
          <w:szCs w:val="21"/>
        </w:rPr>
        <w:t>处检测到神经冲动，</w:t>
      </w:r>
      <w:r>
        <w:rPr>
          <w:rFonts w:ascii="Times New Roman" w:hAnsi="Times New Roman" w:eastAsia="Times New Roman" w:cs="Times New Roman"/>
          <w:kern w:val="0"/>
          <w:szCs w:val="21"/>
        </w:rPr>
        <w:t>d</w:t>
      </w:r>
      <w:r>
        <w:rPr>
          <w:rFonts w:ascii="宋体" w:cs="宋体"/>
          <w:kern w:val="0"/>
          <w:szCs w:val="21"/>
        </w:rPr>
        <w:t>连着的效应器会产生效应，而</w:t>
      </w:r>
      <w:r>
        <w:rPr>
          <w:rFonts w:ascii="Times New Roman" w:hAnsi="Times New Roman" w:eastAsia="Times New Roman" w:cs="Times New Roman"/>
          <w:kern w:val="0"/>
          <w:szCs w:val="21"/>
        </w:rPr>
        <w:t>a</w:t>
      </w:r>
      <w:r>
        <w:rPr>
          <w:rFonts w:ascii="宋体" w:cs="宋体"/>
          <w:kern w:val="0"/>
          <w:szCs w:val="21"/>
        </w:rPr>
        <w:t>是感受器，不会引起感受器的骨骼肌收缩，故</w:t>
      </w:r>
      <w:r>
        <w:rPr>
          <w:rFonts w:ascii="Times New Roman" w:hAnsi="Times New Roman" w:eastAsia="Times New Roman" w:cs="Times New Roman"/>
          <w:kern w:val="0"/>
          <w:szCs w:val="21"/>
        </w:rPr>
        <w:t>D</w:t>
      </w:r>
      <w:r>
        <w:rPr>
          <w:rFonts w:ascii="宋体" w:cs="宋体"/>
          <w:kern w:val="0"/>
          <w:szCs w:val="21"/>
        </w:rPr>
        <w:t>选项正确。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神经调节的基本方式是反射，其结构基础是反射弧，由感受器、传入神经、神经中枢、传出神经、效应器五部分构成。根据题意和图示分析可知：当快速牵拉骨骼肌时，会在</w:t>
      </w:r>
      <w:r>
        <w:rPr>
          <w:rFonts w:ascii="Times New Roman" w:hAnsi="Times New Roman" w:eastAsia="Times New Roman" w:cs="Times New Roman"/>
          <w:kern w:val="0"/>
          <w:szCs w:val="21"/>
        </w:rPr>
        <w:t>d</w:t>
      </w:r>
      <w:r>
        <w:rPr>
          <w:rFonts w:ascii="宋体" w:cs="宋体"/>
          <w:kern w:val="0"/>
          <w:szCs w:val="21"/>
        </w:rPr>
        <w:t>处记录到电位变化过程，说明牵拉骨骼肌产生了兴奋，且兴奋能在反射弧中传递，由于</w:t>
      </w:r>
      <w:r>
        <w:rPr>
          <w:rFonts w:ascii="Times New Roman" w:hAnsi="Times New Roman" w:eastAsia="Times New Roman" w:cs="Times New Roman"/>
          <w:kern w:val="0"/>
          <w:szCs w:val="21"/>
        </w:rPr>
        <w:t>b</w:t>
      </w:r>
      <w:r>
        <w:rPr>
          <w:rFonts w:ascii="宋体" w:cs="宋体"/>
          <w:kern w:val="0"/>
          <w:szCs w:val="21"/>
        </w:rPr>
        <w:t>上有神经节，所以</w:t>
      </w:r>
      <w:r>
        <w:rPr>
          <w:rFonts w:ascii="Times New Roman" w:hAnsi="Times New Roman" w:eastAsia="Times New Roman" w:cs="Times New Roman"/>
          <w:kern w:val="0"/>
          <w:szCs w:val="21"/>
        </w:rPr>
        <w:t>a</w:t>
      </w:r>
      <w:r>
        <w:rPr>
          <w:rFonts w:ascii="宋体" w:cs="宋体"/>
          <w:kern w:val="0"/>
          <w:szCs w:val="21"/>
        </w:rPr>
        <w:t>、</w:t>
      </w:r>
      <w:r>
        <w:rPr>
          <w:rFonts w:ascii="Times New Roman" w:hAnsi="Times New Roman" w:eastAsia="Times New Roman" w:cs="Times New Roman"/>
          <w:kern w:val="0"/>
          <w:szCs w:val="21"/>
        </w:rPr>
        <w:t>bc</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分别是感受器、传入神经、传出神经。</w:t>
      </w:r>
      <w:r>
        <w:rPr>
          <w:rFonts w:ascii="宋体" w:cs="宋体"/>
          <w:kern w:val="0"/>
          <w:szCs w:val="21"/>
        </w:rPr>
        <w:br w:type="textWrapping"/>
      </w:r>
      <w:r>
        <w:rPr>
          <w:rFonts w:ascii="宋体" w:cs="宋体"/>
          <w:kern w:val="0"/>
          <w:szCs w:val="21"/>
        </w:rPr>
        <w:t>考查学生的识图能力和判断能力，运用所学知识综合分析问题和解决问题的能力。</w:t>
      </w:r>
      <w:r>
        <w:rPr>
          <w:rFonts w:ascii="宋体" w:cs="宋体"/>
          <w:kern w:val="0"/>
          <w:szCs w:val="21"/>
        </w:rPr>
        <w:br w:type="textWrapping"/>
      </w:r>
    </w:p>
    <w:p w14:paraId="0CEB6038">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13.</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 w:val="24"/>
          <w:szCs w:val="24"/>
        </w:rPr>
        <w:t> </w:t>
      </w:r>
    </w:p>
    <w:p w14:paraId="0A4E9F5D">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耳分为外耳、中耳和内耳。外耳包括耳郭和外耳道，耳郭有收集声波的作用，中耳包括鼓膜和听小骨；外耳道将声波传到鼓膜，鼓膜能将声波转变为机械振动，鼓膜的振动通过听小骨传到内耳，刺激了耳蜗内对声波敏感的感觉细胞，听小骨能将振动传到内耳；内耳半规管、前庭和耳蜗，半规管能探测头部运动的方向，耳蜗内有听觉感受器，感受振动刺激，产生神经冲动，神经冲动通过与听觉有关的神经传递到大脑皮层的听觉中枢，就形成了听觉。所以鲁迅先生接受声波刺激的感觉细胞和产生听觉的部位分别位于耳蜗、大脑。</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耳的结构包括外耳、中耳和内耳。外耳包括耳郭和外耳道；中耳包括鼓膜、鼓室和听小骨；内耳包括半规管、前庭和耳蜗．在听觉形成过程中，具有对声波敏感的细胞，能够接受振动刺激形成神经冲动的结构是耳蜗，能够产生听觉的部位是大脑。</w:t>
      </w:r>
      <w:r>
        <w:rPr>
          <w:rFonts w:ascii="宋体" w:cs="宋体"/>
          <w:kern w:val="0"/>
          <w:szCs w:val="21"/>
        </w:rPr>
        <w:br w:type="textWrapping"/>
      </w:r>
      <w:r>
        <w:rPr>
          <w:rFonts w:ascii="宋体" w:cs="宋体"/>
          <w:kern w:val="0"/>
          <w:szCs w:val="21"/>
        </w:rPr>
        <w:t>此题考查了耳的结构和听觉的形成过程是解决本题的关键。</w:t>
      </w:r>
      <w:r>
        <w:rPr>
          <w:rFonts w:ascii="宋体" w:cs="宋体"/>
          <w:kern w:val="0"/>
          <w:szCs w:val="21"/>
        </w:rPr>
        <w:br w:type="textWrapping"/>
      </w:r>
    </w:p>
    <w:p w14:paraId="6FFAD216">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14.</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7FC9C305">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、苔藓属于苔藓植物，牡丹属于被子植物，被子植物能开花结果，又叫绿色开花植物，苔藓植物不能开花，错误。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、牡丹用种子生殖，生殖过程不受水的限制；苔藓靠孢子繁殖后代，生殖过程离不开水。错误。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、苔藓靠孢子繁殖后代，属于孢子植物；牡丹能产生种子，用种子生殖，是种子植物。正确。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、苔藓没有输导组织，牡丹有发达的输导组织，错误。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苔藓植物生活在阴湿的环境中，没有真正的根，虽然有了茎和叶，但茎、叶内无输导组织，不能为植株输送大量的营养物质供其利用，所以苔藓植物比较矮小。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被子植物又叫绿色开花植物。它是植物界进化程度最高等的植物类群，它的胚珠外面有子房壁包被，种子外有果皮包被形成果实。</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苔藓属于苔藓植物，牡丹属于被子植物。</w:t>
      </w:r>
      <w:r>
        <w:rPr>
          <w:rFonts w:ascii="宋体" w:cs="宋体"/>
          <w:kern w:val="0"/>
          <w:szCs w:val="21"/>
        </w:rPr>
        <w:br w:type="textWrapping"/>
      </w:r>
      <w:r>
        <w:rPr>
          <w:rFonts w:ascii="宋体" w:cs="宋体"/>
          <w:kern w:val="0"/>
          <w:szCs w:val="21"/>
        </w:rPr>
        <w:t>熟记苔藓植物、被子植物的主要特征是解题的关键。</w:t>
      </w:r>
      <w:r>
        <w:rPr>
          <w:rFonts w:ascii="宋体" w:cs="宋体"/>
          <w:kern w:val="0"/>
          <w:szCs w:val="21"/>
        </w:rPr>
        <w:br w:type="textWrapping"/>
      </w:r>
    </w:p>
    <w:p w14:paraId="5CF0C893">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15.</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1802878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米勒实验为生命起源的第一阶段提供有力证据，该实验不能为生命起源的化学演化提供了理论依据，</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在研究生物的进化的过程中，化石是重要的证据，但不是唯一的证据，如胚胎学证据等，常用的研究方法是比较法，越古老的地层中，形成化石的生物越简单、低等、水生生物较多。越晚近的地层中，形成化石的生物越复杂、高等、陆生生物较多，因此可以证明生物进化的总体趋势是从简单到复杂，从低等到高等，从水生到陆生，</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生物进化是生物为了适应环境变化发生定向变异的结果，</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人类进化历程可分为：南方古猿、能人、直立人、智人等阶段，</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有关生命起源的学说有很多，其中化学起源说是被广大学者普遍接受的生命起源假说。此题主要考查的是米勒的实验及其结论，据此解答。</w:t>
      </w:r>
      <w:r>
        <w:rPr>
          <w:rFonts w:ascii="宋体" w:cs="宋体"/>
          <w:kern w:val="0"/>
          <w:szCs w:val="21"/>
        </w:rPr>
        <w:br w:type="textWrapping"/>
      </w:r>
      <w:r>
        <w:rPr>
          <w:rFonts w:ascii="宋体" w:cs="宋体"/>
          <w:kern w:val="0"/>
          <w:szCs w:val="21"/>
        </w:rPr>
        <w:t>解答此题的关键是熟练掌握人类的起源和发展过程，明确该过程中的重大事件。</w:t>
      </w:r>
      <w:r>
        <w:rPr>
          <w:rFonts w:ascii="宋体" w:cs="宋体"/>
          <w:kern w:val="0"/>
          <w:szCs w:val="21"/>
        </w:rPr>
        <w:br w:type="textWrapping"/>
      </w:r>
    </w:p>
    <w:p w14:paraId="54B27590">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16.</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4364BDFF">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在骨的结构中与生长有关的结构有骨骺端的软骨层和骨膜中的成骨细胞。骨表面的骨膜内层有成骨细胞，具有再生功能，对骨折后骨的愈合起作用，它还能不断产生新的骨细胞使骨不断长粗。人在幼年的时候，骨骺端的软骨层能够不断产生新的骨组织使骨不断长长，但到成年后这些软骨就骨化成骨不再生长了。在青少年时期，适量的体育锻炼能刺激长骨的软骨层加速产生新的骨细胞，促进骨更快长长；青少年应坚持进行适当强度的体育锻炼，刺激长骨的软骨层加速产生新的骨细胞，促进骨更快地长长，</w:t>
      </w:r>
      <w:r>
        <w:rPr>
          <w:rFonts w:ascii="Times New Roman" w:hAnsi="Times New Roman" w:eastAsia="Times New Roman" w:cs="Times New Roman"/>
          <w:kern w:val="0"/>
          <w:szCs w:val="21"/>
        </w:rPr>
        <w:t>B</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骨的基本结构包括骨膜、骨质和骨髓三部分组成；骨的生长主要包括两个方面，既骨的长长与长粗。</w:t>
      </w:r>
      <w:r>
        <w:rPr>
          <w:rFonts w:ascii="宋体" w:cs="宋体"/>
          <w:kern w:val="0"/>
          <w:szCs w:val="21"/>
        </w:rPr>
        <w:br w:type="textWrapping"/>
      </w:r>
      <w:r>
        <w:rPr>
          <w:rFonts w:ascii="宋体" w:cs="宋体"/>
          <w:kern w:val="0"/>
          <w:szCs w:val="21"/>
        </w:rPr>
        <w:t>关键是知道体育锻炼对骨造成的影响。</w:t>
      </w:r>
      <w:r>
        <w:rPr>
          <w:rFonts w:ascii="宋体" w:cs="宋体"/>
          <w:kern w:val="0"/>
          <w:szCs w:val="21"/>
        </w:rPr>
        <w:br w:type="textWrapping"/>
      </w:r>
    </w:p>
    <w:p w14:paraId="6D6A92B3">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17.</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174507B3">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、鸟类的迁徙属于先天性行为而不是学习行为，</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、鸟类迁徙行为受神经系统和内分泌系统调控，</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、鸟类的迁徙动物生来就有的，由动物体内的遗传物质所决定的行为，是先天性行为，</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、动物的行为对其生存有重要意义，鸟类的迁徙为了获得更适宜的栖息地和繁殖场所，</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）先天性行为是指动物生来就有的，由动物体内的遗传物质所决定的行为，是动物的一种本能行为，不会丧失。</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）学习行为是动物出生后在动物在成长过程中，通过生活经验和“学习”逐渐建立起来的新的行为。</w:t>
      </w:r>
      <w:r>
        <w:rPr>
          <w:rFonts w:ascii="宋体" w:cs="宋体"/>
          <w:kern w:val="0"/>
          <w:szCs w:val="21"/>
        </w:rPr>
        <w:br w:type="textWrapping"/>
      </w:r>
      <w:r>
        <w:rPr>
          <w:rFonts w:ascii="宋体" w:cs="宋体"/>
          <w:kern w:val="0"/>
          <w:szCs w:val="21"/>
        </w:rPr>
        <w:t>解答此类题目的关键是理解动物行为获得途径和特点。</w:t>
      </w:r>
      <w:r>
        <w:rPr>
          <w:rFonts w:ascii="宋体" w:cs="宋体"/>
          <w:kern w:val="0"/>
          <w:szCs w:val="21"/>
        </w:rPr>
        <w:br w:type="textWrapping"/>
      </w:r>
    </w:p>
    <w:p w14:paraId="10053C2F">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18.</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66E1DEA7">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、花的主要结构是雄蕊和雌蕊，“红”是花的花瓣，</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、植物根部成熟区具有大量根毛，是吸收水分和无机盐的主要部位，</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、光合作用是指绿色植物利用光能，把二氧化碳和水转化成储存能量的有机物，同时释放氧气的过程，可见二氧化碳是光合作用的原料之一，</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在生态系统中，细菌和真菌能够分解动植物遗体或动物的排泄物中取得有机物来生成水、二氧化碳和无机盐，供给植物进行光合作用，进入生态循环。所以，在“落红”化春泥的过程中，起决定作用的是细菌、真菌等分解者，</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被子植物又叫绿色开花植物。它是植物界进化程度最高等的植物类群，由根、茎、叶、花、果实、种子六大器官构成。</w:t>
      </w:r>
      <w:r>
        <w:rPr>
          <w:rFonts w:ascii="宋体" w:cs="宋体"/>
          <w:kern w:val="0"/>
          <w:szCs w:val="21"/>
        </w:rPr>
        <w:br w:type="textWrapping"/>
      </w:r>
      <w:r>
        <w:rPr>
          <w:rFonts w:ascii="宋体" w:cs="宋体"/>
          <w:kern w:val="0"/>
          <w:szCs w:val="21"/>
        </w:rPr>
        <w:t>植物的根吸收水和无机盐，有机物是光合作用制造的。</w:t>
      </w:r>
      <w:r>
        <w:rPr>
          <w:rFonts w:ascii="宋体" w:cs="宋体"/>
          <w:kern w:val="0"/>
          <w:szCs w:val="21"/>
        </w:rPr>
        <w:br w:type="textWrapping"/>
      </w:r>
    </w:p>
    <w:p w14:paraId="5FAFF77A">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19.</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60516917">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、实施</w:t>
      </w:r>
      <w:r>
        <w:rPr>
          <w:rFonts w:ascii="Times New Roman" w:hAnsi="Times New Roman" w:eastAsia="Times New Roman" w:cs="Times New Roman"/>
          <w:kern w:val="0"/>
          <w:szCs w:val="21"/>
        </w:rPr>
        <w:t>71</w:t>
      </w:r>
      <w:r>
        <w:rPr>
          <w:rFonts w:ascii="宋体" w:cs="宋体"/>
          <w:kern w:val="0"/>
          <w:szCs w:val="21"/>
        </w:rPr>
        <w:t>万亩造林绿化工程，增加森林面积，植物提供光合作用，消耗二氧化碳，属于减少碳排放技术和措施。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、食品原料“从农田到餐桌”来源可查，是为了保证食品安全，不属于减少碳排放技术和措施。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、“张北的风”点亮冬奥的灯，利用风能，属于减少碳排放技术和措施。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、主火炬采用氢能源“微火”点燃，利用清洁能源，属于减少碳排放技术和措施。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）人类活动对生态环境的影响有二大方面，一是有利于或改善其它生物的生存环境；二是不利于或破坏其它生物的生存环境。</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）利用清洁能源，大面积的植树造林等，可以减少碳排放。</w:t>
      </w:r>
      <w:r>
        <w:rPr>
          <w:rFonts w:ascii="宋体" w:cs="宋体"/>
          <w:kern w:val="0"/>
          <w:szCs w:val="21"/>
        </w:rPr>
        <w:br w:type="textWrapping"/>
      </w:r>
      <w:r>
        <w:rPr>
          <w:rFonts w:ascii="宋体" w:cs="宋体"/>
          <w:kern w:val="0"/>
          <w:szCs w:val="21"/>
        </w:rPr>
        <w:t>理解掌握利用清洁能源，大面积的植树造林等，可以减少碳排放是解题的关键。</w:t>
      </w:r>
      <w:r>
        <w:rPr>
          <w:rFonts w:ascii="宋体" w:cs="宋体"/>
          <w:kern w:val="0"/>
          <w:szCs w:val="21"/>
        </w:rPr>
        <w:br w:type="textWrapping"/>
      </w:r>
    </w:p>
    <w:p w14:paraId="54DCD732">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20.</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2CE5636B">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解：人的性别遗传过程如图：</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29" o:spt="75" type="#_x0000_t75" style="height:181.35pt;width:254.7pt;" filled="f" o:preferrelative="t" stroked="f" coordsize="21600,21600">
            <v:path/>
            <v:fill on="f" focussize="0,0"/>
            <v:stroke on="f" joinstyle="miter"/>
            <v:imagedata r:id="rId17"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　红绿色盲是一种隐性遗传病，该致病基因位于</w:t>
      </w:r>
      <w:r>
        <w:rPr>
          <w:rFonts w:ascii="Times New Roman" w:hAnsi="Times New Roman" w:eastAsia="Times New Roman" w:cs="Times New Roman"/>
          <w:kern w:val="0"/>
          <w:szCs w:val="21"/>
        </w:rPr>
        <w:t>X</w:t>
      </w:r>
      <w:r>
        <w:rPr>
          <w:rFonts w:ascii="宋体" w:cs="宋体"/>
          <w:kern w:val="0"/>
          <w:szCs w:val="21"/>
        </w:rPr>
        <w:t>染色体上。某男孩患红绿色盲，其父母、爷爷奶奶、外公外婆均色觉正常，从性别遗传图解看出，其母亲将位于</w:t>
      </w:r>
      <w:r>
        <w:rPr>
          <w:rFonts w:ascii="Times New Roman" w:hAnsi="Times New Roman" w:eastAsia="Times New Roman" w:cs="Times New Roman"/>
          <w:kern w:val="0"/>
          <w:szCs w:val="21"/>
        </w:rPr>
        <w:t>X</w:t>
      </w:r>
      <w:r>
        <w:rPr>
          <w:rFonts w:ascii="宋体" w:cs="宋体"/>
          <w:kern w:val="0"/>
          <w:szCs w:val="21"/>
        </w:rPr>
        <w:t>染色体上色盲基因传给儿子的几率是</w:t>
      </w:r>
      <w:r>
        <w:rPr>
          <w:rFonts w:ascii="Times New Roman" w:hAnsi="Times New Roman" w:eastAsia="Times New Roman" w:cs="Times New Roman"/>
          <w:kern w:val="0"/>
          <w:szCs w:val="21"/>
        </w:rPr>
        <w:t>100%</w:t>
      </w:r>
      <w:r>
        <w:rPr>
          <w:rFonts w:ascii="宋体" w:cs="宋体"/>
          <w:kern w:val="0"/>
          <w:szCs w:val="21"/>
        </w:rPr>
        <w:t>。同理其母亲的控制红绿色盲的疾病基因可能来自外公或外婆，而外公、外婆均正常，所以母亲的控制红绿色盲的疾病基因一定来自外婆。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从遗传学角度分析，控制色盲的基因是隐性基因（用</w:t>
      </w:r>
      <w:r>
        <w:rPr>
          <w:rFonts w:ascii="Times New Roman" w:hAnsi="Times New Roman" w:eastAsia="Times New Roman" w:cs="Times New Roman"/>
          <w:kern w:val="0"/>
          <w:szCs w:val="21"/>
        </w:rPr>
        <w:t>b</w:t>
      </w:r>
      <w:r>
        <w:rPr>
          <w:rFonts w:ascii="宋体" w:cs="宋体"/>
          <w:kern w:val="0"/>
          <w:szCs w:val="21"/>
        </w:rPr>
        <w:t>表示），控制正常色觉的基因是显性基因（用</w:t>
      </w:r>
      <w:r>
        <w:rPr>
          <w:rFonts w:ascii="Times New Roman" w:hAnsi="Times New Roman" w:eastAsia="Times New Roman" w:cs="Times New Roman"/>
          <w:kern w:val="0"/>
          <w:szCs w:val="21"/>
        </w:rPr>
        <w:t>B</w:t>
      </w:r>
      <w:r>
        <w:rPr>
          <w:rFonts w:ascii="宋体" w:cs="宋体"/>
          <w:kern w:val="0"/>
          <w:szCs w:val="21"/>
        </w:rPr>
        <w:t>表示），两种基因只位于</w:t>
      </w:r>
      <w:r>
        <w:rPr>
          <w:rFonts w:ascii="Times New Roman" w:hAnsi="Times New Roman" w:eastAsia="Times New Roman" w:cs="Times New Roman"/>
          <w:kern w:val="0"/>
          <w:szCs w:val="21"/>
        </w:rPr>
        <w:t>X</w:t>
      </w:r>
      <w:r>
        <w:rPr>
          <w:rFonts w:ascii="宋体" w:cs="宋体"/>
          <w:kern w:val="0"/>
          <w:szCs w:val="21"/>
        </w:rPr>
        <w:t>染色体上，而</w:t>
      </w:r>
      <w:r>
        <w:rPr>
          <w:rFonts w:ascii="Times New Roman" w:hAnsi="Times New Roman" w:eastAsia="Times New Roman" w:cs="Times New Roman"/>
          <w:kern w:val="0"/>
          <w:szCs w:val="21"/>
        </w:rPr>
        <w:t>Y</w:t>
      </w:r>
      <w:r>
        <w:rPr>
          <w:rFonts w:ascii="宋体" w:cs="宋体"/>
          <w:kern w:val="0"/>
          <w:szCs w:val="21"/>
        </w:rPr>
        <w:t>染色体上没有。因此，人的正常色觉和红绿色盲的基因组成分别表示为：</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Times New Roman" w:hAnsi="Times New Roman" w:eastAsia="Times New Roman" w:cs="Times New Roman"/>
          <w:kern w:val="0"/>
          <w:szCs w:val="21"/>
        </w:rPr>
        <w:t>Y</w:t>
      </w:r>
      <w:r>
        <w:rPr>
          <w:rFonts w:ascii="宋体" w:cs="宋体"/>
          <w:kern w:val="0"/>
          <w:szCs w:val="21"/>
        </w:rPr>
        <w:t>（正常男性）、</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宋体" w:cs="宋体"/>
          <w:kern w:val="0"/>
          <w:szCs w:val="21"/>
        </w:rPr>
        <w:t>（正常女性）、</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宋体" w:cs="宋体"/>
          <w:kern w:val="0"/>
          <w:szCs w:val="21"/>
        </w:rPr>
        <w:t>（正常女性、携带者）、</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Times New Roman" w:hAnsi="Times New Roman" w:eastAsia="Times New Roman" w:cs="Times New Roman"/>
          <w:kern w:val="0"/>
          <w:szCs w:val="21"/>
        </w:rPr>
        <w:t>Y</w:t>
      </w:r>
      <w:r>
        <w:rPr>
          <w:rFonts w:ascii="宋体" w:cs="宋体"/>
          <w:kern w:val="0"/>
          <w:szCs w:val="21"/>
        </w:rPr>
        <w:t>（色盲男性）、</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宋体" w:cs="宋体"/>
          <w:kern w:val="0"/>
          <w:szCs w:val="21"/>
        </w:rPr>
        <w:t>　（色盲女性）。</w:t>
      </w:r>
      <w:r>
        <w:rPr>
          <w:rFonts w:ascii="宋体" w:cs="宋体"/>
          <w:kern w:val="0"/>
          <w:szCs w:val="21"/>
        </w:rPr>
        <w:br w:type="textWrapping"/>
      </w:r>
      <w:r>
        <w:rPr>
          <w:rFonts w:ascii="宋体" w:cs="宋体"/>
          <w:kern w:val="0"/>
          <w:szCs w:val="21"/>
        </w:rPr>
        <w:t>解答此类题目的关键是会借助人类的性别遗传图解分析解答此类问题。</w:t>
      </w:r>
      <w:r>
        <w:rPr>
          <w:rFonts w:ascii="宋体" w:cs="宋体"/>
          <w:kern w:val="0"/>
          <w:szCs w:val="21"/>
        </w:rPr>
        <w:br w:type="textWrapping"/>
      </w:r>
    </w:p>
    <w:p w14:paraId="3BDE08B8">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21.</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129AFBB3">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、杂交是利用了基因在亲子代之间的传递，使两个个体的基因重组，产生稳定的、可以遗传的、具有优良性状的新品种；</w:t>
      </w:r>
      <w:r>
        <w:rPr>
          <w:rFonts w:ascii="Times New Roman" w:hAnsi="Times New Roman" w:eastAsia="Times New Roman" w:cs="Times New Roman"/>
          <w:kern w:val="0"/>
          <w:szCs w:val="21"/>
        </w:rPr>
        <w:t>A</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、人工选择培育是人工对原有的变异进行选择性的培育形成新品种，如高产奶牛的培育；</w:t>
      </w:r>
      <w:r>
        <w:rPr>
          <w:rFonts w:ascii="Times New Roman" w:hAnsi="Times New Roman" w:eastAsia="Times New Roman" w:cs="Times New Roman"/>
          <w:kern w:val="0"/>
          <w:szCs w:val="21"/>
        </w:rPr>
        <w:t>B</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、太空培育莲新品种是利用太空射线诱导普通辣椒发生了变异，属于诱导染色体改变的诱变育种；</w:t>
      </w:r>
      <w:r>
        <w:rPr>
          <w:rFonts w:ascii="Times New Roman" w:hAnsi="Times New Roman" w:eastAsia="Times New Roman" w:cs="Times New Roman"/>
          <w:kern w:val="0"/>
          <w:szCs w:val="21"/>
        </w:rPr>
        <w:t>C</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、基因工程育种的原理是基因重组，优点是能够按照人们的意愿定向改造生物的性状；</w:t>
      </w:r>
      <w:r>
        <w:rPr>
          <w:rFonts w:ascii="Times New Roman" w:hAnsi="Times New Roman" w:eastAsia="Times New Roman" w:cs="Times New Roman"/>
          <w:kern w:val="0"/>
          <w:szCs w:val="21"/>
        </w:rPr>
        <w:t>D</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太空诱导育种的原理利用太空射线等手段改变种子中的遗传物质，从而获取新品种。</w:t>
      </w:r>
      <w:r>
        <w:rPr>
          <w:rFonts w:ascii="宋体" w:cs="宋体"/>
          <w:kern w:val="0"/>
          <w:szCs w:val="21"/>
        </w:rPr>
        <w:br w:type="textWrapping"/>
      </w:r>
      <w:r>
        <w:rPr>
          <w:rFonts w:ascii="宋体" w:cs="宋体"/>
          <w:kern w:val="0"/>
          <w:szCs w:val="21"/>
        </w:rPr>
        <w:t>解答此类题目的关键是理解太空育种的原理。</w:t>
      </w:r>
      <w:r>
        <w:rPr>
          <w:rFonts w:ascii="宋体" w:cs="宋体"/>
          <w:kern w:val="0"/>
          <w:szCs w:val="21"/>
        </w:rPr>
        <w:br w:type="textWrapping"/>
      </w:r>
    </w:p>
    <w:p w14:paraId="2960465C">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22.</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 w:val="24"/>
          <w:szCs w:val="24"/>
        </w:rPr>
        <w:t> </w:t>
      </w:r>
    </w:p>
    <w:p w14:paraId="46F703C1">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、制馒头、做面包、酿酒等要用到酵母菌，</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、制酸奶要用到乳酸菌，</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、制造味精要用到黄色短杆菌。</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、制泡菜要用到乳酸菌，</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微生物的发酵在食品、药品等的制作和生产中具有重要的作用，如制馒头、做面包、酿酒等要用到酵母菌，制酸奶和泡菜要用到乳酸菌等。</w:t>
      </w:r>
      <w:r>
        <w:rPr>
          <w:rFonts w:ascii="宋体" w:cs="宋体"/>
          <w:kern w:val="0"/>
          <w:szCs w:val="21"/>
        </w:rPr>
        <w:br w:type="textWrapping"/>
      </w:r>
      <w:r>
        <w:rPr>
          <w:rFonts w:ascii="宋体" w:cs="宋体"/>
          <w:kern w:val="0"/>
          <w:szCs w:val="21"/>
        </w:rPr>
        <w:t>注意掌握发酵技术在食品制作中的应用，平时注意积累相关的例子。</w:t>
      </w:r>
      <w:r>
        <w:rPr>
          <w:rFonts w:ascii="宋体" w:cs="宋体"/>
          <w:kern w:val="0"/>
          <w:szCs w:val="21"/>
        </w:rPr>
        <w:br w:type="textWrapping"/>
      </w:r>
    </w:p>
    <w:p w14:paraId="62860DD0">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23.</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127026D5">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转基因技术是指运用科学手段从某种生物中提取所需要的基因，将其转入另一种生物中，使与另一种生物的基因进行重组，从而培育出转基因生物。科学家将一种苏云金杆菌中控制杀虫毒素合成的基因成功地导入棉花细胞中，培育出的转基因棉具有抗虫性能，这属于转基因技术，因此主要利用了基因工程。</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现代生物技术一般包括基因工程、细胞工程、酶工程、发酵工程和蛋白质工程；克隆技术属于细胞工程，转基因技术属于基因工程。</w:t>
      </w:r>
      <w:r>
        <w:rPr>
          <w:rFonts w:ascii="宋体" w:cs="宋体"/>
          <w:kern w:val="0"/>
          <w:szCs w:val="21"/>
        </w:rPr>
        <w:br w:type="textWrapping"/>
      </w:r>
      <w:r>
        <w:rPr>
          <w:rFonts w:ascii="宋体" w:cs="宋体"/>
          <w:kern w:val="0"/>
          <w:szCs w:val="21"/>
        </w:rPr>
        <w:t>关键是掌握现代生物技术的种类。</w:t>
      </w:r>
      <w:r>
        <w:rPr>
          <w:rFonts w:ascii="宋体" w:cs="宋体"/>
          <w:kern w:val="0"/>
          <w:szCs w:val="21"/>
        </w:rPr>
        <w:br w:type="textWrapping"/>
      </w:r>
    </w:p>
    <w:p w14:paraId="2CF914AA">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24.</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567548C8">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、接种的疫苗进入人体后，会刺激淋巴细胞产生一种抵抗该病原体的特殊蛋白质，叫做抗体，疫苗相当于抗原，</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、新冠疫苗相当于抗原，进入人体会刺激淋巴细胞产生抵抗新冠病毒的抗体，属于特异性免疫。</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、据图可知，第一次接种疫苗后，人体内的抗体在</w:t>
      </w:r>
      <w:r>
        <w:rPr>
          <w:rFonts w:ascii="Times New Roman" w:hAnsi="Times New Roman" w:eastAsia="Times New Roman" w:cs="Times New Roman"/>
          <w:kern w:val="0"/>
          <w:szCs w:val="21"/>
        </w:rPr>
        <w:t>21</w:t>
      </w:r>
      <w:r>
        <w:rPr>
          <w:rFonts w:ascii="宋体" w:cs="宋体"/>
          <w:kern w:val="0"/>
          <w:szCs w:val="21"/>
        </w:rPr>
        <w:t>天后下降到较低水平，并未获得抵抗新型冠状病毒的持续免疫力，需要接种第二针疫苗进行加强免疫，</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、根据血液中抗体含量变化图可知：</w:t>
      </w:r>
      <w:r>
        <w:rPr>
          <w:rFonts w:ascii="Times New Roman" w:hAnsi="Times New Roman" w:eastAsia="Times New Roman" w:cs="Times New Roman"/>
          <w:kern w:val="0"/>
          <w:szCs w:val="21"/>
        </w:rPr>
        <w:t>b</w:t>
      </w:r>
      <w:r>
        <w:rPr>
          <w:rFonts w:ascii="宋体" w:cs="宋体"/>
          <w:kern w:val="0"/>
          <w:szCs w:val="21"/>
        </w:rPr>
        <w:t>点再次接种同种新冠疫苗，短时间内人体能产生大量抗体，</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）引起淋巴细胞产生抗体的抗原物质就是抗原。抗原包括进入人体的微生物等病原体、异物、异体器官等。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）抗体是指抗原物质侵入人体后，刺激淋巴细胞产生的一种抵抗该抗原物质的特殊蛋白质，可与相应抗原发生特异性结合的免疫球蛋白。</w:t>
      </w:r>
      <w:r>
        <w:rPr>
          <w:rFonts w:ascii="宋体" w:cs="宋体"/>
          <w:kern w:val="0"/>
          <w:szCs w:val="21"/>
        </w:rPr>
        <w:br w:type="textWrapping"/>
      </w:r>
      <w:r>
        <w:rPr>
          <w:rFonts w:ascii="宋体" w:cs="宋体"/>
          <w:kern w:val="0"/>
          <w:szCs w:val="21"/>
        </w:rPr>
        <w:t>解答此类题目的关键是理解掌握疫苗免疫的原理、抗原、抗体特点。</w:t>
      </w:r>
      <w:r>
        <w:rPr>
          <w:rFonts w:ascii="宋体" w:cs="宋体"/>
          <w:kern w:val="0"/>
          <w:szCs w:val="21"/>
        </w:rPr>
        <w:br w:type="textWrapping"/>
      </w:r>
    </w:p>
    <w:p w14:paraId="6D48209C">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25.</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172B20C7">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传染病要想流行起来，必须具备三个环节：传染源、传播途径和易感人群。这三个环节必须同时具备，缺一不可。人类战胜天花主要归功于牛痘疫苗的问世，疫苗可刺激人体产生抗体，使人群获得免疫力。这是为了保护一些身体免疫力较弱，容易被传染的人群，这属于预防传染病措施中的保护易感人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传染病是指由病原体引起的，能在人与人之间、人与动物之间互相传染的一种疾病，有传染源、传播途径和易感人群这三个基本环节。因此，传染病的预防措施有：控制传染源、切断传播途径、保护易感人群。</w:t>
      </w:r>
      <w:r>
        <w:rPr>
          <w:rFonts w:ascii="宋体" w:cs="宋体"/>
          <w:kern w:val="0"/>
          <w:szCs w:val="21"/>
        </w:rPr>
        <w:br w:type="textWrapping"/>
      </w:r>
      <w:r>
        <w:rPr>
          <w:rFonts w:ascii="宋体" w:cs="宋体"/>
          <w:kern w:val="0"/>
          <w:szCs w:val="21"/>
        </w:rPr>
        <w:t>回答此题的关键是明确传染病的预防措施。</w:t>
      </w:r>
      <w:r>
        <w:rPr>
          <w:rFonts w:ascii="宋体" w:cs="宋体"/>
          <w:kern w:val="0"/>
          <w:szCs w:val="21"/>
        </w:rPr>
        <w:br w:type="textWrapping"/>
      </w:r>
    </w:p>
    <w:p w14:paraId="4808BB56">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26.</w:t>
      </w:r>
      <w:r>
        <w:rPr>
          <w:rFonts w:ascii="宋体" w:cs="宋体"/>
          <w:color w:val="3333FF"/>
          <w:kern w:val="0"/>
          <w:szCs w:val="21"/>
        </w:rPr>
        <w:t>【答案】</w:t>
      </w:r>
      <w:r>
        <w:rPr>
          <w:rFonts w:ascii="宋体" w:cs="宋体"/>
          <w:kern w:val="0"/>
          <w:szCs w:val="21"/>
        </w:rPr>
        <w:t>胚芽</w:t>
      </w:r>
      <w:r>
        <w:rPr>
          <w:rFonts w:ascii="Times New Roman" w:hAnsi="Times New Roman" w:eastAsia="Times New Roman" w:cs="Times New Roman"/>
          <w:kern w:val="0"/>
          <w:szCs w:val="21"/>
        </w:rPr>
        <w:t xml:space="preserve">  </w:t>
      </w:r>
      <w:r>
        <w:rPr>
          <w:rFonts w:ascii="宋体" w:cs="宋体"/>
          <w:kern w:val="0"/>
          <w:szCs w:val="21"/>
        </w:rPr>
        <w:t>⑤</w:t>
      </w:r>
      <w:r>
        <w:rPr>
          <w:rFonts w:ascii="Times New Roman" w:hAnsi="Times New Roman" w:eastAsia="Times New Roman" w:cs="Times New Roman"/>
          <w:kern w:val="0"/>
          <w:szCs w:val="21"/>
        </w:rPr>
        <w:t xml:space="preserve">  </w:t>
      </w:r>
      <w:r>
        <w:rPr>
          <w:rFonts w:ascii="宋体" w:cs="宋体"/>
          <w:kern w:val="0"/>
          <w:szCs w:val="21"/>
        </w:rPr>
        <w:t>④子房</w:t>
      </w:r>
      <w:r>
        <w:rPr>
          <w:rFonts w:ascii="Times New Roman" w:hAnsi="Times New Roman" w:eastAsia="Times New Roman" w:cs="Times New Roman"/>
          <w:kern w:val="0"/>
          <w:szCs w:val="21"/>
        </w:rPr>
        <w:t xml:space="preserve">  </w:t>
      </w:r>
      <w:r>
        <w:rPr>
          <w:rFonts w:ascii="宋体" w:cs="宋体"/>
          <w:kern w:val="0"/>
          <w:szCs w:val="21"/>
        </w:rPr>
        <w:t>筛管</w:t>
      </w:r>
      <w:r>
        <w:rPr>
          <w:rFonts w:ascii="Times New Roman" w:hAnsi="Times New Roman" w:eastAsia="Times New Roman" w:cs="Times New Roman"/>
          <w:kern w:val="0"/>
          <w:szCs w:val="21"/>
        </w:rPr>
        <w:t xml:space="preserve">  </w:t>
      </w:r>
      <w:r>
        <w:rPr>
          <w:rFonts w:ascii="宋体" w:cs="宋体"/>
          <w:kern w:val="0"/>
          <w:szCs w:val="21"/>
        </w:rPr>
        <w:t>人工辅助授粉</w:t>
      </w:r>
      <w:r>
        <w:rPr>
          <w:rFonts w:ascii="Times New Roman" w:hAnsi="Times New Roman" w:eastAsia="Times New Roman" w:cs="Times New Roman"/>
          <w:kern w:val="0"/>
          <w:sz w:val="24"/>
          <w:szCs w:val="24"/>
        </w:rPr>
        <w:t> </w:t>
      </w:r>
    </w:p>
    <w:p w14:paraId="622655D2">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1</w:t>
      </w:r>
      <w:r>
        <w:rPr>
          <w:rFonts w:ascii="宋体" w:cs="宋体"/>
          <w:kern w:val="0"/>
          <w:szCs w:val="21"/>
        </w:rPr>
        <w:t>）种子包括种皮和胚，胚包括胚根、胚轴、胚芽和子叶四部分，其中胚芽发育成①茎和叶。</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）传粉是成熟花粉从雄蕊⑤花药中散出后，传送到雌蕊柱头上的过程。</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）一朵花中完成传粉与受精后，只有子房继续发育，子房发育成果实，胚珠发育成种子。因此</w:t>
      </w:r>
      <w:r>
        <w:rPr>
          <w:rFonts w:ascii="Times New Roman" w:hAnsi="Times New Roman" w:eastAsia="Times New Roman" w:cs="Times New Roman"/>
          <w:kern w:val="0"/>
          <w:szCs w:val="21"/>
        </w:rPr>
        <w:t xml:space="preserve"> E </w:t>
      </w:r>
      <w:r>
        <w:rPr>
          <w:rFonts w:ascii="宋体" w:cs="宋体"/>
          <w:kern w:val="0"/>
          <w:szCs w:val="21"/>
        </w:rPr>
        <w:t>果实是由</w:t>
      </w:r>
      <w:r>
        <w:rPr>
          <w:rFonts w:ascii="Times New Roman" w:hAnsi="Times New Roman" w:eastAsia="Times New Roman" w:cs="Times New Roman"/>
          <w:kern w:val="0"/>
          <w:szCs w:val="21"/>
        </w:rPr>
        <w:t xml:space="preserve"> D </w:t>
      </w:r>
      <w:r>
        <w:rPr>
          <w:rFonts w:ascii="宋体" w:cs="宋体"/>
          <w:kern w:val="0"/>
          <w:szCs w:val="21"/>
        </w:rPr>
        <w:t>中的④子房发育而来的。绿色开花植物体的结构层次为：细胞</w:t>
      </w:r>
      <w:r>
        <w:rPr>
          <w:rFonts w:ascii="Times New Roman" w:hAnsi="Times New Roman" w:eastAsia="Times New Roman" w:cs="Times New Roman"/>
          <w:kern w:val="0"/>
          <w:szCs w:val="21"/>
        </w:rPr>
        <w:t>→</w:t>
      </w:r>
      <w:r>
        <w:rPr>
          <w:rFonts w:ascii="宋体" w:cs="宋体"/>
          <w:kern w:val="0"/>
          <w:szCs w:val="21"/>
        </w:rPr>
        <w:t>组织</w:t>
      </w:r>
      <w:r>
        <w:rPr>
          <w:rFonts w:ascii="Times New Roman" w:hAnsi="Times New Roman" w:eastAsia="Times New Roman" w:cs="Times New Roman"/>
          <w:kern w:val="0"/>
          <w:szCs w:val="21"/>
        </w:rPr>
        <w:t>→</w:t>
      </w:r>
      <w:r>
        <w:rPr>
          <w:rFonts w:ascii="宋体" w:cs="宋体"/>
          <w:kern w:val="0"/>
          <w:szCs w:val="21"/>
        </w:rPr>
        <w:t>器官一植物体，果实在植物体的结构层次上属于器官。筛管能运输叶片光合作用制造的有机物。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异花传粉往往容易受到环境条件的限制，得不到传粉的机会，如风媒传粉没有风，虫媒传粉因风大或气温低，而缺少足够昆虫飞出活动传粉等，从而降低传粉和受精的机会，影响到果实和种子的产量。果树多是异花传粉，桃花开花如果遇到连绵阴雨，影响了昆虫的活动，从而影响到传粉，会导致果树减产。为了弥补自然下状态传粉不足，辅以人工辅助授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）胚芽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）④子房；筛管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）人工辅助授粉。</w:t>
      </w:r>
      <w:r>
        <w:rPr>
          <w:rFonts w:ascii="宋体" w:cs="宋体"/>
          <w:kern w:val="0"/>
          <w:szCs w:val="21"/>
        </w:rPr>
        <w:br w:type="textWrapping"/>
      </w:r>
      <w:r>
        <w:rPr>
          <w:rFonts w:ascii="宋体" w:cs="宋体"/>
          <w:kern w:val="0"/>
          <w:szCs w:val="21"/>
        </w:rPr>
        <w:t>观图可知：①是茎和叶、②是根、③是花冠、④是子房、⑤是花药，</w:t>
      </w:r>
      <w:r>
        <w:rPr>
          <w:rFonts w:ascii="Times New Roman" w:hAnsi="Times New Roman" w:eastAsia="Times New Roman" w:cs="Times New Roman"/>
          <w:kern w:val="0"/>
          <w:szCs w:val="21"/>
        </w:rPr>
        <w:t xml:space="preserve">A </w:t>
      </w:r>
      <w:r>
        <w:rPr>
          <w:rFonts w:ascii="宋体" w:cs="宋体"/>
          <w:kern w:val="0"/>
          <w:szCs w:val="21"/>
        </w:rPr>
        <w:t>是种子，</w:t>
      </w:r>
      <w:r>
        <w:rPr>
          <w:rFonts w:ascii="Times New Roman" w:hAnsi="Times New Roman" w:eastAsia="Times New Roman" w:cs="Times New Roman"/>
          <w:kern w:val="0"/>
          <w:szCs w:val="21"/>
        </w:rPr>
        <w:t xml:space="preserve">B </w:t>
      </w:r>
      <w:r>
        <w:rPr>
          <w:rFonts w:ascii="宋体" w:cs="宋体"/>
          <w:kern w:val="0"/>
          <w:szCs w:val="21"/>
        </w:rPr>
        <w:t>是幼苗，</w:t>
      </w:r>
      <w:r>
        <w:rPr>
          <w:rFonts w:ascii="Times New Roman" w:hAnsi="Times New Roman" w:eastAsia="Times New Roman" w:cs="Times New Roman"/>
          <w:kern w:val="0"/>
          <w:szCs w:val="21"/>
        </w:rPr>
        <w:t xml:space="preserve">C </w:t>
      </w:r>
      <w:r>
        <w:rPr>
          <w:rFonts w:ascii="宋体" w:cs="宋体"/>
          <w:kern w:val="0"/>
          <w:szCs w:val="21"/>
        </w:rPr>
        <w:t>是植物体，</w:t>
      </w:r>
      <w:r>
        <w:rPr>
          <w:rFonts w:ascii="Times New Roman" w:hAnsi="Times New Roman" w:eastAsia="Times New Roman" w:cs="Times New Roman"/>
          <w:kern w:val="0"/>
          <w:szCs w:val="21"/>
        </w:rPr>
        <w:t xml:space="preserve">D </w:t>
      </w:r>
      <w:r>
        <w:rPr>
          <w:rFonts w:ascii="宋体" w:cs="宋体"/>
          <w:kern w:val="0"/>
          <w:szCs w:val="21"/>
        </w:rPr>
        <w:t>是花，</w:t>
      </w:r>
      <w:r>
        <w:rPr>
          <w:rFonts w:ascii="Times New Roman" w:hAnsi="Times New Roman" w:eastAsia="Times New Roman" w:cs="Times New Roman"/>
          <w:kern w:val="0"/>
          <w:szCs w:val="21"/>
        </w:rPr>
        <w:t xml:space="preserve">E </w:t>
      </w:r>
      <w:r>
        <w:rPr>
          <w:rFonts w:ascii="宋体" w:cs="宋体"/>
          <w:kern w:val="0"/>
          <w:szCs w:val="21"/>
        </w:rPr>
        <w:t>是果实。</w:t>
      </w:r>
      <w:r>
        <w:rPr>
          <w:rFonts w:ascii="宋体" w:cs="宋体"/>
          <w:kern w:val="0"/>
          <w:szCs w:val="21"/>
        </w:rPr>
        <w:br w:type="textWrapping"/>
      </w:r>
      <w:r>
        <w:rPr>
          <w:rFonts w:ascii="宋体" w:cs="宋体"/>
          <w:kern w:val="0"/>
          <w:szCs w:val="21"/>
        </w:rPr>
        <w:t>掌握被子植物的一生即可解答本题。</w:t>
      </w:r>
      <w:r>
        <w:rPr>
          <w:rFonts w:ascii="宋体" w:cs="宋体"/>
          <w:kern w:val="0"/>
          <w:szCs w:val="21"/>
        </w:rPr>
        <w:br w:type="textWrapping"/>
      </w:r>
    </w:p>
    <w:p w14:paraId="55226C2B">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27.</w:t>
      </w:r>
      <w:r>
        <w:rPr>
          <w:rFonts w:ascii="宋体" w:cs="宋体"/>
          <w:color w:val="3333FF"/>
          <w:kern w:val="0"/>
          <w:szCs w:val="21"/>
        </w:rPr>
        <w:t>【答案】</w:t>
      </w:r>
      <w:r>
        <w:rPr>
          <w:rFonts w:ascii="MS UI Gothic" w:hAnsi="MS UI Gothic" w:eastAsia="MS UI Gothic" w:cs="MS UI Gothic"/>
          <w:kern w:val="0"/>
          <w:szCs w:val="21"/>
        </w:rPr>
        <w:t>Ⅰ</w:t>
      </w:r>
      <w:r>
        <w:rPr>
          <w:rFonts w:ascii="Times New Roman" w:hAnsi="Times New Roman" w:eastAsia="Times New Roman" w:cs="Times New Roman"/>
          <w:kern w:val="0"/>
          <w:szCs w:val="21"/>
        </w:rPr>
        <w:t xml:space="preserve">  </w:t>
      </w:r>
      <w:r>
        <w:rPr>
          <w:rFonts w:ascii="宋体" w:cs="宋体"/>
          <w:kern w:val="0"/>
          <w:szCs w:val="21"/>
        </w:rPr>
        <w:t>左心房</w:t>
      </w:r>
      <w:r>
        <w:rPr>
          <w:rFonts w:ascii="Times New Roman" w:hAnsi="Times New Roman" w:eastAsia="Times New Roman" w:cs="Times New Roman"/>
          <w:kern w:val="0"/>
          <w:szCs w:val="21"/>
        </w:rPr>
        <w:t xml:space="preserve">  b  </w:t>
      </w:r>
      <w:r>
        <w:rPr>
          <w:rFonts w:ascii="宋体" w:cs="宋体"/>
          <w:kern w:val="0"/>
          <w:szCs w:val="21"/>
        </w:rPr>
        <w:t>⑤</w:t>
      </w:r>
      <w:r>
        <w:rPr>
          <w:rFonts w:ascii="Times New Roman" w:hAnsi="Times New Roman" w:eastAsia="Times New Roman" w:cs="Times New Roman"/>
          <w:kern w:val="0"/>
          <w:szCs w:val="21"/>
        </w:rPr>
        <w:t>  D</w:t>
      </w:r>
      <w:r>
        <w:rPr>
          <w:rFonts w:ascii="Times New Roman" w:hAnsi="Times New Roman" w:eastAsia="Times New Roman" w:cs="Times New Roman"/>
          <w:kern w:val="0"/>
          <w:sz w:val="24"/>
          <w:szCs w:val="24"/>
        </w:rPr>
        <w:t> </w:t>
      </w:r>
    </w:p>
    <w:p w14:paraId="2E525F5A">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1</w:t>
      </w:r>
      <w:r>
        <w:rPr>
          <w:rFonts w:ascii="宋体" w:cs="宋体"/>
          <w:kern w:val="0"/>
          <w:szCs w:val="21"/>
        </w:rPr>
        <w:t>）当血液流经图一所示小肠绒毛内毛细血管时，由于小肠是吸收营养物质的主要器官，所以营养物质含量是增多的，故可用图三中的曲线</w:t>
      </w:r>
      <w:r>
        <w:rPr>
          <w:rFonts w:ascii="MS UI Gothic" w:hAnsi="MS UI Gothic" w:eastAsia="MS UI Gothic" w:cs="MS UI Gothic"/>
          <w:kern w:val="0"/>
          <w:szCs w:val="21"/>
        </w:rPr>
        <w:t>Ⅰ</w:t>
      </w:r>
      <w:r>
        <w:rPr>
          <w:rFonts w:ascii="宋体" w:cs="宋体"/>
          <w:kern w:val="0"/>
          <w:szCs w:val="21"/>
        </w:rPr>
        <w:t>表示。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）当血液流经图二所示结构时，肺泡与血液发生气体交换，肺泡内的氧气进入血液，血液中的二氧化碳经入肺泡，所以血液由静脉血变成动脉血，经肺静脉流回左心房。</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）血液流经图一小肠绒毛的毛细血管、图二部位肺泡外的毛细血管时，血流速度最慢，便于进行物质交换，图三中的</w:t>
      </w:r>
      <w:r>
        <w:rPr>
          <w:rFonts w:ascii="Times New Roman" w:hAnsi="Times New Roman" w:eastAsia="Times New Roman" w:cs="Times New Roman"/>
          <w:kern w:val="0"/>
          <w:szCs w:val="21"/>
        </w:rPr>
        <w:t>b</w:t>
      </w:r>
      <w:r>
        <w:rPr>
          <w:rFonts w:ascii="宋体" w:cs="宋体"/>
          <w:kern w:val="0"/>
          <w:szCs w:val="21"/>
        </w:rPr>
        <w:t>也是毛细血管，血流速度最慢，便于进行物质交换，所以其成分在图三中字母</w:t>
      </w:r>
      <w:r>
        <w:rPr>
          <w:rFonts w:ascii="Times New Roman" w:hAnsi="Times New Roman" w:eastAsia="Times New Roman" w:cs="Times New Roman"/>
          <w:kern w:val="0"/>
          <w:szCs w:val="21"/>
        </w:rPr>
        <w:t xml:space="preserve"> b</w:t>
      </w:r>
      <w:r>
        <w:rPr>
          <w:rFonts w:ascii="宋体" w:cs="宋体"/>
          <w:kern w:val="0"/>
          <w:szCs w:val="21"/>
        </w:rPr>
        <w:t>所示的血管处发生变化。</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当血液流经肾小球时，除了血细胞和大分子的蛋白质外，其他的如水、无机盐、尿素、葡萄糖会滤过到肾小囊形成原尿。当原尿流经⑤肾小管时，其中大部分水、部分无机盐和全部的葡萄糖被重新吸收回血液，而重吸收尿素，导致尿液中尿素浓度明显升高，图中液体尿素含量在</w:t>
      </w:r>
      <w:r>
        <w:rPr>
          <w:rFonts w:ascii="Times New Roman" w:hAnsi="Times New Roman" w:eastAsia="Times New Roman" w:cs="Times New Roman"/>
          <w:kern w:val="0"/>
          <w:szCs w:val="21"/>
        </w:rPr>
        <w:t>AB</w:t>
      </w:r>
      <w:r>
        <w:rPr>
          <w:rFonts w:ascii="宋体" w:cs="宋体"/>
          <w:kern w:val="0"/>
          <w:szCs w:val="21"/>
        </w:rPr>
        <w:t>段明显升高，因此</w:t>
      </w:r>
      <w:r>
        <w:rPr>
          <w:rFonts w:ascii="Times New Roman" w:hAnsi="Times New Roman" w:eastAsia="Times New Roman" w:cs="Times New Roman"/>
          <w:kern w:val="0"/>
          <w:szCs w:val="21"/>
        </w:rPr>
        <w:t>AB</w:t>
      </w:r>
      <w:r>
        <w:rPr>
          <w:rFonts w:ascii="宋体" w:cs="宋体"/>
          <w:kern w:val="0"/>
          <w:szCs w:val="21"/>
        </w:rPr>
        <w:t>段表示的结构是⑤肾小管。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w:t>
      </w:r>
      <w:r>
        <w:rPr>
          <w:rFonts w:ascii="Times New Roman" w:hAnsi="Times New Roman" w:eastAsia="Times New Roman" w:cs="Times New Roman"/>
          <w:kern w:val="0"/>
          <w:szCs w:val="21"/>
        </w:rPr>
        <w:t>A</w:t>
      </w:r>
      <w:r>
        <w:rPr>
          <w:rFonts w:ascii="宋体" w:cs="宋体"/>
          <w:kern w:val="0"/>
          <w:szCs w:val="21"/>
        </w:rPr>
        <w:t>、体内进行气体交换的功能和结构的单位是肺泡，它的壁由一层扁平的上皮细胞构成，外面有丰富的毛细血管围绕着，适宜与血液之间进行交换，</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、肾单位由肾小体和肾小管组成，尿的形成主要包括两个连续的生理过程：肾小球的过滤作用和肾小管的重吸收作用，所以形成尿液的基本单位是肾单位，</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、四肢静脉内有静脉瓣，防止血液倒流，</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、小肠绒毛壁与绒毛内的毛细血管壁都很薄，有利于营养物质的吸收，而不是利于食物的消化，</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w:t>
      </w:r>
      <w:r>
        <w:rPr>
          <w:rFonts w:ascii="MS UI Gothic" w:hAnsi="MS UI Gothic" w:eastAsia="MS UI Gothic" w:cs="MS UI Gothic"/>
          <w:kern w:val="0"/>
          <w:szCs w:val="21"/>
        </w:rPr>
        <w:t>Ⅰ</w:t>
      </w:r>
      <w:r>
        <w:rPr>
          <w:rFonts w:ascii="Times New Roman" w:hAnsi="Times New Roman" w:eastAsia="Times New Roman" w:cs="Times New Roman"/>
          <w:kern w:val="0"/>
          <w:szCs w:val="21"/>
        </w:rPr>
        <w:t xml:space="preserve"> </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）左心房</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 xml:space="preserve">b </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0" o:spt="75" type="#_x0000_t75" style="height:203.75pt;width:295.45pt;" filled="f" o:preferrelative="t" stroked="f" coordsize="21600,21600">
            <v:path/>
            <v:fill on="f" focussize="0,0"/>
            <v:stroke on="f" joinstyle="miter"/>
            <v:imagedata r:id="rId18"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2</w:t>
      </w:r>
      <w:r>
        <w:rPr>
          <w:rFonts w:ascii="宋体" w:cs="宋体"/>
          <w:kern w:val="0"/>
          <w:szCs w:val="21"/>
        </w:rPr>
        <w:t>、图一小肠绒毛；图二肺泡；图三</w:t>
      </w:r>
      <w:r>
        <w:rPr>
          <w:rFonts w:ascii="Times New Roman" w:hAnsi="Times New Roman" w:eastAsia="Times New Roman" w:cs="Times New Roman"/>
          <w:kern w:val="0"/>
          <w:szCs w:val="21"/>
        </w:rPr>
        <w:t>a</w:t>
      </w:r>
      <w:r>
        <w:rPr>
          <w:rFonts w:ascii="宋体" w:cs="宋体"/>
          <w:kern w:val="0"/>
          <w:szCs w:val="21"/>
        </w:rPr>
        <w:t>动脉、</w:t>
      </w:r>
      <w:r>
        <w:rPr>
          <w:rFonts w:ascii="Times New Roman" w:hAnsi="Times New Roman" w:eastAsia="Times New Roman" w:cs="Times New Roman"/>
          <w:kern w:val="0"/>
          <w:szCs w:val="21"/>
        </w:rPr>
        <w:t>b</w:t>
      </w:r>
      <w:r>
        <w:rPr>
          <w:rFonts w:ascii="宋体" w:cs="宋体"/>
          <w:kern w:val="0"/>
          <w:szCs w:val="21"/>
        </w:rPr>
        <w:t>毛细血管、</w:t>
      </w:r>
      <w:r>
        <w:rPr>
          <w:rFonts w:ascii="Times New Roman" w:hAnsi="Times New Roman" w:eastAsia="Times New Roman" w:cs="Times New Roman"/>
          <w:kern w:val="0"/>
          <w:szCs w:val="21"/>
        </w:rPr>
        <w:t>c</w:t>
      </w:r>
      <w:r>
        <w:rPr>
          <w:rFonts w:ascii="宋体" w:cs="宋体"/>
          <w:kern w:val="0"/>
          <w:szCs w:val="21"/>
        </w:rPr>
        <w:t>静脉；图四①入球小动脉②出球小动脉③肾小球④肾小囊⑤肾小管。</w:t>
      </w:r>
      <w:r>
        <w:rPr>
          <w:rFonts w:ascii="宋体" w:cs="宋体"/>
          <w:kern w:val="0"/>
          <w:szCs w:val="21"/>
        </w:rPr>
        <w:br w:type="textWrapping"/>
      </w:r>
      <w:r>
        <w:rPr>
          <w:rFonts w:ascii="宋体" w:cs="宋体"/>
          <w:kern w:val="0"/>
          <w:szCs w:val="21"/>
        </w:rPr>
        <w:t>解此题需要掌握人体的血液循环、心脏结构、气体交换、尿的形成等全方面的知识是解题的关键。</w:t>
      </w:r>
      <w:r>
        <w:rPr>
          <w:rFonts w:ascii="宋体" w:cs="宋体"/>
          <w:kern w:val="0"/>
          <w:szCs w:val="21"/>
        </w:rPr>
        <w:br w:type="textWrapping"/>
      </w:r>
    </w:p>
    <w:p w14:paraId="5CE7CA96">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28.</w:t>
      </w:r>
      <w:r>
        <w:rPr>
          <w:rFonts w:ascii="宋体" w:cs="宋体"/>
          <w:color w:val="3333FF"/>
          <w:kern w:val="0"/>
          <w:szCs w:val="21"/>
        </w:rPr>
        <w:t>【答案】</w:t>
      </w:r>
      <w:r>
        <w:rPr>
          <w:rFonts w:ascii="宋体" w:cs="宋体"/>
          <w:kern w:val="0"/>
          <w:szCs w:val="21"/>
        </w:rPr>
        <w:t>圆粒</w:t>
      </w:r>
      <w:r>
        <w:rPr>
          <w:rFonts w:ascii="Times New Roman" w:hAnsi="Times New Roman" w:eastAsia="Times New Roman" w:cs="Times New Roman"/>
          <w:kern w:val="0"/>
          <w:szCs w:val="21"/>
        </w:rPr>
        <w:t xml:space="preserve">  </w:t>
      </w:r>
      <w:r>
        <w:rPr>
          <w:rFonts w:ascii="宋体" w:cs="宋体"/>
          <w:kern w:val="0"/>
          <w:szCs w:val="21"/>
        </w:rPr>
        <w:t>生殖细胞（或精子和卵细胞）</w:t>
      </w:r>
      <w:r>
        <w:rPr>
          <w:rFonts w:ascii="Times New Roman" w:hAnsi="Times New Roman" w:eastAsia="Times New Roman" w:cs="Times New Roman"/>
          <w:kern w:val="0"/>
          <w:szCs w:val="21"/>
        </w:rPr>
        <w:t>  Rr </w:t>
      </w:r>
      <m:oMath>
        <m:f>
          <m:fPr>
            <m:ctrlPr>
              <w:rPr>
                <w:rFonts w:hAnsi="Cambria Math"/>
              </w:rPr>
            </m:ctrlPr>
          </m:fPr>
          <m:num>
            <m:r>
              <m:rPr/>
              <m:t>1</m:t>
            </m:r>
            <m:ctrlPr>
              <w:rPr>
                <w:rFonts w:hAnsi="Cambria Math"/>
              </w:rPr>
            </m:ctrlPr>
          </m:num>
          <m:den>
            <m:r>
              <m:rPr/>
              <m:t>3</m:t>
            </m:r>
            <m:ctrlPr>
              <w:rPr>
                <w:rFonts w:hAnsi="Cambria Math"/>
              </w:rPr>
            </m:ctrlPr>
          </m:den>
        </m:f>
      </m:oMath>
      <w:r>
        <w:rPr>
          <w:rFonts w:ascii="Times New Roman" w:hAnsi="Times New Roman" w:eastAsia="Times New Roman" w:cs="Times New Roman"/>
          <w:kern w:val="0"/>
          <w:szCs w:val="21"/>
        </w:rPr>
        <w:t xml:space="preserve">  </w:t>
      </w:r>
      <w:r>
        <w:rPr>
          <w:rFonts w:ascii="宋体" w:cs="宋体"/>
          <w:kern w:val="0"/>
          <w:szCs w:val="21"/>
        </w:rPr>
        <w:t>染色体</w:t>
      </w:r>
      <w:r>
        <w:rPr>
          <w:rFonts w:ascii="Times New Roman" w:hAnsi="Times New Roman" w:eastAsia="Times New Roman" w:cs="Times New Roman"/>
          <w:kern w:val="0"/>
          <w:sz w:val="24"/>
          <w:szCs w:val="24"/>
        </w:rPr>
        <w:t> </w:t>
      </w:r>
    </w:p>
    <w:p w14:paraId="289FB2CA">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1</w:t>
      </w:r>
      <w:r>
        <w:rPr>
          <w:rFonts w:ascii="宋体" w:cs="宋体"/>
          <w:kern w:val="0"/>
          <w:szCs w:val="21"/>
        </w:rPr>
        <w:t>）根据实验一“用圆粒豌豆与皱粒豌豆杂交，子一代都是圆粒；或者根据实验二，亲代均为圆粒，子代新出现皱粒性状，可知：在豌豆的圆粒与皱粒这一对相对性状中，圆粒是显性性状，皱粒是隐性性状。</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在生物的体细胞中，染色体是成对存在的，基因也是成对存在的，分别位于成对的染色体上；在形成生殖细胞的过程中，成对的染色体分开，每对染色体中的一条进入精子或卵细胞中，因此生殖过程中亲代把控制性状的基因传给子代的“桥梁”是生殖细胞（或精子和卵细胞）。</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）在豌豆的圆粒与皱粒这一对相对性状中，圆粒是显性性状若控制豌豆种子粒形的显性基因用</w:t>
      </w:r>
      <w:r>
        <w:rPr>
          <w:rFonts w:ascii="Times New Roman" w:hAnsi="Times New Roman" w:eastAsia="Times New Roman" w:cs="Times New Roman"/>
          <w:kern w:val="0"/>
          <w:szCs w:val="21"/>
        </w:rPr>
        <w:t>R</w:t>
      </w:r>
      <w:r>
        <w:rPr>
          <w:rFonts w:ascii="宋体" w:cs="宋体"/>
          <w:kern w:val="0"/>
          <w:szCs w:val="21"/>
        </w:rPr>
        <w:t>表示，隐性基因用</w:t>
      </w:r>
      <w:r>
        <w:rPr>
          <w:rFonts w:ascii="Times New Roman" w:hAnsi="Times New Roman" w:eastAsia="Times New Roman" w:cs="Times New Roman"/>
          <w:kern w:val="0"/>
          <w:szCs w:val="21"/>
        </w:rPr>
        <w:t>r</w:t>
      </w:r>
      <w:r>
        <w:rPr>
          <w:rFonts w:ascii="宋体" w:cs="宋体"/>
          <w:kern w:val="0"/>
          <w:szCs w:val="21"/>
        </w:rPr>
        <w:t>表示，圆粒种子的基因可能是</w:t>
      </w:r>
      <w:r>
        <w:rPr>
          <w:rFonts w:ascii="Times New Roman" w:hAnsi="Times New Roman" w:eastAsia="Times New Roman" w:cs="Times New Roman"/>
          <w:kern w:val="0"/>
          <w:szCs w:val="21"/>
        </w:rPr>
        <w:t>RR</w:t>
      </w:r>
      <w:r>
        <w:rPr>
          <w:rFonts w:ascii="宋体" w:cs="宋体"/>
          <w:kern w:val="0"/>
          <w:szCs w:val="21"/>
        </w:rPr>
        <w:t>或</w:t>
      </w:r>
      <w:r>
        <w:rPr>
          <w:rFonts w:ascii="Times New Roman" w:hAnsi="Times New Roman" w:eastAsia="Times New Roman" w:cs="Times New Roman"/>
          <w:kern w:val="0"/>
          <w:szCs w:val="21"/>
        </w:rPr>
        <w:t>Rr</w:t>
      </w:r>
      <w:r>
        <w:rPr>
          <w:rFonts w:ascii="宋体" w:cs="宋体"/>
          <w:kern w:val="0"/>
          <w:szCs w:val="21"/>
        </w:rPr>
        <w:t>，皱粒种子的基因组成是</w:t>
      </w:r>
      <w:r>
        <w:rPr>
          <w:rFonts w:ascii="Times New Roman" w:hAnsi="Times New Roman" w:eastAsia="Times New Roman" w:cs="Times New Roman"/>
          <w:kern w:val="0"/>
          <w:szCs w:val="21"/>
        </w:rPr>
        <w:t>rr</w:t>
      </w:r>
      <w:r>
        <w:rPr>
          <w:rFonts w:ascii="宋体" w:cs="宋体"/>
          <w:kern w:val="0"/>
          <w:szCs w:val="21"/>
        </w:rPr>
        <w:t>。则实验一中亲代皱粒种子遗传给绿色种子的基因一定是</w:t>
      </w:r>
      <w:r>
        <w:rPr>
          <w:rFonts w:ascii="Times New Roman" w:hAnsi="Times New Roman" w:eastAsia="Times New Roman" w:cs="Times New Roman"/>
          <w:kern w:val="0"/>
          <w:szCs w:val="21"/>
        </w:rPr>
        <w:t>r</w:t>
      </w:r>
      <w:r>
        <w:rPr>
          <w:rFonts w:ascii="宋体" w:cs="宋体"/>
          <w:kern w:val="0"/>
          <w:szCs w:val="21"/>
        </w:rPr>
        <w:t>，所以亲代圆粒豌豆的基因组成是</w:t>
      </w:r>
      <w:r>
        <w:rPr>
          <w:rFonts w:ascii="Times New Roman" w:hAnsi="Times New Roman" w:eastAsia="Times New Roman" w:cs="Times New Roman"/>
          <w:kern w:val="0"/>
          <w:szCs w:val="21"/>
        </w:rPr>
        <w:t>RR</w:t>
      </w:r>
      <w:r>
        <w:rPr>
          <w:rFonts w:ascii="宋体" w:cs="宋体"/>
          <w:kern w:val="0"/>
          <w:szCs w:val="21"/>
        </w:rPr>
        <w:t>，子代圆粒种子中控制颜色的基因组成是</w:t>
      </w:r>
      <w:r>
        <w:rPr>
          <w:rFonts w:ascii="Times New Roman" w:hAnsi="Times New Roman" w:eastAsia="Times New Roman" w:cs="Times New Roman"/>
          <w:kern w:val="0"/>
          <w:szCs w:val="21"/>
        </w:rPr>
        <w:t>Rr</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）让收获的子一代自花传粉，产生的子二代有圆粒和皱粒两种，新出现的皱粒性状是隐性性状，则控制子一代的基因组成是杂合的，即基因组成均为</w:t>
      </w:r>
      <w:r>
        <w:rPr>
          <w:rFonts w:ascii="Times New Roman" w:hAnsi="Times New Roman" w:eastAsia="Times New Roman" w:cs="Times New Roman"/>
          <w:kern w:val="0"/>
          <w:szCs w:val="21"/>
        </w:rPr>
        <w:t>Rr</w:t>
      </w:r>
      <w:r>
        <w:rPr>
          <w:rFonts w:ascii="宋体" w:cs="宋体"/>
          <w:kern w:val="0"/>
          <w:szCs w:val="21"/>
        </w:rPr>
        <w:t>，遗传图解如图所示：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1" o:spt="75" type="#_x0000_t75" style="height:162.35pt;width:258.8pt;" filled="f" o:preferrelative="t" stroked="f" coordsize="21600,21600">
            <v:path/>
            <v:fill on="f" focussize="0,0"/>
            <v:stroke on="f" joinstyle="miter"/>
            <v:imagedata r:id="rId19"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由遗传图可知，子二代中圆粒豌豆的基因组成是</w:t>
      </w:r>
      <w:r>
        <w:rPr>
          <w:rFonts w:ascii="Times New Roman" w:hAnsi="Times New Roman" w:eastAsia="Times New Roman" w:cs="Times New Roman"/>
          <w:kern w:val="0"/>
          <w:szCs w:val="21"/>
        </w:rPr>
        <w:t>RR</w:t>
      </w:r>
      <w:r>
        <w:rPr>
          <w:rFonts w:ascii="宋体" w:cs="宋体"/>
          <w:kern w:val="0"/>
          <w:szCs w:val="21"/>
        </w:rPr>
        <w:t>或</w:t>
      </w:r>
      <w:r>
        <w:rPr>
          <w:rFonts w:ascii="Times New Roman" w:hAnsi="Times New Roman" w:eastAsia="Times New Roman" w:cs="Times New Roman"/>
          <w:kern w:val="0"/>
          <w:szCs w:val="21"/>
        </w:rPr>
        <w:t>Rr</w:t>
      </w:r>
      <w:r>
        <w:rPr>
          <w:rFonts w:ascii="宋体" w:cs="宋体"/>
          <w:kern w:val="0"/>
          <w:szCs w:val="21"/>
        </w:rPr>
        <w:t>，其中出现基因型为</w:t>
      </w:r>
      <w:r>
        <w:rPr>
          <w:rFonts w:ascii="Times New Roman" w:hAnsi="Times New Roman" w:eastAsia="Times New Roman" w:cs="Times New Roman"/>
          <w:kern w:val="0"/>
          <w:szCs w:val="21"/>
        </w:rPr>
        <w:t>RR</w:t>
      </w:r>
      <w:r>
        <w:rPr>
          <w:rFonts w:ascii="宋体" w:cs="宋体"/>
          <w:kern w:val="0"/>
          <w:szCs w:val="21"/>
        </w:rPr>
        <w:t>的概率是</w:t>
      </w:r>
      <m:oMath>
        <m:f>
          <m:fPr>
            <m:ctrlPr>
              <w:rPr>
                <w:rFonts w:hAnsi="Cambria Math"/>
              </w:rPr>
            </m:ctrlPr>
          </m:fPr>
          <m:num>
            <m:r>
              <m:rPr/>
              <m:t>1</m:t>
            </m:r>
            <m:ctrlPr>
              <w:rPr>
                <w:rFonts w:hAnsi="Cambria Math"/>
              </w:rPr>
            </m:ctrlPr>
          </m:num>
          <m:den>
            <m:r>
              <m:rPr/>
              <m:t>3</m:t>
            </m:r>
            <m:ctrlPr>
              <w:rPr>
                <w:rFonts w:hAnsi="Cambria Math"/>
              </w:rPr>
            </m:ctrlPr>
          </m:den>
        </m:f>
      </m:oMath>
      <w:r>
        <w:rPr>
          <w:rFonts w:ascii="宋体" w:cs="宋体"/>
          <w:kern w:val="0"/>
          <w:szCs w:val="21"/>
        </w:rPr>
        <w:t>。在生物的体细胞中，染色体是成对存在的，基因也是成对存在的。所以这对基因在受精卵中位于成对的两条染色体上的相同位置。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）圆粒</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）生殖细胞（或精子和卵细胞）</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 xml:space="preserve">Rr </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w:t>
      </w:r>
      <m:oMath>
        <m:f>
          <m:fPr>
            <m:ctrlPr>
              <w:rPr>
                <w:rFonts w:hAnsi="Cambria Math"/>
              </w:rPr>
            </m:ctrlPr>
          </m:fPr>
          <m:num>
            <m:r>
              <m:rPr/>
              <m:t>1</m:t>
            </m:r>
            <m:ctrlPr>
              <w:rPr>
                <w:rFonts w:hAnsi="Cambria Math"/>
              </w:rPr>
            </m:ctrlPr>
          </m:num>
          <m:den>
            <m:r>
              <m:rPr/>
              <m:t>3</m:t>
            </m:r>
            <m:ctrlPr>
              <w:rPr>
                <w:rFonts w:hAnsi="Cambria Math"/>
              </w:rPr>
            </m:ctrlPr>
          </m:den>
        </m:f>
      </m:oMath>
      <w:r>
        <w:rPr>
          <w:rFonts w:ascii="宋体" w:cs="宋体"/>
          <w:kern w:val="0"/>
          <w:szCs w:val="21"/>
        </w:rPr>
        <w:t>；染色体</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）生物体的形态特征、生理特征和行为方式叫做性状，同种生物同一性状的不同表现形式称为相对性状。如人的单眼皮和双眼皮。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生物的性状是由一对基因控制的，当控制某种性状的一对基因都是显性或一个是显性、一个是隐性时，生物体表现出显性基因控制的性状；当控制某种性状的基因都是隐性时，隐性基因控制的性状才会表现出来。</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）在一对相对性状的遗传过程中，子代个体中出现了亲代没有的性状，新出现的性状一定是隐性性状，亲代的基因组成是杂合体。</w:t>
      </w:r>
      <w:r>
        <w:rPr>
          <w:rFonts w:ascii="宋体" w:cs="宋体"/>
          <w:kern w:val="0"/>
          <w:szCs w:val="21"/>
        </w:rPr>
        <w:br w:type="textWrapping"/>
      </w:r>
      <w:r>
        <w:rPr>
          <w:rFonts w:ascii="宋体" w:cs="宋体"/>
          <w:kern w:val="0"/>
          <w:szCs w:val="21"/>
        </w:rPr>
        <w:t>解答此类题目的关键是理解掌握相对性状、基因的显性与隐性以及会利用遗传图解分析解答此类问题。</w:t>
      </w:r>
      <w:r>
        <w:rPr>
          <w:rFonts w:ascii="宋体" w:cs="宋体"/>
          <w:kern w:val="0"/>
          <w:szCs w:val="21"/>
        </w:rPr>
        <w:br w:type="textWrapping"/>
      </w:r>
    </w:p>
    <w:p w14:paraId="2B77B307">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29.</w:t>
      </w:r>
      <w:r>
        <w:rPr>
          <w:rFonts w:ascii="宋体" w:cs="宋体"/>
          <w:color w:val="3333FF"/>
          <w:kern w:val="0"/>
          <w:szCs w:val="21"/>
        </w:rPr>
        <w:t>【答案】</w:t>
      </w:r>
      <w:r>
        <w:rPr>
          <w:rFonts w:ascii="宋体" w:cs="宋体"/>
          <w:kern w:val="0"/>
          <w:szCs w:val="21"/>
        </w:rPr>
        <w:t>③</w:t>
      </w:r>
      <w:r>
        <w:rPr>
          <w:rFonts w:ascii="Times New Roman" w:hAnsi="Times New Roman" w:eastAsia="Times New Roman" w:cs="Times New Roman"/>
          <w:kern w:val="0"/>
          <w:szCs w:val="21"/>
        </w:rPr>
        <w:t xml:space="preserve">  </w:t>
      </w:r>
      <w:r>
        <w:rPr>
          <w:rFonts w:ascii="宋体" w:cs="宋体"/>
          <w:kern w:val="0"/>
          <w:szCs w:val="21"/>
        </w:rPr>
        <w:t>②</w:t>
      </w:r>
      <w:r>
        <w:rPr>
          <w:rFonts w:ascii="Times New Roman" w:hAnsi="Times New Roman" w:eastAsia="Times New Roman" w:cs="Times New Roman"/>
          <w:kern w:val="0"/>
          <w:szCs w:val="21"/>
        </w:rPr>
        <w:t xml:space="preserve">  </w:t>
      </w:r>
      <w:r>
        <w:rPr>
          <w:rFonts w:ascii="宋体" w:cs="宋体"/>
          <w:kern w:val="0"/>
          <w:szCs w:val="21"/>
        </w:rPr>
        <w:t>活细胞</w:t>
      </w:r>
      <w:r>
        <w:rPr>
          <w:rFonts w:ascii="Times New Roman" w:hAnsi="Times New Roman" w:eastAsia="Times New Roman" w:cs="Times New Roman"/>
          <w:kern w:val="0"/>
          <w:szCs w:val="21"/>
        </w:rPr>
        <w:t xml:space="preserve">  ace  </w:t>
      </w:r>
      <w:r>
        <w:rPr>
          <w:rFonts w:ascii="宋体" w:cs="宋体"/>
          <w:kern w:val="0"/>
          <w:szCs w:val="21"/>
        </w:rPr>
        <w:t>非生物部分</w:t>
      </w:r>
      <w:r>
        <w:rPr>
          <w:rFonts w:ascii="Times New Roman" w:hAnsi="Times New Roman" w:eastAsia="Times New Roman" w:cs="Times New Roman"/>
          <w:kern w:val="0"/>
          <w:sz w:val="24"/>
          <w:szCs w:val="24"/>
        </w:rPr>
        <w:t> </w:t>
      </w:r>
    </w:p>
    <w:p w14:paraId="4D74705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Cs w:val="21"/>
        </w:rPr>
        <w:t>A</w:t>
      </w:r>
      <w:r>
        <w:rPr>
          <w:rFonts w:ascii="宋体" w:cs="宋体"/>
          <w:kern w:val="0"/>
          <w:szCs w:val="21"/>
        </w:rPr>
        <w:t>鸡、蛇、青蛙、鲫鱼都是卵生，归为一类；</w:t>
      </w:r>
      <w:r>
        <w:rPr>
          <w:rFonts w:ascii="Times New Roman" w:hAnsi="Times New Roman" w:eastAsia="Times New Roman" w:cs="Times New Roman"/>
          <w:kern w:val="0"/>
          <w:szCs w:val="21"/>
        </w:rPr>
        <w:t>B</w:t>
      </w:r>
      <w:r>
        <w:rPr>
          <w:rFonts w:ascii="宋体" w:cs="宋体"/>
          <w:kern w:val="0"/>
          <w:szCs w:val="21"/>
        </w:rPr>
        <w:t>中的兔、鸡、蛇都终生用肺呼吸，归为一类。</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）病毒没有细胞结构，主要由内部的核酸和外部的蛋白质外壳组成，不能独立生存，只有寄生在活细胞里才能进行生命活动．一旦离开就会变成结晶体。</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a.E</w:t>
      </w:r>
      <w:r>
        <w:rPr>
          <w:rFonts w:ascii="宋体" w:cs="宋体"/>
          <w:kern w:val="0"/>
          <w:szCs w:val="21"/>
        </w:rPr>
        <w:t>类生物为细菌，有细胞结构，但没有成形的细胞核，属于原核生物，故</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病毒没有细胞结构，细菌为单细胞原核生物，酵母菌属于单细胞真核生物，故</w:t>
      </w:r>
      <w:r>
        <w:rPr>
          <w:rFonts w:ascii="Times New Roman" w:hAnsi="Times New Roman" w:eastAsia="Times New Roman" w:cs="Times New Roman"/>
          <w:kern w:val="0"/>
          <w:szCs w:val="21"/>
        </w:rPr>
        <w:t>F</w:t>
      </w:r>
      <w:r>
        <w:rPr>
          <w:rFonts w:ascii="宋体" w:cs="宋体"/>
          <w:kern w:val="0"/>
          <w:szCs w:val="21"/>
        </w:rPr>
        <w:t>类生物一般个体微小，结构简单，</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大多数细菌对人类是有益的，在食品的制作、医药等方面具有重要的作用．如制酸奶、泡菜要用到乳酸菌；少数是有害的，如结核杆菌能使人患结核病。但有的病毒对人有害如艾滋病毒，有的病毒对人有益，利用减毒或灭毒的病毒研制疫苗来防病，</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传染性极强的病原体奧密克戎和德尔塔都是新冠病毒，属于</w:t>
      </w:r>
      <w:r>
        <w:rPr>
          <w:rFonts w:ascii="Times New Roman" w:hAnsi="Times New Roman" w:eastAsia="Times New Roman" w:cs="Times New Roman"/>
          <w:kern w:val="0"/>
          <w:szCs w:val="21"/>
        </w:rPr>
        <w:t>D</w:t>
      </w:r>
      <w:r>
        <w:rPr>
          <w:rFonts w:ascii="宋体" w:cs="宋体"/>
          <w:kern w:val="0"/>
          <w:szCs w:val="21"/>
        </w:rPr>
        <w:t>类，</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e.</w:t>
      </w:r>
      <w:r>
        <w:rPr>
          <w:rFonts w:ascii="宋体" w:cs="宋体"/>
          <w:kern w:val="0"/>
          <w:szCs w:val="21"/>
        </w:rPr>
        <w:t>昆虫的发育分为不完全变态和完全变态两种，菜粉蝶的发育经过受精卵、幼虫、蛹和成虫等四个时期，因此菜粉蝶的发育类型是完全变态发育。青蛙属于两栖类，其幼体和成体在形态结构和生活习性上差异很大，其发育属于变态发育，</w:t>
      </w:r>
      <w:r>
        <w:rPr>
          <w:rFonts w:ascii="Times New Roman" w:hAnsi="Times New Roman" w:eastAsia="Times New Roman" w:cs="Times New Roman"/>
          <w:kern w:val="0"/>
          <w:szCs w:val="21"/>
        </w:rPr>
        <w:t>e</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 xml:space="preserve">ace. </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一个完整的生态系统包括生物部分和非生物部分，图中白菜为生产者，菜粉蝶为消费者，细菌、病毒、酵母菌属于分解者，因此若作为一个完整的生态系统，除了图中所示的组成成分外，还应该包括非生物部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）③；②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）活细胞</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 xml:space="preserve">ace </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）非生物部分</w:t>
      </w:r>
      <w:r>
        <w:rPr>
          <w:rFonts w:ascii="宋体" w:cs="宋体"/>
          <w:kern w:val="0"/>
          <w:szCs w:val="21"/>
        </w:rPr>
        <w:br w:type="textWrapping"/>
      </w:r>
      <w:r>
        <w:rPr>
          <w:rFonts w:ascii="Times New Roman" w:hAnsi="Times New Roman" w:eastAsia="Times New Roman" w:cs="Times New Roman"/>
          <w:kern w:val="0"/>
          <w:szCs w:val="21"/>
        </w:rPr>
        <w:t>1.</w:t>
      </w:r>
      <w:r>
        <w:rPr>
          <w:rFonts w:ascii="宋体" w:cs="宋体"/>
          <w:kern w:val="0"/>
          <w:szCs w:val="21"/>
        </w:rPr>
        <w:t>对动物进行分类，除了要比较外部形态结构，还要比较动物的内部构造和生理功能．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2.</w:t>
      </w:r>
      <w:r>
        <w:rPr>
          <w:rFonts w:ascii="宋体" w:cs="宋体"/>
          <w:kern w:val="0"/>
          <w:szCs w:val="21"/>
        </w:rPr>
        <w:t>昆虫的发育过程分为完全变态发育和不完全变态发育，完全变态发育过程经常卵、幼虫、蛹和成虫</w:t>
      </w:r>
      <w:r>
        <w:rPr>
          <w:rFonts w:ascii="Times New Roman" w:hAnsi="Times New Roman" w:eastAsia="Times New Roman" w:cs="Times New Roman"/>
          <w:kern w:val="0"/>
          <w:szCs w:val="21"/>
        </w:rPr>
        <w:t>4</w:t>
      </w:r>
      <w:r>
        <w:rPr>
          <w:rFonts w:ascii="宋体" w:cs="宋体"/>
          <w:kern w:val="0"/>
          <w:szCs w:val="21"/>
        </w:rPr>
        <w:t>个时期，不完全变态发育经过卵、若虫、成虫三个时期．</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3.</w:t>
      </w:r>
      <w:r>
        <w:rPr>
          <w:rFonts w:ascii="宋体" w:cs="宋体"/>
          <w:kern w:val="0"/>
          <w:szCs w:val="21"/>
        </w:rPr>
        <w:t>生态系统是指在一定的地域内，生物与环境构成的统一的整体，生态系统包括生物成分和非生物成分，生物成分包括生产者、消费者和分解者</w:t>
      </w:r>
      <w:r>
        <w:rPr>
          <w:rFonts w:ascii="宋体" w:cs="宋体"/>
          <w:kern w:val="0"/>
          <w:szCs w:val="21"/>
        </w:rPr>
        <w:br w:type="textWrapping"/>
      </w:r>
      <w:r>
        <w:rPr>
          <w:rFonts w:ascii="宋体" w:cs="宋体"/>
          <w:kern w:val="0"/>
          <w:szCs w:val="21"/>
        </w:rPr>
        <w:t>解答此题的关键是掌握生物的分类知识，能灵活的生物进行分类</w:t>
      </w:r>
      <w:r>
        <w:rPr>
          <w:rFonts w:ascii="宋体" w:cs="宋体"/>
          <w:kern w:val="0"/>
          <w:szCs w:val="21"/>
        </w:rPr>
        <w:br w:type="textWrapping"/>
      </w:r>
    </w:p>
    <w:p w14:paraId="7770F62F">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30.</w:t>
      </w:r>
      <w:r>
        <w:rPr>
          <w:rFonts w:ascii="宋体" w:cs="宋体"/>
          <w:color w:val="3333FF"/>
          <w:kern w:val="0"/>
          <w:szCs w:val="21"/>
        </w:rPr>
        <w:t>【答案】</w:t>
      </w:r>
      <w:r>
        <w:rPr>
          <w:rFonts w:ascii="宋体" w:cs="宋体"/>
          <w:kern w:val="0"/>
          <w:szCs w:val="21"/>
        </w:rPr>
        <w:t>微塑料</w:t>
      </w:r>
      <w:r>
        <w:rPr>
          <w:rFonts w:ascii="Times New Roman" w:hAnsi="Times New Roman" w:eastAsia="Times New Roman" w:cs="Times New Roman"/>
          <w:kern w:val="0"/>
          <w:szCs w:val="21"/>
        </w:rPr>
        <w:t>a</w:t>
      </w:r>
      <w:r>
        <w:rPr>
          <w:rFonts w:ascii="宋体" w:cs="宋体"/>
          <w:kern w:val="0"/>
          <w:szCs w:val="21"/>
        </w:rPr>
        <w:t>对小鼠消化系统有影响吗</w:t>
      </w:r>
      <w:r>
        <w:rPr>
          <w:rFonts w:ascii="Times New Roman" w:hAnsi="Times New Roman" w:eastAsia="Times New Roman" w:cs="Times New Roman"/>
          <w:kern w:val="0"/>
          <w:szCs w:val="21"/>
        </w:rPr>
        <w:t xml:space="preserve">  </w:t>
      </w:r>
      <w:r>
        <w:rPr>
          <w:rFonts w:ascii="宋体" w:cs="宋体"/>
          <w:kern w:val="0"/>
          <w:szCs w:val="21"/>
        </w:rPr>
        <w:t>每日饲喂普通饲料</w:t>
      </w:r>
      <w:r>
        <w:rPr>
          <w:rFonts w:ascii="Times New Roman" w:hAnsi="Times New Roman" w:eastAsia="Times New Roman" w:cs="Times New Roman"/>
          <w:kern w:val="0"/>
          <w:szCs w:val="21"/>
        </w:rPr>
        <w:t>8</w:t>
      </w:r>
      <w:r>
        <w:rPr>
          <w:rFonts w:ascii="宋体" w:cs="宋体"/>
          <w:kern w:val="0"/>
          <w:szCs w:val="21"/>
        </w:rPr>
        <w:t>克</w:t>
      </w:r>
      <w:r>
        <w:rPr>
          <w:rFonts w:ascii="Times New Roman" w:hAnsi="Times New Roman" w:eastAsia="Times New Roman" w:cs="Times New Roman"/>
          <w:kern w:val="0"/>
          <w:szCs w:val="21"/>
        </w:rPr>
        <w:t>/</w:t>
      </w:r>
      <w:r>
        <w:rPr>
          <w:rFonts w:ascii="宋体" w:cs="宋体"/>
          <w:kern w:val="0"/>
          <w:szCs w:val="21"/>
        </w:rPr>
        <w:t>只，连续</w:t>
      </w:r>
      <w:r>
        <w:rPr>
          <w:rFonts w:ascii="Times New Roman" w:hAnsi="Times New Roman" w:eastAsia="Times New Roman" w:cs="Times New Roman"/>
          <w:kern w:val="0"/>
          <w:szCs w:val="21"/>
        </w:rPr>
        <w:t>27</w:t>
      </w:r>
      <w:r>
        <w:rPr>
          <w:rFonts w:ascii="宋体" w:cs="宋体"/>
          <w:kern w:val="0"/>
          <w:szCs w:val="21"/>
        </w:rPr>
        <w:t>天</w:t>
      </w:r>
      <w:r>
        <w:rPr>
          <w:rFonts w:ascii="Times New Roman" w:hAnsi="Times New Roman" w:eastAsia="Times New Roman" w:cs="Times New Roman"/>
          <w:kern w:val="0"/>
          <w:szCs w:val="21"/>
        </w:rPr>
        <w:t xml:space="preserve">  </w:t>
      </w:r>
      <w:r>
        <w:rPr>
          <w:rFonts w:ascii="宋体" w:cs="宋体"/>
          <w:kern w:val="0"/>
          <w:szCs w:val="21"/>
        </w:rPr>
        <w:t>做对照</w:t>
      </w:r>
      <w:r>
        <w:rPr>
          <w:rFonts w:ascii="Times New Roman" w:hAnsi="Times New Roman" w:eastAsia="Times New Roman" w:cs="Times New Roman"/>
          <w:kern w:val="0"/>
          <w:szCs w:val="21"/>
        </w:rPr>
        <w:t xml:space="preserve">  </w:t>
      </w:r>
      <w:r>
        <w:rPr>
          <w:rFonts w:ascii="宋体" w:cs="宋体"/>
          <w:kern w:val="0"/>
          <w:szCs w:val="21"/>
        </w:rPr>
        <w:t>求平均值</w:t>
      </w:r>
      <w:r>
        <w:rPr>
          <w:rFonts w:ascii="Times New Roman" w:hAnsi="Times New Roman" w:eastAsia="Times New Roman" w:cs="Times New Roman"/>
          <w:kern w:val="0"/>
          <w:szCs w:val="21"/>
        </w:rPr>
        <w:t xml:space="preserve">  </w:t>
      </w:r>
      <w:r>
        <w:rPr>
          <w:rFonts w:ascii="宋体" w:cs="宋体"/>
          <w:kern w:val="0"/>
          <w:szCs w:val="21"/>
        </w:rPr>
        <w:t>尽量少使用塑料方便袋（或一次性塑料餐饮盒）</w:t>
      </w:r>
      <w:r>
        <w:rPr>
          <w:rFonts w:ascii="Times New Roman" w:hAnsi="Times New Roman" w:eastAsia="Times New Roman" w:cs="Times New Roman"/>
          <w:kern w:val="0"/>
          <w:sz w:val="24"/>
          <w:szCs w:val="24"/>
        </w:rPr>
        <w:t> </w:t>
      </w:r>
    </w:p>
    <w:p w14:paraId="6FF7B6F0">
      <w:pPr>
        <w:spacing w:line="360" w:lineRule="auto"/>
        <w:textAlignment w:val="center"/>
        <w:rPr>
          <w:rFonts w:ascii="宋体" w:cs="宋体"/>
          <w:kern w:val="0"/>
          <w:szCs w:val="21"/>
        </w:rPr>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1</w:t>
      </w:r>
      <w:r>
        <w:rPr>
          <w:rFonts w:ascii="宋体" w:cs="宋体"/>
          <w:kern w:val="0"/>
          <w:szCs w:val="21"/>
        </w:rPr>
        <w:t>）经过分析实验操作过程，本实验研究的问题是：微塑料</w:t>
      </w:r>
      <w:r>
        <w:rPr>
          <w:rFonts w:ascii="Times New Roman" w:hAnsi="Times New Roman" w:eastAsia="Times New Roman" w:cs="Times New Roman"/>
          <w:kern w:val="0"/>
          <w:szCs w:val="21"/>
        </w:rPr>
        <w:t>a</w:t>
      </w:r>
      <w:r>
        <w:rPr>
          <w:rFonts w:ascii="宋体" w:cs="宋体"/>
          <w:kern w:val="0"/>
          <w:szCs w:val="21"/>
        </w:rPr>
        <w:t>对小鼠消化系统有影响吗？</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）对照实验要遵循对照性原则和单一变量原则，实验为了设置对照，与其他各组进行对照，甲组采取的饲喂方式是每日饲喂普通饲料</w:t>
      </w:r>
      <w:r>
        <w:rPr>
          <w:rFonts w:ascii="Times New Roman" w:hAnsi="Times New Roman" w:eastAsia="Times New Roman" w:cs="Times New Roman"/>
          <w:kern w:val="0"/>
          <w:szCs w:val="21"/>
        </w:rPr>
        <w:t>8</w:t>
      </w:r>
      <w:r>
        <w:rPr>
          <w:rFonts w:ascii="宋体" w:cs="宋体"/>
          <w:kern w:val="0"/>
          <w:szCs w:val="21"/>
        </w:rPr>
        <w:t>克</w:t>
      </w:r>
      <w:r>
        <w:rPr>
          <w:rFonts w:ascii="Times New Roman" w:hAnsi="Times New Roman" w:eastAsia="Times New Roman" w:cs="Times New Roman"/>
          <w:kern w:val="0"/>
          <w:szCs w:val="21"/>
        </w:rPr>
        <w:t>/</w:t>
      </w:r>
      <w:r>
        <w:rPr>
          <w:rFonts w:ascii="宋体" w:cs="宋体"/>
          <w:kern w:val="0"/>
          <w:szCs w:val="21"/>
        </w:rPr>
        <w:t>只，连续</w:t>
      </w:r>
      <w:r>
        <w:rPr>
          <w:rFonts w:ascii="Times New Roman" w:hAnsi="Times New Roman" w:eastAsia="Times New Roman" w:cs="Times New Roman"/>
          <w:kern w:val="0"/>
          <w:szCs w:val="21"/>
        </w:rPr>
        <w:t>27</w:t>
      </w:r>
      <w:r>
        <w:rPr>
          <w:rFonts w:ascii="宋体" w:cs="宋体"/>
          <w:kern w:val="0"/>
          <w:szCs w:val="21"/>
        </w:rPr>
        <w:t>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）设置多组重复实验，求平均值，能够减小实验误差，使实验更加科学合理。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）为减少微塑料的产生及对生物的危害，我们除了可寻找无害化分解塑料的微生物以外，还可以采取尽量少使用塑料方便袋（或一次性塑料餐饮盒），以减少“白色污染”</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）微塑料</w:t>
      </w:r>
      <w:r>
        <w:rPr>
          <w:rFonts w:ascii="Times New Roman" w:hAnsi="Times New Roman" w:eastAsia="Times New Roman" w:cs="Times New Roman"/>
          <w:kern w:val="0"/>
          <w:szCs w:val="21"/>
        </w:rPr>
        <w:t>a</w:t>
      </w:r>
      <w:r>
        <w:rPr>
          <w:rFonts w:ascii="宋体" w:cs="宋体"/>
          <w:kern w:val="0"/>
          <w:szCs w:val="21"/>
        </w:rPr>
        <w:t>对小鼠消化系统有影响吗</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）每日饲喂普通饲料</w:t>
      </w:r>
      <w:r>
        <w:rPr>
          <w:rFonts w:ascii="Times New Roman" w:hAnsi="Times New Roman" w:eastAsia="Times New Roman" w:cs="Times New Roman"/>
          <w:kern w:val="0"/>
          <w:szCs w:val="21"/>
        </w:rPr>
        <w:t>8</w:t>
      </w:r>
      <w:r>
        <w:rPr>
          <w:rFonts w:ascii="宋体" w:cs="宋体"/>
          <w:kern w:val="0"/>
          <w:szCs w:val="21"/>
        </w:rPr>
        <w:t>克</w:t>
      </w:r>
      <w:r>
        <w:rPr>
          <w:rFonts w:ascii="Times New Roman" w:hAnsi="Times New Roman" w:eastAsia="Times New Roman" w:cs="Times New Roman"/>
          <w:kern w:val="0"/>
          <w:szCs w:val="21"/>
        </w:rPr>
        <w:t>/</w:t>
      </w:r>
      <w:r>
        <w:rPr>
          <w:rFonts w:ascii="宋体" w:cs="宋体"/>
          <w:kern w:val="0"/>
          <w:szCs w:val="21"/>
        </w:rPr>
        <w:t>只，连续</w:t>
      </w:r>
      <w:r>
        <w:rPr>
          <w:rFonts w:ascii="Times New Roman" w:hAnsi="Times New Roman" w:eastAsia="Times New Roman" w:cs="Times New Roman"/>
          <w:kern w:val="0"/>
          <w:szCs w:val="21"/>
        </w:rPr>
        <w:t>27</w:t>
      </w:r>
      <w:r>
        <w:rPr>
          <w:rFonts w:ascii="宋体" w:cs="宋体"/>
          <w:kern w:val="0"/>
          <w:szCs w:val="21"/>
        </w:rPr>
        <w:t>天；作对照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）求平均值</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）尽量少使用塑料方便袋（或一次性塑料餐饮盒）</w:t>
      </w:r>
      <w:r>
        <w:rPr>
          <w:rFonts w:ascii="宋体" w:cs="宋体"/>
          <w:kern w:val="0"/>
          <w:szCs w:val="21"/>
        </w:rPr>
        <w:br w:type="textWrapping"/>
      </w:r>
      <w:r>
        <w:rPr>
          <w:rFonts w:ascii="宋体" w:cs="宋体"/>
          <w:kern w:val="0"/>
          <w:szCs w:val="21"/>
        </w:rPr>
        <w:t>对照实验是指在探究某种条件对实验对象的影响时，对研究对象进行的除了该条件不同以外，其他条件都相同的实验。</w:t>
      </w:r>
      <w:r>
        <w:rPr>
          <w:rFonts w:ascii="宋体" w:cs="宋体"/>
          <w:kern w:val="0"/>
          <w:szCs w:val="21"/>
        </w:rPr>
        <w:br w:type="textWrapping"/>
      </w:r>
      <w:r>
        <w:rPr>
          <w:rFonts w:ascii="宋体" w:cs="宋体"/>
          <w:kern w:val="0"/>
          <w:szCs w:val="21"/>
        </w:rPr>
        <w:t>解答此题的关键是明确科学探究的基本环节和对照实验的设计原则。</w:t>
      </w:r>
      <w:r>
        <w:rPr>
          <w:rFonts w:ascii="宋体" w:cs="宋体"/>
          <w:kern w:val="0"/>
          <w:szCs w:val="21"/>
        </w:rPr>
        <w:br w:type="textWrapping"/>
      </w:r>
    </w:p>
    <w:p w14:paraId="71691872">
      <w:bookmarkStart w:id="29" w:name="_GoBack"/>
      <w:bookmarkEnd w:id="29"/>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1131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C416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DB87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0359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C9FD2">
    <w:pPr>
      <w:pStyle w:val="4"/>
      <w:pBdr>
        <w:bottom w:val="none" w:color="auto" w:sz="0" w:space="1"/>
      </w:pBdr>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F433C4"/>
    <w:rsid w:val="002B4946"/>
    <w:rsid w:val="004151FC"/>
    <w:rsid w:val="005130CF"/>
    <w:rsid w:val="00855687"/>
    <w:rsid w:val="00B364D5"/>
    <w:rsid w:val="00BC62FB"/>
    <w:rsid w:val="00C02FC6"/>
    <w:rsid w:val="00DF050E"/>
    <w:rsid w:val="00E81558"/>
    <w:rsid w:val="00F433C4"/>
    <w:rsid w:val="00FA2FD2"/>
    <w:rsid w:val="13AE1E76"/>
    <w:rsid w:val="224B2074"/>
    <w:rsid w:val="2FCA165E"/>
    <w:rsid w:val="7C2F0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 w:type="table" w:customStyle="1" w:styleId="15">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3.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5"/>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xtzj xmlns="http://schemas.microsoft.com/vsto/xtzj">
  <dataContent>7ac7b31eb-486c-4098-a73e-5e4de89cd8d9;5ca77444c-26d0-4512-a966-7369ab24ddf3,bf11fe7d6-7677-4db3-97ce-d240828104c5,0e37bdab2-33a0-4724-96fa-b7b21873f4c8,3ae739bd2-c7a9-4f3f-846b-ea806ac80800,2c012f3df-355c-425f-935e-2ea7033b5b64,d4119ed38-0bd0-4004-9f21-5ea90959d0ad,dc03587bf-2036-4d7b-9711-01c95f9eda44,b0832c891-dac0-4785-9710-0989219794ee,555981b64-d641-49f2-b67e-66e72a49c06a,3821807d4-8e36-41c8-90a0-52e44003b5d2,4f2032031-3cab-4e36-8801-e58e47d95c18,6e8951bc3-bbc0-4de4-9d98-ea1e231bb989,cdd0b8b12-2740-4aca-8f62-d6dea9e34476,6da57b892-deac-457a-96f0-f04c5134dba3,20442c031-2d00-4b01-9821-ff4fafcf03d0,79b08af4f-9359-4224-a86d-4f3138daa0f0,04d47e00a-39c3-48e3-8f60-1281041eb7f6,bfb46ba6a-91bd-41da-aa06-bd709e441dcc,5a9753fa0-2724-44f3-89ca-556b706e61e1,4361aa8de-0c13-4082-aa54-fec526ccb949,95e3f7fd0-a44c-4c61-9476-1465bff30599,6048a7f84-4eed-4dff-a085-29502742cd31,64a1a17e2-3755-4ebd-9f38-75c646847950,87a518712-46af-4b50-91c6-4bc922388811,f807e41a1-574c-460d-916e-bc4a1a5ff3c2,54709bf6a-8f21-46b2-bc5f-06c68ba0f58e,2904dbba4-9ce2-4618-b5b2-e25b6c2a49b9,128597b51-76a7-4c12-be07-c86e15d91cdf,0a143fadf-0c56-4152-8b58-94f06af4b437,46d0d972e-c586-4b11-8883-0052bf333986,</dataContent>
</xtzj>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DEB9E9-AB88-4435-BEB3-29A588AC72FD}">
  <ds:schemaRefs/>
</ds:datastoreItem>
</file>

<file path=customXml/itemProps3.xml><?xml version="1.0" encoding="utf-8"?>
<ds:datastoreItem xmlns:ds="http://schemas.openxmlformats.org/officeDocument/2006/customXml" ds:itemID="{346EA5D0-BCF6-4838-91A7-DC5698A835E4}">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25</Pages>
  <Words>14486</Words>
  <Characters>14987</Characters>
  <Lines>112</Lines>
  <Paragraphs>31</Paragraphs>
  <TotalTime>294</TotalTime>
  <ScaleCrop>false</ScaleCrop>
  <LinksUpToDate>false</LinksUpToDate>
  <CharactersWithSpaces>15429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Administrator</dc:creator>
  <cp:lastModifiedBy>上帝掷骰子吗</cp:lastModifiedBy>
  <dcterms:modified xsi:type="dcterms:W3CDTF">2024-07-20T16:07:34Z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5FE85B4AB8F849C3B9E6C223E154A580</vt:lpwstr>
  </property>
</Properties>
</file>