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E4B2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12611100</wp:posOffset>
            </wp:positionV>
            <wp:extent cx="482600" cy="2921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AC380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794E7ED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生物学试卷共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页，包括两道大题，共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道小题。全卷满分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573F438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729F5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本试卷供八年级考生使用。</w:t>
      </w:r>
    </w:p>
    <w:p w14:paraId="17ACBF5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答题前，考生务必将姓名、准考证号填写在答题卡上，并将条形码准确粘贴在条形码区域内。</w:t>
      </w:r>
    </w:p>
    <w:p w14:paraId="3D16A3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答题时，考生务必按照考试要求在答题卡上的指定区域内作答，在草稿纸、试卷上答题无效。</w:t>
      </w:r>
    </w:p>
    <w:p w14:paraId="7746F2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81D11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吉林省查干湖是我国东北地区重要的淡水湖泊。为了解查干湖地区植物资源组成及数量，主要采用的科学方法是（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8AC6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调查法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比较法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实验法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推测法</w:t>
      </w:r>
    </w:p>
    <w:p w14:paraId="0C842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吉林省特产苹果梨甜脆多汁，表面的“皮”破损后易腐烂。构成苹果梨“皮”的主要组织是（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0052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营养组织</w:t>
      </w:r>
    </w:p>
    <w:p w14:paraId="467240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分生组织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保护组织</w:t>
      </w:r>
    </w:p>
    <w:p w14:paraId="2EC34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下表是某同学血常规化验单的部分结果，他可能患有（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8"/>
        <w:gridCol w:w="1026"/>
        <w:gridCol w:w="951"/>
        <w:gridCol w:w="1720"/>
      </w:tblGrid>
      <w:tr w14:paraId="75C2F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F4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检测项目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6E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测定结果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6B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单位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4EA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参考范围</w:t>
            </w:r>
          </w:p>
        </w:tc>
      </w:tr>
      <w:tr w14:paraId="63ED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7E7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白细胞计数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D28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12.3↑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CDD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50B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4.00</w:t>
            </w:r>
            <w:r>
              <w:rPr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331E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801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红细胞计数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449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6B4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7DF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4.09</w:t>
            </w:r>
            <w:r>
              <w:rPr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5.74</w:t>
            </w:r>
          </w:p>
        </w:tc>
      </w:tr>
      <w:tr w14:paraId="7EBA7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409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血红蛋白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818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167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497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g/L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D95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  <w:r>
              <w:rPr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172</w:t>
            </w:r>
          </w:p>
        </w:tc>
      </w:tr>
      <w:tr w14:paraId="7221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CA1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血小板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91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287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0D0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823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85.0</w:t>
            </w:r>
            <w:r>
              <w:rPr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303.0</w:t>
            </w:r>
          </w:p>
        </w:tc>
      </w:tr>
    </w:tbl>
    <w:p w14:paraId="07E18993">
      <w:pPr>
        <w:spacing w:line="360" w:lineRule="auto"/>
        <w:jc w:val="left"/>
        <w:textAlignment w:val="center"/>
        <w:rPr>
          <w:color w:val="000000"/>
        </w:rPr>
      </w:pPr>
    </w:p>
    <w:p w14:paraId="0FDD6F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炎症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坏血病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夜盲症</w:t>
      </w:r>
    </w:p>
    <w:p w14:paraId="766EE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进入青春期后，男生、女生会出现第二性征，与此有关的是（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7E67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肺活量增加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神经系统功能逐渐完善</w:t>
      </w:r>
    </w:p>
    <w:p w14:paraId="1D726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心脏功能增强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睾丸、卵巢迅速发育</w:t>
      </w:r>
    </w:p>
    <w:p w14:paraId="60BE1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如图是桃花结构示意图，将来能发育成果皮的是（　　）</w:t>
      </w:r>
    </w:p>
    <w:p w14:paraId="0432F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3257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508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1B88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制作酱油和腐乳过程中用到的微生物是（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00D2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霉菌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甲烷菌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根瘤菌</w:t>
      </w:r>
    </w:p>
    <w:p w14:paraId="73C93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下列器官中不属于呼吸道的是（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9935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鼻、咽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口腔、肺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咽、喉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气管、支气管</w:t>
      </w:r>
    </w:p>
    <w:p w14:paraId="0EC43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如图是两种生物的结构示意图，下列叙述正确的是（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58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685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0A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甲能独立生活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乙没有细胞结构</w:t>
      </w:r>
    </w:p>
    <w:p w14:paraId="5B309C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内部都有遗传物质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都是生态系统中的消费者</w:t>
      </w:r>
    </w:p>
    <w:p w14:paraId="7CD60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关于人类和现代类人猿，下列叙述正确的是（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36AE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都以直立行走为主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都能制造复杂工具</w:t>
      </w:r>
    </w:p>
    <w:p w14:paraId="4B2ADA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都起源于森林古猿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都用语言文字交流</w:t>
      </w:r>
    </w:p>
    <w:p w14:paraId="20A16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下列属于可遗传变异的是（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A66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修剪后的树冠呈球状</w:t>
      </w:r>
    </w:p>
    <w:p w14:paraId="267A8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暗处培养的韭菜叶片发黄</w:t>
      </w:r>
    </w:p>
    <w:p w14:paraId="1403C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染色体加倍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甜菜含糖量高</w:t>
      </w:r>
    </w:p>
    <w:p w14:paraId="724A8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某人单眼皮手术后变成双眼皮</w:t>
      </w:r>
    </w:p>
    <w:p w14:paraId="12A8F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个全国“爱眼日”，今年的主题是“关注普遍的眼健康”。下列叙述正确的是（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F0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物像形成的部位是视网膜</w:t>
      </w:r>
    </w:p>
    <w:p w14:paraId="2D567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视觉形成的部位是晶状体</w:t>
      </w:r>
    </w:p>
    <w:p w14:paraId="5AD6D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近视眼可配戴凸透镜进行矫正</w:t>
      </w:r>
    </w:p>
    <w:p w14:paraId="046CC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含铁丰富的食物可防治干眼症</w:t>
      </w:r>
    </w:p>
    <w:p w14:paraId="1CEAA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如图是一块小麦田示意图，下列叙述正确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544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257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55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甲生活在陆地上，用肺呼吸</w:t>
      </w:r>
    </w:p>
    <w:p w14:paraId="1AA09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乙和丙的身体和附肢都分节</w:t>
      </w:r>
    </w:p>
    <w:p w14:paraId="4A508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三种动物与小麦共同构成农田生态系统</w:t>
      </w:r>
    </w:p>
    <w:p w14:paraId="31FDD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若麦田被重金属污染，有毒物质在小麦体内积累最多</w:t>
      </w:r>
    </w:p>
    <w:p w14:paraId="05216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生物技术广泛用于生产实践，下列叙述正确的是（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4B0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杂交技术培育太空椒</w:t>
      </w:r>
    </w:p>
    <w:p w14:paraId="42799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克隆技术培育草莓脱毒苗</w:t>
      </w:r>
    </w:p>
    <w:p w14:paraId="0192E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组织培养技术培育小羊“多莉”</w:t>
      </w:r>
    </w:p>
    <w:p w14:paraId="1F7F8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转基因技术使大肠杆菌生产胰岛素</w:t>
      </w:r>
    </w:p>
    <w:p w14:paraId="5F8C5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巨人症患者过分生长，身材过高，与此有关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激素是（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E676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胸腺素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肾上腺素</w:t>
      </w:r>
    </w:p>
    <w:p w14:paraId="452B5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如图是利用气球和注射器等材料制作的植物气孔模型，下列叙述错误的是（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F0E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2047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1A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①模拟保卫细胞，控制②开闭</w:t>
      </w:r>
    </w:p>
    <w:p w14:paraId="1172C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②模拟气孔，是植物蒸腾作用的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门户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13536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③模拟导管，运输水和无机盐</w:t>
      </w:r>
    </w:p>
    <w:p w14:paraId="19203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在夜幕降临时，大多数②呈图示状态</w:t>
      </w:r>
    </w:p>
    <w:p w14:paraId="4623B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能卷舌（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）与不能卷舌（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）是一对相对性状。小刚不能卷舌，其体细胞的基因组成是（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3B5B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6ECB5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小刚收集到四种“鱼”的图片，依据它们的主要特征拼出脊椎动物进化大致历程，如图所示，其中摆放正确的是（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44C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828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03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鲫鱼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鲸鱼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娃娃鱼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鳄鱼</w:t>
      </w:r>
    </w:p>
    <w:p w14:paraId="78DB1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据统计：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月我国百日咳累计发病人数近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万。百日咳主要通过飞沫传播，接种疫苗是最有效的预防措施。接种的疫苗及该预防措施分别属于（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92F7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抗原、切断传播途径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抗体、控制传染源</w:t>
      </w:r>
    </w:p>
    <w:p w14:paraId="5A24D4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抗原、保护易感人群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抗体、消灭病原体</w:t>
      </w:r>
    </w:p>
    <w:p w14:paraId="3DD9D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小刚通过实验探究光照对种子萌发的影响（其他环境条件均适宜），根据实验结果绘制了统计图，分析可知（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2C6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2371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15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光照抑制苋菜种子的萌发</w:t>
      </w:r>
    </w:p>
    <w:p w14:paraId="6865A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光照是蚕豆种子萌发的必要条件</w:t>
      </w:r>
    </w:p>
    <w:p w14:paraId="01E5C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两种植物种子萌发都需要光照</w:t>
      </w:r>
    </w:p>
    <w:p w14:paraId="25F1E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未萌发的种子一定处于休眠期</w:t>
      </w:r>
    </w:p>
    <w:p w14:paraId="158C5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关于急救和安全用药叙述正确的是（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E22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动脉出血时，应在伤口的远心端止血</w:t>
      </w:r>
    </w:p>
    <w:p w14:paraId="454CE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发现触电的人，应立即对其进行心肺复苏</w:t>
      </w:r>
    </w:p>
    <w:p w14:paraId="3FA3F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药物有一定的毒性或副作用，应合理使用</w:t>
      </w:r>
    </w:p>
    <w:p w14:paraId="45F2A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生病时，为早日康复应大量服用抗生素</w:t>
      </w:r>
    </w:p>
    <w:p w14:paraId="192DD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2DD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初中生物学课程即将结束，小刚归纳总结了几个使用碘液（或碘酒）的实验。分析实验回答问题。</w:t>
      </w:r>
    </w:p>
    <w:p w14:paraId="6C315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5085"/>
            <wp:effectExtent l="0" t="0" r="0" b="1841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2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图甲：制作洋葱鳞片叶内表皮细胞临时装片时，将碘液滴加在字母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处染色效果最佳。使用显微镜观察此临时装片，对光时需要先转动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，使低倍物镜对准通光孔。</w:t>
      </w:r>
    </w:p>
    <w:p w14:paraId="6423F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图乙：观察玉米种子结构时，在纵剖面上滴一滴碘酒，①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变成蓝色，说明其内含有较多的淀粉。</w:t>
      </w:r>
    </w:p>
    <w:p w14:paraId="3B59E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图丙：用银边天竺葵（叶片边缘呈黄白色）进行“绿叶在光下制造有机物”的实验，叶片脱色后滴加碘液，实验现象如图所示，③不变蓝的原因是此处叶肉细胞中没有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（填结构名称）。</w:t>
      </w:r>
    </w:p>
    <w:p w14:paraId="64810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图丁：观察酵母菌临时装片时，小刚依据被染成深色的结构⑥，判断酵母菌与动植物一样都属于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生物。</w:t>
      </w:r>
    </w:p>
    <w:p w14:paraId="6EF98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图戊：探究馒头在口腔中的变化时，两支试管如图处理后，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号试管变蓝，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号试管不变蓝，原因是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号试管中加入了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198C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343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D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生物通过多种生殖方式延续后代。图甲①～③表示草履虫的结构，乙为芦荟、鸡和马的生殖发育模式图，④、⑤表示生殖方式。结合图示回答问题。</w:t>
      </w:r>
    </w:p>
    <w:p w14:paraId="4962D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22425"/>
            <wp:effectExtent l="0" t="0" r="0" b="158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3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图甲表示草履虫的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生殖，此过程最先发生变化的结构是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909D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种植芦荟时，一株植株常会变成一丛，这时可以把它们分成很多株，这种繁殖方式用图乙中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875618" name="图片 478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75618" name="图片 478756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序号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表示。</w:t>
      </w:r>
    </w:p>
    <w:p w14:paraId="414D4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从商场买回家的鸡蛋一般不能孵出小鸡，原因是没有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过程，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748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马与人的性别决定方式相同，体细胞中有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对染色体。若受精卵发育成母马，则生殖细胞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的染色体组成是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，染色体由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和蛋白质组成。</w:t>
      </w:r>
    </w:p>
    <w:p w14:paraId="53F6B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日，神舟十八号乘组圆满完成约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>小时的出舱活动。宇航员的生命活动需要各个器官、系统的协调配合。图甲是宇航员的资料照片，乙～丁为人体部分结构示意图，戊为两种气体含量变化曲线图。结合图示回答问题。</w:t>
      </w:r>
    </w:p>
    <w:p w14:paraId="76081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8155"/>
            <wp:effectExtent l="0" t="0" r="0" b="44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F6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图甲：宇航员完成各种生命活动主要靠神经系统调节，神经调节的基本方式是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。图中①侧手臂肘部弯曲时，肱二头肌处于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状态。</w:t>
      </w:r>
    </w:p>
    <w:p w14:paraId="62344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图乙：宇航员的食品丰富，消化和吸收营养物质的主要场所是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32B2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图丙：出舱活动消耗大量氧气。氧气进入肺的过程中，膈顶部的位置变化方向可用字母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表示。</w:t>
      </w:r>
    </w:p>
    <w:p w14:paraId="3D5EA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氧气由肺泡进入血液后，最先到达图丁的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（填字母），最终进入组织细胞参与有机物的分解，为宇航员提供能量。血液流经组织细胞周围的毛细血管网时，氧气含量的变化可用图戊中曲线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表示。</w:t>
      </w:r>
    </w:p>
    <w:p w14:paraId="25334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原尿中有葡萄糖而尿液中没有，这与肾小管的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作用有关。</w:t>
      </w:r>
    </w:p>
    <w:p w14:paraId="20150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黑木耳的子实体营养丰富。为研究黑木耳的品种及刺孔数对产量的影响，科研人员对两个品种的黑木耳分别设置菌棒并刺孔，刺孔数如下表所示，按照黑木耳栽培技术进行相同管理。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个菌棒为一个重复组，重复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次，取平均值，获得如下数据。</w:t>
      </w:r>
    </w:p>
    <w:p w14:paraId="2FE04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028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1"/>
        <w:gridCol w:w="1017"/>
        <w:gridCol w:w="1668"/>
        <w:gridCol w:w="934"/>
        <w:gridCol w:w="1017"/>
        <w:gridCol w:w="1668"/>
      </w:tblGrid>
      <w:tr w14:paraId="7DBF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05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品种一</w:t>
            </w:r>
          </w:p>
        </w:tc>
        <w:tc>
          <w:tcPr>
            <w:tcW w:w="325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633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品种二</w:t>
            </w:r>
          </w:p>
        </w:tc>
      </w:tr>
      <w:tr w14:paraId="0DBD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1FA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589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刺孔数（孔）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15A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黑木耳鲜重（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kg/10</w:t>
            </w:r>
            <w:r>
              <w:rPr>
                <w:rFonts w:ascii="宋体" w:hAnsi="宋体" w:eastAsia="宋体" w:cs="宋体"/>
                <w:color w:val="000000"/>
              </w:rPr>
              <w:t>棒）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36C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544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刺孔数（孔）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8D6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黑木耳鲜重（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kg/10</w:t>
            </w:r>
            <w:r>
              <w:rPr>
                <w:rFonts w:ascii="宋体" w:hAnsi="宋体" w:eastAsia="宋体" w:cs="宋体"/>
                <w:color w:val="000000"/>
              </w:rPr>
              <w:t>棒）</w:t>
            </w:r>
          </w:p>
        </w:tc>
      </w:tr>
      <w:tr w14:paraId="597A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65D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DC8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792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6.68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E4A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FC7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C83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6.88</w:t>
            </w:r>
          </w:p>
        </w:tc>
      </w:tr>
      <w:tr w14:paraId="2F016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025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90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34A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11.01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431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DCE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C0F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17.63</w:t>
            </w:r>
          </w:p>
        </w:tc>
      </w:tr>
      <w:tr w14:paraId="10D45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32F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9C1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68D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14.77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0B9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16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99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21.13</w:t>
            </w:r>
          </w:p>
        </w:tc>
      </w:tr>
    </w:tbl>
    <w:p w14:paraId="30CF3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结合实验回答问题。</w:t>
      </w:r>
    </w:p>
    <w:p w14:paraId="7F11C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接种前要对培养基进行______，以防止其他微生物影响黑木耳的生长。</w:t>
      </w:r>
    </w:p>
    <w:p w14:paraId="75B05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组作对照，实验变量是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C6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写出科研人员减小实验误差的一种做法______。</w:t>
      </w:r>
    </w:p>
    <w:p w14:paraId="0AC4A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从组别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实验结果可知：在实验范围内，菌棒刺孔数与黑木耳鲜重的关系是______。</w:t>
      </w:r>
    </w:p>
    <w:p w14:paraId="54FB8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为提高黑木耳产量，最佳选择是______。</w:t>
      </w:r>
    </w:p>
    <w:p w14:paraId="1AF77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阅读资料，回答问题。</w:t>
      </w:r>
    </w:p>
    <w:p w14:paraId="3E67D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蒲公英为菊科蒲公英属。花多数为黄色，果实顶端有毛，果皮与种皮不易分开，成熟后可随风飘散。</w:t>
      </w:r>
      <w:r>
        <w:rPr>
          <w:rFonts w:ascii="宋体" w:hAnsi="宋体" w:eastAsia="宋体" w:cs="宋体"/>
          <w:color w:val="000000"/>
          <w:u w:val="single"/>
        </w:rPr>
        <w:t>蒲公英在</w:t>
      </w:r>
      <w:r>
        <w:rPr>
          <w:rFonts w:ascii="Times New Roman" w:hAnsi="Times New Roman" w:eastAsia="Times New Roman" w:cs="Times New Roman"/>
          <w:color w:val="000000"/>
          <w:u w:val="single"/>
        </w:rPr>
        <w:t>10</w:t>
      </w:r>
      <w:r>
        <w:rPr>
          <w:rFonts w:ascii="宋体" w:hAnsi="宋体" w:eastAsia="宋体" w:cs="宋体"/>
          <w:color w:val="000000"/>
          <w:u w:val="single"/>
        </w:rPr>
        <w:t>～</w:t>
      </w:r>
      <w:r>
        <w:rPr>
          <w:rFonts w:ascii="Times New Roman" w:hAnsi="Times New Roman" w:eastAsia="Times New Roman" w:cs="Times New Roman"/>
          <w:color w:val="000000"/>
          <w:u w:val="single"/>
        </w:rPr>
        <w:t>20℃</w:t>
      </w:r>
      <w:r>
        <w:rPr>
          <w:rFonts w:ascii="宋体" w:hAnsi="宋体" w:eastAsia="宋体" w:cs="宋体"/>
          <w:color w:val="000000"/>
          <w:u w:val="single"/>
        </w:rPr>
        <w:t>时生长状态良好，超过</w:t>
      </w:r>
      <w:r>
        <w:rPr>
          <w:rFonts w:ascii="Times New Roman" w:hAnsi="Times New Roman" w:eastAsia="Times New Roman" w:cs="Times New Roman"/>
          <w:color w:val="000000"/>
          <w:u w:val="single"/>
        </w:rPr>
        <w:t>25℃</w:t>
      </w:r>
      <w:r>
        <w:rPr>
          <w:rFonts w:ascii="宋体" w:hAnsi="宋体" w:eastAsia="宋体" w:cs="宋体"/>
          <w:color w:val="000000"/>
          <w:u w:val="single"/>
        </w:rPr>
        <w:t>则生长发育不良，质地老化。</w:t>
      </w:r>
      <w:r>
        <w:rPr>
          <w:rFonts w:ascii="宋体" w:hAnsi="宋体" w:eastAsia="宋体" w:cs="宋体"/>
          <w:color w:val="000000"/>
        </w:rPr>
        <w:t>蒲公英可移根栽种，在栽种前要整地施农家肥，之后耕翻平整土地，进行如下图甲的方式栽种。</w:t>
      </w:r>
    </w:p>
    <w:p w14:paraId="0DC96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蒲公英是常见的药食两用植物，有抗病毒、抗感染、抗肿瘤的作用，其提取物能有效地抑制肿瘤细胞的增殖，减轻抗肿瘤药物的不良反应。</w:t>
      </w:r>
    </w:p>
    <w:p w14:paraId="4687A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CD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材料中蒲公英的最大分类等级单位是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，写出体现蒲公英是被子植物的一个特征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EF2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划线部分体现影响蒲公英生活的非生物因素是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864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农家肥为蒲公英的生长提供无机盐，主要由根尖的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区吸收。</w:t>
      </w:r>
    </w:p>
    <w:p w14:paraId="7521E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图甲栽种方式有效避免叶片互相遮挡，利于蒲公英进行图乙中字母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表示的生理过程。</w:t>
      </w:r>
    </w:p>
    <w:p w14:paraId="11E52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4914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4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4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蒲公英提取物能有效地抑制肿瘤细胞的增殖。一些引发肿瘤的因素与生活方式有关，为提高健康水平，请推荐一种健康的生活方式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08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9DCF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27F5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8EF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1CE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5822F4"/>
    <w:rsid w:val="38274566"/>
    <w:rsid w:val="404F1D55"/>
    <w:rsid w:val="7A71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3283</Words>
  <Characters>3674</Characters>
  <Lines>0</Lines>
  <Paragraphs>0</Paragraphs>
  <TotalTime>5</TotalTime>
  <ScaleCrop>false</ScaleCrop>
  <LinksUpToDate>false</LinksUpToDate>
  <CharactersWithSpaces>3891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2024-07-11T15:20:00Z</dcterms:created>
  <dc:creator>学科网试题生产平台</dc:creator>
  <dc:description>3536465451450368</dc:description>
  <cp:lastModifiedBy>上帝掷骰子吗</cp:lastModifiedBy>
  <dcterms:modified xsi:type="dcterms:W3CDTF">2026-02-09T06:12:58Z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E0DF9F2FD273446FAF8F797157157C46_12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