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15467">
      <w:pPr>
        <w:widowControl w:val="0"/>
        <w:spacing w:before="0" w:after="0" w:line="360" w:lineRule="auto"/>
        <w:jc w:val="both"/>
      </w:pPr>
      <w:r>
        <w:rPr>
          <w:strike w:val="0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12687300</wp:posOffset>
            </wp:positionV>
            <wp:extent cx="371475" cy="266700"/>
            <wp:effectExtent l="0" t="0" r="9525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</w:rPr>
        <w:t>机密★启用前</w:t>
      </w:r>
    </w:p>
    <w:p w14:paraId="4E5CF0D0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年河北省初中学业水平考试（八年级）</w:t>
      </w:r>
    </w:p>
    <w:p w14:paraId="01F013D3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生物学试卷</w:t>
      </w:r>
    </w:p>
    <w:p w14:paraId="4AA7E2A9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注意事项：</w:t>
      </w: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．本试卷共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页，总分</w:t>
      </w:r>
      <w:r>
        <w:rPr>
          <w:b/>
          <w:bCs/>
        </w:rPr>
        <w:t>60</w:t>
      </w:r>
      <w:r>
        <w:rPr>
          <w:rFonts w:ascii="宋体" w:hAnsi="宋体" w:eastAsia="宋体" w:cs="宋体"/>
          <w:b/>
          <w:bCs/>
        </w:rPr>
        <w:t>分，考试时间</w:t>
      </w:r>
      <w:r>
        <w:rPr>
          <w:b/>
          <w:bCs/>
        </w:rPr>
        <w:t>60</w:t>
      </w:r>
      <w:r>
        <w:rPr>
          <w:rFonts w:ascii="宋体" w:hAnsi="宋体" w:eastAsia="宋体" w:cs="宋体"/>
          <w:b/>
          <w:bCs/>
        </w:rPr>
        <w:t>分钟。</w:t>
      </w:r>
    </w:p>
    <w:p w14:paraId="01310AA7">
      <w:pPr>
        <w:widowControl w:val="0"/>
        <w:spacing w:before="0" w:after="0" w:line="360" w:lineRule="auto"/>
        <w:jc w:val="both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．答题前，考生务必将姓名、准考证号填写在试卷和答题卡的相应位置。</w:t>
      </w:r>
    </w:p>
    <w:p w14:paraId="7F4738D4">
      <w:pPr>
        <w:widowControl w:val="0"/>
        <w:spacing w:before="0" w:after="0" w:line="360" w:lineRule="auto"/>
        <w:jc w:val="both"/>
      </w:pP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、所有答案均在答题卡上作答，在本试卷或草稿纸上作答无效。答题前，请仔细阅读答题卡上的“注意事项”，按照“注意事项”的规定答题。</w:t>
      </w:r>
    </w:p>
    <w:p w14:paraId="47616CA1">
      <w:pPr>
        <w:widowControl w:val="0"/>
        <w:spacing w:before="0" w:after="0" w:line="360" w:lineRule="auto"/>
        <w:jc w:val="both"/>
      </w:pP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．答选择题时，用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铅笔将答题卡上对应题目的答案标号涂黑；答非选择题时，请在答题卡上对应题目的答题区域内答题。</w:t>
      </w:r>
    </w:p>
    <w:p w14:paraId="64ABF2DD">
      <w:pPr>
        <w:widowControl w:val="0"/>
        <w:spacing w:before="0" w:after="0" w:line="360" w:lineRule="auto"/>
        <w:jc w:val="both"/>
      </w:pPr>
      <w:r>
        <w:rPr>
          <w:b/>
          <w:bCs/>
        </w:rPr>
        <w:t>5</w:t>
      </w:r>
      <w:r>
        <w:rPr>
          <w:rFonts w:ascii="宋体" w:hAnsi="宋体" w:eastAsia="宋体" w:cs="宋体"/>
          <w:b/>
          <w:bCs/>
        </w:rPr>
        <w:t>．考试结束时，请将本试卷和答题卡一并交回。</w:t>
      </w:r>
    </w:p>
    <w:p w14:paraId="76C0FAFA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一、选择题（本大题共</w:t>
      </w:r>
      <w:r>
        <w:rPr>
          <w:b/>
          <w:bCs/>
        </w:rPr>
        <w:t>25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25</w:t>
      </w:r>
      <w:r>
        <w:rPr>
          <w:rFonts w:ascii="宋体" w:hAnsi="宋体" w:eastAsia="宋体" w:cs="宋体"/>
          <w:b/>
          <w:bCs/>
        </w:rPr>
        <w:t>分。在每小题给出的四个选项中，只有一项最符合题意）</w:t>
      </w:r>
    </w:p>
    <w:p w14:paraId="2386811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细胞是生命起源的标志和生物进化的起点。所有细胞均具有的结构是（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383AE540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细胞壁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成形的细胞核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叶绿体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细胞膜</w:t>
      </w:r>
    </w:p>
    <w:p w14:paraId="5E05671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下列有关细胞分裂和细胞分化的说法，错误的是（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6DF177F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一个草履虫通过细胞分化形成两个草履虫</w:t>
      </w:r>
    </w:p>
    <w:p w14:paraId="0E8C772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幼苗生长时，细胞分裂和细胞分化旺盛</w:t>
      </w:r>
    </w:p>
    <w:p w14:paraId="47166DD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受精卵形成新个体离不开细胞分裂和细胞分化</w:t>
      </w:r>
    </w:p>
    <w:p w14:paraId="5A692CA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此时我们身体内有些细胞正在进行分裂或分化</w:t>
      </w:r>
    </w:p>
    <w:p w14:paraId="0F3365C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河北武强木版年画是国家级非物质文化遗产。下列年画作品表示的四种动物中，体温不恒定的是（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3AFF2B1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牛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000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81050" cy="981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蛇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90575" cy="895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鸡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52475" cy="923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FADD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下图为天竺葵叶及其内部结构示意图。图中没有包含的植物体结构层次是（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19" name="图片 100019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page number 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8E482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FD4C71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48075" cy="19431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97EA2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细胞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组织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器官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个体</w:t>
      </w:r>
    </w:p>
    <w:p w14:paraId="1611A8A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用我们所学生物学知识分析，下列说法错误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2938689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煤主要是由古代蕨类植物的遗体形成的</w:t>
      </w:r>
    </w:p>
    <w:p w14:paraId="703E424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葫芦藓有根、茎、叶的分化，适于陆地生活</w:t>
      </w:r>
    </w:p>
    <w:p w14:paraId="339A0F9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种子植物的繁殖过程摆脱了对水环境的依赖</w:t>
      </w:r>
    </w:p>
    <w:p w14:paraId="2CE6156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青藏铁路设置的野生动物通道，减少了对藏羚迁徙的干扰</w:t>
      </w:r>
    </w:p>
    <w:p w14:paraId="4F8ADBD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萝卜、白菜是常见的蔬菜，这两种植物在生物学上的分类地位如下图所示。图中包含植物种类最多的分类等级是（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2C96E93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05150" cy="19526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AA43C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植物界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白花菜目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十字花科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萝卜属</w:t>
      </w:r>
    </w:p>
    <w:p w14:paraId="074E3A9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7. 2023</w:t>
      </w:r>
      <w:r>
        <w:rPr>
          <w:rFonts w:ascii="宋体" w:hAnsi="宋体" w:eastAsia="宋体" w:cs="宋体"/>
          <w:sz w:val="21"/>
          <w:szCs w:val="21"/>
        </w:rPr>
        <w:t>年，河北省对</w:t>
      </w:r>
      <w:r>
        <w:rPr>
          <w:sz w:val="21"/>
          <w:szCs w:val="21"/>
        </w:rPr>
        <w:t>72</w:t>
      </w:r>
      <w:r>
        <w:rPr>
          <w:rFonts w:ascii="宋体" w:hAnsi="宋体" w:eastAsia="宋体" w:cs="宋体"/>
          <w:sz w:val="21"/>
          <w:szCs w:val="21"/>
        </w:rPr>
        <w:t>个县域开展生物多样性调查，发现了水杉、银杉、白鹈鹕、黑嘴鸥、细鳞鲑、松江鲈等</w:t>
      </w:r>
      <w:r>
        <w:rPr>
          <w:sz w:val="21"/>
          <w:szCs w:val="21"/>
        </w:rPr>
        <w:t>60</w:t>
      </w:r>
      <w:r>
        <w:rPr>
          <w:rFonts w:ascii="宋体" w:hAnsi="宋体" w:eastAsia="宋体" w:cs="宋体"/>
          <w:sz w:val="21"/>
          <w:szCs w:val="21"/>
        </w:rPr>
        <w:t>余种国家重点保护动植物，丰富了我省野生动植物资源数据库。下列不属于野生动植物资源保护措施的是（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36F4D8D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就地保护</w:t>
      </w:r>
    </w:p>
    <w:p w14:paraId="69BD874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国家颁布实施相关法律法规</w:t>
      </w:r>
    </w:p>
    <w:p w14:paraId="2DA0F9B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异地保护</w:t>
      </w:r>
    </w:p>
    <w:p w14:paraId="71FDFF7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D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完全禁止利用</w:t>
      </w:r>
    </w:p>
    <w:p w14:paraId="0757026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同学们在路边发现了一种生长异常茂盛的植物。查阅资料获知，该植物中文名为喜旱莲（如下图所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41" name="图片 100041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page number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F43CC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411F3A9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示），属于外来入侵植物。下列做法错误的是（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1D2A01A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62125" cy="2047875"/>
            <wp:effectExtent l="0" t="0" r="9525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D5D7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将喜旱莲子草移栽到校园</w:t>
      </w:r>
    </w:p>
    <w:p w14:paraId="6492EC1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向有关部门报告喜旱莲子草的情况</w:t>
      </w:r>
    </w:p>
    <w:p w14:paraId="10F3876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积极参与清除喜旱莲子草的行动</w:t>
      </w:r>
    </w:p>
    <w:p w14:paraId="41FC702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向周围人群宣讲外来物种入侵的危害</w:t>
      </w:r>
    </w:p>
    <w:p w14:paraId="278509B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馒头是中国传统发酵食品。制作馒头用到的微生物主要是（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B46B2A9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青霉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噬菌体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酵母菌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醋酸菌</w:t>
      </w:r>
    </w:p>
    <w:p w14:paraId="69B91B3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某同学早晨冲了一杯浓香的黑芝麻糊，其主要原料是黑芝麻种子。黑芝麻种子的营养物质主要贮存在（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299B771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胚芽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胚根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胚轴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子叶</w:t>
      </w:r>
    </w:p>
    <w:p w14:paraId="027F058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野生大豆（如下图所示）在我国分布广，种类多。从野生大豆中筛选出的高蛋白、低脂肪等优质基因，可转入普通大豆体内培育新品种。下列关于野生大豆的说法，错误的是（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260722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57525" cy="2914650"/>
            <wp:effectExtent l="0" t="0" r="9525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3CA1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属于被子植物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59" name="图片 100059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page number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F9B43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6A77419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根瘤中的根瘤菌能固氮</w:t>
      </w:r>
    </w:p>
    <w:p w14:paraId="1167328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豆荚由花中的胚珠发育而来</w:t>
      </w:r>
    </w:p>
    <w:p w14:paraId="79CEAA0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是大豆育种的基因资源库</w:t>
      </w:r>
    </w:p>
    <w:p w14:paraId="29A06BE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为研究施肥深度对干旱条件下小麦光合作用的影响，研究人员在相同条件下，选择符合实验标准的三个地块施肥、播种，长出植株后进行检测，实验数据（单位已省略）如下表所示。下列说法错误的是（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tbl>
      <w:tblPr>
        <w:tblStyle w:val="4"/>
        <w:tblW w:w="0" w:type="auto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1547"/>
        <w:gridCol w:w="1547"/>
        <w:gridCol w:w="1547"/>
      </w:tblGrid>
      <w:tr w14:paraId="70C41E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F3E519C">
            <w:pPr>
              <w:widowControl w:val="0"/>
              <w:spacing w:before="0" w:after="0" w:line="360" w:lineRule="auto"/>
              <w:ind w:firstLine="126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实验处理</w:t>
            </w:r>
          </w:p>
          <w:p w14:paraId="1E977DD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生理指标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02C95C5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浅施（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15cm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5809B4C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中施（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30cm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6D739E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深施（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45cm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）</w:t>
            </w:r>
          </w:p>
        </w:tc>
      </w:tr>
      <w:tr w14:paraId="5CCEC2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F14474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叶绿素含量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9ED29B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4E55CF0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90ADF3A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2.5</w:t>
            </w:r>
          </w:p>
        </w:tc>
      </w:tr>
      <w:tr w14:paraId="3D78FC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F4F30BF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气孔导度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37419B6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346E190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AC3D886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0.18</w:t>
            </w:r>
          </w:p>
        </w:tc>
      </w:tr>
      <w:tr w14:paraId="62E531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E2EB611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光合作用速率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71F5B0F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18.5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605A5F0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2D3CA4B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26.7</w:t>
            </w:r>
          </w:p>
        </w:tc>
      </w:tr>
    </w:tbl>
    <w:p w14:paraId="4A048B4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注：气孔导度数值越大，表示气孔开放程度越大。</w:t>
      </w:r>
    </w:p>
    <w:p w14:paraId="5BDEAA9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本实验控制的变量是施肥深度</w:t>
      </w:r>
    </w:p>
    <w:p w14:paraId="6285CE6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随着施肥深度增加，小麦蒸腾作用减弱</w:t>
      </w:r>
    </w:p>
    <w:p w14:paraId="12BAC42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小麦的光合作用速率与气孔开放程度、叶绿素含量有关</w:t>
      </w:r>
    </w:p>
    <w:p w14:paraId="6952AED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干旱条件下深施肥提高了小麦的光合作用速率</w:t>
      </w:r>
    </w:p>
    <w:p w14:paraId="7AB95A4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“曲曲折折的荷塘上面，弥望的是田田的叶子”描写了池塘中荷叶相连的景色，下列能直接发育成荷叶的是（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86447A4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花芽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芽轴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幼叶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芽原基</w:t>
      </w:r>
    </w:p>
    <w:p w14:paraId="58E6D99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下图为肺循环示意图，箭头表示血流方向，①②③④表示结构。下列说法错误的是（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F73E36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24200" cy="1495425"/>
            <wp:effectExtent l="0" t="0" r="0" b="9525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48B1B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①可防止血液倒流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②表示右心室</w:t>
      </w:r>
    </w:p>
    <w:p w14:paraId="276F98BE"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③表示肺泡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④内的血液为静脉血</w:t>
      </w:r>
    </w:p>
    <w:p w14:paraId="189C6B8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某同学在窗前远眺时，一只昆虫突然飞到眼前；经眼的一系列调节后，他看清了眼前的昆虫。能表示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75" name="图片 100075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page number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141B7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A02088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该过程的正确顺序是（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855EFC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0" cy="1295400"/>
            <wp:effectExtent l="0" t="0" r="0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2198D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①②③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①③②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②①③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③②①</w:t>
      </w:r>
    </w:p>
    <w:p w14:paraId="441B46E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下图为某人左脚的踝关节射线透视图像，①②表示踝关节内的结构。下列说法错误的是（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CFD8B2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14625" cy="1943100"/>
            <wp:effectExtent l="0" t="0" r="9525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A7B3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①是关节头，②是关节窝</w:t>
      </w:r>
    </w:p>
    <w:p w14:paraId="6FCE001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①②表面覆盖着关节软骨</w:t>
      </w:r>
    </w:p>
    <w:p w14:paraId="0B22D48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关节腔内有滑液，使关节灵活</w:t>
      </w:r>
    </w:p>
    <w:p w14:paraId="22150A2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踝关节在运动中起枢纽（支点）作用</w:t>
      </w:r>
    </w:p>
    <w:p w14:paraId="08CEA1B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结核杆菌通过呼吸道侵犯人体时，机体调动免疫系统进行防御。下列过程一定属于特异性免疫的是（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25D6AB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黏膜阻挡结核杆菌</w:t>
      </w:r>
    </w:p>
    <w:p w14:paraId="2E15DE3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某些细胞吞噬结核杆菌</w:t>
      </w:r>
    </w:p>
    <w:p w14:paraId="07B3B4E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溶菌酶杀灭结核杆菌</w:t>
      </w:r>
    </w:p>
    <w:p w14:paraId="329EA2D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结核杆菌刺激免疫系统产生抗体</w:t>
      </w:r>
    </w:p>
    <w:p w14:paraId="54DFB6E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18. 2023</w:t>
      </w:r>
      <w:r>
        <w:rPr>
          <w:rFonts w:ascii="宋体" w:hAnsi="宋体" w:eastAsia="宋体" w:cs="宋体"/>
          <w:sz w:val="21"/>
          <w:szCs w:val="21"/>
        </w:rPr>
        <w:t>年，全国无偿献血的人次和献血总量均创历史新高。下列有关无偿献血的说法，错误的是（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4B0A04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献血前应鉴定血型</w:t>
      </w:r>
    </w:p>
    <w:p w14:paraId="1B1AF53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献血时从手臂动脉取血</w:t>
      </w:r>
    </w:p>
    <w:p w14:paraId="4873C0F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献血后应适当多摄入蛋、奶等食物</w:t>
      </w:r>
    </w:p>
    <w:p w14:paraId="715EE44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献血后体内血液成分短期内可恢复正常</w:t>
      </w:r>
    </w:p>
    <w:p w14:paraId="617BB9B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飘飞的杨絮来自杨的雌株。用杨的雄株枝条扦插繁育新植株，逐渐替换雌株，是解决杨絮飘飞的一种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93" name="图片 100093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page number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CAB8D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30EA19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方法。下列实例中，与杨的扦插不属于同一种生殖方式的是（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238CC39D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玉米杂交育种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人参组织培养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桃的嫁接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体细胞克隆牛</w:t>
      </w:r>
    </w:p>
    <w:p w14:paraId="61FF057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同学们用</w:t>
      </w:r>
      <w:r>
        <w:rPr>
          <w:sz w:val="21"/>
          <w:szCs w:val="21"/>
        </w:rPr>
        <w:t>3D</w:t>
      </w:r>
      <w:r>
        <w:rPr>
          <w:rFonts w:ascii="宋体" w:hAnsi="宋体" w:eastAsia="宋体" w:cs="宋体"/>
          <w:sz w:val="21"/>
          <w:szCs w:val="21"/>
        </w:rPr>
        <w:t>打印技术制作了表示细胞核、染色体、</w:t>
      </w:r>
      <w:r>
        <w:rPr>
          <w:sz w:val="21"/>
          <w:szCs w:val="21"/>
        </w:rPr>
        <w:t>DNA</w:t>
      </w:r>
      <w:r>
        <w:rPr>
          <w:rFonts w:ascii="宋体" w:hAnsi="宋体" w:eastAsia="宋体" w:cs="宋体"/>
          <w:sz w:val="21"/>
          <w:szCs w:val="21"/>
        </w:rPr>
        <w:t>和基因关系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07" name="图片 10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模型，如下图所示。其中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表示的是（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9C6BE5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81175" cy="1343025"/>
            <wp:effectExtent l="0" t="0" r="9525" b="9525"/>
            <wp:docPr id="100109" name="图片 100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3940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细胞核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染色体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C. DNA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基因</w:t>
      </w:r>
    </w:p>
    <w:p w14:paraId="62BC911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某人出现食量大、消瘦、心跳快、情绪易激动等症状。经化验，发现他的体内某种激素水平偏高，医生诊断其患甲亢。该激素是（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285E2C58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胰岛素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性激素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甲状腺激素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生长激素</w:t>
      </w:r>
    </w:p>
    <w:p w14:paraId="1E4710A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狗由古代狼经长期驯化而来。科研人员对比狗和狼的面部肌肉，发现大多数狗的眼周围多了两块肌肉，如下图所示。这两块肌肉相互配合使狗能表现出“可怜巴巴”的表情，但哈士奇（狗的品种）没有旁侧眼睑牵拉肌。下列说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50300E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05175" cy="2552700"/>
            <wp:effectExtent l="0" t="0" r="9525" b="0"/>
            <wp:docPr id="100111" name="图片 1001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F67D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推测有的古代狼眼周围有这两块肌肉</w:t>
      </w:r>
    </w:p>
    <w:p w14:paraId="7E705F4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控制这两块肌肉的基因可遗传给后代</w:t>
      </w:r>
    </w:p>
    <w:p w14:paraId="1D2A62E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狗“可怜巴巴”的表情是自然选择的结果</w:t>
      </w:r>
    </w:p>
    <w:p w14:paraId="0CB1D07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哈士奇与其他品种狗的表情可能不同</w:t>
      </w:r>
    </w:p>
    <w:p w14:paraId="4008FF0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我们吃的食物进入消化道会发生各种变化。下列说法错误的是（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0BC3DE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部分淀粉在口腔内分解为麦芽糖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13" name="图片 100113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 descr="page number 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BF4E7">
      <w:pPr>
        <w:sectPr>
          <w:headerReference r:id="rId13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283016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蛋白质在胃内全部分解为氨基酸</w:t>
      </w:r>
    </w:p>
    <w:p w14:paraId="4AA2B45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脂肪经胆汁作用形成脂肪微滴</w:t>
      </w:r>
    </w:p>
    <w:p w14:paraId="45E45B8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脂肪在小肠内分解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90500"/>
            <wp:effectExtent l="0" t="0" r="9525" b="0"/>
            <wp:docPr id="100127" name="图片 1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甘油和脂肪酸</w:t>
      </w:r>
    </w:p>
    <w:p w14:paraId="275A340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蝇子草有雌株和雄株之分，其性别决定方式与人类相同。蝇子草体细胞中含有</w:t>
      </w:r>
      <w:r>
        <w:rPr>
          <w:sz w:val="21"/>
          <w:szCs w:val="21"/>
        </w:rPr>
        <w:t>22</w:t>
      </w:r>
      <w:r>
        <w:rPr>
          <w:rFonts w:ascii="宋体" w:hAnsi="宋体" w:eastAsia="宋体" w:cs="宋体"/>
          <w:sz w:val="21"/>
          <w:szCs w:val="21"/>
        </w:rPr>
        <w:t>条常染色体和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条性染色体。正常情况下，蝇子草卵细胞中染色体组成是（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085DF6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A. 11</w:t>
      </w:r>
      <w:r>
        <w:rPr>
          <w:rFonts w:ascii="宋体" w:hAnsi="宋体" w:eastAsia="宋体" w:cs="宋体"/>
          <w:sz w:val="21"/>
          <w:szCs w:val="21"/>
        </w:rPr>
        <w:t>条常染色体</w:t>
      </w:r>
      <w:r>
        <w:rPr>
          <w:sz w:val="21"/>
          <w:szCs w:val="21"/>
        </w:rPr>
        <w:t>+X</w:t>
      </w:r>
      <w:r>
        <w:rPr>
          <w:rFonts w:ascii="宋体" w:hAnsi="宋体" w:eastAsia="宋体" w:cs="宋体"/>
          <w:sz w:val="21"/>
          <w:szCs w:val="21"/>
        </w:rPr>
        <w:t>染色体</w:t>
      </w:r>
    </w:p>
    <w:p w14:paraId="1E37BE4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B. 11</w:t>
      </w:r>
      <w:r>
        <w:rPr>
          <w:rFonts w:ascii="宋体" w:hAnsi="宋体" w:eastAsia="宋体" w:cs="宋体"/>
          <w:sz w:val="21"/>
          <w:szCs w:val="21"/>
        </w:rPr>
        <w:t>条常染色体</w:t>
      </w:r>
      <w:r>
        <w:rPr>
          <w:sz w:val="21"/>
          <w:szCs w:val="21"/>
        </w:rPr>
        <w:t>+Y</w:t>
      </w:r>
      <w:r>
        <w:rPr>
          <w:rFonts w:ascii="宋体" w:hAnsi="宋体" w:eastAsia="宋体" w:cs="宋体"/>
          <w:sz w:val="21"/>
          <w:szCs w:val="21"/>
        </w:rPr>
        <w:t>染色体</w:t>
      </w:r>
    </w:p>
    <w:p w14:paraId="45726BB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C. 22</w:t>
      </w:r>
      <w:r>
        <w:rPr>
          <w:rFonts w:ascii="宋体" w:hAnsi="宋体" w:eastAsia="宋体" w:cs="宋体"/>
          <w:sz w:val="21"/>
          <w:szCs w:val="21"/>
        </w:rPr>
        <w:t>条常染色体</w:t>
      </w:r>
      <w:r>
        <w:rPr>
          <w:sz w:val="21"/>
          <w:szCs w:val="21"/>
        </w:rPr>
        <w:t>+X</w:t>
      </w:r>
      <w:r>
        <w:rPr>
          <w:rFonts w:ascii="宋体" w:hAnsi="宋体" w:eastAsia="宋体" w:cs="宋体"/>
          <w:sz w:val="21"/>
          <w:szCs w:val="21"/>
        </w:rPr>
        <w:t>染色体</w:t>
      </w:r>
    </w:p>
    <w:p w14:paraId="4426F0B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D. 22</w:t>
      </w:r>
      <w:r>
        <w:rPr>
          <w:rFonts w:ascii="宋体" w:hAnsi="宋体" w:eastAsia="宋体" w:cs="宋体"/>
          <w:sz w:val="21"/>
          <w:szCs w:val="21"/>
        </w:rPr>
        <w:t>条常染色体</w:t>
      </w:r>
      <w:r>
        <w:rPr>
          <w:sz w:val="21"/>
          <w:szCs w:val="21"/>
        </w:rPr>
        <w:t>+Y</w:t>
      </w:r>
      <w:r>
        <w:rPr>
          <w:rFonts w:ascii="宋体" w:hAnsi="宋体" w:eastAsia="宋体" w:cs="宋体"/>
          <w:sz w:val="21"/>
          <w:szCs w:val="21"/>
        </w:rPr>
        <w:t>染色体</w:t>
      </w:r>
    </w:p>
    <w:p w14:paraId="57CB0EB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25. 2022</w:t>
      </w:r>
      <w:r>
        <w:rPr>
          <w:rFonts w:ascii="宋体" w:hAnsi="宋体" w:eastAsia="宋体" w:cs="宋体"/>
          <w:sz w:val="21"/>
          <w:szCs w:val="21"/>
        </w:rPr>
        <w:t>年，在河北围场早白垩纪地层中发现了完整的古七鳃鳗化石（如下图所示）。对该化石研究得知，古七鳃鳗具有鳃孔、背鳍和尾鳍等结构特征，与现存的七鳃鳗相似。下列说法错误的是（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11AEE3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38325" cy="1266825"/>
            <wp:effectExtent l="0" t="0" r="9525" b="9525"/>
            <wp:docPr id="100129" name="图片 1001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FDB1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围场在早白垩纪时期有古七鳃鳗分布</w:t>
      </w:r>
    </w:p>
    <w:p w14:paraId="2CF3495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古七鳃鳗具有鳃孔和鳍，适于陆地生活</w:t>
      </w:r>
    </w:p>
    <w:p w14:paraId="57356E6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现存的七鳃鳗可能由古七鳃鳗进化而来</w:t>
      </w:r>
    </w:p>
    <w:p w14:paraId="0B0F708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古七鳃鳗化石是研究七鳃鳗进化的直接证据</w:t>
      </w:r>
    </w:p>
    <w:p w14:paraId="655D3D42"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二、非选择题（本大题共</w:t>
      </w:r>
      <w:r>
        <w:rPr>
          <w:b/>
          <w:bCs/>
        </w:rPr>
        <w:t>5</w:t>
      </w:r>
      <w:r>
        <w:rPr>
          <w:rFonts w:ascii="宋体" w:hAnsi="宋体" w:eastAsia="宋体" w:cs="宋体"/>
          <w:b/>
          <w:bCs/>
        </w:rPr>
        <w:t>小题，共</w:t>
      </w:r>
      <w:r>
        <w:rPr>
          <w:b/>
          <w:bCs/>
        </w:rPr>
        <w:t>35</w:t>
      </w:r>
      <w:r>
        <w:rPr>
          <w:rFonts w:ascii="宋体" w:hAnsi="宋体" w:eastAsia="宋体" w:cs="宋体"/>
          <w:b/>
          <w:bCs/>
        </w:rPr>
        <w:t>分）</w:t>
      </w:r>
    </w:p>
    <w:p w14:paraId="7A283BE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26. </w:t>
      </w:r>
      <w:r>
        <w:rPr>
          <w:rFonts w:ascii="宋体" w:hAnsi="宋体" w:eastAsia="宋体" w:cs="宋体"/>
          <w:sz w:val="21"/>
          <w:szCs w:val="21"/>
        </w:rPr>
        <w:t>河北是全国第一产梨大省。某生物小组到产梨基地开展研学活动，发现果农为提高梨的产量和品质采取了多种措施。回答下列问题．</w:t>
      </w:r>
    </w:p>
    <w:p w14:paraId="44AD392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）果农定期施用有机肥料。土壤中的微生物将有机肥料中的有机物分解成二氧化碳、水和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等，其中二氧化碳可被梨树叶片吸收，用于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（填“光合作用”或“呼吸作用”）。</w:t>
      </w:r>
    </w:p>
    <w:p w14:paraId="53C06A9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）果农适时对梨树进行环剥，环剥是将树干上的一圈树皮剥去。此处理可暂时阻断叶片制造的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沿茎中的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向下运输，使其更多地留在环剥口上方，从而促进花芽的发育。</w:t>
      </w:r>
    </w:p>
    <w:p w14:paraId="39F23CC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）果农通常采用人工授粉的方法提高梨树的坐果率。人工授粉时，可将两朵花面对面轻轻转动摩擦，确保花粉粘到雌蕊的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上。</w:t>
      </w:r>
    </w:p>
    <w:p w14:paraId="2E8CA59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）夏秋时节是梨果实发育和成熟的关键期。这段时间，产梨基地日照时间可长达</w:t>
      </w:r>
      <w:r>
        <w:rPr>
          <w:sz w:val="21"/>
          <w:szCs w:val="21"/>
        </w:rPr>
        <w:t>12</w:t>
      </w:r>
      <w:r>
        <w:rPr>
          <w:rFonts w:ascii="宋体" w:hAnsi="宋体" w:eastAsia="宋体" w:cs="宋体"/>
          <w:sz w:val="21"/>
          <w:szCs w:val="21"/>
        </w:rPr>
        <w:t>小时，昼夜温差在</w:t>
      </w:r>
      <w:r>
        <w:rPr>
          <w:sz w:val="21"/>
          <w:szCs w:val="21"/>
        </w:rPr>
        <w:t>10</w:t>
      </w:r>
      <w:r>
        <w:rPr>
          <w:rFonts w:ascii="宋体" w:hAnsi="宋体" w:eastAsia="宋体" w:cs="宋体"/>
          <w:sz w:val="21"/>
          <w:szCs w:val="21"/>
        </w:rPr>
        <w:t>℃以上，有利于提高梨的产量，原因是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31" name="图片 100131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 descr="page number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FA516">
      <w:pPr>
        <w:sectPr>
          <w:headerReference r:id="rId1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281B945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27. </w:t>
      </w:r>
      <w:r>
        <w:rPr>
          <w:rFonts w:ascii="宋体" w:hAnsi="宋体" w:eastAsia="宋体" w:cs="宋体"/>
          <w:sz w:val="21"/>
          <w:szCs w:val="21"/>
        </w:rPr>
        <w:t>发展生态农业，助力乡村振兴。某地积极开发低洼盐碱地渔农综合利用模式，如下图所示。</w:t>
      </w:r>
    </w:p>
    <w:p w14:paraId="34BDF60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943350" cy="2066925"/>
            <wp:effectExtent l="0" t="0" r="0" b="9525"/>
            <wp:docPr id="100145" name="图片 1001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7ED9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回答下列问题。</w:t>
      </w:r>
    </w:p>
    <w:p w14:paraId="6F3D619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）低洼盐碱地种植的紫花苜蓿不仅长势良好，而且能降低土壤盐碱度，增加土壤肥力。这说明它既能适应环境，也能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环境。</w:t>
      </w:r>
    </w:p>
    <w:p w14:paraId="3F450ED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）台田上的小麦和紫花苜蓿，属于该生态系统组成成分中的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。它们固定的太阳光能，通过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在生物之间传递。</w:t>
      </w:r>
    </w:p>
    <w:p w14:paraId="262410D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）池塘中，鲢鱼主要以浮游植物为食，生活在水体上层；鳙鱼主要以浮游动物为食，生活在水体上层或中上层。鲢鱼和鳙鱼的种间关系是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。养殖时发现，鲢鱼和鳙鱼的配比为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：</w:t>
      </w:r>
      <w:r>
        <w:rPr>
          <w:sz w:val="21"/>
          <w:szCs w:val="21"/>
        </w:rPr>
        <w:t>7</w:t>
      </w:r>
      <w:r>
        <w:rPr>
          <w:rFonts w:ascii="宋体" w:hAnsi="宋体" w:eastAsia="宋体" w:cs="宋体"/>
          <w:sz w:val="21"/>
          <w:szCs w:val="21"/>
        </w:rPr>
        <w:t>时，池塘生态系统保持平衡；鲢鱼和鳙鱼的配比为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：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时，水质受污染程度较高，池塘生态系统失去平衡。这说明生态系统的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有一定限度。</w:t>
      </w:r>
    </w:p>
    <w:p w14:paraId="17A86B0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）此模式使种植和养殖有机结合，实现了对该生态系统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和能量的充分利用。加工厂对农副产品进行深加工，满足了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的生活需求，提升了低洼盐碱地的生态效益和经济效益。</w:t>
      </w:r>
    </w:p>
    <w:p w14:paraId="6F05BB9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28. </w:t>
      </w:r>
      <w:r>
        <w:rPr>
          <w:rFonts w:ascii="宋体" w:hAnsi="宋体" w:eastAsia="宋体" w:cs="宋体"/>
          <w:sz w:val="21"/>
          <w:szCs w:val="21"/>
        </w:rPr>
        <w:t>某人因侧腹部疼痛就医，遵医嘱憋尿进行超声检查，发现肾脏中有结石。下图为人体泌尿系统组成及部分内部结构纵切示意图，①②③表示结构。</w:t>
      </w:r>
    </w:p>
    <w:p w14:paraId="1206567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00325" cy="2038350"/>
            <wp:effectExtent l="0" t="0" r="9525" b="0"/>
            <wp:docPr id="100147" name="图片 1001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6207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回答下列问题。</w:t>
      </w:r>
    </w:p>
    <w:p w14:paraId="32C65CE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）健康人的血液由肾动脉流入肾脏后，通过肾小球和肾小囊的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作用形成原尿。原尿中大部分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49" name="图片 100149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 descr="page number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9AB11">
      <w:pPr>
        <w:sectPr>
          <w:headerReference r:id="rId15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59C6507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水、全部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和部分无机盐等被肾小管重新吸收，随血液通过肾静脉汇入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，流回心脏的右心房；剩下的物质形成尿液。</w:t>
      </w:r>
    </w:p>
    <w:p w14:paraId="56ECCDD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）当膀胱中的尿液储存到一定量时，位于膀胱壁内的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受到刺激后产生神经冲动，“装满尿液”的信息沿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传到脊髓中的排尿中枢，同时上传到大脑皮层，产生尿意；需要憋尿时，大脑下达“指令”，尿道括约肌收缩，控制排尿，这属于</w:t>
      </w:r>
      <w:r>
        <w:rPr>
          <w:sz w:val="21"/>
          <w:szCs w:val="21"/>
        </w:rPr>
        <w:t>__________</w:t>
      </w:r>
      <w:r>
        <w:rPr>
          <w:rFonts w:ascii="宋体" w:hAnsi="宋体" w:eastAsia="宋体" w:cs="宋体"/>
          <w:sz w:val="21"/>
          <w:szCs w:val="21"/>
        </w:rPr>
        <w:t>反射。</w:t>
      </w:r>
    </w:p>
    <w:p w14:paraId="5D18FE3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）经体外冲击波碎石治疗后，结石变小，随尿液经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（填图中序号）运输到膀胱中暂时储存，后经尿道排出仁外。为了防止肾结石复发，医生给该患者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63" name="图片 100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图片 10016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建议是，多喝水、适当运动、不憋尿。</w:t>
      </w:r>
    </w:p>
    <w:p w14:paraId="5834800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29. </w:t>
      </w:r>
      <w:r>
        <w:rPr>
          <w:rFonts w:ascii="宋体" w:hAnsi="宋体" w:eastAsia="宋体" w:cs="宋体"/>
          <w:sz w:val="21"/>
          <w:szCs w:val="21"/>
        </w:rPr>
        <w:t>遗传病是影响身体健康的重要因素，了解遗传病发病规律，能规避风险，提高生活质量。镰状细胞贫血是一种人类遗传病，由一对基因（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）控制。基因组成为</w:t>
      </w:r>
      <w:r>
        <w:rPr>
          <w:sz w:val="21"/>
          <w:szCs w:val="21"/>
        </w:rPr>
        <w:t>Aa</w:t>
      </w:r>
      <w:r>
        <w:rPr>
          <w:rFonts w:ascii="宋体" w:hAnsi="宋体" w:eastAsia="宋体" w:cs="宋体"/>
          <w:sz w:val="21"/>
          <w:szCs w:val="21"/>
        </w:rPr>
        <w:t>的个体性状表现正常，但不能剧烈运动。在氧气充足和缺氧条件下，观察不同基因组成个体的红细胞形态如下表所示。</w:t>
      </w:r>
    </w:p>
    <w:tbl>
      <w:tblPr>
        <w:tblStyle w:val="4"/>
        <w:tblW w:w="0" w:type="auto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870"/>
        <w:gridCol w:w="2550"/>
        <w:gridCol w:w="870"/>
      </w:tblGrid>
      <w:tr w14:paraId="471DAF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C317992">
            <w:pPr>
              <w:widowControl w:val="0"/>
              <w:spacing w:before="0" w:after="0" w:line="360" w:lineRule="auto"/>
              <w:ind w:firstLine="126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氧气条件</w:t>
            </w:r>
          </w:p>
          <w:p w14:paraId="2AA14D13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基因组成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F8400D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AA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3CF839C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Aa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E8C845A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aa</w:t>
            </w:r>
          </w:p>
        </w:tc>
      </w:tr>
      <w:tr w14:paraId="38E72E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46C48FC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氧气充足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56C5AFD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圆饼状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F182FD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圆饼状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6C9D1CAB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圆饼状</w:t>
            </w:r>
          </w:p>
        </w:tc>
      </w:tr>
      <w:tr w14:paraId="242DA44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40EF723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缺氧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7D8D2F5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圆饼状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0BE6AF7C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部分圆饼状，部分镰刀状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70BDC1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镰刀状</w:t>
            </w:r>
          </w:p>
        </w:tc>
      </w:tr>
    </w:tbl>
    <w:p w14:paraId="69E7A3E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回答下列问题。</w:t>
      </w:r>
    </w:p>
    <w:p w14:paraId="1570428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）贫血往往与红细胞异常有关。红细胞的功能主要是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08C4789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）在不同的氧气条件下，基因组成为</w:t>
      </w:r>
      <w:r>
        <w:rPr>
          <w:sz w:val="21"/>
          <w:szCs w:val="21"/>
        </w:rPr>
        <w:t>aa</w:t>
      </w:r>
      <w:r>
        <w:rPr>
          <w:rFonts w:ascii="宋体" w:hAnsi="宋体" w:eastAsia="宋体" w:cs="宋体"/>
          <w:sz w:val="21"/>
          <w:szCs w:val="21"/>
        </w:rPr>
        <w:t>个体的红细胞形态不同。这说明红细胞形态是由基因组成和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共同作用的结果。</w:t>
      </w:r>
    </w:p>
    <w:p w14:paraId="424694D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）一对性状表现正常的夫妇生过患镰状细胞贫血的女儿，可推断镰状细胞贫血为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（填“显性”或“隐性”）性状。这对夫妇又生了一个性状表现正常的男孩，该男孩基因组成为</w:t>
      </w:r>
      <w:r>
        <w:rPr>
          <w:sz w:val="21"/>
          <w:szCs w:val="21"/>
        </w:rPr>
        <w:t>Aa</w:t>
      </w:r>
      <w:r>
        <w:rPr>
          <w:rFonts w:ascii="宋体" w:hAnsi="宋体" w:eastAsia="宋体" w:cs="宋体"/>
          <w:sz w:val="21"/>
          <w:szCs w:val="21"/>
        </w:rPr>
        <w:t>的概率为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079A79B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）利用显微镜判断（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）题中男孩的基因组成。简要写出可行的实验思路：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5E9521D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30. </w:t>
      </w:r>
      <w:r>
        <w:rPr>
          <w:rFonts w:ascii="宋体" w:hAnsi="宋体" w:eastAsia="宋体" w:cs="宋体"/>
          <w:sz w:val="21"/>
          <w:szCs w:val="21"/>
        </w:rPr>
        <w:t>日常不良用牙习惯会导致龋齿。口腔中的产酸类细菌（主要是链球菌）分解食物碎屑产生的酸性物质，易引发龋齿。最新研究发现，乳酸菌产生的某些物质对链球菌有抑制作用。科研人员拟从甲、乙、丙三种乳酸菌株中，筛选出能抑制链球菌并有治疗龋齿潜力的最佳菌株，进行了如下实验。</w:t>
      </w:r>
    </w:p>
    <w:p w14:paraId="26BB984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①无氧条件下，将等量的甲、乙、丙三种乳酸菌株，用相同培养液（该培养液对链球菌没有影响）分别进行培养，一段时间后去除乳酸菌，获得液体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2743617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②从液体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中各取等量液体，分别加入适量某种物质（该物质对链球菌没有影响）去除酸性物质，获得液体</w:t>
      </w:r>
      <w:r>
        <w:rPr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65" name="图片 100165" descr="page numbe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 descr="page number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FD6B7">
      <w:pPr>
        <w:sectPr>
          <w:headerReference r:id="rId16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133BE004">
      <w:pPr>
        <w:widowControl w:val="0"/>
        <w:spacing w:before="0" w:after="0" w:line="360" w:lineRule="auto"/>
        <w:rPr>
          <w:sz w:val="21"/>
          <w:szCs w:val="21"/>
        </w:rPr>
      </w:pPr>
      <w:bookmarkStart w:id="0" w:name="_GoBack"/>
      <w:bookmarkEnd w:id="0"/>
      <w:r>
        <w:rPr>
          <w:rFonts w:ascii="宋体" w:hAnsi="宋体" w:eastAsia="宋体" w:cs="宋体"/>
          <w:sz w:val="21"/>
          <w:szCs w:val="21"/>
        </w:rPr>
        <w:t>③从上述六种液体中各取等量液体，分别做链球菌抑制实验，结果如下表所示。</w:t>
      </w:r>
    </w:p>
    <w:tbl>
      <w:tblPr>
        <w:tblStyle w:val="4"/>
        <w:tblW w:w="0" w:type="auto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20"/>
        <w:gridCol w:w="608"/>
        <w:gridCol w:w="608"/>
        <w:gridCol w:w="608"/>
        <w:gridCol w:w="608"/>
        <w:gridCol w:w="503"/>
        <w:gridCol w:w="503"/>
      </w:tblGrid>
      <w:tr w14:paraId="32BBC7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5405FBF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液体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E4B7632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A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C9124CF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a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F9B73C9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B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D52C32B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b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4F30E5D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C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8D3B491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c</w:t>
            </w:r>
          </w:p>
        </w:tc>
      </w:tr>
      <w:tr w14:paraId="134159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B8BC040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对链球菌抑制作用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7AB1524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1C2EECE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48C19B8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17.6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EF22A0D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12.1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48018DB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7AF89BDE"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0.0</w:t>
            </w:r>
          </w:p>
        </w:tc>
      </w:tr>
    </w:tbl>
    <w:p w14:paraId="5688CEF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注：数值越大，表示对链球菌抑制作用越显著。</w:t>
      </w:r>
    </w:p>
    <w:p w14:paraId="7DA93C5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回答下列问题。</w:t>
      </w:r>
    </w:p>
    <w:p w14:paraId="0D14ADB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）牙齿在食物消化中的作用是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7906ECC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）分析上述实验结果，对链球菌具有抑制作用的菌株是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。分析从同一菌株获取的不同液体对链球菌的抑制作用，推测其差异主要是由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引起的。综合分析，能抑制链球菌并有治疗龋齿潜力的最佳菌株是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。</w:t>
      </w:r>
    </w:p>
    <w:p w14:paraId="5E25651F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）假设经上述实验筛选出的，能抑制链球菌并有治疗龋齿潜力的最佳菌株是</w:t>
      </w:r>
      <w:r>
        <w:rPr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。请你提出一个进一步研究乳酸菌株</w:t>
      </w:r>
      <w:r>
        <w:rPr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的科学问题：</w:t>
      </w:r>
      <w:r>
        <w:rPr>
          <w:sz w:val="21"/>
          <w:szCs w:val="21"/>
        </w:rPr>
        <w:t>________</w:t>
      </w:r>
    </w:p>
    <w:p w14:paraId="040AFB1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）为了预防龋齿，我们应该养成的习惯有</w:t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（答出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点即可）。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79" name="图片 100179" descr="page numbe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 descr="page number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83C78"/>
    <w:sectPr>
      <w:headerReference r:id="rId17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749D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567E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60DF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6532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F7DD1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26EEB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3B0A1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620BC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33853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08BA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65AFD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96112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6F3AD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E91B0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17C770B5"/>
    <w:rsid w:val="1E5E70C5"/>
    <w:rsid w:val="2D1F59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png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image" Target="media/image11.png"/><Relationship Id="rId28" Type="http://schemas.openxmlformats.org/officeDocument/2006/relationships/image" Target="media/image10.png"/><Relationship Id="rId27" Type="http://schemas.openxmlformats.org/officeDocument/2006/relationships/image" Target="media/image9.png"/><Relationship Id="rId26" Type="http://schemas.openxmlformats.org/officeDocument/2006/relationships/image" Target="media/image8.png"/><Relationship Id="rId25" Type="http://schemas.openxmlformats.org/officeDocument/2006/relationships/image" Target="media/image7.png"/><Relationship Id="rId24" Type="http://schemas.openxmlformats.org/officeDocument/2006/relationships/image" Target="media/image6.png"/><Relationship Id="rId23" Type="http://schemas.openxmlformats.org/officeDocument/2006/relationships/image" Target="media/image5.png"/><Relationship Id="rId22" Type="http://schemas.openxmlformats.org/officeDocument/2006/relationships/image" Target="media/image4.png"/><Relationship Id="rId21" Type="http://schemas.openxmlformats.org/officeDocument/2006/relationships/image" Target="media/image3.png"/><Relationship Id="rId20" Type="http://schemas.openxmlformats.org/officeDocument/2006/relationships/image" Target="media/image2.png"/><Relationship Id="rId2" Type="http://schemas.openxmlformats.org/officeDocument/2006/relationships/settings" Target="settings.xml"/><Relationship Id="rId19" Type="http://schemas.openxmlformats.org/officeDocument/2006/relationships/image" Target="media/image1.pn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9</Pages>
  <Words>4711</Words>
  <Characters>5157</Characters>
  <Lines>1</Lines>
  <Paragraphs>1</Paragraphs>
  <TotalTime>0</TotalTime>
  <ScaleCrop>false</ScaleCrop>
  <LinksUpToDate>false</LinksUpToDate>
  <CharactersWithSpaces>5422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2024-06-24T13:00:00Z</dcterms:created>
  <dc:creator>Administrator</dc:creator>
  <cp:lastModifiedBy>上帝掷骰子吗</cp:lastModifiedBy>
  <dcterms:modified xsi:type="dcterms:W3CDTF">2026-02-09T06:13:18Z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10DEDF1030214B959DFD8692798A07A8_12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