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44CC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11125200</wp:posOffset>
            </wp:positionV>
            <wp:extent cx="304800" cy="292100"/>
            <wp:effectExtent l="0" t="0" r="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年云南省初中学业水平考试</w:t>
      </w:r>
    </w:p>
    <w:p w14:paraId="681D191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08B1D29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（全卷两个大题，共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A30AEB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259229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．考生必须在答题卡上解题作答。答案应书写在答题卡的相应位置上，在试卷、草稿纸上作答无效。</w:t>
      </w:r>
    </w:p>
    <w:p w14:paraId="1F08C79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．考试结束后，请将试卷和答题卡一并交回。</w:t>
      </w:r>
    </w:p>
    <w:p w14:paraId="3357BCA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54CCE31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“梨花淡白柳深青，柳絮飞时花满城”这句诗所体现的生物特征是（　　）</w:t>
      </w:r>
    </w:p>
    <w:p w14:paraId="4ED237E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生物能生长和繁殖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生物有遗传和变异的特性</w:t>
      </w:r>
    </w:p>
    <w:p w14:paraId="59F740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生物的生活需要营养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生物能对外界刺激作出反应</w:t>
      </w:r>
    </w:p>
    <w:p w14:paraId="1831B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在“制作并观察洋葱鳞片叶内表皮细胞临时装片”的实验过程中，同学们在视野中观察到如下四种情况。下列相关叙述正确的是（　　）</w:t>
      </w:r>
    </w:p>
    <w:p w14:paraId="7067C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5A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甲视野中出现气泡，可能是滴加清水过多导致</w:t>
      </w:r>
    </w:p>
    <w:p w14:paraId="64DC5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乙视野中物像模糊，可调节转换器使物像清晰</w:t>
      </w:r>
    </w:p>
    <w:p w14:paraId="7A9EE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要使丙中物像移至视野中央，可向下移动装片</w:t>
      </w:r>
    </w:p>
    <w:p w14:paraId="024A1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丁视野中细胞重叠，可能是表皮没有展平导致</w:t>
      </w:r>
    </w:p>
    <w:p w14:paraId="457FA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肝脏被切除部分后，能迅速再生并恢复原来的大小，该过程主要依赖细胞的（　　）</w:t>
      </w:r>
    </w:p>
    <w:p w14:paraId="1D56D1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生长和分裂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生长和分化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分裂和分化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分化和衰老</w:t>
      </w:r>
    </w:p>
    <w:p w14:paraId="38A23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小林削苹果时不小心划破了手指，伤口痛且渗出了鲜血，据此推断皮肤属于人体结构层次中的（　　）</w:t>
      </w:r>
    </w:p>
    <w:p w14:paraId="400FE1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系统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个体</w:t>
      </w:r>
    </w:p>
    <w:p w14:paraId="58F59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卷柏遇水能“复活”，它和肾蕨属于同一植物类群。据此推断其生活环境和生殖方式分别是（　　）</w:t>
      </w:r>
    </w:p>
    <w:p w14:paraId="42F931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海洋环境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孢子生殖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阴湿环境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孢子生殖</w:t>
      </w:r>
    </w:p>
    <w:p w14:paraId="65FD6F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阴湿环境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种子繁殖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干燥环境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种子繁殖</w:t>
      </w:r>
    </w:p>
    <w:p w14:paraId="45AAF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大多数鱼身体背面颜色较深，腹面浅淡，影响鱼背腹面颜色不同的生态因素主要是（　　）</w:t>
      </w:r>
    </w:p>
    <w:p w14:paraId="62FBAE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</w:t>
      </w:r>
    </w:p>
    <w:p w14:paraId="123CE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航天员开展空间植物栽培实验时，用注射器向栽培基质内注入空气，可让植物的根更好地进行（　　）</w:t>
      </w:r>
    </w:p>
    <w:p w14:paraId="139DBB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光合作用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呼吸作用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运输作用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蒸腾作用</w:t>
      </w:r>
    </w:p>
    <w:p w14:paraId="6ED65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生物兴趣小组利用银边天竺葵完成了“绿叶在光下制造有机物”的实验，实验中对叶片做了如图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所示的处理，图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箭头表示该叶片某细胞中氧气或二氧化碳的扩散方向，下列相关叙述错误的是（　　）</w:t>
      </w:r>
    </w:p>
    <w:p w14:paraId="3357A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1685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B277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中“云南”两字和银边部分均不会变成蓝色</w:t>
      </w:r>
    </w:p>
    <w:p w14:paraId="45C96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中可以代表氧气扩散方向的是①④⑤</w:t>
      </w:r>
    </w:p>
    <w:p w14:paraId="5C4A1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光照条件下，银边部分的气体扩散方向为图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中③④⑤⑥</w:t>
      </w:r>
    </w:p>
    <w:p w14:paraId="20A08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积累有机物时，绿色部分的气体扩散方向为图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中①②⑤⑥</w:t>
      </w:r>
    </w:p>
    <w:p w14:paraId="5CAB9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花生的结构中能发育成果皮和种子的分别是（　　）</w:t>
      </w:r>
    </w:p>
    <w:p w14:paraId="585E9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581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F62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子房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子房壁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胚珠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胚珠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受精卵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子房壁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子房</w:t>
      </w:r>
    </w:p>
    <w:p w14:paraId="7187B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云南咖啡产量约占全国</w:t>
      </w:r>
      <w:r>
        <w:rPr>
          <w:rFonts w:ascii="Times New Roman" w:hAnsi="Times New Roman" w:eastAsia="Times New Roman" w:cs="Times New Roman"/>
          <w:color w:val="000000"/>
        </w:rPr>
        <w:t>98%</w:t>
      </w:r>
      <w:r>
        <w:rPr>
          <w:rFonts w:ascii="宋体" w:hAnsi="宋体" w:eastAsia="宋体" w:cs="宋体"/>
          <w:color w:val="000000"/>
        </w:rPr>
        <w:t>以上，咖啡种子萌发时最先突破种皮和发育成茎的结构分别是（　　）</w:t>
      </w:r>
    </w:p>
    <w:p w14:paraId="03E844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胚根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胚芽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子叶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胚轴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胚根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胚轴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子叶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胚芽</w:t>
      </w:r>
    </w:p>
    <w:p w14:paraId="774CA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下列动物与谚语“草尽狐兔悲”中提到的动物，属于同一类群的是（　　）</w:t>
      </w:r>
    </w:p>
    <w:p w14:paraId="2F7093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476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5722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95300" cy="723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66775" cy="571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3B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每年的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日为“国际生物多样性日”，今年的主题是“万物共生，和美永续”。下列措施中不利于保护生物多样性的是（　　）</w:t>
      </w:r>
    </w:p>
    <w:p w14:paraId="2F750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用不同的指示植物进行生态环境监测，以便了解环境变化</w:t>
      </w:r>
    </w:p>
    <w:p w14:paraId="3360A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围湖造地可以扩大生物的栖息地，保护生态系统的多样性</w:t>
      </w:r>
    </w:p>
    <w:p w14:paraId="70A33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实施退耕还林还草，因地制宜，恢复植被，改善生态环境</w:t>
      </w:r>
    </w:p>
    <w:p w14:paraId="1A919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减少煤、石油等燃料燃烧时污染物的排放，减少酸雨产生</w:t>
      </w:r>
    </w:p>
    <w:p w14:paraId="21D2D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下列与青春期相关的叙述，错误的是（　　）</w:t>
      </w:r>
    </w:p>
    <w:p w14:paraId="57DD9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女孩进入青春期的时间略早于男孩</w:t>
      </w:r>
    </w:p>
    <w:p w14:paraId="40B08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月经和遗精都是青春期正常的生理现象</w:t>
      </w:r>
    </w:p>
    <w:p w14:paraId="44496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青春期会面临较多的心理矛盾和冲突</w:t>
      </w:r>
    </w:p>
    <w:p w14:paraId="0F5BD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性意识萌动，应避免与异性有任何接触</w:t>
      </w:r>
    </w:p>
    <w:p w14:paraId="66A2A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侏儒症患者生长迟缓、身材矮小，其幼年时出现功能障碍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腺体是（　　）</w:t>
      </w:r>
    </w:p>
    <w:p w14:paraId="19A135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垂体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肾上腺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性腺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胰腺</w:t>
      </w:r>
    </w:p>
    <w:p w14:paraId="3D6C5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《黄帝内经》提出“五谷为养，五果为助，五畜为益，五菜为充”，可见合理膳食对维持人体正常生理活动有重要意义。下列相关叙述正确的是（　　）</w:t>
      </w:r>
    </w:p>
    <w:p w14:paraId="6DB1E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食用牛肉可以有效预防骨质疏松</w:t>
      </w:r>
    </w:p>
    <w:p w14:paraId="58C4D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谷类中的淀粉能在小肠中分解为氨基酸</w:t>
      </w:r>
    </w:p>
    <w:p w14:paraId="6275F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食用蔬菜、水果可以补充维生素</w:t>
      </w:r>
    </w:p>
    <w:p w14:paraId="39ED6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高油食物中的脂肪是主要的能源物质</w:t>
      </w:r>
    </w:p>
    <w:p w14:paraId="43174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下图是验证人体呼出气体成分变化的实验。结合化学知识“二氧化碳可使澄清石灰水变浑浊，氧气可助燃”，判断下列相关叙述正确的是（　　）</w:t>
      </w:r>
    </w:p>
    <w:p w14:paraId="6C8B1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2019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7E1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①②组对照，证明呼出气体中二氧化碳含量高于空气</w:t>
      </w:r>
    </w:p>
    <w:p w14:paraId="31485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③④组现象为③组小木条燃烧时间比④组长</w:t>
      </w:r>
    </w:p>
    <w:p w14:paraId="1D7AD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①④组对照，可验证呼出气体的成分变化</w:t>
      </w:r>
    </w:p>
    <w:p w14:paraId="44E55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图中四组实验装置可以形成三组对照实验</w:t>
      </w:r>
    </w:p>
    <w:p w14:paraId="6C11F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输血可以挽救无数患者的生命，下列相关叙述正确的是（　　）</w:t>
      </w:r>
    </w:p>
    <w:p w14:paraId="53F45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型血可以大量输给任意血型的患者</w:t>
      </w:r>
    </w:p>
    <w:p w14:paraId="1264D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严重贫血症患者只需给其补充红细胞</w:t>
      </w:r>
    </w:p>
    <w:p w14:paraId="5198D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健康的初中生也应积极参加无偿献血</w:t>
      </w:r>
    </w:p>
    <w:p w14:paraId="16E76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一次失血达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毫升就需要及时输血</w:t>
      </w:r>
    </w:p>
    <w:p w14:paraId="2FD6D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人体流过肾的每一滴血，每天被过滤数百次。健康人的血液流经肾小球时，不会过滤到肾小囊中的成分是（　　）</w:t>
      </w:r>
    </w:p>
    <w:p w14:paraId="48C545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氨基酸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20666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光线进入眼球不会经过的结构是（　　）</w:t>
      </w:r>
    </w:p>
    <w:p w14:paraId="6C846F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晶状体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睫状体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角膜</w:t>
      </w:r>
    </w:p>
    <w:p w14:paraId="5E7F9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下列有关人类反射的叙述错误的是（　　）</w:t>
      </w:r>
    </w:p>
    <w:p w14:paraId="58E8B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非条件（简单）反射是生来就有的</w:t>
      </w:r>
    </w:p>
    <w:p w14:paraId="69833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非条件（简单）反射需经过完整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反射弧</w:t>
      </w:r>
    </w:p>
    <w:p w14:paraId="33D25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条件（复杂）反射需要大脑皮层参与</w:t>
      </w:r>
    </w:p>
    <w:p w14:paraId="721E7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条件（复杂）反射一旦建立就不会消退</w:t>
      </w:r>
    </w:p>
    <w:p w14:paraId="04FC2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为研究踢球时腿部肌肉变化，生物兴趣小组制作了简易模型（如图所示）。当运动员按图中虚线方向踢中足球时，模拟骨骼肌的橡皮筋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所处状态分别是（　　）</w:t>
      </w:r>
    </w:p>
    <w:p w14:paraId="52E29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562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A89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收缩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舒张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收缩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收缩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舒张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收缩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舒张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舒张</w:t>
      </w:r>
    </w:p>
    <w:p w14:paraId="215FA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生活在人体肠道内的大肠杆菌给人体提供了必需的维生素，人体也为它们提供了适宜的生存环境和养分，下列相关叙述错误的是（　　）</w:t>
      </w:r>
    </w:p>
    <w:p w14:paraId="56BEF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大肠杆菌利用人体肠道内现成的有机物生活</w:t>
      </w:r>
    </w:p>
    <w:p w14:paraId="144D8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大量使用抗生素可能使肠道内大肠杆菌减少</w:t>
      </w:r>
    </w:p>
    <w:p w14:paraId="10CF7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大肠杆菌的遗传物质位于其成形的细胞核中</w:t>
      </w:r>
    </w:p>
    <w:p w14:paraId="34538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人体与肠道内的大肠杆菌是相互依赖的关系</w:t>
      </w:r>
    </w:p>
    <w:p w14:paraId="52345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植物园中有部分植物铭牌污损，现需要修补，推断垂丝海棠应属于（　　）</w:t>
      </w:r>
    </w:p>
    <w:p w14:paraId="31FF2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9065"/>
            <wp:effectExtent l="0" t="0" r="0" b="63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B76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景天科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山茶科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兰科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蔷薇科</w:t>
      </w:r>
    </w:p>
    <w:p w14:paraId="65464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“饲养并观察家蚕”的实践活动中，当家蚕作茧之后，选取一只蚕茧，用剪刀剪开，可观察内部的（　　）</w:t>
      </w:r>
    </w:p>
    <w:p w14:paraId="242D52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幼虫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成虫</w:t>
      </w:r>
    </w:p>
    <w:p w14:paraId="4D026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马铃薯正常体细胞的细胞核中有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对染色体，下列相关叙述正确的是（　　）</w:t>
      </w:r>
    </w:p>
    <w:p w14:paraId="7CDC1A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其中有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对染色体来源于父本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叶肉细胞核内有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</w:t>
      </w:r>
    </w:p>
    <w:p w14:paraId="7BD341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体细胞的细胞核内有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对基因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不同花瓣细胞的染色体数目不同</w:t>
      </w:r>
    </w:p>
    <w:p w14:paraId="60660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如图为某人的性染色体扫描电镜图，下列相关叙述正确的是（　　）</w:t>
      </w:r>
    </w:p>
    <w:p w14:paraId="3B617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239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9F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图中染色体为女性的性染色体</w:t>
      </w:r>
    </w:p>
    <w:p w14:paraId="535D8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①为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染色体，②为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</w:t>
      </w:r>
    </w:p>
    <w:p w14:paraId="3A335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①染色体来源于母亲</w:t>
      </w:r>
    </w:p>
    <w:p w14:paraId="55E92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②染色体能遗传给女儿</w:t>
      </w:r>
    </w:p>
    <w:p w14:paraId="40B49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健康包括身体上、心理上和社会适应方面的良好状态，而不仅仅是没有疾病。下列相关叙述错误的是（　　）</w:t>
      </w:r>
    </w:p>
    <w:p w14:paraId="63B7F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吸烟会降低记忆力，影响生长发育和正常学习</w:t>
      </w:r>
    </w:p>
    <w:p w14:paraId="101C8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遇到挫折感到焦虑时，应及时向家人和朋友倾诉</w:t>
      </w:r>
    </w:p>
    <w:p w14:paraId="42914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有人心跳骤停，应拨打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并立即开始心肺复苏</w:t>
      </w:r>
    </w:p>
    <w:p w14:paraId="068F3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感冒症状严重时，可选择多种感冒药同时服用</w:t>
      </w:r>
    </w:p>
    <w:p w14:paraId="54552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云南普洱茶熟茶利用多种微生物进行发酵，在特定发酵环境中，只有能适应茶叶中化学成分、温度、湿度等条件的微生物才能繁殖。下列观点不符合自然选择学说的是（　　）</w:t>
      </w:r>
    </w:p>
    <w:p w14:paraId="4344C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在自然界中微生物普遍具有过度繁殖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倾向</w:t>
      </w:r>
    </w:p>
    <w:p w14:paraId="781CC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微生物为获得足够营养和空间而进行生存斗争</w:t>
      </w:r>
    </w:p>
    <w:p w14:paraId="0C9E4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为适应熟茶发酵的环境，微生物产生相关变异</w:t>
      </w:r>
    </w:p>
    <w:p w14:paraId="242ED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微生物适应熟茶发酵环境是自然选择的结果</w:t>
      </w:r>
    </w:p>
    <w:p w14:paraId="04903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我国约有</w:t>
      </w:r>
      <w:r>
        <w:rPr>
          <w:rFonts w:ascii="Times New Roman" w:hAnsi="Times New Roman" w:eastAsia="Times New Roman" w:cs="Times New Roman"/>
          <w:color w:val="000000"/>
        </w:rPr>
        <w:t>1/3</w:t>
      </w:r>
      <w:r>
        <w:rPr>
          <w:rFonts w:ascii="宋体" w:hAnsi="宋体" w:eastAsia="宋体" w:cs="宋体"/>
          <w:color w:val="000000"/>
        </w:rPr>
        <w:t>的成年人由于乳糖酶分泌少，食用牛奶后会出现腹泻等不适症状，称为乳糖不耐受。为解决这一问题，科学家将肠乳糖酶基因导入奶牛基因组，使牛分泌的乳汁中乳糖含量大大降低，而其他营养成分不受影响。据此完成下面小题。</w:t>
      </w:r>
    </w:p>
    <w:p w14:paraId="60D17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材料中用到的生物技术是（　　）</w:t>
      </w:r>
    </w:p>
    <w:p w14:paraId="015898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转基因技术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克隆技术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杂交技术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发酵技术</w:t>
      </w:r>
    </w:p>
    <w:p w14:paraId="5CBFE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下列关于该生物技术的叙述正确的是（　　）</w:t>
      </w:r>
    </w:p>
    <w:p w14:paraId="27CEC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抗虫棉、多莉羊的培育都利用了该生物技术</w:t>
      </w:r>
    </w:p>
    <w:p w14:paraId="5B1C3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转移到奶牛体内的肠乳糖酶基因不具有遗传效应</w:t>
      </w:r>
    </w:p>
    <w:p w14:paraId="26E10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利用该技术生产的乳汁无需经过安全检测即可上市</w:t>
      </w:r>
    </w:p>
    <w:p w14:paraId="5451C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该技术还可用于遗传病的诊治，但目前处于试验研究阶段</w:t>
      </w:r>
    </w:p>
    <w:p w14:paraId="25DE7E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二、简答题：除特殊标注外，每空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8DF7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现代鱼菌菜共生系统采用循环经济原理，以腐生微生物为枢纽，将水产养殖与水培技术有机结合。下图为鱼菌菜共生系统简图，据图回答下列问题。</w:t>
      </w:r>
    </w:p>
    <w:p w14:paraId="7FE39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2133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6E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过滤生化池中属于分解者的是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。根据植物生长情况，需使用营养调节器动态调节水中无机盐的种类和含量，原因是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828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饵料投放过多，容易导致养殖区中藻类大量繁殖，水质恶化，这说明该系统的自我（自动）调节能力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（选填“较强”或“较弱”）。</w:t>
      </w:r>
    </w:p>
    <w:p w14:paraId="7F56A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分别从资源利用和环境保护的角度分析，鱼菌菜共生系统的优势是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（各答出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点即可）。</w:t>
      </w:r>
    </w:p>
    <w:p w14:paraId="17F99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云南鲜花享誉全国，全国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支鲜花中，有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支来自云南。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日，习近平总书记参观了丽江现代花卉产业园。图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为园区种植玫瑰的基地，图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字母表示植株的部分生理过程，图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序号表示叶的部分结构。据图回答下列问题。</w:t>
      </w:r>
    </w:p>
    <w:p w14:paraId="078A1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40865"/>
            <wp:effectExtent l="0" t="0" r="0" b="698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4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78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基地中玫瑰排列整齐，且保持一定的株距和行距，可提高图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（填字母）的效率，合成更多有机物，该过程主要发生在图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4A9E8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玫瑰吸收水和无机盐的主要部位是根尖中的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，吸收的水大部分通过蒸腾作用由图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（填序号）散失。</w:t>
      </w:r>
    </w:p>
    <w:p w14:paraId="5C1A8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玫瑰常采用扦插方式进行无性繁殖，列举一项生产生活中利用其他无性繁殖方式进行植物繁育的实例：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6DB2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我国已立法严禁酒后驾驶，酒精对人体各个系统都有不良影响。结合人体部分器官示意图，回答下列问题。</w:t>
      </w:r>
    </w:p>
    <w:p w14:paraId="126BF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9716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B7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饮酒后酒精由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（填序号）和小肠吸收，小肠作为吸收酒精的主要器官，是因为具有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（填小肠的结构）。</w:t>
      </w:r>
    </w:p>
    <w:p w14:paraId="4E2E7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酒精被小肠吸收后随血液流动到达心脏时，先进入心脏的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A8F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为了解酒精对心脏的影响，查阅到酒精溶液影响水蚤心跳次数的实验数据如下表。</w:t>
      </w:r>
    </w:p>
    <w:tbl>
      <w:tblPr>
        <w:tblStyle w:val="4"/>
        <w:tblW w:w="7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7"/>
        <w:gridCol w:w="1226"/>
        <w:gridCol w:w="520"/>
        <w:gridCol w:w="520"/>
        <w:gridCol w:w="520"/>
        <w:gridCol w:w="520"/>
        <w:gridCol w:w="625"/>
        <w:gridCol w:w="625"/>
        <w:gridCol w:w="652"/>
      </w:tblGrid>
      <w:tr w14:paraId="44B4D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C37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不同体积分数的酒精溶液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E6C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（加清水）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E0B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38E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2C2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66E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BE4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3EF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45A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</w:p>
        </w:tc>
      </w:tr>
      <w:tr w14:paraId="0659F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44C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秒内心跳次数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7DE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4E6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20B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95F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1AB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BA3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760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565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死亡</w:t>
            </w:r>
          </w:p>
        </w:tc>
      </w:tr>
    </w:tbl>
    <w:p w14:paraId="686D6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据此推测酒精对人体心脏的影响是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840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酒精进入图中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（填序号）后会产生视觉模糊、行为失控、判断力丧失等不良后果。</w:t>
      </w:r>
    </w:p>
    <w:p w14:paraId="62A10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从社会的角度，简述酒驾的危害是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94A7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阅读资料，回答下列问题。</w:t>
      </w:r>
    </w:p>
    <w:p w14:paraId="1FE5A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流行性感冒简称流感，是由流感病毒引起的急性呼吸道传染病。流感病毒传染性强，容易发生变异，主要经飞沫、空气等传播，也可通过接触被污染的手、日常用具等间接传播。流感临床症状为高热、头痛、乏力等，人群普遍易感，发病率高，已多次在全世界流行。</w:t>
      </w:r>
    </w:p>
    <w:p w14:paraId="55A10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人体流感抗体一般只维持</w:t>
      </w:r>
      <w:r>
        <w:rPr>
          <w:rFonts w:ascii="Times New Roman" w:hAnsi="Times New Roman" w:eastAsia="Times New Roman" w:cs="Times New Roman"/>
          <w:color w:val="000000"/>
        </w:rPr>
        <w:t>1~2</w:t>
      </w:r>
      <w:r>
        <w:rPr>
          <w:rFonts w:ascii="宋体" w:hAnsi="宋体" w:eastAsia="宋体" w:cs="宋体"/>
          <w:color w:val="000000"/>
        </w:rPr>
        <w:t>年免疫力。下图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人体流感抗体相对浓度随时间变化示意图。</w:t>
      </w:r>
    </w:p>
    <w:p w14:paraId="21F78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6764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A2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从传染病角度分析，流感病毒属于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EA49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流感患者在患病期间应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（至少答出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条具体措施），以降低流感传染给他人的风险。</w:t>
      </w:r>
    </w:p>
    <w:p w14:paraId="6EB84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某流感患者痊愈后，经过一段时间又再次患流感，依据资料分析，可能的原因有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803E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小麦倒伏或易患条锈病，都会导致减产甚至绝收；有芒小麦不利于收割。为提高小麦产量，育种专家通过杂交培育出了抗倒伏、抗条锈病、无芒的小麦品种。回答下列问题。</w:t>
      </w:r>
    </w:p>
    <w:p w14:paraId="69A7B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小麦的易患条锈病和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是一对相对性状。</w:t>
      </w:r>
    </w:p>
    <w:p w14:paraId="3CD65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小麦是否有芒由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基因控制，在图中相应位置绘出子代染色体，并在横线上写出相应的基因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A95E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3152775"/>
            <wp:effectExtent l="0" t="0" r="9525" b="9525"/>
            <wp:docPr id="1754355917" name="图片 17543559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355917" name="图片 17543559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81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育种专家发现了一株抗倒伏（由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基因控制）小麦，现用易倒伏（由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基因控制）小麦与其杂交，可通过子代表现出的性状或比例来确定该抗倒伏小麦的基因组成。写出可能出现的实验结果及相应的结论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06E0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生物兴趣小组在学校的综合实践项目式学习活动中，对某湿地自然保护区中入侵物种互花米草的防治与开发进行探究，活动任务如下。</w:t>
      </w:r>
    </w:p>
    <w:p w14:paraId="6140D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任务一：了解入侵现状</w:t>
      </w:r>
    </w:p>
    <w:p w14:paraId="37DEF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研究显示，保护区内互花米草群落面积高达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2km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，与保护区红树林形成竞争关系。</w:t>
      </w:r>
    </w:p>
    <w:p w14:paraId="7A4DC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任务二：评价防治方案</w:t>
      </w:r>
    </w:p>
    <w:p w14:paraId="11DF0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经过讨论，该兴趣小组对防治方案进行了梳理。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0"/>
        <w:gridCol w:w="1415"/>
        <w:gridCol w:w="4880"/>
        <w:gridCol w:w="1000"/>
      </w:tblGrid>
      <w:tr w14:paraId="1363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C9B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防治类型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808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防治方法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CD9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防治特点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00E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是否选择</w:t>
            </w:r>
          </w:p>
        </w:tc>
      </w:tr>
      <w:tr w14:paraId="119F8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968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物理防治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A6A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刈（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yì</w:t>
            </w:r>
            <w:r>
              <w:rPr>
                <w:rFonts w:ascii="宋体" w:hAnsi="宋体" w:eastAsia="宋体" w:cs="宋体"/>
                <w:color w:val="000000"/>
              </w:rPr>
              <w:t>）割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0BC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割断地上部分，阻断光合作用，同时消耗根部的能量储备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279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</w:tr>
      <w:tr w14:paraId="031A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8C4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化学防治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F6A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6D5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效果显著，但可能造成环境污染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E70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</w:tr>
      <w:tr w14:paraId="602E6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733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生物防治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066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种植本土植物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0FD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不会造成②，也不会造成环境污染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B2F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</w:tr>
    </w:tbl>
    <w:p w14:paraId="75A77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任务三：探究开发方向</w:t>
      </w:r>
    </w:p>
    <w:p w14:paraId="2B1BA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兴趣小组为探究“不同浓度互花米草提取液对香蕉成熟度的影响”，用蒸馏水配制不同浓度的互花米草提取液，等量喷涂于香蕉表面，对香蕉表面褐变斑块面积（通常斑块面积越大，香蕉成熟度越高）进行测量，获得了相关实验数据，据图回答下列问题。</w:t>
      </w:r>
    </w:p>
    <w:p w14:paraId="62235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2028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A376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将上表中①、②补充完整：①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9135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图中“？”处的实验条件应为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583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若该兴趣小组增设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浓度提取液的变量组进一步探究，得出“互花米草提取液对香蕉成熟度有一定的抑制作用，且浓度为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时抑制作用最强”的结论。据此推测新增设组别的实验结果应为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DD52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基于上述研究，若将该提取液作为保鲜剂应用于生产生活，从安全或环保的角度，还需进一步研究的问题是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51CA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CB00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813E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1ED7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2A2C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506558"/>
    <w:rsid w:val="27B05760"/>
    <w:rsid w:val="33FA5DF8"/>
    <w:rsid w:val="38274566"/>
    <w:rsid w:val="7F37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4772</Words>
  <Characters>5139</Characters>
  <Lines>0</Lines>
  <Paragraphs>0</Paragraphs>
  <TotalTime>5</TotalTime>
  <ScaleCrop>false</ScaleCrop>
  <LinksUpToDate>false</LinksUpToDate>
  <CharactersWithSpaces>5448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2025-06-19T20:20:00Z</dcterms:created>
  <dc:creator>学科网试题生产平台</dc:creator>
  <dc:description>3780205175021568</dc:description>
  <cp:lastModifiedBy>上帝掷骰子吗</cp:lastModifiedBy>
  <dcterms:modified xsi:type="dcterms:W3CDTF">2026-02-09T06:16:44Z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B4182E10F3C840968BB32A8F26BBDDDE_12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