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6042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11277600</wp:posOffset>
            </wp:positionV>
            <wp:extent cx="355600" cy="317500"/>
            <wp:effectExtent l="0" t="0" r="6350" b="635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10896600</wp:posOffset>
            </wp:positionV>
            <wp:extent cx="444500" cy="419100"/>
            <wp:effectExtent l="0" t="0" r="12700" b="0"/>
            <wp:wrapNone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56E0272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CEAD5D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分。在每个小题给出的四个选项中，只有一项符合题意，请选出并在答题卡上将该项涂黑。</w:t>
      </w:r>
    </w:p>
    <w:p w14:paraId="5630C86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下图中大熊猫和冷箭竹形态迥异，但它们生命活动的基本单位都是（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6B4D22B0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200150" cy="1400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345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组织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器官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系统</w:t>
      </w:r>
    </w:p>
    <w:p w14:paraId="34080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山西美食是展示山西形象的重要名片。下列美食在制作过程中利用了酵母菌的是（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8B4E0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闻喜花馍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大同刀削面</w:t>
      </w:r>
    </w:p>
    <w:p w14:paraId="45BC1A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代县熬鱼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右玉盐煎羊肉</w:t>
      </w:r>
    </w:p>
    <w:p w14:paraId="4556F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我省中阳县黑木耳菌种冻干粉（含孢子）搭载卫星遨游太空后顺利落地，科研人员从中选育出耐旱、抗病虫害的新品种。这一育种方法从根本上改变了黑木耳的（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9D601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生理特征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形态结构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生活环境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遗传物质</w:t>
      </w:r>
    </w:p>
    <w:p w14:paraId="70E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下图为某小组同学制作的植物细胞模型，其中模拟细胞控制中心的是（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327C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71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10D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25693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秋冬是流感高发季，省疾控中心提醒公众积极接种流感疫苗。接种流感疫苗主要是为了（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EC486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控制传染源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保护易感人群</w:t>
      </w:r>
    </w:p>
    <w:p w14:paraId="376C89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治疗传染病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切断传播途径</w:t>
      </w:r>
    </w:p>
    <w:p w14:paraId="7FA11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小晋用透明塑料袋罩住生长旺盛的蚕豆枝条，一段时间后发现袋内出现水珠。查阅资料得知，叶是植物散失水分的主要器官。他用镊子撕下蚕豆叶片下表皮，制成临时装片并使用显微镜观察。请完成下面小题。</w:t>
      </w:r>
    </w:p>
    <w:p w14:paraId="1B214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制作临时装片时，小晋用镊子撕下的叶片下表皮属于（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67656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分生组织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保护组织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输导组织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机械组织</w:t>
      </w:r>
    </w:p>
    <w:p w14:paraId="3DDD4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对光时，为了获得明亮的视野，小晋应调节下图中的（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2E6B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819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F9A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2AC50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下图为小晋使用显微镜观察到的叶片下表皮细胞，下列说法正确的是（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8A87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1A3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是保卫细胞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是表皮细胞</w:t>
      </w:r>
    </w:p>
    <w:p w14:paraId="65055E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无细胞壁，排列疏松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水分可通过结构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散失</w:t>
      </w:r>
    </w:p>
    <w:p w14:paraId="0FB75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我国南海广袤无垠的蓝色海洋孕育着种类繁多的生物。下图表示该海域部分生物之间的食物关系。请完成下面小题。</w:t>
      </w:r>
    </w:p>
    <w:p w14:paraId="7A22C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400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22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图中具有外骨骼的生物是（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B297A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藻类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乌贼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磷虾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鲸鲨</w:t>
      </w:r>
    </w:p>
    <w:p w14:paraId="52DA2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分析图中信息，结合所学知识可知（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F564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图中生物构成一个完整的生态系统</w:t>
      </w:r>
    </w:p>
    <w:p w14:paraId="2B5A6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该食物网中数量最多的生物是鲸鲨</w:t>
      </w:r>
    </w:p>
    <w:p w14:paraId="2B873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该食物网中能量流动的起点是藻类</w:t>
      </w:r>
    </w:p>
    <w:p w14:paraId="02E8C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人类活动不会对海洋环境产生影响</w:t>
      </w:r>
    </w:p>
    <w:p w14:paraId="7B70A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我国豌豆种植历史悠久。《本草纲目》记载：“其苗柔弱宛宛，故得豌名。”依据下图中豌豆的结构可判断它属于（     ）</w:t>
      </w:r>
    </w:p>
    <w:p w14:paraId="62171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095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5D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裸子植物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被子植物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蕨类植物</w:t>
      </w:r>
    </w:p>
    <w:p w14:paraId="4D51F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体外膜肺氧合机（</w:t>
      </w:r>
      <w:r>
        <w:rPr>
          <w:rFonts w:ascii="Times New Roman" w:hAnsi="Times New Roman" w:eastAsia="Times New Roman" w:cs="Times New Roman"/>
          <w:color w:val="000000"/>
        </w:rPr>
        <w:t>ECMO</w:t>
      </w:r>
      <w:r>
        <w:rPr>
          <w:rFonts w:ascii="宋体" w:hAnsi="宋体" w:eastAsia="宋体" w:cs="宋体"/>
          <w:color w:val="000000"/>
        </w:rPr>
        <w:t>）用于救治呼吸衰竭的患者。下图为</w:t>
      </w:r>
      <w:r>
        <w:rPr>
          <w:rFonts w:ascii="Times New Roman" w:hAnsi="Times New Roman" w:eastAsia="Times New Roman" w:cs="Times New Roman"/>
          <w:color w:val="000000"/>
        </w:rPr>
        <w:t>ECMO</w:t>
      </w:r>
      <w:r>
        <w:rPr>
          <w:rFonts w:ascii="宋体" w:hAnsi="宋体" w:eastAsia="宋体" w:cs="宋体"/>
          <w:color w:val="000000"/>
        </w:rPr>
        <w:t>工作示意图，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装置向流经的血液中添加氧气并清除二氧化碳，该装置相当于人体的（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A312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743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E71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心脏</w:t>
      </w:r>
    </w:p>
    <w:p w14:paraId="26BB7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现存的野生马科动物多为珍稀物种，其中普氏野马一度在野外绝迹，经人工繁育后成功放归野外。请完成下面小题。</w:t>
      </w:r>
    </w:p>
    <w:p w14:paraId="162A6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普氏野马在分类上隶属于马属、马科、奇蹄目、哺乳纲，其中最大的分类等级是（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E34B1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</w:t>
      </w:r>
    </w:p>
    <w:p w14:paraId="474DA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生物学家通过比较不同地质年代马的化石及古今马匹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得知，马的进化经历了约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万年。结合下图可推测（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3459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4010"/>
            <wp:effectExtent l="0" t="0" r="0" b="1524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58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马的体型大小在进化中没有变化</w:t>
      </w:r>
    </w:p>
    <w:p w14:paraId="0BF85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马的前足在进化中没有发生变异</w:t>
      </w:r>
    </w:p>
    <w:p w14:paraId="019A5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现代马可能是由始祖马进化而来</w:t>
      </w:r>
    </w:p>
    <w:p w14:paraId="28644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马化石是研究马进化的唯一证据</w:t>
      </w:r>
    </w:p>
    <w:p w14:paraId="2E919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普氏野马放归成功是野生动物保护史上的里程碑，为保护野生动物我们还应做到（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9665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全面禁止开发和利用生物资源</w:t>
      </w:r>
    </w:p>
    <w:p w14:paraId="0BFF5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严禁猎采和买卖珍稀濒危物种</w:t>
      </w:r>
    </w:p>
    <w:p w14:paraId="61260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将濒危野生动物都迁入动物园</w:t>
      </w:r>
    </w:p>
    <w:p w14:paraId="46759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鼓励人们向野生动物投喂食物</w:t>
      </w:r>
    </w:p>
    <w:p w14:paraId="6048169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ED4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个小题，除标注外，每空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分。请将答案写在答题卡上的相应位置。</w:t>
      </w:r>
    </w:p>
    <w:p w14:paraId="71E86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三晋智慧农业</w:t>
      </w:r>
    </w:p>
    <w:p w14:paraId="64C7D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）班学生到我省某智慧农场和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草莓大棚参观实践。请运用所学知识，回答下列问题（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rFonts w:ascii="宋体" w:hAnsi="宋体" w:eastAsia="宋体" w:cs="宋体"/>
          <w:color w:val="000000"/>
        </w:rPr>
        <w:t>内填表中序号）。</w:t>
      </w:r>
    </w:p>
    <w:p w14:paraId="29FD7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【智慧农场】</w:t>
      </w:r>
    </w:p>
    <w:p w14:paraId="06835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22955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91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上图为智慧农场模式图。图中搭载北斗导航的智能农机可一次性完成播种、覆膜等多项工作。早春覆膜为玉米种子萌发提供的环境条件是</w:t>
      </w:r>
      <w:r>
        <w:rPr>
          <w:color w:val="000000"/>
        </w:rPr>
        <w:t>_________________________________________________________________________________________________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。玉米种子中的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能发育成新植株。</w:t>
      </w:r>
    </w:p>
    <w:p w14:paraId="3F0B0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智慧农场可实时监测土壤成分及玉米的生长情况，水肥一体设备将水和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补充到土壤，被玉米的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（填器官名称）吸收后，通过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（选填：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导管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筛管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）向上运输，供植物利用。</w:t>
      </w:r>
    </w:p>
    <w:p w14:paraId="648DB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一些害虫受到虫情监测灯的灯光刺激后，会主动趋向光源而被诱捕。这种虫害防治的优点是</w:t>
      </w:r>
      <w:r>
        <w:rPr>
          <w:color w:val="000000"/>
        </w:rPr>
        <w:t>_______________________________________________________________</w:t>
      </w:r>
      <w:r>
        <w:rPr>
          <w:rFonts w:ascii="宋体" w:hAnsi="宋体" w:eastAsia="宋体" w:cs="宋体"/>
          <w:color w:val="000000"/>
        </w:rPr>
        <w:t>（答出一点即可）。</w:t>
      </w:r>
    </w:p>
    <w:p w14:paraId="1971D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草莓大棚】</w:t>
      </w:r>
    </w:p>
    <w:p w14:paraId="70ABD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同学们发现大棚中放养了熊蜂，熊蜂可帮助草莓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，提高草莓的结实率。</w:t>
      </w:r>
    </w:p>
    <w:p w14:paraId="46322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与传统人工种植管理相比，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辅助种植可提高种植管控的精准度，同时节省劳动力。工作人员展示了同品种草莓在三种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辅助种植策略下的一些生产数据（每组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株），如下表。你认为策略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是最优方案，理由是</w:t>
      </w:r>
      <w:r>
        <w:rPr>
          <w:color w:val="000000"/>
        </w:rPr>
        <w:t>________________________________________________________________________________________________________________________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3"/>
        <w:gridCol w:w="1850"/>
        <w:gridCol w:w="1278"/>
        <w:gridCol w:w="1429"/>
      </w:tblGrid>
      <w:tr w14:paraId="0F624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11F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AI</w:t>
            </w:r>
            <w:r>
              <w:rPr>
                <w:rFonts w:ascii="宋体" w:hAnsi="宋体" w:eastAsia="宋体" w:cs="宋体"/>
                <w:color w:val="000000"/>
              </w:rPr>
              <w:t>辅助种植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02D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虫害防治花费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FB7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总产量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克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189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投入产出比</w:t>
            </w:r>
          </w:p>
        </w:tc>
      </w:tr>
      <w:tr w14:paraId="2E45B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9C3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策略①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E5A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9.8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13F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8456.1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67C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1.09</w:t>
            </w:r>
          </w:p>
        </w:tc>
      </w:tr>
      <w:tr w14:paraId="79F17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252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策略②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CF8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10.2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0C7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5537.1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107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0.61</w:t>
            </w:r>
          </w:p>
        </w:tc>
      </w:tr>
      <w:tr w14:paraId="6EF21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D74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策略③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A83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13.4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4FA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7573.2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DAA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0.98</w:t>
            </w:r>
          </w:p>
        </w:tc>
      </w:tr>
    </w:tbl>
    <w:p w14:paraId="535D2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（注：投入产出比数值越大，盈利越高。）</w:t>
      </w:r>
    </w:p>
    <w:p w14:paraId="03DB3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为提高草莓产量，同学们向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决策模拟系统输入下表中的指令，模拟对大棚的远程控制。请说明指令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的生物学原理。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20"/>
        <w:gridCol w:w="5305"/>
      </w:tblGrid>
      <w:tr w14:paraId="0FB1F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718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指令</w:t>
            </w:r>
          </w:p>
        </w:tc>
        <w:tc>
          <w:tcPr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D42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原理</w:t>
            </w:r>
          </w:p>
        </w:tc>
      </w:tr>
      <w:tr w14:paraId="56E40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414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．白天适当补充二氧化碳气体</w:t>
            </w:r>
          </w:p>
        </w:tc>
        <w:tc>
          <w:tcPr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68E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</w:t>
            </w:r>
          </w:p>
        </w:tc>
      </w:tr>
      <w:tr w14:paraId="1BCC9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7BB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．夜间适当降低棚内温度</w:t>
            </w:r>
          </w:p>
        </w:tc>
        <w:tc>
          <w:tcPr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604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</w:t>
            </w:r>
          </w:p>
        </w:tc>
      </w:tr>
    </w:tbl>
    <w:p w14:paraId="5CC3B38A">
      <w:pPr>
        <w:spacing w:line="360" w:lineRule="auto"/>
        <w:jc w:val="left"/>
        <w:textAlignment w:val="center"/>
        <w:rPr>
          <w:color w:val="000000"/>
        </w:rPr>
      </w:pPr>
    </w:p>
    <w:p w14:paraId="3D677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口腔与健康</w:t>
      </w:r>
    </w:p>
    <w:p w14:paraId="0F0FF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口腔是外界营养物质进入人体的“门户”，口腔健康是身体健康的重要组成部分。请运用所学知识，回答下列问题（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rFonts w:ascii="宋体" w:hAnsi="宋体" w:eastAsia="宋体" w:cs="宋体"/>
          <w:color w:val="000000"/>
        </w:rPr>
        <w:t>内填字母或标号）。</w:t>
      </w:r>
    </w:p>
    <w:p w14:paraId="4D915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885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39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食物在口腔的初步消化离不开牙齿的作用，图一中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可将食物切断，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可将食物磨碎。</w:t>
      </w:r>
    </w:p>
    <w:p w14:paraId="6B7D9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蛋白质和钙有助于青少年牙齿的发育。下表列出了三种食物中的部分营养物质及含量，表中食物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更有助于青少年牙齿的健康。</w:t>
      </w:r>
    </w:p>
    <w:tbl>
      <w:tblPr>
        <w:tblStyle w:val="4"/>
        <w:tblW w:w="6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14"/>
        <w:gridCol w:w="992"/>
        <w:gridCol w:w="1278"/>
        <w:gridCol w:w="1699"/>
        <w:gridCol w:w="992"/>
      </w:tblGrid>
      <w:tr w14:paraId="14D2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401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食物（各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克）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27C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糖类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克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1FE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克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6BF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维生素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C/</w:t>
            </w:r>
            <w:r>
              <w:rPr>
                <w:rFonts w:ascii="宋体" w:hAnsi="宋体" w:eastAsia="宋体" w:cs="宋体"/>
                <w:color w:val="000000"/>
              </w:rPr>
              <w:t>毫克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973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毫克</w:t>
            </w:r>
          </w:p>
        </w:tc>
      </w:tr>
      <w:tr w14:paraId="08975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CC7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7E3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77.2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413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7.9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479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6C0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081E2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E3C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047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17.8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B01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EFD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91E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79DD4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12D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70C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031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17.6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27A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极微量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09F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3B15CBAF">
      <w:pPr>
        <w:spacing w:line="360" w:lineRule="auto"/>
        <w:jc w:val="left"/>
        <w:textAlignment w:val="center"/>
        <w:rPr>
          <w:color w:val="000000"/>
        </w:rPr>
      </w:pPr>
    </w:p>
    <w:p w14:paraId="7E926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研究表明，高频次摄入糖类会增加患龋齿风险。口腔中的细菌如变形链球菌，能够分解牙缝食物残渣中的糖类，产生的酸性物质会腐蚀牙齿，形成龋洞。这种细菌与人体口腔上皮细胞在结构上的主要区别是</w:t>
      </w:r>
      <w:r>
        <w:rPr>
          <w:color w:val="000000"/>
        </w:rPr>
        <w:t>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8196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若龋齿早期未得到及时治疗，龋洞会深达牙齿内部（如图二），引起牙痛。产生痛觉的部位是图二中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3ABE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过冷、过热等刺激可能会对口腔黏膜和舌造成损伤。某同学对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误饮烫水后迅速将水吐出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这一反射的神经冲动传递路径做了总结（如下图），该反射类型属于</w:t>
      </w:r>
      <w:r>
        <w:rPr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反射，请列举一例同类反射：</w:t>
      </w:r>
      <w:r>
        <w:rPr>
          <w:color w:val="000000"/>
        </w:rPr>
        <w:t>________________________________________________________________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E555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2752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D5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“健康口腔，幸福生活”是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年世界口腔健康日的主题，请你从饮食习惯和卫生习惯两个角度提出保持口腔健康的建议：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5366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为孔雀鱼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安家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0C7D1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孔雀鱼因颜色艳丽、品种丰富深受养鱼爱好者的喜爱。某兴趣小组运用所学知识围绕孔雀鱼开展了探究实践活动。</w:t>
      </w:r>
    </w:p>
    <w:p w14:paraId="2381F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【任务一】认识孔雀鱼</w:t>
      </w:r>
    </w:p>
    <w:p w14:paraId="256DA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孔雀鱼是一种淡水热带鱼，用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（选填：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）呼吸；体表有鳞片覆盖，起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作用。孔雀鱼的健康和行为会受到水温和水质的影响。</w:t>
      </w:r>
    </w:p>
    <w:p w14:paraId="00D9F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孔雀鱼的受精卵在母体内发育，孵化成小鱼后产出，这种生殖方式属于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（选填：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有性生殖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无性生殖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24FD5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鉴于观赏需求，人们从野生孔雀鱼群中逐代选育出尾鳍更大、色泽鲜艳的新品种（如下图），这利用了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的多样性。将这些新品种放归自然环境，存活率往往比野生个体低，原因可能是</w:t>
      </w:r>
      <w:r>
        <w:rPr>
          <w:color w:val="000000"/>
        </w:rPr>
        <w:t>________________________________________________________________________________________________________________________________________________________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（答出一点即可）。</w:t>
      </w:r>
    </w:p>
    <w:p w14:paraId="13B80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5F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【任务二】探究水温对孔雀鱼生长的影响</w:t>
      </w:r>
    </w:p>
    <w:p w14:paraId="0D658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同学们选取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条品种相同、体长相近的健康鱼苗，平均分为三组，分别放入水温不同的育苗盒中培养，其他条件相同且适宜，定期测量其体长。</w:t>
      </w:r>
    </w:p>
    <w:p w14:paraId="09164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该实验的变量是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。实验过程中，为控制单一变量，采取的措施有</w:t>
      </w:r>
      <w:r>
        <w:rPr>
          <w:color w:val="000000"/>
        </w:rPr>
        <w:t>________________________________________________________________________________________________________________________________________________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（答出一点即可）。</w:t>
      </w:r>
    </w:p>
    <w:p w14:paraId="623F7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实验结果如下图，分析可知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时鱼苗体长增长最为迅速，说明了水温对孔雀鱼的生长有影响。同学们还观察到该温度下孔雀鱼的状态最为活跃。</w:t>
      </w:r>
    </w:p>
    <w:p w14:paraId="6ECCF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3336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68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【任务三】设计生态鱼缸</w:t>
      </w:r>
    </w:p>
    <w:p w14:paraId="3E6DC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在学校开展的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为孔雀鱼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宋体" w:hAnsi="宋体" w:eastAsia="宋体" w:cs="宋体"/>
          <w:color w:val="000000"/>
        </w:rPr>
        <w:t>安家</w:t>
      </w:r>
      <w:r>
        <w:rPr>
          <w:rFonts w:ascii="Times New Roman" w:hAnsi="Times New Roman" w:eastAsia="Times New Roman" w:cs="Times New Roman"/>
          <w:color w:val="000000"/>
        </w:rPr>
        <w:t>’”</w:t>
      </w:r>
      <w:r>
        <w:rPr>
          <w:rFonts w:ascii="宋体" w:hAnsi="宋体" w:eastAsia="宋体" w:cs="宋体"/>
          <w:color w:val="000000"/>
        </w:rPr>
        <w:t>评比活动中，同学们查阅资料，设计、绘制了下图所示的生态鱼缸。</w:t>
      </w:r>
    </w:p>
    <w:tbl>
      <w:tblPr>
        <w:tblStyle w:val="4"/>
        <w:tblW w:w="57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15"/>
      </w:tblGrid>
      <w:tr w14:paraId="1710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8F9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小资料</w:t>
            </w:r>
          </w:p>
          <w:p w14:paraId="405EFB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．鱼缸中的粪便、残饵过多，会产生有毒物质，硝化细菌可将其分解，并进一步转化为水草可以吸收利用的无毒物质。</w:t>
            </w:r>
          </w:p>
          <w:p w14:paraId="3AF4B0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．多孔材料是适合硝化细菌生活的完美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家园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0123D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．孔雀鱼在适当强度的光照下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,</w:t>
            </w:r>
            <w:r>
              <w:rPr>
                <w:rFonts w:ascii="宋体" w:hAnsi="宋体" w:eastAsia="宋体" w:cs="宋体"/>
                <w:color w:val="000000"/>
              </w:rPr>
              <w:t>食欲旺盛，体表光泽显著增强。</w:t>
            </w:r>
          </w:p>
        </w:tc>
      </w:tr>
    </w:tbl>
    <w:p w14:paraId="236C7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9145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E2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水草既可造景，又在该生态系统中扮演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角色，为孔雀鱼提供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。放置火山石的目的是</w:t>
      </w:r>
      <w:r>
        <w:rPr>
          <w:color w:val="000000"/>
        </w:rPr>
        <w:t>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366E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为了使作品更完善，请你依据下表的评价标准并结合小资料，为该生态鱼缸补充装置并说明理由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（答出一点即可）。</w:t>
      </w:r>
    </w:p>
    <w:tbl>
      <w:tblPr>
        <w:tblStyle w:val="4"/>
        <w:tblW w:w="2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60"/>
      </w:tblGrid>
      <w:tr w14:paraId="56871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6C6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评价标准</w:t>
            </w:r>
          </w:p>
        </w:tc>
      </w:tr>
      <w:tr w14:paraId="697CE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D94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①鱼无缺氧表现；</w:t>
            </w:r>
          </w:p>
          <w:p w14:paraId="674324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②水温基本恒定；</w:t>
            </w:r>
          </w:p>
          <w:p w14:paraId="516F2F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③水体保持清澈；</w:t>
            </w:r>
          </w:p>
          <w:p w14:paraId="42A7D7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④水草正常生长；</w:t>
            </w:r>
          </w:p>
          <w:p w14:paraId="3FE8C5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 w14:paraId="385967C6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3F9B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3937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3687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7F22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6275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8E00CD"/>
    <w:rsid w:val="3DB554FE"/>
    <w:rsid w:val="52F5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3135</Words>
  <Characters>4668</Characters>
  <Lines>0</Lines>
  <Paragraphs>0</Paragraphs>
  <TotalTime>0</TotalTime>
  <ScaleCrop>false</ScaleCrop>
  <LinksUpToDate>false</LinksUpToDate>
  <CharactersWithSpaces>4860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2026-09-13T13:42:16Z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2869B21CAD1B43289B2BED7DD08CF63B_12</vt:lpwstr>
  </property>
</Properties>
</file>