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DCC15E">
      <w:pPr>
        <w:spacing w:line="360" w:lineRule="auto"/>
        <w:jc w:val="center"/>
        <w:textAlignment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11201400</wp:posOffset>
            </wp:positionH>
            <wp:positionV relativeFrom="topMargin">
              <wp:posOffset>10858500</wp:posOffset>
            </wp:positionV>
            <wp:extent cx="292100" cy="419100"/>
            <wp:effectExtent l="0" t="0" r="12700" b="0"/>
            <wp:wrapNone/>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0"/>
                    <a:stretch>
                      <a:fillRect/>
                    </a:stretch>
                  </pic:blipFill>
                  <pic:spPr>
                    <a:xfrm>
                      <a:off x="0" y="0"/>
                      <a:ext cx="292100" cy="419100"/>
                    </a:xfrm>
                    <a:prstGeom prst="rect">
                      <a:avLst/>
                    </a:prstGeom>
                  </pic:spPr>
                </pic:pic>
              </a:graphicData>
            </a:graphic>
          </wp:anchor>
        </w:drawing>
      </w:r>
      <w:r>
        <w:rPr>
          <w:rFonts w:ascii="Times New Roman" w:hAnsi="Times New Roman" w:eastAsia="Times New Roman" w:cs="Times New Roman"/>
          <w:b/>
          <w:color w:val="auto"/>
          <w:sz w:val="32"/>
        </w:rPr>
        <w:drawing>
          <wp:anchor distT="0" distB="0" distL="114300" distR="114300" simplePos="0" relativeHeight="251660288" behindDoc="0" locked="0" layoutInCell="1" allowOverlap="1">
            <wp:simplePos x="0" y="0"/>
            <wp:positionH relativeFrom="page">
              <wp:posOffset>11430000</wp:posOffset>
            </wp:positionH>
            <wp:positionV relativeFrom="topMargin">
              <wp:posOffset>10820400</wp:posOffset>
            </wp:positionV>
            <wp:extent cx="279400" cy="393700"/>
            <wp:effectExtent l="0" t="0" r="6350" b="6350"/>
            <wp:wrapNone/>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279400" cy="393700"/>
                    </a:xfrm>
                    <a:prstGeom prst="rect">
                      <a:avLst/>
                    </a:prstGeom>
                  </pic:spPr>
                </pic:pic>
              </a:graphicData>
            </a:graphic>
          </wp:anchor>
        </w:drawing>
      </w:r>
      <w:r>
        <w:rPr>
          <w:rFonts w:ascii="Times New Roman" w:hAnsi="Times New Roman" w:eastAsia="Times New Roman" w:cs="Times New Roman"/>
          <w:b/>
          <w:color w:val="auto"/>
          <w:sz w:val="32"/>
        </w:rPr>
        <w:t>2026</w:t>
      </w:r>
      <w:r>
        <w:rPr>
          <w:rFonts w:ascii="宋体" w:hAnsi="宋体" w:eastAsia="宋体" w:cs="宋体"/>
          <w:b/>
          <w:color w:val="auto"/>
          <w:sz w:val="32"/>
        </w:rPr>
        <w:t>年无锡市初中学业水平考查</w:t>
      </w:r>
    </w:p>
    <w:p w14:paraId="7474DA8B">
      <w:pPr>
        <w:spacing w:line="360" w:lineRule="auto"/>
        <w:jc w:val="center"/>
        <w:textAlignment w:val="center"/>
      </w:pPr>
      <w:r>
        <w:rPr>
          <w:rFonts w:ascii="宋体" w:hAnsi="宋体" w:eastAsia="宋体" w:cs="宋体"/>
          <w:b/>
          <w:color w:val="auto"/>
          <w:sz w:val="32"/>
        </w:rPr>
        <w:t>八年级生物学试题</w:t>
      </w:r>
    </w:p>
    <w:p w14:paraId="13EFF4FF">
      <w:pPr>
        <w:spacing w:line="360" w:lineRule="auto"/>
        <w:jc w:val="center"/>
        <w:textAlignment w:val="center"/>
      </w:pPr>
      <w:r>
        <w:rPr>
          <w:rFonts w:ascii="Times New Roman" w:hAnsi="Times New Roman" w:eastAsia="Times New Roman" w:cs="Times New Roman"/>
          <w:b/>
          <w:color w:val="auto"/>
          <w:sz w:val="24"/>
        </w:rPr>
        <w:t>2026.06</w:t>
      </w:r>
    </w:p>
    <w:p w14:paraId="31139454">
      <w:pPr>
        <w:spacing w:line="360" w:lineRule="auto"/>
        <w:jc w:val="left"/>
        <w:textAlignment w:val="center"/>
      </w:pPr>
      <w:r>
        <w:rPr>
          <w:rFonts w:ascii="宋体" w:hAnsi="宋体" w:eastAsia="宋体" w:cs="宋体"/>
          <w:b/>
          <w:color w:val="auto"/>
          <w:sz w:val="24"/>
        </w:rPr>
        <w:t>注意事项：</w:t>
      </w:r>
    </w:p>
    <w:p w14:paraId="0979BA29">
      <w:pPr>
        <w:spacing w:line="360" w:lineRule="auto"/>
        <w:jc w:val="left"/>
        <w:textAlignment w:val="center"/>
      </w:pPr>
      <w:r>
        <w:rPr>
          <w:rFonts w:ascii="Times New Roman" w:hAnsi="Times New Roman" w:eastAsia="Times New Roman" w:cs="Times New Roman"/>
          <w:b/>
          <w:color w:val="auto"/>
          <w:sz w:val="24"/>
        </w:rPr>
        <w:t>1</w:t>
      </w:r>
      <w:r>
        <w:rPr>
          <w:rFonts w:ascii="宋体" w:hAnsi="宋体" w:eastAsia="宋体" w:cs="宋体"/>
          <w:b/>
          <w:color w:val="auto"/>
          <w:sz w:val="24"/>
        </w:rPr>
        <w:t>．本试卷共</w:t>
      </w:r>
      <w:r>
        <w:rPr>
          <w:rFonts w:ascii="Times New Roman" w:hAnsi="Times New Roman" w:eastAsia="Times New Roman" w:cs="Times New Roman"/>
          <w:b/>
          <w:color w:val="auto"/>
          <w:sz w:val="24"/>
        </w:rPr>
        <w:t>8</w:t>
      </w:r>
      <w:r>
        <w:rPr>
          <w:rFonts w:ascii="宋体" w:hAnsi="宋体" w:eastAsia="宋体" w:cs="宋体"/>
          <w:b/>
          <w:color w:val="auto"/>
          <w:sz w:val="24"/>
        </w:rPr>
        <w:t>页，满分</w:t>
      </w:r>
      <w:r>
        <w:rPr>
          <w:rFonts w:ascii="Times New Roman" w:hAnsi="Times New Roman" w:eastAsia="Times New Roman" w:cs="Times New Roman"/>
          <w:b/>
          <w:color w:val="auto"/>
          <w:sz w:val="24"/>
        </w:rPr>
        <w:t>100</w:t>
      </w:r>
      <w:r>
        <w:rPr>
          <w:rFonts w:ascii="宋体" w:hAnsi="宋体" w:eastAsia="宋体" w:cs="宋体"/>
          <w:b/>
          <w:color w:val="auto"/>
          <w:sz w:val="24"/>
        </w:rPr>
        <w:t>分，考试时间</w:t>
      </w:r>
      <w:r>
        <w:rPr>
          <w:rFonts w:ascii="Times New Roman" w:hAnsi="Times New Roman" w:eastAsia="Times New Roman" w:cs="Times New Roman"/>
          <w:b/>
          <w:color w:val="auto"/>
          <w:sz w:val="24"/>
        </w:rPr>
        <w:t>60</w:t>
      </w:r>
      <w:r>
        <w:rPr>
          <w:rFonts w:ascii="宋体" w:hAnsi="宋体" w:eastAsia="宋体" w:cs="宋体"/>
          <w:b/>
          <w:color w:val="auto"/>
          <w:sz w:val="24"/>
        </w:rPr>
        <w:t>分钟，考试结束后，请将本试卷和答题卡一并交回。</w:t>
      </w:r>
    </w:p>
    <w:p w14:paraId="33E9AD49">
      <w:pPr>
        <w:spacing w:line="360" w:lineRule="auto"/>
        <w:jc w:val="left"/>
        <w:textAlignment w:val="center"/>
      </w:pPr>
      <w:r>
        <w:rPr>
          <w:rFonts w:ascii="Times New Roman" w:hAnsi="Times New Roman" w:eastAsia="Times New Roman" w:cs="Times New Roman"/>
          <w:b/>
          <w:color w:val="auto"/>
          <w:sz w:val="24"/>
        </w:rPr>
        <w:t>2</w:t>
      </w:r>
      <w:r>
        <w:rPr>
          <w:rFonts w:ascii="宋体" w:hAnsi="宋体" w:eastAsia="宋体" w:cs="宋体"/>
          <w:b/>
          <w:color w:val="auto"/>
          <w:sz w:val="24"/>
        </w:rPr>
        <w:t>．答题前，请务必将自己的姓名、准考证号用</w:t>
      </w:r>
      <w:r>
        <w:rPr>
          <w:rFonts w:ascii="Times New Roman" w:hAnsi="Times New Roman" w:eastAsia="Times New Roman" w:cs="Times New Roman"/>
          <w:b/>
          <w:color w:val="auto"/>
          <w:sz w:val="24"/>
        </w:rPr>
        <w:t>0</w:t>
      </w:r>
      <w:r>
        <w:rPr>
          <w:rFonts w:ascii="宋体" w:hAnsi="宋体" w:eastAsia="宋体" w:cs="宋体"/>
          <w:b/>
          <w:color w:val="auto"/>
          <w:sz w:val="24"/>
        </w:rPr>
        <w:t>．</w:t>
      </w:r>
      <w:r>
        <w:rPr>
          <w:rFonts w:ascii="Times New Roman" w:hAnsi="Times New Roman" w:eastAsia="Times New Roman" w:cs="Times New Roman"/>
          <w:b/>
          <w:color w:val="auto"/>
          <w:sz w:val="24"/>
        </w:rPr>
        <w:t>5</w:t>
      </w:r>
      <w:r>
        <w:rPr>
          <w:rFonts w:ascii="宋体" w:hAnsi="宋体" w:eastAsia="宋体" w:cs="宋体"/>
          <w:b/>
          <w:color w:val="auto"/>
          <w:sz w:val="24"/>
        </w:rPr>
        <w:t>毫米黑色墨水的签字笔填写在试卷及答题卡的规定位置。</w:t>
      </w:r>
    </w:p>
    <w:p w14:paraId="30369DF4">
      <w:pPr>
        <w:spacing w:line="360" w:lineRule="auto"/>
        <w:jc w:val="left"/>
        <w:textAlignment w:val="center"/>
      </w:pPr>
      <w:r>
        <w:rPr>
          <w:rFonts w:ascii="Times New Roman" w:hAnsi="Times New Roman" w:eastAsia="Times New Roman" w:cs="Times New Roman"/>
          <w:b/>
          <w:color w:val="auto"/>
          <w:sz w:val="24"/>
        </w:rPr>
        <w:t>3</w:t>
      </w:r>
      <w:r>
        <w:rPr>
          <w:rFonts w:ascii="宋体" w:hAnsi="宋体" w:eastAsia="宋体" w:cs="宋体"/>
          <w:b/>
          <w:color w:val="auto"/>
          <w:sz w:val="24"/>
        </w:rPr>
        <w:t>．作答选择题，必须用</w:t>
      </w:r>
      <w:r>
        <w:rPr>
          <w:rFonts w:ascii="Times New Roman" w:hAnsi="Times New Roman" w:eastAsia="Times New Roman" w:cs="Times New Roman"/>
          <w:b/>
          <w:color w:val="auto"/>
          <w:sz w:val="24"/>
        </w:rPr>
        <w:t>2B</w:t>
      </w:r>
      <w:r>
        <w:rPr>
          <w:rFonts w:ascii="宋体" w:hAnsi="宋体" w:eastAsia="宋体" w:cs="宋体"/>
          <w:b/>
          <w:color w:val="auto"/>
          <w:sz w:val="24"/>
        </w:rPr>
        <w:t>铅笔将答题卡上对应选项的方框涂满、涂黑：如需改动，请用橡皮擦干净后，再选涂其它答案。作答非选择题，必须用</w:t>
      </w:r>
      <w:r>
        <w:rPr>
          <w:rFonts w:ascii="Times New Roman" w:hAnsi="Times New Roman" w:eastAsia="Times New Roman" w:cs="Times New Roman"/>
          <w:b/>
          <w:color w:val="auto"/>
          <w:sz w:val="24"/>
        </w:rPr>
        <w:t>0.5</w:t>
      </w:r>
      <w:r>
        <w:rPr>
          <w:rFonts w:ascii="宋体" w:hAnsi="宋体" w:eastAsia="宋体" w:cs="宋体"/>
          <w:b/>
          <w:color w:val="auto"/>
          <w:sz w:val="24"/>
        </w:rPr>
        <w:t>毫米黑色墨水的签字笔在答题卡上的指定位置作答，在其他位置答题一律无效。</w:t>
      </w:r>
    </w:p>
    <w:p w14:paraId="65A46417">
      <w:pPr>
        <w:spacing w:line="360" w:lineRule="auto"/>
        <w:jc w:val="left"/>
        <w:textAlignment w:val="center"/>
      </w:pPr>
      <w:r>
        <w:rPr>
          <w:rFonts w:ascii="Times New Roman" w:hAnsi="Times New Roman" w:eastAsia="Times New Roman" w:cs="Times New Roman"/>
          <w:b/>
          <w:color w:val="auto"/>
          <w:sz w:val="24"/>
        </w:rPr>
        <w:t>4</w:t>
      </w:r>
      <w:r>
        <w:rPr>
          <w:rFonts w:ascii="宋体" w:hAnsi="宋体" w:eastAsia="宋体" w:cs="宋体"/>
          <w:b/>
          <w:color w:val="auto"/>
          <w:sz w:val="24"/>
        </w:rPr>
        <w:t>．如需作图，必须用</w:t>
      </w:r>
      <w:r>
        <w:rPr>
          <w:rFonts w:ascii="Times New Roman" w:hAnsi="Times New Roman" w:eastAsia="Times New Roman" w:cs="Times New Roman"/>
          <w:b/>
          <w:color w:val="auto"/>
          <w:sz w:val="24"/>
        </w:rPr>
        <w:t>2B</w:t>
      </w:r>
      <w:r>
        <w:rPr>
          <w:rFonts w:ascii="宋体" w:hAnsi="宋体" w:eastAsia="宋体" w:cs="宋体"/>
          <w:b/>
          <w:color w:val="auto"/>
          <w:sz w:val="24"/>
        </w:rPr>
        <w:t>铅笔绘、写清楚，线条、符号等须加黑、加粗。</w:t>
      </w:r>
    </w:p>
    <w:p w14:paraId="79DDDC7F">
      <w:pPr>
        <w:spacing w:line="360" w:lineRule="auto"/>
        <w:jc w:val="left"/>
        <w:textAlignment w:val="center"/>
      </w:pPr>
      <w:r>
        <w:rPr>
          <w:rFonts w:ascii="宋体" w:hAnsi="宋体" w:eastAsia="宋体" w:cs="宋体"/>
          <w:b/>
          <w:color w:val="auto"/>
          <w:sz w:val="24"/>
        </w:rPr>
        <w:t>一、单项选择题：共</w:t>
      </w:r>
      <w:r>
        <w:rPr>
          <w:rFonts w:ascii="Times New Roman" w:hAnsi="Times New Roman" w:eastAsia="Times New Roman" w:cs="Times New Roman"/>
          <w:b/>
          <w:color w:val="auto"/>
          <w:sz w:val="24"/>
        </w:rPr>
        <w:t>40</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80</w:t>
      </w:r>
      <w:r>
        <w:rPr>
          <w:rFonts w:ascii="宋体" w:hAnsi="宋体" w:eastAsia="宋体" w:cs="宋体"/>
          <w:b/>
          <w:color w:val="auto"/>
          <w:sz w:val="24"/>
        </w:rPr>
        <w:t>分。每题只有一个选项符合题意。</w:t>
      </w:r>
    </w:p>
    <w:p w14:paraId="6140C014">
      <w:pPr>
        <w:spacing w:line="360" w:lineRule="auto"/>
        <w:jc w:val="left"/>
        <w:textAlignment w:val="center"/>
      </w:pPr>
      <w:r>
        <w:rPr>
          <w:color w:val="auto"/>
        </w:rPr>
        <w:t xml:space="preserve">1. </w:t>
      </w:r>
      <w:r>
        <w:rPr>
          <w:rFonts w:ascii="宋体" w:hAnsi="宋体" w:eastAsia="宋体" w:cs="宋体"/>
          <w:color w:val="auto"/>
        </w:rPr>
        <w:t>生物具有区别于非生物的基本特征。“离离原上草，一岁一枯荣”这句诗体现的生物基本特征主要是（    ）</w:t>
      </w:r>
    </w:p>
    <w:p w14:paraId="08841ED8">
      <w:pPr>
        <w:spacing w:line="360" w:lineRule="auto"/>
        <w:jc w:val="left"/>
        <w:textAlignment w:val="center"/>
        <w:rPr>
          <w:color w:val="auto"/>
        </w:rPr>
      </w:pPr>
      <w:r>
        <w:t xml:space="preserve">A. </w:t>
      </w:r>
      <w:r>
        <w:rPr>
          <w:rFonts w:ascii="宋体" w:hAnsi="宋体" w:eastAsia="宋体" w:cs="宋体"/>
          <w:color w:val="auto"/>
        </w:rPr>
        <w:t>生物需要物质和能量</w:t>
      </w:r>
    </w:p>
    <w:p w14:paraId="4F2B6E51">
      <w:pPr>
        <w:spacing w:line="360" w:lineRule="auto"/>
        <w:jc w:val="left"/>
        <w:textAlignment w:val="center"/>
        <w:rPr>
          <w:color w:val="auto"/>
        </w:rPr>
      </w:pPr>
      <w:r>
        <w:t xml:space="preserve">B. </w:t>
      </w:r>
      <w:r>
        <w:rPr>
          <w:rFonts w:ascii="宋体" w:hAnsi="宋体" w:eastAsia="宋体" w:cs="宋体"/>
          <w:color w:val="auto"/>
        </w:rPr>
        <w:t>生物能生长和繁殖后代</w:t>
      </w:r>
    </w:p>
    <w:p w14:paraId="0472CBBE">
      <w:pPr>
        <w:spacing w:line="360" w:lineRule="auto"/>
        <w:jc w:val="left"/>
        <w:textAlignment w:val="center"/>
        <w:rPr>
          <w:color w:val="auto"/>
        </w:rPr>
      </w:pPr>
      <w:r>
        <w:t xml:space="preserve">C. </w:t>
      </w:r>
      <w:r>
        <w:rPr>
          <w:rFonts w:ascii="宋体" w:hAnsi="宋体" w:eastAsia="宋体" w:cs="宋体"/>
          <w:color w:val="auto"/>
        </w:rPr>
        <w:t>生物具有遗传和变异现象</w:t>
      </w:r>
    </w:p>
    <w:p w14:paraId="1C5D0A3D">
      <w:pPr>
        <w:spacing w:line="360" w:lineRule="auto"/>
        <w:jc w:val="left"/>
        <w:textAlignment w:val="center"/>
        <w:rPr>
          <w:color w:val="000000"/>
        </w:rPr>
      </w:pPr>
      <w:r>
        <w:t xml:space="preserve">D. </w:t>
      </w:r>
      <w:r>
        <w:rPr>
          <w:rFonts w:ascii="宋体" w:hAnsi="宋体" w:eastAsia="宋体" w:cs="宋体"/>
          <w:color w:val="auto"/>
        </w:rPr>
        <w:t>生物都是由细胞构成的</w:t>
      </w:r>
    </w:p>
    <w:p w14:paraId="59BCBBAA">
      <w:pPr>
        <w:spacing w:line="360" w:lineRule="auto"/>
        <w:jc w:val="left"/>
        <w:textAlignment w:val="center"/>
        <w:rPr>
          <w:color w:val="000000"/>
        </w:rPr>
      </w:pPr>
      <w:r>
        <w:rPr>
          <w:color w:val="000000"/>
        </w:rPr>
        <w:t xml:space="preserve">2. </w:t>
      </w:r>
      <w:r>
        <w:rPr>
          <w:rFonts w:ascii="宋体" w:hAnsi="宋体" w:eastAsia="宋体" w:cs="宋体"/>
          <w:color w:val="000000"/>
        </w:rPr>
        <w:t>下列成语或古诗词描写的场景中，能体现生物影响环境的是（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5B5EE94">
      <w:pPr>
        <w:spacing w:line="360" w:lineRule="auto"/>
        <w:jc w:val="left"/>
        <w:textAlignment w:val="center"/>
        <w:rPr>
          <w:color w:val="000000"/>
        </w:rPr>
      </w:pPr>
      <w:r>
        <w:rPr>
          <w:color w:val="000000"/>
        </w:rPr>
        <w:t xml:space="preserve">A. </w:t>
      </w:r>
      <w:r>
        <w:rPr>
          <w:rFonts w:ascii="宋体" w:hAnsi="宋体" w:eastAsia="宋体" w:cs="宋体"/>
          <w:color w:val="000000"/>
        </w:rPr>
        <w:t>千里之堤，溃于蚁穴</w:t>
      </w:r>
    </w:p>
    <w:p w14:paraId="6820E0E3">
      <w:pPr>
        <w:spacing w:line="360" w:lineRule="auto"/>
        <w:jc w:val="left"/>
        <w:textAlignment w:val="center"/>
        <w:rPr>
          <w:color w:val="000000"/>
        </w:rPr>
      </w:pPr>
      <w:r>
        <w:rPr>
          <w:color w:val="000000"/>
        </w:rPr>
        <w:t xml:space="preserve">B. </w:t>
      </w:r>
      <w:r>
        <w:rPr>
          <w:rFonts w:ascii="宋体" w:hAnsi="宋体" w:eastAsia="宋体" w:cs="宋体"/>
          <w:color w:val="000000"/>
        </w:rPr>
        <w:t>儿童急走追黄蝶，飞入菜花无处寻</w:t>
      </w:r>
    </w:p>
    <w:p w14:paraId="43B64EAC">
      <w:pPr>
        <w:spacing w:line="360" w:lineRule="auto"/>
        <w:jc w:val="left"/>
        <w:textAlignment w:val="center"/>
        <w:rPr>
          <w:color w:val="000000"/>
        </w:rPr>
      </w:pPr>
      <w:r>
        <w:rPr>
          <w:color w:val="000000"/>
        </w:rPr>
        <w:t xml:space="preserve">C. </w:t>
      </w:r>
      <w:r>
        <w:rPr>
          <w:rFonts w:ascii="宋体" w:hAnsi="宋体" w:eastAsia="宋体" w:cs="宋体"/>
          <w:color w:val="000000"/>
        </w:rPr>
        <w:t>人间四月芳菲尽，山寺桃花始盛开</w:t>
      </w:r>
    </w:p>
    <w:p w14:paraId="027F658E">
      <w:pPr>
        <w:spacing w:line="360" w:lineRule="auto"/>
        <w:jc w:val="left"/>
        <w:textAlignment w:val="center"/>
        <w:rPr>
          <w:color w:val="000000"/>
        </w:rPr>
      </w:pPr>
      <w:r>
        <w:rPr>
          <w:color w:val="000000"/>
        </w:rPr>
        <w:t xml:space="preserve">D. </w:t>
      </w:r>
      <w:r>
        <w:rPr>
          <w:rFonts w:ascii="宋体" w:hAnsi="宋体" w:eastAsia="宋体" w:cs="宋体"/>
          <w:color w:val="000000"/>
        </w:rPr>
        <w:t>近水楼台先得月，向阳花木易为春</w:t>
      </w:r>
    </w:p>
    <w:p w14:paraId="072D8CF5">
      <w:pPr>
        <w:spacing w:line="360" w:lineRule="auto"/>
        <w:jc w:val="left"/>
        <w:textAlignment w:val="center"/>
        <w:rPr>
          <w:color w:val="000000"/>
        </w:rPr>
      </w:pPr>
      <w:r>
        <w:rPr>
          <w:color w:val="000000"/>
        </w:rPr>
        <w:t xml:space="preserve">3. </w:t>
      </w:r>
      <w:r>
        <w:rPr>
          <w:rFonts w:ascii="宋体" w:hAnsi="宋体" w:eastAsia="宋体" w:cs="宋体"/>
          <w:color w:val="000000"/>
        </w:rPr>
        <w:t>生活在寒冷北极的极地狐，耳朵较小，生活在炎热地区的</w:t>
      </w:r>
      <w:r>
        <w:rPr>
          <w:color w:val="000000"/>
        </w:rPr>
        <w:t>耳郭狐</w:t>
      </w:r>
      <w:r>
        <w:rPr>
          <w:rFonts w:ascii="宋体" w:hAnsi="宋体" w:eastAsia="宋体" w:cs="宋体"/>
          <w:color w:val="000000"/>
        </w:rPr>
        <w:t>，耳朵很大。它们耳朵的大小主要与下列哪种非生物因素有关（</w:t>
      </w:r>
      <w:r>
        <w:rPr>
          <w:rFonts w:ascii="Times New Roman" w:hAnsi="Times New Roman" w:eastAsia="Times New Roman" w:cs="Times New Roman"/>
          <w:color w:val="000000"/>
        </w:rPr>
        <w:t xml:space="preserve">    </w:t>
      </w:r>
      <w:r>
        <w:rPr>
          <w:rFonts w:ascii="宋体" w:hAnsi="宋体" w:eastAsia="宋体" w:cs="宋体"/>
          <w:color w:val="000000"/>
        </w:rPr>
        <w:t>）</w:t>
      </w:r>
    </w:p>
    <w:p w14:paraId="6C8D2C8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光照</w:t>
      </w:r>
      <w:r>
        <w:rPr>
          <w:color w:val="000000"/>
        </w:rPr>
        <w:tab/>
      </w:r>
      <w:r>
        <w:rPr>
          <w:color w:val="000000"/>
        </w:rPr>
        <w:t xml:space="preserve">B. </w:t>
      </w:r>
      <w:r>
        <w:rPr>
          <w:rFonts w:ascii="宋体" w:hAnsi="宋体" w:eastAsia="宋体" w:cs="宋体"/>
          <w:color w:val="000000"/>
        </w:rPr>
        <w:t>温度</w:t>
      </w:r>
      <w:r>
        <w:rPr>
          <w:color w:val="000000"/>
        </w:rPr>
        <w:tab/>
      </w:r>
      <w:r>
        <w:rPr>
          <w:color w:val="000000"/>
        </w:rPr>
        <w:t xml:space="preserve">C. </w:t>
      </w:r>
      <w:r>
        <w:rPr>
          <w:rFonts w:ascii="宋体" w:hAnsi="宋体" w:eastAsia="宋体" w:cs="宋体"/>
          <w:color w:val="000000"/>
        </w:rPr>
        <w:t>水分</w:t>
      </w:r>
      <w:r>
        <w:rPr>
          <w:color w:val="000000"/>
        </w:rPr>
        <w:tab/>
      </w:r>
      <w:r>
        <w:rPr>
          <w:color w:val="000000"/>
        </w:rPr>
        <w:t xml:space="preserve">D. </w:t>
      </w:r>
      <w:r>
        <w:rPr>
          <w:rFonts w:ascii="宋体" w:hAnsi="宋体" w:eastAsia="宋体" w:cs="宋体"/>
          <w:color w:val="000000"/>
        </w:rPr>
        <w:t>空气</w:t>
      </w:r>
    </w:p>
    <w:p w14:paraId="23BC35CB">
      <w:pPr>
        <w:spacing w:line="360" w:lineRule="auto"/>
        <w:jc w:val="left"/>
        <w:textAlignment w:val="center"/>
        <w:rPr>
          <w:color w:val="000000"/>
        </w:rPr>
      </w:pPr>
      <w:r>
        <w:rPr>
          <w:color w:val="000000"/>
        </w:rPr>
        <w:t xml:space="preserve">4. </w:t>
      </w:r>
      <w:r>
        <w:rPr>
          <w:rFonts w:ascii="宋体" w:hAnsi="宋体" w:eastAsia="宋体" w:cs="宋体"/>
          <w:color w:val="000000"/>
        </w:rPr>
        <w:t>地球上最大的生态系统是（</w:t>
      </w:r>
      <w:r>
        <w:rPr>
          <w:rFonts w:ascii="Times New Roman" w:hAnsi="Times New Roman" w:eastAsia="Times New Roman" w:cs="Times New Roman"/>
          <w:color w:val="000000"/>
        </w:rPr>
        <w:t xml:space="preserve">    </w:t>
      </w:r>
      <w:r>
        <w:rPr>
          <w:rFonts w:ascii="宋体" w:hAnsi="宋体" w:eastAsia="宋体" w:cs="宋体"/>
          <w:color w:val="000000"/>
        </w:rPr>
        <w:t>）</w:t>
      </w:r>
    </w:p>
    <w:p w14:paraId="043F23B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生物圈</w:t>
      </w:r>
      <w:r>
        <w:rPr>
          <w:color w:val="000000"/>
        </w:rPr>
        <w:tab/>
      </w:r>
      <w:r>
        <w:rPr>
          <w:color w:val="000000"/>
        </w:rPr>
        <w:t xml:space="preserve">B. </w:t>
      </w:r>
      <w:r>
        <w:rPr>
          <w:rFonts w:ascii="宋体" w:hAnsi="宋体" w:eastAsia="宋体" w:cs="宋体"/>
          <w:color w:val="000000"/>
        </w:rPr>
        <w:t>森林</w:t>
      </w:r>
      <w:r>
        <w:rPr>
          <w:color w:val="000000"/>
        </w:rPr>
        <w:tab/>
      </w:r>
      <w:r>
        <w:rPr>
          <w:color w:val="000000"/>
        </w:rPr>
        <w:t xml:space="preserve">C. </w:t>
      </w:r>
      <w:r>
        <w:rPr>
          <w:rFonts w:ascii="宋体" w:hAnsi="宋体" w:eastAsia="宋体" w:cs="宋体"/>
          <w:color w:val="000000"/>
        </w:rPr>
        <w:t>湖泊</w:t>
      </w:r>
      <w:r>
        <w:rPr>
          <w:color w:val="000000"/>
        </w:rPr>
        <w:tab/>
      </w:r>
      <w:r>
        <w:rPr>
          <w:color w:val="000000"/>
        </w:rPr>
        <w:t xml:space="preserve">D. </w:t>
      </w:r>
      <w:r>
        <w:rPr>
          <w:rFonts w:ascii="宋体" w:hAnsi="宋体" w:eastAsia="宋体" w:cs="宋体"/>
          <w:color w:val="000000"/>
        </w:rPr>
        <w:t>农田</w:t>
      </w:r>
    </w:p>
    <w:p w14:paraId="10A2EDB2">
      <w:pPr>
        <w:spacing w:line="360" w:lineRule="auto"/>
        <w:jc w:val="left"/>
        <w:textAlignment w:val="center"/>
        <w:rPr>
          <w:color w:val="000000"/>
        </w:rPr>
      </w:pPr>
      <w:r>
        <w:rPr>
          <w:color w:val="000000"/>
        </w:rPr>
        <w:t xml:space="preserve">5. </w:t>
      </w:r>
      <w:r>
        <w:rPr>
          <w:rFonts w:ascii="宋体" w:hAnsi="宋体" w:eastAsia="宋体" w:cs="宋体"/>
          <w:color w:val="000000"/>
        </w:rPr>
        <w:t>控制物质进出动物细胞的结构是（</w:t>
      </w:r>
      <w:r>
        <w:rPr>
          <w:rFonts w:ascii="Times New Roman" w:hAnsi="Times New Roman" w:eastAsia="Times New Roman" w:cs="Times New Roman"/>
          <w:color w:val="000000"/>
        </w:rPr>
        <w:t xml:space="preserve">    </w:t>
      </w:r>
      <w:r>
        <w:rPr>
          <w:rFonts w:ascii="宋体" w:hAnsi="宋体" w:eastAsia="宋体" w:cs="宋体"/>
          <w:color w:val="000000"/>
        </w:rPr>
        <w:t>）</w:t>
      </w:r>
    </w:p>
    <w:p w14:paraId="7202F1E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细胞核</w:t>
      </w:r>
      <w:r>
        <w:rPr>
          <w:color w:val="000000"/>
        </w:rPr>
        <w:tab/>
      </w:r>
      <w:r>
        <w:rPr>
          <w:color w:val="000000"/>
        </w:rPr>
        <w:t xml:space="preserve">B. </w:t>
      </w:r>
      <w:r>
        <w:rPr>
          <w:rFonts w:ascii="宋体" w:hAnsi="宋体" w:eastAsia="宋体" w:cs="宋体"/>
          <w:color w:val="000000"/>
        </w:rPr>
        <w:t>细胞质</w:t>
      </w:r>
      <w:r>
        <w:rPr>
          <w:color w:val="000000"/>
        </w:rPr>
        <w:tab/>
      </w:r>
      <w:r>
        <w:rPr>
          <w:color w:val="000000"/>
        </w:rPr>
        <w:t xml:space="preserve">C. </w:t>
      </w:r>
      <w:r>
        <w:rPr>
          <w:rFonts w:ascii="宋体" w:hAnsi="宋体" w:eastAsia="宋体" w:cs="宋体"/>
          <w:color w:val="000000"/>
        </w:rPr>
        <w:t>细胞膜</w:t>
      </w:r>
      <w:r>
        <w:rPr>
          <w:color w:val="000000"/>
        </w:rPr>
        <w:tab/>
      </w:r>
      <w:r>
        <w:rPr>
          <w:color w:val="000000"/>
        </w:rPr>
        <w:t xml:space="preserve">D. </w:t>
      </w:r>
      <w:r>
        <w:rPr>
          <w:rFonts w:ascii="宋体" w:hAnsi="宋体" w:eastAsia="宋体" w:cs="宋体"/>
          <w:color w:val="000000"/>
        </w:rPr>
        <w:t>细胞壁</w:t>
      </w:r>
    </w:p>
    <w:p w14:paraId="1991D923">
      <w:pPr>
        <w:spacing w:line="360" w:lineRule="auto"/>
        <w:jc w:val="left"/>
        <w:textAlignment w:val="center"/>
        <w:rPr>
          <w:color w:val="000000"/>
        </w:rPr>
      </w:pPr>
      <w:r>
        <w:rPr>
          <w:color w:val="000000"/>
        </w:rPr>
        <w:t xml:space="preserve">6. </w:t>
      </w:r>
      <w:r>
        <w:rPr>
          <w:rFonts w:ascii="宋体" w:hAnsi="宋体" w:eastAsia="宋体" w:cs="宋体"/>
          <w:color w:val="000000"/>
        </w:rPr>
        <w:t>人体细胞中的遗传物质主要存在于（</w:t>
      </w:r>
      <w:r>
        <w:rPr>
          <w:rFonts w:ascii="Times New Roman" w:hAnsi="Times New Roman" w:eastAsia="Times New Roman" w:cs="Times New Roman"/>
          <w:color w:val="000000"/>
        </w:rPr>
        <w:t xml:space="preserve">    </w:t>
      </w:r>
      <w:r>
        <w:rPr>
          <w:rFonts w:ascii="宋体" w:hAnsi="宋体" w:eastAsia="宋体" w:cs="宋体"/>
          <w:color w:val="000000"/>
        </w:rPr>
        <w:t>）</w:t>
      </w:r>
    </w:p>
    <w:p w14:paraId="46D0705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细胞核</w:t>
      </w:r>
      <w:r>
        <w:rPr>
          <w:color w:val="000000"/>
        </w:rPr>
        <w:tab/>
      </w:r>
      <w:r>
        <w:rPr>
          <w:color w:val="000000"/>
        </w:rPr>
        <w:t xml:space="preserve">B. </w:t>
      </w:r>
      <w:r>
        <w:rPr>
          <w:rFonts w:ascii="宋体" w:hAnsi="宋体" w:eastAsia="宋体" w:cs="宋体"/>
          <w:color w:val="000000"/>
        </w:rPr>
        <w:t>细胞质</w:t>
      </w:r>
      <w:r>
        <w:rPr>
          <w:color w:val="000000"/>
        </w:rPr>
        <w:tab/>
      </w:r>
      <w:r>
        <w:rPr>
          <w:color w:val="000000"/>
        </w:rPr>
        <w:t xml:space="preserve">C. </w:t>
      </w:r>
      <w:r>
        <w:rPr>
          <w:rFonts w:ascii="宋体" w:hAnsi="宋体" w:eastAsia="宋体" w:cs="宋体"/>
          <w:color w:val="000000"/>
        </w:rPr>
        <w:t>细胞膜</w:t>
      </w:r>
      <w:r>
        <w:rPr>
          <w:color w:val="000000"/>
        </w:rPr>
        <w:tab/>
      </w:r>
      <w:r>
        <w:rPr>
          <w:color w:val="000000"/>
        </w:rPr>
        <w:t xml:space="preserve">D. </w:t>
      </w:r>
      <w:r>
        <w:rPr>
          <w:rFonts w:ascii="宋体" w:hAnsi="宋体" w:eastAsia="宋体" w:cs="宋体"/>
          <w:color w:val="000000"/>
        </w:rPr>
        <w:t>细胞壁</w:t>
      </w:r>
    </w:p>
    <w:p w14:paraId="5A0575F4">
      <w:pPr>
        <w:spacing w:line="360" w:lineRule="auto"/>
        <w:jc w:val="left"/>
        <w:textAlignment w:val="center"/>
        <w:rPr>
          <w:color w:val="000000"/>
        </w:rPr>
      </w:pPr>
      <w:r>
        <w:rPr>
          <w:color w:val="000000"/>
        </w:rPr>
        <w:t xml:space="preserve">7. </w:t>
      </w:r>
      <w:r>
        <w:rPr>
          <w:rFonts w:ascii="宋体" w:hAnsi="宋体" w:eastAsia="宋体" w:cs="宋体"/>
          <w:color w:val="000000"/>
        </w:rPr>
        <w:t>小娜用普通光学显微镜的</w:t>
      </w:r>
      <w:r>
        <w:rPr>
          <w:rFonts w:ascii="Times New Roman" w:hAnsi="Times New Roman" w:eastAsia="Times New Roman" w:cs="Times New Roman"/>
          <w:color w:val="000000"/>
        </w:rPr>
        <w:t>10×</w:t>
      </w:r>
      <w:r>
        <w:rPr>
          <w:rFonts w:ascii="宋体" w:hAnsi="宋体" w:eastAsia="宋体" w:cs="宋体"/>
          <w:color w:val="000000"/>
        </w:rPr>
        <w:t>目镜和</w:t>
      </w:r>
      <w:r>
        <w:rPr>
          <w:rFonts w:ascii="Times New Roman" w:hAnsi="Times New Roman" w:eastAsia="Times New Roman" w:cs="Times New Roman"/>
          <w:color w:val="000000"/>
        </w:rPr>
        <w:t>40×</w:t>
      </w:r>
      <w:r>
        <w:rPr>
          <w:rFonts w:ascii="宋体" w:hAnsi="宋体" w:eastAsia="宋体" w:cs="宋体"/>
          <w:color w:val="000000"/>
        </w:rPr>
        <w:t>物镜观察人口腔上皮细胞永久装片，观察到的物像放大倍数是（</w:t>
      </w:r>
      <w:r>
        <w:rPr>
          <w:rFonts w:ascii="Times New Roman" w:hAnsi="Times New Roman" w:eastAsia="Times New Roman" w:cs="Times New Roman"/>
          <w:color w:val="000000"/>
        </w:rPr>
        <w:t xml:space="preserve">    </w:t>
      </w:r>
      <w:r>
        <w:rPr>
          <w:rFonts w:ascii="宋体" w:hAnsi="宋体" w:eastAsia="宋体" w:cs="宋体"/>
          <w:color w:val="000000"/>
        </w:rPr>
        <w:t>）</w:t>
      </w:r>
    </w:p>
    <w:p w14:paraId="05DC17F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10</w:t>
      </w:r>
      <w:r>
        <w:rPr>
          <w:rFonts w:ascii="宋体" w:hAnsi="宋体" w:eastAsia="宋体" w:cs="宋体"/>
          <w:color w:val="000000"/>
        </w:rPr>
        <w:t>倍</w:t>
      </w:r>
      <w:r>
        <w:rPr>
          <w:color w:val="000000"/>
        </w:rPr>
        <w:tab/>
      </w:r>
      <w:r>
        <w:rPr>
          <w:color w:val="000000"/>
        </w:rPr>
        <w:t xml:space="preserve">B. </w:t>
      </w:r>
      <w:r>
        <w:rPr>
          <w:rFonts w:ascii="Times New Roman" w:hAnsi="Times New Roman" w:eastAsia="Times New Roman" w:cs="Times New Roman"/>
          <w:color w:val="000000"/>
        </w:rPr>
        <w:t>40</w:t>
      </w:r>
      <w:r>
        <w:rPr>
          <w:rFonts w:ascii="宋体" w:hAnsi="宋体" w:eastAsia="宋体" w:cs="宋体"/>
          <w:color w:val="000000"/>
        </w:rPr>
        <w:t>倍</w:t>
      </w:r>
      <w:r>
        <w:rPr>
          <w:color w:val="000000"/>
        </w:rPr>
        <w:tab/>
      </w:r>
      <w:r>
        <w:rPr>
          <w:color w:val="000000"/>
        </w:rPr>
        <w:t xml:space="preserve">C. </w:t>
      </w:r>
      <w:r>
        <w:rPr>
          <w:rFonts w:ascii="Times New Roman" w:hAnsi="Times New Roman" w:eastAsia="Times New Roman" w:cs="Times New Roman"/>
          <w:color w:val="000000"/>
        </w:rPr>
        <w:t>50</w:t>
      </w:r>
      <w:r>
        <w:rPr>
          <w:rFonts w:ascii="宋体" w:hAnsi="宋体" w:eastAsia="宋体" w:cs="宋体"/>
          <w:color w:val="000000"/>
        </w:rPr>
        <w:t>倍</w:t>
      </w:r>
      <w:r>
        <w:rPr>
          <w:color w:val="000000"/>
        </w:rPr>
        <w:tab/>
      </w:r>
      <w:r>
        <w:rPr>
          <w:color w:val="000000"/>
        </w:rPr>
        <w:t xml:space="preserve">D. </w:t>
      </w:r>
      <w:r>
        <w:rPr>
          <w:rFonts w:ascii="Times New Roman" w:hAnsi="Times New Roman" w:eastAsia="Times New Roman" w:cs="Times New Roman"/>
          <w:color w:val="000000"/>
        </w:rPr>
        <w:t>400</w:t>
      </w:r>
      <w:r>
        <w:rPr>
          <w:rFonts w:ascii="宋体" w:hAnsi="宋体" w:eastAsia="宋体" w:cs="宋体"/>
          <w:color w:val="000000"/>
        </w:rPr>
        <w:t>倍</w:t>
      </w:r>
    </w:p>
    <w:p w14:paraId="63ECD3E4">
      <w:pPr>
        <w:spacing w:line="360" w:lineRule="auto"/>
        <w:jc w:val="left"/>
        <w:textAlignment w:val="center"/>
        <w:rPr>
          <w:color w:val="000000"/>
        </w:rPr>
      </w:pPr>
      <w:r>
        <w:rPr>
          <w:color w:val="000000"/>
        </w:rPr>
        <w:t xml:space="preserve">8. </w:t>
      </w:r>
      <w:r>
        <w:rPr>
          <w:rFonts w:ascii="宋体" w:hAnsi="宋体" w:eastAsia="宋体" w:cs="宋体"/>
          <w:color w:val="000000"/>
        </w:rPr>
        <w:t>关于</w:t>
      </w:r>
      <w:r>
        <w:rPr>
          <w:rFonts w:ascii="Times New Roman" w:hAnsi="Times New Roman" w:eastAsia="Times New Roman" w:cs="Times New Roman"/>
          <w:color w:val="000000"/>
        </w:rPr>
        <w:t>“</w:t>
      </w:r>
      <w:r>
        <w:rPr>
          <w:rFonts w:ascii="宋体" w:hAnsi="宋体" w:eastAsia="宋体" w:cs="宋体"/>
          <w:color w:val="000000"/>
        </w:rPr>
        <w:t>制作洋葱鳞片叶表皮细胞临时装片</w:t>
      </w:r>
      <w:r>
        <w:rPr>
          <w:rFonts w:ascii="Times New Roman" w:hAnsi="Times New Roman" w:eastAsia="Times New Roman" w:cs="Times New Roman"/>
          <w:color w:val="000000"/>
        </w:rPr>
        <w:t>”</w:t>
      </w:r>
      <w:r>
        <w:rPr>
          <w:rFonts w:ascii="宋体" w:hAnsi="宋体" w:eastAsia="宋体" w:cs="宋体"/>
          <w:color w:val="000000"/>
        </w:rPr>
        <w:t>（实验</w:t>
      </w:r>
      <w:r>
        <w:rPr>
          <w:rFonts w:ascii="Times New Roman" w:hAnsi="Times New Roman" w:eastAsia="Times New Roman" w:cs="Times New Roman"/>
          <w:color w:val="000000"/>
        </w:rPr>
        <w:t>Ⅰ</w:t>
      </w:r>
      <w:r>
        <w:rPr>
          <w:rFonts w:ascii="宋体" w:hAnsi="宋体" w:eastAsia="宋体" w:cs="宋体"/>
          <w:color w:val="000000"/>
        </w:rPr>
        <w:t>）和</w:t>
      </w:r>
      <w:r>
        <w:rPr>
          <w:rFonts w:ascii="Times New Roman" w:hAnsi="Times New Roman" w:eastAsia="Times New Roman" w:cs="Times New Roman"/>
          <w:color w:val="000000"/>
        </w:rPr>
        <w:t>“</w:t>
      </w:r>
      <w:r>
        <w:rPr>
          <w:rFonts w:ascii="宋体" w:hAnsi="宋体" w:eastAsia="宋体" w:cs="宋体"/>
          <w:color w:val="000000"/>
        </w:rPr>
        <w:t>制作人口腔上皮细胞临时装片</w:t>
      </w:r>
      <w:r>
        <w:rPr>
          <w:rFonts w:ascii="Times New Roman" w:hAnsi="Times New Roman" w:eastAsia="Times New Roman" w:cs="Times New Roman"/>
          <w:color w:val="000000"/>
        </w:rPr>
        <w:t>”</w:t>
      </w:r>
      <w:r>
        <w:rPr>
          <w:rFonts w:ascii="宋体" w:hAnsi="宋体" w:eastAsia="宋体" w:cs="宋体"/>
          <w:color w:val="000000"/>
        </w:rPr>
        <w:t>（实验</w:t>
      </w:r>
      <w:r>
        <w:rPr>
          <w:rFonts w:ascii="Times New Roman" w:hAnsi="Times New Roman" w:eastAsia="Times New Roman" w:cs="Times New Roman"/>
          <w:color w:val="000000"/>
        </w:rPr>
        <w:t>Ⅱ</w:t>
      </w:r>
      <w:r>
        <w:rPr>
          <w:rFonts w:ascii="宋体" w:hAnsi="宋体" w:eastAsia="宋体" w:cs="宋体"/>
          <w:color w:val="000000"/>
        </w:rPr>
        <w:t>）的实验，下列叙述错误的是（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4CAD7FC">
      <w:pPr>
        <w:spacing w:line="360" w:lineRule="auto"/>
        <w:jc w:val="left"/>
        <w:textAlignment w:val="center"/>
        <w:rPr>
          <w:color w:val="000000"/>
        </w:rPr>
      </w:pPr>
      <w:r>
        <w:rPr>
          <w:color w:val="000000"/>
        </w:rPr>
        <w:t xml:space="preserve">A. </w:t>
      </w:r>
      <w:r>
        <w:rPr>
          <w:rFonts w:ascii="宋体" w:hAnsi="宋体" w:eastAsia="宋体" w:cs="宋体"/>
          <w:color w:val="000000"/>
        </w:rPr>
        <w:t>洋葱鳞片叶表皮细胞与人口腔上皮细胞有相同的基本结构</w:t>
      </w:r>
    </w:p>
    <w:p w14:paraId="391E4D83">
      <w:pPr>
        <w:spacing w:line="360" w:lineRule="auto"/>
        <w:jc w:val="left"/>
        <w:textAlignment w:val="center"/>
        <w:rPr>
          <w:color w:val="000000"/>
        </w:rPr>
      </w:pPr>
      <w:r>
        <w:rPr>
          <w:color w:val="000000"/>
        </w:rPr>
        <w:t xml:space="preserve">B. </w:t>
      </w:r>
      <w:r>
        <w:rPr>
          <w:rFonts w:ascii="宋体" w:hAnsi="宋体" w:eastAsia="宋体" w:cs="宋体"/>
          <w:color w:val="000000"/>
        </w:rPr>
        <w:t>实验</w:t>
      </w:r>
      <w:r>
        <w:rPr>
          <w:rFonts w:ascii="Times New Roman" w:hAnsi="Times New Roman" w:eastAsia="Times New Roman" w:cs="Times New Roman"/>
          <w:color w:val="000000"/>
        </w:rPr>
        <w:t>Ⅰ</w:t>
      </w:r>
      <w:r>
        <w:rPr>
          <w:rFonts w:ascii="宋体" w:hAnsi="宋体" w:eastAsia="宋体" w:cs="宋体"/>
          <w:color w:val="000000"/>
        </w:rPr>
        <w:t>切洋葱时流出的</w:t>
      </w:r>
      <w:r>
        <w:rPr>
          <w:color w:val="000000"/>
        </w:rPr>
        <w:t>汁液</w:t>
      </w:r>
      <w:r>
        <w:rPr>
          <w:rFonts w:ascii="宋体" w:hAnsi="宋体" w:eastAsia="宋体" w:cs="宋体"/>
          <w:color w:val="000000"/>
        </w:rPr>
        <w:t>主要是液泡内的细胞液</w:t>
      </w:r>
    </w:p>
    <w:p w14:paraId="4F251C08">
      <w:pPr>
        <w:spacing w:line="360" w:lineRule="auto"/>
        <w:jc w:val="left"/>
        <w:textAlignment w:val="center"/>
        <w:rPr>
          <w:color w:val="000000"/>
        </w:rPr>
      </w:pPr>
      <w:r>
        <w:rPr>
          <w:color w:val="000000"/>
        </w:rPr>
        <w:t xml:space="preserve">C. </w:t>
      </w:r>
      <w:r>
        <w:rPr>
          <w:rFonts w:ascii="宋体" w:hAnsi="宋体" w:eastAsia="宋体" w:cs="宋体"/>
          <w:color w:val="000000"/>
        </w:rPr>
        <w:t>实验</w:t>
      </w:r>
      <w:r>
        <w:rPr>
          <w:rFonts w:ascii="Times New Roman" w:hAnsi="Times New Roman" w:eastAsia="Times New Roman" w:cs="Times New Roman"/>
          <w:color w:val="000000"/>
        </w:rPr>
        <w:t>Ⅱ</w:t>
      </w:r>
      <w:r>
        <w:rPr>
          <w:rFonts w:ascii="宋体" w:hAnsi="宋体" w:eastAsia="宋体" w:cs="宋体"/>
          <w:color w:val="000000"/>
        </w:rPr>
        <w:t>用凉开水漱口是为了获得相对干净的细胞材料以利于观察</w:t>
      </w:r>
    </w:p>
    <w:p w14:paraId="554C4FCA">
      <w:pPr>
        <w:spacing w:line="360" w:lineRule="auto"/>
        <w:jc w:val="left"/>
        <w:textAlignment w:val="center"/>
        <w:rPr>
          <w:color w:val="000000"/>
        </w:rPr>
      </w:pPr>
      <w:r>
        <w:rPr>
          <w:color w:val="000000"/>
        </w:rPr>
        <w:t xml:space="preserve">D. </w:t>
      </w:r>
      <w:r>
        <w:rPr>
          <w:rFonts w:ascii="宋体" w:hAnsi="宋体" w:eastAsia="宋体" w:cs="宋体"/>
          <w:color w:val="000000"/>
        </w:rPr>
        <w:t>实验</w:t>
      </w:r>
      <w:r>
        <w:rPr>
          <w:rFonts w:ascii="Times New Roman" w:hAnsi="Times New Roman" w:eastAsia="Times New Roman" w:cs="Times New Roman"/>
          <w:color w:val="000000"/>
        </w:rPr>
        <w:t>Ⅰ</w:t>
      </w:r>
      <w:r>
        <w:rPr>
          <w:rFonts w:ascii="宋体" w:hAnsi="宋体" w:eastAsia="宋体" w:cs="宋体"/>
          <w:color w:val="000000"/>
        </w:rPr>
        <w:t>、实验</w:t>
      </w:r>
      <w:r>
        <w:rPr>
          <w:rFonts w:ascii="Times New Roman" w:hAnsi="Times New Roman" w:eastAsia="Times New Roman" w:cs="Times New Roman"/>
          <w:color w:val="000000"/>
        </w:rPr>
        <w:t>Ⅱ</w:t>
      </w:r>
      <w:r>
        <w:rPr>
          <w:rFonts w:ascii="宋体" w:hAnsi="宋体" w:eastAsia="宋体" w:cs="宋体"/>
          <w:color w:val="000000"/>
        </w:rPr>
        <w:t>在</w:t>
      </w:r>
      <w:r>
        <w:rPr>
          <w:color w:val="000000"/>
        </w:rPr>
        <w:t>载玻片</w:t>
      </w:r>
      <w:r>
        <w:rPr>
          <w:rFonts w:ascii="宋体" w:hAnsi="宋体" w:eastAsia="宋体" w:cs="宋体"/>
          <w:color w:val="000000"/>
        </w:rPr>
        <w:t>中央滴加的液体分别是生理盐水、清水</w:t>
      </w:r>
    </w:p>
    <w:p w14:paraId="30CF17A0">
      <w:pPr>
        <w:spacing w:line="360" w:lineRule="auto"/>
        <w:jc w:val="left"/>
        <w:textAlignment w:val="center"/>
        <w:rPr>
          <w:color w:val="000000"/>
        </w:rPr>
      </w:pPr>
      <w:r>
        <w:rPr>
          <w:color w:val="000000"/>
        </w:rPr>
        <w:t xml:space="preserve">9. </w:t>
      </w:r>
      <w:r>
        <w:rPr>
          <w:rFonts w:ascii="宋体" w:hAnsi="宋体" w:eastAsia="宋体" w:cs="宋体"/>
          <w:color w:val="000000"/>
        </w:rPr>
        <w:t>番茄是人们经常食用的果蔬，体细胞中有</w:t>
      </w:r>
      <w:r>
        <w:rPr>
          <w:rFonts w:ascii="Times New Roman" w:hAnsi="Times New Roman" w:eastAsia="Times New Roman" w:cs="Times New Roman"/>
          <w:color w:val="000000"/>
        </w:rPr>
        <w:t>24</w:t>
      </w:r>
      <w:r>
        <w:rPr>
          <w:rFonts w:ascii="宋体" w:hAnsi="宋体" w:eastAsia="宋体" w:cs="宋体"/>
          <w:color w:val="000000"/>
        </w:rPr>
        <w:t>条染色体，番茄分生组织的细胞进行</w:t>
      </w:r>
      <w:r>
        <w:rPr>
          <w:rFonts w:ascii="Times New Roman" w:hAnsi="Times New Roman" w:eastAsia="Times New Roman" w:cs="Times New Roman"/>
          <w:color w:val="000000"/>
        </w:rPr>
        <w:t>2</w:t>
      </w:r>
      <w:r>
        <w:rPr>
          <w:rFonts w:ascii="宋体" w:hAnsi="宋体" w:eastAsia="宋体" w:cs="宋体"/>
          <w:color w:val="000000"/>
        </w:rPr>
        <w:t>次分裂，形成的子细胞中的染色体数目是（</w:t>
      </w:r>
      <w:r>
        <w:rPr>
          <w:rFonts w:ascii="Times New Roman" w:hAnsi="Times New Roman" w:eastAsia="Times New Roman" w:cs="Times New Roman"/>
          <w:color w:val="000000"/>
        </w:rPr>
        <w:t xml:space="preserve">    </w:t>
      </w:r>
      <w:r>
        <w:rPr>
          <w:rFonts w:ascii="宋体" w:hAnsi="宋体" w:eastAsia="宋体" w:cs="宋体"/>
          <w:color w:val="000000"/>
        </w:rPr>
        <w:t>）</w:t>
      </w:r>
    </w:p>
    <w:p w14:paraId="5383CF9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12</w:t>
      </w:r>
      <w:r>
        <w:rPr>
          <w:rFonts w:ascii="宋体" w:hAnsi="宋体" w:eastAsia="宋体" w:cs="宋体"/>
          <w:color w:val="000000"/>
        </w:rPr>
        <w:t>条</w:t>
      </w:r>
      <w:r>
        <w:rPr>
          <w:color w:val="000000"/>
        </w:rPr>
        <w:tab/>
      </w:r>
      <w:r>
        <w:rPr>
          <w:color w:val="000000"/>
        </w:rPr>
        <w:t xml:space="preserve">B. </w:t>
      </w:r>
      <w:r>
        <w:rPr>
          <w:rFonts w:ascii="Times New Roman" w:hAnsi="Times New Roman" w:eastAsia="Times New Roman" w:cs="Times New Roman"/>
          <w:color w:val="000000"/>
        </w:rPr>
        <w:t>24</w:t>
      </w:r>
      <w:r>
        <w:rPr>
          <w:rFonts w:ascii="宋体" w:hAnsi="宋体" w:eastAsia="宋体" w:cs="宋体"/>
          <w:color w:val="000000"/>
        </w:rPr>
        <w:t>条</w:t>
      </w:r>
      <w:r>
        <w:rPr>
          <w:color w:val="000000"/>
        </w:rPr>
        <w:tab/>
      </w:r>
      <w:r>
        <w:rPr>
          <w:color w:val="000000"/>
        </w:rPr>
        <w:t xml:space="preserve">C. </w:t>
      </w:r>
      <w:r>
        <w:rPr>
          <w:rFonts w:ascii="Times New Roman" w:hAnsi="Times New Roman" w:eastAsia="Times New Roman" w:cs="Times New Roman"/>
          <w:color w:val="000000"/>
        </w:rPr>
        <w:t>36</w:t>
      </w:r>
      <w:r>
        <w:rPr>
          <w:rFonts w:ascii="宋体" w:hAnsi="宋体" w:eastAsia="宋体" w:cs="宋体"/>
          <w:color w:val="000000"/>
        </w:rPr>
        <w:t>条</w:t>
      </w:r>
      <w:r>
        <w:rPr>
          <w:color w:val="000000"/>
        </w:rPr>
        <w:tab/>
      </w:r>
      <w:r>
        <w:rPr>
          <w:color w:val="000000"/>
        </w:rPr>
        <w:t xml:space="preserve">D. </w:t>
      </w:r>
      <w:r>
        <w:rPr>
          <w:rFonts w:ascii="Times New Roman" w:hAnsi="Times New Roman" w:eastAsia="Times New Roman" w:cs="Times New Roman"/>
          <w:color w:val="000000"/>
        </w:rPr>
        <w:t>48</w:t>
      </w:r>
      <w:r>
        <w:rPr>
          <w:rFonts w:ascii="宋体" w:hAnsi="宋体" w:eastAsia="宋体" w:cs="宋体"/>
          <w:color w:val="000000"/>
        </w:rPr>
        <w:t>条</w:t>
      </w:r>
    </w:p>
    <w:p w14:paraId="529B1D91">
      <w:pPr>
        <w:spacing w:line="360" w:lineRule="auto"/>
        <w:jc w:val="left"/>
        <w:textAlignment w:val="center"/>
        <w:rPr>
          <w:color w:val="000000"/>
        </w:rPr>
      </w:pPr>
      <w:r>
        <w:rPr>
          <w:color w:val="000000"/>
        </w:rPr>
        <w:t xml:space="preserve">10. </w:t>
      </w:r>
      <w:r>
        <w:rPr>
          <w:rFonts w:ascii="宋体" w:hAnsi="宋体" w:eastAsia="宋体" w:cs="宋体"/>
          <w:color w:val="000000"/>
        </w:rPr>
        <w:t>燕鸻在我国是一种夏候鸟，是蝗虫的天敌之一。下列叙述错误的是（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09A2E93">
      <w:pPr>
        <w:spacing w:line="360" w:lineRule="auto"/>
        <w:jc w:val="left"/>
        <w:textAlignment w:val="center"/>
        <w:rPr>
          <w:color w:val="000000"/>
        </w:rPr>
      </w:pPr>
      <w:r>
        <w:rPr>
          <w:color w:val="000000"/>
        </w:rPr>
        <w:t xml:space="preserve">A. </w:t>
      </w:r>
      <w:r>
        <w:rPr>
          <w:rFonts w:ascii="宋体" w:hAnsi="宋体" w:eastAsia="宋体" w:cs="宋体"/>
          <w:color w:val="000000"/>
        </w:rPr>
        <w:t>蝗虫后翅很薄，适于飞行</w:t>
      </w:r>
    </w:p>
    <w:p w14:paraId="381C6868">
      <w:pPr>
        <w:spacing w:line="360" w:lineRule="auto"/>
        <w:jc w:val="left"/>
        <w:textAlignment w:val="center"/>
        <w:rPr>
          <w:color w:val="000000"/>
        </w:rPr>
      </w:pPr>
      <w:r>
        <w:rPr>
          <w:color w:val="000000"/>
        </w:rPr>
        <w:t xml:space="preserve">B. </w:t>
      </w:r>
      <w:r>
        <w:rPr>
          <w:rFonts w:ascii="宋体" w:hAnsi="宋体" w:eastAsia="宋体" w:cs="宋体"/>
          <w:color w:val="000000"/>
        </w:rPr>
        <w:t>燕鸻用肺呼吸，以气囊辅助呼吸</w:t>
      </w:r>
    </w:p>
    <w:p w14:paraId="56E33138">
      <w:pPr>
        <w:spacing w:line="360" w:lineRule="auto"/>
        <w:jc w:val="left"/>
        <w:textAlignment w:val="center"/>
        <w:rPr>
          <w:color w:val="000000"/>
        </w:rPr>
      </w:pPr>
      <w:r>
        <w:rPr>
          <w:color w:val="000000"/>
        </w:rPr>
        <w:t xml:space="preserve">C. </w:t>
      </w:r>
      <w:r>
        <w:rPr>
          <w:rFonts w:ascii="宋体" w:hAnsi="宋体" w:eastAsia="宋体" w:cs="宋体"/>
          <w:color w:val="000000"/>
        </w:rPr>
        <w:t>燕鸻捕食蝗虫后可</w:t>
      </w:r>
      <w:r>
        <w:rPr>
          <w:rFonts w:ascii="Times New Roman" w:hAnsi="Times New Roman" w:eastAsia="Times New Roman" w:cs="Times New Roman"/>
          <w:color w:val="000000"/>
        </w:rPr>
        <w:t>100%</w:t>
      </w:r>
      <w:r>
        <w:rPr>
          <w:rFonts w:ascii="宋体" w:hAnsi="宋体" w:eastAsia="宋体" w:cs="宋体"/>
          <w:color w:val="000000"/>
        </w:rPr>
        <w:t>利用蝗虫的能量</w:t>
      </w:r>
    </w:p>
    <w:p w14:paraId="6CE90D0C">
      <w:pPr>
        <w:spacing w:line="360" w:lineRule="auto"/>
        <w:jc w:val="left"/>
        <w:textAlignment w:val="center"/>
        <w:rPr>
          <w:color w:val="000000"/>
        </w:rPr>
      </w:pPr>
      <w:r>
        <w:rPr>
          <w:color w:val="000000"/>
        </w:rPr>
        <w:t xml:space="preserve">D. </w:t>
      </w:r>
      <w:r>
        <w:rPr>
          <w:rFonts w:ascii="宋体" w:hAnsi="宋体" w:eastAsia="宋体" w:cs="宋体"/>
          <w:color w:val="000000"/>
        </w:rPr>
        <w:t>利用燕鸻防治蝗虫的方法属于生物防治</w:t>
      </w:r>
    </w:p>
    <w:p w14:paraId="0543F2FC">
      <w:pPr>
        <w:spacing w:line="360" w:lineRule="auto"/>
        <w:jc w:val="left"/>
        <w:textAlignment w:val="center"/>
        <w:rPr>
          <w:color w:val="000000"/>
        </w:rPr>
      </w:pPr>
      <w:r>
        <w:rPr>
          <w:color w:val="000000"/>
        </w:rPr>
        <w:t xml:space="preserve">11. </w:t>
      </w:r>
      <w:r>
        <w:rPr>
          <w:rFonts w:ascii="宋体" w:hAnsi="宋体" w:eastAsia="宋体" w:cs="宋体"/>
          <w:color w:val="000000"/>
        </w:rPr>
        <w:t>红豆杉是我国一级保护植物，其种子无果皮包被。红豆杉在分类中属于（</w:t>
      </w:r>
      <w:r>
        <w:rPr>
          <w:rFonts w:ascii="Times New Roman" w:hAnsi="Times New Roman" w:eastAsia="Times New Roman" w:cs="Times New Roman"/>
          <w:color w:val="000000"/>
        </w:rPr>
        <w:t xml:space="preserve">    </w:t>
      </w:r>
      <w:r>
        <w:rPr>
          <w:rFonts w:ascii="宋体" w:hAnsi="宋体" w:eastAsia="宋体" w:cs="宋体"/>
          <w:color w:val="000000"/>
        </w:rPr>
        <w:t>）</w:t>
      </w:r>
    </w:p>
    <w:p w14:paraId="6219230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苔藓植物</w:t>
      </w:r>
      <w:r>
        <w:rPr>
          <w:color w:val="000000"/>
        </w:rPr>
        <w:tab/>
      </w:r>
      <w:r>
        <w:rPr>
          <w:color w:val="000000"/>
        </w:rPr>
        <w:t xml:space="preserve">B. </w:t>
      </w:r>
      <w:r>
        <w:rPr>
          <w:rFonts w:ascii="宋体" w:hAnsi="宋体" w:eastAsia="宋体" w:cs="宋体"/>
          <w:color w:val="000000"/>
        </w:rPr>
        <w:t>蕨类植物</w:t>
      </w:r>
    </w:p>
    <w:p w14:paraId="48DA1F3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裸子植物</w:t>
      </w:r>
      <w:r>
        <w:rPr>
          <w:color w:val="000000"/>
        </w:rPr>
        <w:tab/>
      </w:r>
      <w:r>
        <w:rPr>
          <w:color w:val="000000"/>
        </w:rPr>
        <w:t xml:space="preserve">D. </w:t>
      </w:r>
      <w:r>
        <w:rPr>
          <w:rFonts w:ascii="宋体" w:hAnsi="宋体" w:eastAsia="宋体" w:cs="宋体"/>
          <w:color w:val="000000"/>
        </w:rPr>
        <w:t>被子植物</w:t>
      </w:r>
    </w:p>
    <w:p w14:paraId="412D1B04">
      <w:pPr>
        <w:spacing w:line="360" w:lineRule="auto"/>
        <w:jc w:val="left"/>
        <w:textAlignment w:val="center"/>
        <w:rPr>
          <w:color w:val="000000"/>
        </w:rPr>
      </w:pPr>
      <w:r>
        <w:rPr>
          <w:color w:val="000000"/>
        </w:rPr>
        <w:t xml:space="preserve">12. </w:t>
      </w:r>
      <w:r>
        <w:rPr>
          <w:rFonts w:ascii="宋体" w:hAnsi="宋体" w:eastAsia="宋体" w:cs="宋体"/>
          <w:color w:val="000000"/>
        </w:rPr>
        <w:t>泡菜是一种风味独特的乳酸发酵蔬菜制品，某校生物兴趣小组开展了制作泡菜的实践活动。下列叙述正确的是（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2909EE6">
      <w:pPr>
        <w:spacing w:line="360" w:lineRule="auto"/>
        <w:jc w:val="left"/>
        <w:textAlignment w:val="center"/>
        <w:rPr>
          <w:color w:val="000000"/>
        </w:rPr>
      </w:pPr>
      <w:r>
        <w:rPr>
          <w:color w:val="000000"/>
        </w:rPr>
        <w:t xml:space="preserve">A. </w:t>
      </w:r>
      <w:r>
        <w:rPr>
          <w:rFonts w:ascii="宋体" w:hAnsi="宋体" w:eastAsia="宋体" w:cs="宋体"/>
          <w:color w:val="000000"/>
        </w:rPr>
        <w:t>该兴趣小组应选择酵母菌作为发酵菌种</w:t>
      </w:r>
    </w:p>
    <w:p w14:paraId="6100DEE0">
      <w:pPr>
        <w:spacing w:line="360" w:lineRule="auto"/>
        <w:jc w:val="left"/>
        <w:textAlignment w:val="center"/>
        <w:rPr>
          <w:color w:val="000000"/>
        </w:rPr>
      </w:pPr>
      <w:r>
        <w:rPr>
          <w:color w:val="000000"/>
        </w:rPr>
        <w:t xml:space="preserve">B. </w:t>
      </w:r>
      <w:r>
        <w:rPr>
          <w:rFonts w:ascii="宋体" w:hAnsi="宋体" w:eastAsia="宋体" w:cs="宋体"/>
          <w:color w:val="000000"/>
        </w:rPr>
        <w:t>为保证产量，新鲜蔬菜应装满整个泡菜坛</w:t>
      </w:r>
    </w:p>
    <w:p w14:paraId="4C26F9D9">
      <w:pPr>
        <w:spacing w:line="360" w:lineRule="auto"/>
        <w:jc w:val="left"/>
        <w:textAlignment w:val="center"/>
        <w:rPr>
          <w:color w:val="000000"/>
        </w:rPr>
      </w:pPr>
      <w:r>
        <w:rPr>
          <w:color w:val="000000"/>
        </w:rPr>
        <w:t xml:space="preserve">C. </w:t>
      </w:r>
      <w:r>
        <w:rPr>
          <w:rFonts w:ascii="宋体" w:hAnsi="宋体" w:eastAsia="宋体" w:cs="宋体"/>
          <w:color w:val="000000"/>
        </w:rPr>
        <w:t>泡菜装坛后应敞口放置，以保证发酵菌种的活性</w:t>
      </w:r>
    </w:p>
    <w:p w14:paraId="18E61F56">
      <w:pPr>
        <w:spacing w:line="360" w:lineRule="auto"/>
        <w:jc w:val="left"/>
        <w:textAlignment w:val="center"/>
        <w:rPr>
          <w:color w:val="000000"/>
        </w:rPr>
      </w:pPr>
      <w:r>
        <w:rPr>
          <w:color w:val="000000"/>
        </w:rPr>
        <w:t xml:space="preserve">D. </w:t>
      </w:r>
      <w:r>
        <w:rPr>
          <w:rFonts w:ascii="宋体" w:hAnsi="宋体" w:eastAsia="宋体" w:cs="宋体"/>
          <w:color w:val="000000"/>
        </w:rPr>
        <w:t>为确保食用安全，应跟踪检测泡菜中亚硝酸盐含量的变化</w:t>
      </w:r>
    </w:p>
    <w:p w14:paraId="43ECFA72">
      <w:pPr>
        <w:spacing w:line="360" w:lineRule="auto"/>
        <w:jc w:val="left"/>
        <w:textAlignment w:val="center"/>
        <w:rPr>
          <w:color w:val="000000"/>
        </w:rPr>
      </w:pPr>
      <w:r>
        <w:rPr>
          <w:color w:val="000000"/>
        </w:rPr>
        <w:t xml:space="preserve">13. </w:t>
      </w:r>
      <w:r>
        <w:rPr>
          <w:rFonts w:ascii="宋体" w:hAnsi="宋体" w:eastAsia="宋体" w:cs="宋体"/>
          <w:color w:val="000000"/>
        </w:rPr>
        <w:t>生物多样性是维系地球健康的基础。下列不属于生物多样性层次的是（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67CFB9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物种多样性</w:t>
      </w:r>
      <w:r>
        <w:rPr>
          <w:color w:val="000000"/>
        </w:rPr>
        <w:tab/>
      </w:r>
      <w:r>
        <w:rPr>
          <w:color w:val="000000"/>
        </w:rPr>
        <w:t xml:space="preserve">B. </w:t>
      </w:r>
      <w:r>
        <w:rPr>
          <w:rFonts w:ascii="宋体" w:hAnsi="宋体" w:eastAsia="宋体" w:cs="宋体"/>
          <w:color w:val="000000"/>
        </w:rPr>
        <w:t>遗传多样性</w:t>
      </w:r>
    </w:p>
    <w:p w14:paraId="6A796AF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生态系统多样性</w:t>
      </w:r>
      <w:r>
        <w:rPr>
          <w:color w:val="000000"/>
        </w:rPr>
        <w:tab/>
      </w:r>
      <w:r>
        <w:rPr>
          <w:color w:val="000000"/>
        </w:rPr>
        <w:t xml:space="preserve">D. </w:t>
      </w:r>
      <w:r>
        <w:rPr>
          <w:rFonts w:ascii="宋体" w:hAnsi="宋体" w:eastAsia="宋体" w:cs="宋体"/>
          <w:color w:val="000000"/>
        </w:rPr>
        <w:t>气候多样性</w:t>
      </w:r>
    </w:p>
    <w:p w14:paraId="3E55DBE0">
      <w:pPr>
        <w:spacing w:line="360" w:lineRule="auto"/>
        <w:jc w:val="left"/>
        <w:textAlignment w:val="center"/>
        <w:rPr>
          <w:color w:val="000000"/>
        </w:rPr>
      </w:pPr>
      <w:r>
        <w:rPr>
          <w:color w:val="000000"/>
        </w:rPr>
        <w:t xml:space="preserve">14. </w:t>
      </w:r>
      <w:r>
        <w:rPr>
          <w:rFonts w:ascii="宋体" w:hAnsi="宋体" w:eastAsia="宋体" w:cs="宋体"/>
          <w:color w:val="000000"/>
        </w:rPr>
        <w:t>丝瓜花是单性花、人们发现有些丝瓜花能结果，有些丝瓜花不能结果。丝瓜种子的结构与蚕豆种子的结构类似，下列叙述错误的是（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F2C396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不能结果的丝瓜花可能是雄花</w:t>
      </w:r>
      <w:r>
        <w:rPr>
          <w:color w:val="000000"/>
        </w:rPr>
        <w:tab/>
      </w:r>
      <w:r>
        <w:rPr>
          <w:color w:val="000000"/>
        </w:rPr>
        <w:t xml:space="preserve">B. </w:t>
      </w:r>
      <w:r>
        <w:rPr>
          <w:rFonts w:ascii="宋体" w:hAnsi="宋体" w:eastAsia="宋体" w:cs="宋体"/>
          <w:color w:val="000000"/>
        </w:rPr>
        <w:t>丝瓜的果实是由子房发育而成</w:t>
      </w:r>
    </w:p>
    <w:p w14:paraId="50169FF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丝瓜种子的胚中含有一片子叶</w:t>
      </w:r>
      <w:r>
        <w:rPr>
          <w:color w:val="000000"/>
        </w:rPr>
        <w:tab/>
      </w:r>
      <w:r>
        <w:rPr>
          <w:color w:val="000000"/>
        </w:rPr>
        <w:t xml:space="preserve">D. </w:t>
      </w:r>
      <w:r>
        <w:rPr>
          <w:rFonts w:ascii="宋体" w:hAnsi="宋体" w:eastAsia="宋体" w:cs="宋体"/>
          <w:color w:val="000000"/>
        </w:rPr>
        <w:t>丝瓜种子的胚将来发育成幼苗</w:t>
      </w:r>
    </w:p>
    <w:p w14:paraId="7105F8F0">
      <w:pPr>
        <w:spacing w:line="360" w:lineRule="auto"/>
        <w:jc w:val="left"/>
        <w:textAlignment w:val="center"/>
        <w:rPr>
          <w:color w:val="000000"/>
        </w:rPr>
      </w:pPr>
      <w:r>
        <w:rPr>
          <w:color w:val="000000"/>
        </w:rPr>
        <w:t xml:space="preserve">15. </w:t>
      </w:r>
      <w:r>
        <w:rPr>
          <w:rFonts w:ascii="宋体" w:hAnsi="宋体" w:eastAsia="宋体" w:cs="宋体"/>
          <w:color w:val="000000"/>
        </w:rPr>
        <w:t>关于植物的光合作用和呼吸作用，下列叙述错误的是（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C76584F">
      <w:pPr>
        <w:spacing w:line="360" w:lineRule="auto"/>
        <w:jc w:val="left"/>
        <w:textAlignment w:val="center"/>
        <w:rPr>
          <w:color w:val="000000"/>
        </w:rPr>
      </w:pPr>
      <w:r>
        <w:rPr>
          <w:color w:val="000000"/>
        </w:rPr>
        <w:t xml:space="preserve">A. </w:t>
      </w:r>
      <w:r>
        <w:rPr>
          <w:rFonts w:ascii="宋体" w:hAnsi="宋体" w:eastAsia="宋体" w:cs="宋体"/>
          <w:color w:val="000000"/>
        </w:rPr>
        <w:t>光合作用吸收二氧化碳放出氧气</w:t>
      </w:r>
    </w:p>
    <w:p w14:paraId="5FAA456E">
      <w:pPr>
        <w:spacing w:line="360" w:lineRule="auto"/>
        <w:jc w:val="left"/>
        <w:textAlignment w:val="center"/>
        <w:rPr>
          <w:color w:val="000000"/>
        </w:rPr>
      </w:pPr>
      <w:r>
        <w:rPr>
          <w:color w:val="000000"/>
        </w:rPr>
        <w:t xml:space="preserve">B. </w:t>
      </w:r>
      <w:r>
        <w:rPr>
          <w:rFonts w:ascii="宋体" w:hAnsi="宋体" w:eastAsia="宋体" w:cs="宋体"/>
          <w:color w:val="000000"/>
        </w:rPr>
        <w:t>呼吸作用分解有机物放出二氧化碳</w:t>
      </w:r>
    </w:p>
    <w:p w14:paraId="702C6C6E">
      <w:pPr>
        <w:spacing w:line="360" w:lineRule="auto"/>
        <w:jc w:val="left"/>
        <w:textAlignment w:val="center"/>
        <w:rPr>
          <w:color w:val="000000"/>
        </w:rPr>
      </w:pPr>
      <w:r>
        <w:rPr>
          <w:color w:val="000000"/>
        </w:rPr>
        <w:t xml:space="preserve">C. </w:t>
      </w:r>
      <w:r>
        <w:rPr>
          <w:rFonts w:ascii="宋体" w:hAnsi="宋体" w:eastAsia="宋体" w:cs="宋体"/>
          <w:color w:val="000000"/>
        </w:rPr>
        <w:t>光合作用和呼吸作用最终均表现为储存能量</w:t>
      </w:r>
    </w:p>
    <w:p w14:paraId="07D33AB3">
      <w:pPr>
        <w:spacing w:line="360" w:lineRule="auto"/>
        <w:jc w:val="left"/>
        <w:textAlignment w:val="center"/>
        <w:rPr>
          <w:color w:val="000000"/>
        </w:rPr>
      </w:pPr>
      <w:r>
        <w:rPr>
          <w:color w:val="000000"/>
        </w:rPr>
        <w:t xml:space="preserve">D. </w:t>
      </w:r>
      <w:r>
        <w:rPr>
          <w:rFonts w:ascii="宋体" w:hAnsi="宋体" w:eastAsia="宋体" w:cs="宋体"/>
          <w:color w:val="000000"/>
        </w:rPr>
        <w:t>光合作用和呼吸作用参与生物圈中的碳氧平衡</w:t>
      </w:r>
    </w:p>
    <w:p w14:paraId="492B8BD5">
      <w:pPr>
        <w:spacing w:line="360" w:lineRule="auto"/>
        <w:jc w:val="left"/>
        <w:textAlignment w:val="center"/>
        <w:rPr>
          <w:color w:val="000000"/>
        </w:rPr>
      </w:pPr>
      <w:r>
        <w:rPr>
          <w:color w:val="000000"/>
        </w:rPr>
        <w:t xml:space="preserve">16. </w:t>
      </w:r>
      <w:r>
        <w:rPr>
          <w:rFonts w:ascii="宋体" w:hAnsi="宋体" w:eastAsia="宋体" w:cs="宋体"/>
          <w:color w:val="000000"/>
        </w:rPr>
        <w:t>某同学因饮食不当患上了急性胃肠炎，上吐下泻，全身无力，急诊后进行了输液治疗。下列物质中，一般不会在输入的液体中出现的是（　　）</w:t>
      </w:r>
    </w:p>
    <w:p w14:paraId="2C2E73C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生理盐水</w:t>
      </w:r>
      <w:r>
        <w:rPr>
          <w:color w:val="000000"/>
        </w:rPr>
        <w:tab/>
      </w:r>
      <w:r>
        <w:rPr>
          <w:color w:val="000000"/>
        </w:rPr>
        <w:t xml:space="preserve">B. </w:t>
      </w:r>
      <w:r>
        <w:rPr>
          <w:rFonts w:ascii="宋体" w:hAnsi="宋体" w:eastAsia="宋体" w:cs="宋体"/>
          <w:color w:val="000000"/>
        </w:rPr>
        <w:t>消炎类药物</w:t>
      </w:r>
    </w:p>
    <w:p w14:paraId="63AB877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葡萄糖</w:t>
      </w:r>
      <w:r>
        <w:rPr>
          <w:color w:val="000000"/>
        </w:rPr>
        <w:tab/>
      </w:r>
      <w:r>
        <w:rPr>
          <w:color w:val="000000"/>
        </w:rPr>
        <w:t xml:space="preserve">D. </w:t>
      </w:r>
      <w:r>
        <w:rPr>
          <w:rFonts w:ascii="宋体" w:hAnsi="宋体" w:eastAsia="宋体" w:cs="宋体"/>
          <w:color w:val="000000"/>
        </w:rPr>
        <w:t>脂肪和蛋白质</w:t>
      </w:r>
    </w:p>
    <w:p w14:paraId="0D81C038">
      <w:pPr>
        <w:spacing w:line="360" w:lineRule="auto"/>
        <w:jc w:val="left"/>
        <w:textAlignment w:val="center"/>
        <w:rPr>
          <w:color w:val="000000"/>
        </w:rPr>
      </w:pPr>
      <w:r>
        <w:rPr>
          <w:color w:val="000000"/>
        </w:rPr>
        <w:t xml:space="preserve">17. </w:t>
      </w:r>
      <w:r>
        <w:rPr>
          <w:rFonts w:ascii="宋体" w:hAnsi="宋体" w:eastAsia="宋体" w:cs="宋体"/>
          <w:color w:val="000000"/>
        </w:rPr>
        <w:t>关于合理膳食、科学饮食的相关知识，下列叙述正确的是（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BF06FDF">
      <w:pPr>
        <w:spacing w:line="360" w:lineRule="auto"/>
        <w:jc w:val="left"/>
        <w:textAlignment w:val="center"/>
        <w:rPr>
          <w:color w:val="000000"/>
        </w:rPr>
      </w:pPr>
      <w:r>
        <w:rPr>
          <w:color w:val="000000"/>
        </w:rPr>
        <w:t xml:space="preserve">A. </w:t>
      </w:r>
      <w:r>
        <w:rPr>
          <w:rFonts w:ascii="宋体" w:hAnsi="宋体" w:eastAsia="宋体" w:cs="宋体"/>
          <w:color w:val="000000"/>
        </w:rPr>
        <w:t>钙是骨骼的重要组成成分，只吃钙片就能促使儿童长得更高</w:t>
      </w:r>
    </w:p>
    <w:p w14:paraId="280F6F2A">
      <w:pPr>
        <w:spacing w:line="360" w:lineRule="auto"/>
        <w:jc w:val="left"/>
        <w:textAlignment w:val="center"/>
        <w:rPr>
          <w:color w:val="000000"/>
        </w:rPr>
      </w:pPr>
      <w:r>
        <w:rPr>
          <w:color w:val="000000"/>
        </w:rPr>
        <w:t xml:space="preserve">B. </w:t>
      </w:r>
      <w:r>
        <w:rPr>
          <w:rFonts w:ascii="宋体" w:hAnsi="宋体" w:eastAsia="宋体" w:cs="宋体"/>
          <w:color w:val="000000"/>
        </w:rPr>
        <w:t>早餐很重要，营养的早餐可以提高我们上午学习和工作的效率</w:t>
      </w:r>
    </w:p>
    <w:p w14:paraId="7EABFD45">
      <w:pPr>
        <w:spacing w:line="360" w:lineRule="auto"/>
        <w:jc w:val="left"/>
        <w:textAlignment w:val="center"/>
        <w:rPr>
          <w:color w:val="000000"/>
        </w:rPr>
      </w:pPr>
      <w:r>
        <w:rPr>
          <w:color w:val="000000"/>
        </w:rPr>
        <w:t xml:space="preserve">C. </w:t>
      </w:r>
      <w:r>
        <w:rPr>
          <w:rFonts w:ascii="宋体" w:hAnsi="宋体" w:eastAsia="宋体" w:cs="宋体"/>
          <w:color w:val="000000"/>
        </w:rPr>
        <w:t>三餐都要以蔬菜为主，因为纤维素和维生素是构建人体的主要物质</w:t>
      </w:r>
    </w:p>
    <w:p w14:paraId="53C12BFA">
      <w:pPr>
        <w:spacing w:line="360" w:lineRule="auto"/>
        <w:jc w:val="left"/>
        <w:textAlignment w:val="center"/>
        <w:rPr>
          <w:color w:val="000000"/>
        </w:rPr>
      </w:pPr>
      <w:r>
        <w:rPr>
          <w:color w:val="000000"/>
        </w:rPr>
        <w:t xml:space="preserve">D. </w:t>
      </w:r>
      <w:r>
        <w:rPr>
          <w:rFonts w:ascii="宋体" w:hAnsi="宋体" w:eastAsia="宋体" w:cs="宋体"/>
          <w:color w:val="000000"/>
        </w:rPr>
        <w:t>糖类是提供能量的主要物质，多吃一些含糖量高的零食对人体有益无害</w:t>
      </w:r>
    </w:p>
    <w:p w14:paraId="40B866FF">
      <w:pPr>
        <w:spacing w:line="360" w:lineRule="auto"/>
        <w:jc w:val="left"/>
        <w:textAlignment w:val="center"/>
        <w:rPr>
          <w:color w:val="000000"/>
        </w:rPr>
      </w:pPr>
      <w:r>
        <w:rPr>
          <w:color w:val="000000"/>
        </w:rPr>
        <w:t xml:space="preserve">18. </w:t>
      </w:r>
      <w:r>
        <w:rPr>
          <w:rFonts w:ascii="宋体" w:hAnsi="宋体" w:eastAsia="宋体" w:cs="宋体"/>
          <w:color w:val="000000"/>
        </w:rPr>
        <w:t>食品安全关乎公众健康和生命安全。关于食品安全，下列做法错误的是（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211531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低温条件下保存果蔬</w:t>
      </w:r>
      <w:r>
        <w:rPr>
          <w:color w:val="000000"/>
        </w:rPr>
        <w:tab/>
      </w:r>
      <w:r>
        <w:rPr>
          <w:color w:val="000000"/>
        </w:rPr>
        <w:t xml:space="preserve">B. </w:t>
      </w:r>
      <w:r>
        <w:rPr>
          <w:rFonts w:ascii="宋体" w:hAnsi="宋体" w:eastAsia="宋体" w:cs="宋体"/>
          <w:color w:val="000000"/>
        </w:rPr>
        <w:t>不食用发芽的马铃薯</w:t>
      </w:r>
    </w:p>
    <w:p w14:paraId="0A727E6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不食用没煮熟的菜豆</w:t>
      </w:r>
      <w:r>
        <w:rPr>
          <w:color w:val="000000"/>
        </w:rPr>
        <w:tab/>
      </w:r>
      <w:r>
        <w:rPr>
          <w:color w:val="000000"/>
        </w:rPr>
        <w:t xml:space="preserve">D. </w:t>
      </w:r>
      <w:r>
        <w:rPr>
          <w:rFonts w:ascii="宋体" w:hAnsi="宋体" w:eastAsia="宋体" w:cs="宋体"/>
          <w:color w:val="000000"/>
        </w:rPr>
        <w:t>购买并食用未经检疫的肉制品</w:t>
      </w:r>
    </w:p>
    <w:p w14:paraId="492DC8E2">
      <w:pPr>
        <w:spacing w:line="360" w:lineRule="auto"/>
        <w:jc w:val="left"/>
        <w:textAlignment w:val="center"/>
        <w:rPr>
          <w:color w:val="000000"/>
        </w:rPr>
      </w:pPr>
      <w:r>
        <w:rPr>
          <w:color w:val="000000"/>
        </w:rPr>
        <w:t xml:space="preserve">19. </w:t>
      </w:r>
      <w:r>
        <w:rPr>
          <w:rFonts w:ascii="宋体" w:hAnsi="宋体" w:eastAsia="宋体" w:cs="宋体"/>
          <w:color w:val="000000"/>
        </w:rPr>
        <w:t>多酶片是常见的助消化类药品，其主要成分如下：胰酶</w:t>
      </w:r>
      <w:r>
        <w:rPr>
          <w:rFonts w:ascii="Times New Roman" w:hAnsi="Times New Roman" w:eastAsia="Times New Roman" w:cs="Times New Roman"/>
          <w:color w:val="000000"/>
        </w:rPr>
        <w:t>300mg/</w:t>
      </w:r>
      <w:r>
        <w:rPr>
          <w:rFonts w:ascii="宋体" w:hAnsi="宋体" w:eastAsia="宋体" w:cs="宋体"/>
          <w:color w:val="000000"/>
        </w:rPr>
        <w:t>片，胃蛋白酶</w:t>
      </w:r>
      <w:r>
        <w:rPr>
          <w:rFonts w:ascii="Times New Roman" w:hAnsi="Times New Roman" w:eastAsia="Times New Roman" w:cs="Times New Roman"/>
          <w:color w:val="000000"/>
        </w:rPr>
        <w:t>13mg/</w:t>
      </w:r>
      <w:r>
        <w:rPr>
          <w:rFonts w:ascii="宋体" w:hAnsi="宋体" w:eastAsia="宋体" w:cs="宋体"/>
          <w:color w:val="000000"/>
        </w:rPr>
        <w:t>片。胰酶在人体内发挥作用的部位是（</w:t>
      </w:r>
      <w:r>
        <w:rPr>
          <w:rFonts w:ascii="Times New Roman" w:hAnsi="Times New Roman" w:eastAsia="Times New Roman" w:cs="Times New Roman"/>
          <w:color w:val="000000"/>
        </w:rPr>
        <w:t xml:space="preserve">    </w:t>
      </w:r>
      <w:r>
        <w:rPr>
          <w:rFonts w:ascii="宋体" w:hAnsi="宋体" w:eastAsia="宋体" w:cs="宋体"/>
          <w:color w:val="000000"/>
        </w:rPr>
        <w:t>）</w:t>
      </w:r>
    </w:p>
    <w:p w14:paraId="7B23CB9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口腔</w:t>
      </w:r>
      <w:r>
        <w:rPr>
          <w:color w:val="000000"/>
        </w:rPr>
        <w:tab/>
      </w:r>
      <w:r>
        <w:rPr>
          <w:color w:val="000000"/>
        </w:rPr>
        <w:t xml:space="preserve">B. </w:t>
      </w:r>
      <w:r>
        <w:rPr>
          <w:rFonts w:ascii="宋体" w:hAnsi="宋体" w:eastAsia="宋体" w:cs="宋体"/>
          <w:color w:val="000000"/>
        </w:rPr>
        <w:t>胃</w:t>
      </w:r>
      <w:r>
        <w:rPr>
          <w:color w:val="000000"/>
        </w:rPr>
        <w:tab/>
      </w:r>
      <w:r>
        <w:rPr>
          <w:color w:val="000000"/>
        </w:rPr>
        <w:t xml:space="preserve">C. </w:t>
      </w:r>
      <w:r>
        <w:rPr>
          <w:rFonts w:ascii="宋体" w:hAnsi="宋体" w:eastAsia="宋体" w:cs="宋体"/>
          <w:color w:val="000000"/>
        </w:rPr>
        <w:t>胰腺</w:t>
      </w:r>
      <w:r>
        <w:rPr>
          <w:color w:val="000000"/>
        </w:rPr>
        <w:tab/>
      </w:r>
      <w:r>
        <w:rPr>
          <w:color w:val="000000"/>
        </w:rPr>
        <w:t xml:space="preserve">D. </w:t>
      </w:r>
      <w:r>
        <w:rPr>
          <w:rFonts w:ascii="宋体" w:hAnsi="宋体" w:eastAsia="宋体" w:cs="宋体"/>
          <w:color w:val="000000"/>
        </w:rPr>
        <w:t>小肠</w:t>
      </w:r>
    </w:p>
    <w:p w14:paraId="2213ECEE">
      <w:pPr>
        <w:spacing w:line="360" w:lineRule="auto"/>
        <w:jc w:val="left"/>
        <w:textAlignment w:val="center"/>
        <w:rPr>
          <w:color w:val="000000"/>
        </w:rPr>
      </w:pPr>
      <w:r>
        <w:rPr>
          <w:color w:val="000000"/>
        </w:rPr>
        <w:t xml:space="preserve">20. </w:t>
      </w:r>
      <w:r>
        <w:rPr>
          <w:rFonts w:ascii="宋体" w:hAnsi="宋体" w:eastAsia="宋体" w:cs="宋体"/>
          <w:color w:val="000000"/>
        </w:rPr>
        <w:t>下图是肺泡与毛细血管进行气体交换的过程示意图。下列叙述错误的是（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CAAB0CD">
      <w:pPr>
        <w:spacing w:line="360" w:lineRule="auto"/>
        <w:jc w:val="left"/>
        <w:textAlignment w:val="center"/>
        <w:rPr>
          <w:color w:val="000000"/>
        </w:rPr>
      </w:pPr>
      <w:r>
        <w:rPr>
          <w:color w:val="000000"/>
        </w:rPr>
        <w:drawing>
          <wp:inline distT="0" distB="0" distL="114300" distR="114300">
            <wp:extent cx="2400300" cy="18859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2400300" cy="1885950"/>
                    </a:xfrm>
                    <a:prstGeom prst="rect">
                      <a:avLst/>
                    </a:prstGeom>
                  </pic:spPr>
                </pic:pic>
              </a:graphicData>
            </a:graphic>
          </wp:inline>
        </w:drawing>
      </w:r>
    </w:p>
    <w:p w14:paraId="0BB16819">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rFonts w:ascii="宋体" w:hAnsi="宋体" w:eastAsia="宋体" w:cs="宋体"/>
          <w:color w:val="000000"/>
        </w:rPr>
        <w:t>箭头表示氧透过肺泡壁和毛细血管壁进入血液</w:t>
      </w:r>
    </w:p>
    <w:p w14:paraId="5EA3A21E">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B</w:t>
      </w:r>
      <w:r>
        <w:rPr>
          <w:rFonts w:ascii="宋体" w:hAnsi="宋体" w:eastAsia="宋体" w:cs="宋体"/>
          <w:color w:val="000000"/>
        </w:rPr>
        <w:t>箭头表示二氧化碳透过毛细血管壁和肺泡壁进入肺泡</w:t>
      </w:r>
    </w:p>
    <w:p w14:paraId="056AE7D0">
      <w:pPr>
        <w:spacing w:line="360" w:lineRule="auto"/>
        <w:jc w:val="left"/>
        <w:textAlignment w:val="center"/>
        <w:rPr>
          <w:color w:val="000000"/>
        </w:rPr>
      </w:pPr>
      <w:r>
        <w:rPr>
          <w:color w:val="000000"/>
        </w:rPr>
        <w:t xml:space="preserve">C. </w:t>
      </w:r>
      <w:r>
        <w:rPr>
          <w:rFonts w:ascii="宋体" w:hAnsi="宋体" w:eastAsia="宋体" w:cs="宋体"/>
          <w:color w:val="000000"/>
        </w:rPr>
        <w:t>人体内的气体交换是通过气体的扩散作用完成的</w:t>
      </w:r>
    </w:p>
    <w:p w14:paraId="62189660">
      <w:pPr>
        <w:spacing w:line="360" w:lineRule="auto"/>
        <w:jc w:val="left"/>
        <w:textAlignment w:val="center"/>
        <w:rPr>
          <w:color w:val="000000"/>
        </w:rPr>
      </w:pPr>
      <w:r>
        <w:rPr>
          <w:color w:val="000000"/>
        </w:rPr>
        <w:t xml:space="preserve">D. </w:t>
      </w:r>
      <w:r>
        <w:rPr>
          <w:rFonts w:ascii="宋体" w:hAnsi="宋体" w:eastAsia="宋体" w:cs="宋体"/>
          <w:color w:val="000000"/>
        </w:rPr>
        <w:t>肺泡壁和毛细血管壁均由多层细胞构成，利于气体交换</w:t>
      </w:r>
    </w:p>
    <w:p w14:paraId="6FB3732E">
      <w:pPr>
        <w:spacing w:line="360" w:lineRule="auto"/>
        <w:jc w:val="left"/>
        <w:textAlignment w:val="center"/>
        <w:rPr>
          <w:color w:val="000000"/>
        </w:rPr>
      </w:pPr>
      <w:r>
        <w:rPr>
          <w:color w:val="000000"/>
        </w:rPr>
        <w:t xml:space="preserve">21. </w:t>
      </w:r>
      <w:r>
        <w:rPr>
          <w:rFonts w:ascii="宋体" w:hAnsi="宋体" w:eastAsia="宋体" w:cs="宋体"/>
          <w:color w:val="000000"/>
        </w:rPr>
        <w:t>输液时，医生一般会把输液的针头扎入患者手背的血管内，该血管是（</w:t>
      </w:r>
      <w:r>
        <w:rPr>
          <w:rFonts w:ascii="Times New Roman" w:hAnsi="Times New Roman" w:eastAsia="Times New Roman" w:cs="Times New Roman"/>
          <w:color w:val="000000"/>
        </w:rPr>
        <w:t xml:space="preserve">    </w:t>
      </w:r>
      <w:r>
        <w:rPr>
          <w:rFonts w:ascii="宋体" w:hAnsi="宋体" w:eastAsia="宋体" w:cs="宋体"/>
          <w:color w:val="000000"/>
        </w:rPr>
        <w:t>）</w:t>
      </w:r>
    </w:p>
    <w:p w14:paraId="41E50F4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静脉</w:t>
      </w:r>
      <w:r>
        <w:rPr>
          <w:color w:val="000000"/>
        </w:rPr>
        <w:tab/>
      </w:r>
      <w:r>
        <w:rPr>
          <w:color w:val="000000"/>
        </w:rPr>
        <w:t xml:space="preserve">B. </w:t>
      </w:r>
      <w:r>
        <w:rPr>
          <w:rFonts w:ascii="宋体" w:hAnsi="宋体" w:eastAsia="宋体" w:cs="宋体"/>
          <w:color w:val="000000"/>
        </w:rPr>
        <w:t>毛细血管</w:t>
      </w:r>
      <w:r>
        <w:rPr>
          <w:color w:val="000000"/>
        </w:rPr>
        <w:tab/>
      </w:r>
      <w:r>
        <w:rPr>
          <w:color w:val="000000"/>
        </w:rPr>
        <w:t xml:space="preserve">C. </w:t>
      </w:r>
      <w:r>
        <w:rPr>
          <w:rFonts w:ascii="宋体" w:hAnsi="宋体" w:eastAsia="宋体" w:cs="宋体"/>
          <w:color w:val="000000"/>
        </w:rPr>
        <w:t>主动脉</w:t>
      </w:r>
      <w:r>
        <w:rPr>
          <w:color w:val="000000"/>
        </w:rPr>
        <w:tab/>
      </w:r>
      <w:r>
        <w:rPr>
          <w:color w:val="000000"/>
        </w:rPr>
        <w:t xml:space="preserve">D. </w:t>
      </w:r>
      <w:r>
        <w:rPr>
          <w:rFonts w:ascii="宋体" w:hAnsi="宋体" w:eastAsia="宋体" w:cs="宋体"/>
          <w:color w:val="000000"/>
        </w:rPr>
        <w:t>肺动脉</w:t>
      </w:r>
    </w:p>
    <w:p w14:paraId="5040DE7A">
      <w:pPr>
        <w:spacing w:line="360" w:lineRule="auto"/>
        <w:jc w:val="left"/>
        <w:textAlignment w:val="center"/>
        <w:rPr>
          <w:color w:val="000000"/>
        </w:rPr>
      </w:pPr>
      <w:r>
        <w:rPr>
          <w:color w:val="000000"/>
        </w:rPr>
        <w:t xml:space="preserve">22. </w:t>
      </w:r>
      <w:r>
        <w:rPr>
          <w:rFonts w:ascii="宋体" w:hAnsi="宋体" w:eastAsia="宋体" w:cs="宋体"/>
          <w:color w:val="000000"/>
        </w:rPr>
        <w:t>人体的血液循环分为途径</w:t>
      </w:r>
      <w:r>
        <w:rPr>
          <w:rFonts w:ascii="Times New Roman" w:hAnsi="Times New Roman" w:eastAsia="Times New Roman" w:cs="Times New Roman"/>
          <w:color w:val="000000"/>
        </w:rPr>
        <w:t>1</w:t>
      </w:r>
      <w:r>
        <w:rPr>
          <w:rFonts w:ascii="宋体" w:hAnsi="宋体" w:eastAsia="宋体" w:cs="宋体"/>
          <w:color w:val="000000"/>
        </w:rPr>
        <w:t>和途径</w:t>
      </w:r>
      <w:r>
        <w:rPr>
          <w:rFonts w:ascii="Times New Roman" w:hAnsi="Times New Roman" w:eastAsia="Times New Roman" w:cs="Times New Roman"/>
          <w:color w:val="000000"/>
        </w:rPr>
        <w:t>2</w:t>
      </w:r>
      <w:r>
        <w:rPr>
          <w:rFonts w:ascii="宋体" w:hAnsi="宋体" w:eastAsia="宋体" w:cs="宋体"/>
          <w:color w:val="000000"/>
        </w:rPr>
        <w:t>两部分，其血液的流动情况如下，相关叙述错误的是（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40DC7D4">
      <w:pPr>
        <w:spacing w:line="360" w:lineRule="auto"/>
        <w:jc w:val="left"/>
        <w:textAlignment w:val="center"/>
        <w:rPr>
          <w:color w:val="000000"/>
        </w:rPr>
      </w:pPr>
      <w:r>
        <w:rPr>
          <w:rFonts w:ascii="宋体" w:hAnsi="宋体" w:eastAsia="宋体" w:cs="宋体"/>
          <w:color w:val="000000"/>
        </w:rPr>
        <w:t>途径</w:t>
      </w:r>
      <w:r>
        <w:rPr>
          <w:rFonts w:ascii="Times New Roman" w:hAnsi="Times New Roman" w:eastAsia="Times New Roman" w:cs="Times New Roman"/>
          <w:color w:val="000000"/>
        </w:rPr>
        <w:t>1</w:t>
      </w:r>
      <w:r>
        <w:rPr>
          <w:rFonts w:ascii="宋体" w:hAnsi="宋体" w:eastAsia="宋体" w:cs="宋体"/>
          <w:color w:val="000000"/>
        </w:rPr>
        <w:t>：左心室</w:t>
      </w:r>
      <w:r>
        <w:rPr>
          <w:rFonts w:ascii="Times New Roman" w:hAnsi="Times New Roman" w:eastAsia="Times New Roman" w:cs="Times New Roman"/>
          <w:color w:val="000000"/>
        </w:rPr>
        <w:t>→</w:t>
      </w:r>
      <w:r>
        <w:rPr>
          <w:rFonts w:ascii="宋体" w:hAnsi="宋体" w:eastAsia="宋体" w:cs="宋体"/>
          <w:color w:val="000000"/>
        </w:rPr>
        <w:t>①</w:t>
      </w:r>
      <w:r>
        <w:rPr>
          <w:rFonts w:ascii="Times New Roman" w:hAnsi="Times New Roman" w:eastAsia="Times New Roman" w:cs="Times New Roman"/>
          <w:color w:val="000000"/>
        </w:rPr>
        <w:t>→</w:t>
      </w:r>
      <w:r>
        <w:rPr>
          <w:rFonts w:ascii="宋体" w:hAnsi="宋体" w:eastAsia="宋体" w:cs="宋体"/>
          <w:color w:val="000000"/>
        </w:rPr>
        <w:t>全身</w:t>
      </w:r>
      <w:r>
        <w:rPr>
          <w:color w:val="000000"/>
        </w:rPr>
        <w:t>动</w:t>
      </w:r>
      <w:r>
        <w:rPr>
          <w:rFonts w:ascii="宋体" w:hAnsi="宋体" w:eastAsia="宋体" w:cs="宋体"/>
          <w:color w:val="000000"/>
        </w:rPr>
        <w:t>脉</w:t>
      </w:r>
      <w:r>
        <w:rPr>
          <w:rFonts w:ascii="Times New Roman" w:hAnsi="Times New Roman" w:eastAsia="Times New Roman" w:cs="Times New Roman"/>
          <w:color w:val="000000"/>
        </w:rPr>
        <w:t>→</w:t>
      </w:r>
      <w:r>
        <w:rPr>
          <w:rFonts w:ascii="宋体" w:hAnsi="宋体" w:eastAsia="宋体" w:cs="宋体"/>
          <w:color w:val="000000"/>
        </w:rPr>
        <w:t>毛细血管网</w:t>
      </w:r>
      <w:r>
        <w:rPr>
          <w:rFonts w:ascii="Times New Roman" w:hAnsi="Times New Roman" w:eastAsia="Times New Roman" w:cs="Times New Roman"/>
          <w:color w:val="000000"/>
        </w:rPr>
        <w:t>→</w:t>
      </w:r>
      <w:r>
        <w:rPr>
          <w:rFonts w:ascii="宋体" w:hAnsi="宋体" w:eastAsia="宋体" w:cs="宋体"/>
          <w:color w:val="000000"/>
        </w:rPr>
        <w:t>静脉</w:t>
      </w:r>
      <w:r>
        <w:rPr>
          <w:rFonts w:ascii="Times New Roman" w:hAnsi="Times New Roman" w:eastAsia="Times New Roman" w:cs="Times New Roman"/>
          <w:color w:val="000000"/>
        </w:rPr>
        <w:t>→</w:t>
      </w:r>
      <w:r>
        <w:rPr>
          <w:rFonts w:ascii="宋体" w:hAnsi="宋体" w:eastAsia="宋体" w:cs="宋体"/>
          <w:color w:val="000000"/>
        </w:rPr>
        <w:t>上，下腔静脉</w:t>
      </w:r>
      <w:r>
        <w:rPr>
          <w:rFonts w:ascii="Times New Roman" w:hAnsi="Times New Roman" w:eastAsia="Times New Roman" w:cs="Times New Roman"/>
          <w:color w:val="000000"/>
        </w:rPr>
        <w:t>→</w:t>
      </w:r>
      <w:r>
        <w:rPr>
          <w:rFonts w:ascii="宋体" w:hAnsi="宋体" w:eastAsia="宋体" w:cs="宋体"/>
          <w:color w:val="000000"/>
        </w:rPr>
        <w:t>右心房</w:t>
      </w:r>
    </w:p>
    <w:p w14:paraId="0E328A6E">
      <w:pPr>
        <w:spacing w:line="360" w:lineRule="auto"/>
        <w:jc w:val="left"/>
        <w:textAlignment w:val="center"/>
        <w:rPr>
          <w:color w:val="000000"/>
        </w:rPr>
      </w:pPr>
      <w:r>
        <w:rPr>
          <w:rFonts w:ascii="宋体" w:hAnsi="宋体" w:eastAsia="宋体" w:cs="宋体"/>
          <w:color w:val="000000"/>
        </w:rPr>
        <w:t>途径</w:t>
      </w:r>
      <w:r>
        <w:rPr>
          <w:rFonts w:ascii="Times New Roman" w:hAnsi="Times New Roman" w:eastAsia="Times New Roman" w:cs="Times New Roman"/>
          <w:color w:val="000000"/>
        </w:rPr>
        <w:t>2</w:t>
      </w:r>
      <w:r>
        <w:rPr>
          <w:rFonts w:ascii="宋体" w:hAnsi="宋体" w:eastAsia="宋体" w:cs="宋体"/>
          <w:color w:val="000000"/>
        </w:rPr>
        <w:t>：右心室</w:t>
      </w:r>
      <w:r>
        <w:rPr>
          <w:rFonts w:ascii="Times New Roman" w:hAnsi="Times New Roman" w:eastAsia="Times New Roman" w:cs="Times New Roman"/>
          <w:color w:val="000000"/>
        </w:rPr>
        <w:t>→</w:t>
      </w:r>
      <w:r>
        <w:rPr>
          <w:rFonts w:ascii="宋体" w:hAnsi="宋体" w:eastAsia="宋体" w:cs="宋体"/>
          <w:color w:val="000000"/>
        </w:rPr>
        <w:t>肺动脉</w:t>
      </w:r>
      <w:r>
        <w:rPr>
          <w:rFonts w:ascii="Times New Roman" w:hAnsi="Times New Roman" w:eastAsia="Times New Roman" w:cs="Times New Roman"/>
          <w:color w:val="000000"/>
        </w:rPr>
        <w:t>→</w:t>
      </w:r>
      <w:r>
        <w:rPr>
          <w:rFonts w:ascii="宋体" w:hAnsi="宋体" w:eastAsia="宋体" w:cs="宋体"/>
          <w:color w:val="000000"/>
        </w:rPr>
        <w:t>肺部毛细血管网</w:t>
      </w:r>
      <w:r>
        <w:rPr>
          <w:rFonts w:ascii="Times New Roman" w:hAnsi="Times New Roman" w:eastAsia="Times New Roman" w:cs="Times New Roman"/>
          <w:color w:val="000000"/>
        </w:rPr>
        <w:t>→</w:t>
      </w:r>
      <w:r>
        <w:rPr>
          <w:rFonts w:ascii="宋体" w:hAnsi="宋体" w:eastAsia="宋体" w:cs="宋体"/>
          <w:color w:val="000000"/>
        </w:rPr>
        <w:t>②</w:t>
      </w:r>
      <w:r>
        <w:rPr>
          <w:rFonts w:ascii="Times New Roman" w:hAnsi="Times New Roman" w:eastAsia="Times New Roman" w:cs="Times New Roman"/>
          <w:color w:val="000000"/>
        </w:rPr>
        <w:t>→左</w:t>
      </w:r>
      <w:r>
        <w:rPr>
          <w:rFonts w:ascii="宋体" w:hAnsi="宋体" w:eastAsia="宋体" w:cs="宋体"/>
          <w:color w:val="000000"/>
        </w:rPr>
        <w:t>心房</w:t>
      </w:r>
    </w:p>
    <w:p w14:paraId="746D6C2A">
      <w:pPr>
        <w:spacing w:line="360" w:lineRule="auto"/>
        <w:jc w:val="left"/>
        <w:textAlignment w:val="center"/>
        <w:rPr>
          <w:color w:val="000000"/>
        </w:rPr>
      </w:pPr>
      <w:r>
        <w:rPr>
          <w:color w:val="000000"/>
        </w:rPr>
        <w:t xml:space="preserve">A. </w:t>
      </w:r>
      <w:r>
        <w:rPr>
          <w:rFonts w:ascii="宋体" w:hAnsi="宋体" w:eastAsia="宋体" w:cs="宋体"/>
          <w:color w:val="000000"/>
        </w:rPr>
        <w:t>途径</w:t>
      </w:r>
      <w:r>
        <w:rPr>
          <w:rFonts w:ascii="Times New Roman" w:hAnsi="Times New Roman" w:eastAsia="Times New Roman" w:cs="Times New Roman"/>
          <w:color w:val="000000"/>
        </w:rPr>
        <w:t>1</w:t>
      </w:r>
      <w:r>
        <w:rPr>
          <w:rFonts w:ascii="宋体" w:hAnsi="宋体" w:eastAsia="宋体" w:cs="宋体"/>
          <w:color w:val="000000"/>
        </w:rPr>
        <w:t>表示体循环，途径</w:t>
      </w:r>
      <w:r>
        <w:rPr>
          <w:rFonts w:ascii="Times New Roman" w:hAnsi="Times New Roman" w:eastAsia="Times New Roman" w:cs="Times New Roman"/>
          <w:color w:val="000000"/>
        </w:rPr>
        <w:t>2</w:t>
      </w:r>
      <w:r>
        <w:rPr>
          <w:rFonts w:ascii="宋体" w:hAnsi="宋体" w:eastAsia="宋体" w:cs="宋体"/>
          <w:color w:val="000000"/>
        </w:rPr>
        <w:t>表示肺循环</w:t>
      </w:r>
    </w:p>
    <w:p w14:paraId="6E857A15">
      <w:pPr>
        <w:spacing w:line="360" w:lineRule="auto"/>
        <w:jc w:val="left"/>
        <w:textAlignment w:val="center"/>
        <w:rPr>
          <w:color w:val="000000"/>
        </w:rPr>
      </w:pPr>
      <w:r>
        <w:rPr>
          <w:color w:val="000000"/>
        </w:rPr>
        <w:t xml:space="preserve">B. </w:t>
      </w:r>
      <w:r>
        <w:rPr>
          <w:rFonts w:ascii="宋体" w:hAnsi="宋体" w:eastAsia="宋体" w:cs="宋体"/>
          <w:color w:val="000000"/>
        </w:rPr>
        <w:t>①是主动脉，该血管内流的是氧含量少的静脉血</w:t>
      </w:r>
    </w:p>
    <w:p w14:paraId="52BD1E5D">
      <w:pPr>
        <w:spacing w:line="360" w:lineRule="auto"/>
        <w:jc w:val="left"/>
        <w:textAlignment w:val="center"/>
        <w:rPr>
          <w:color w:val="000000"/>
        </w:rPr>
      </w:pPr>
      <w:r>
        <w:rPr>
          <w:color w:val="000000"/>
        </w:rPr>
        <w:t xml:space="preserve">C. </w:t>
      </w:r>
      <w:r>
        <w:rPr>
          <w:rFonts w:ascii="宋体" w:hAnsi="宋体" w:eastAsia="宋体" w:cs="宋体"/>
          <w:color w:val="000000"/>
        </w:rPr>
        <w:t>②是肺静脉，该血管内流的是氧含量多的动脉血</w:t>
      </w:r>
    </w:p>
    <w:p w14:paraId="46511FAB">
      <w:pPr>
        <w:spacing w:line="360" w:lineRule="auto"/>
        <w:jc w:val="left"/>
        <w:textAlignment w:val="center"/>
        <w:rPr>
          <w:color w:val="000000"/>
        </w:rPr>
      </w:pPr>
      <w:r>
        <w:rPr>
          <w:color w:val="000000"/>
        </w:rPr>
        <w:t xml:space="preserve">D. </w:t>
      </w:r>
      <w:r>
        <w:rPr>
          <w:rFonts w:ascii="宋体" w:hAnsi="宋体" w:eastAsia="宋体" w:cs="宋体"/>
          <w:color w:val="000000"/>
        </w:rPr>
        <w:t>途径</w:t>
      </w:r>
      <w:r>
        <w:rPr>
          <w:rFonts w:ascii="Times New Roman" w:hAnsi="Times New Roman" w:eastAsia="Times New Roman" w:cs="Times New Roman"/>
          <w:color w:val="000000"/>
        </w:rPr>
        <w:t>1</w:t>
      </w:r>
      <w:r>
        <w:rPr>
          <w:rFonts w:ascii="宋体" w:hAnsi="宋体" w:eastAsia="宋体" w:cs="宋体"/>
          <w:color w:val="000000"/>
        </w:rPr>
        <w:t>、途径</w:t>
      </w:r>
      <w:r>
        <w:rPr>
          <w:rFonts w:ascii="Times New Roman" w:hAnsi="Times New Roman" w:eastAsia="Times New Roman" w:cs="Times New Roman"/>
          <w:color w:val="000000"/>
        </w:rPr>
        <w:t>2</w:t>
      </w:r>
      <w:r>
        <w:rPr>
          <w:rFonts w:ascii="宋体" w:hAnsi="宋体" w:eastAsia="宋体" w:cs="宋体"/>
          <w:color w:val="000000"/>
        </w:rPr>
        <w:t>同时进行，组成一条完整的循环途径</w:t>
      </w:r>
    </w:p>
    <w:p w14:paraId="04C6DDD8">
      <w:pPr>
        <w:spacing w:line="360" w:lineRule="auto"/>
        <w:jc w:val="left"/>
        <w:textAlignment w:val="center"/>
        <w:rPr>
          <w:color w:val="000000"/>
        </w:rPr>
      </w:pPr>
      <w:r>
        <w:rPr>
          <w:color w:val="000000"/>
        </w:rPr>
        <w:t xml:space="preserve">23. </w:t>
      </w:r>
      <w:r>
        <w:rPr>
          <w:rFonts w:ascii="宋体" w:hAnsi="宋体" w:eastAsia="宋体" w:cs="宋体"/>
          <w:color w:val="000000"/>
        </w:rPr>
        <w:t>某同学因交通意外摔伤了腰部，造成下肢运动功能丧失，大小便失禁，推测该同学受损的部位是（</w:t>
      </w:r>
      <w:r>
        <w:rPr>
          <w:rFonts w:ascii="Times New Roman" w:hAnsi="Times New Roman" w:eastAsia="Times New Roman" w:cs="Times New Roman"/>
          <w:color w:val="000000"/>
        </w:rPr>
        <w:t xml:space="preserve">    </w:t>
      </w:r>
      <w:r>
        <w:rPr>
          <w:rFonts w:ascii="宋体" w:hAnsi="宋体" w:eastAsia="宋体" w:cs="宋体"/>
          <w:color w:val="000000"/>
        </w:rPr>
        <w:t>）</w:t>
      </w:r>
    </w:p>
    <w:p w14:paraId="6200E08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大脑</w:t>
      </w:r>
      <w:r>
        <w:rPr>
          <w:color w:val="000000"/>
        </w:rPr>
        <w:tab/>
      </w:r>
      <w:r>
        <w:rPr>
          <w:color w:val="000000"/>
        </w:rPr>
        <w:t xml:space="preserve">B. </w:t>
      </w:r>
      <w:r>
        <w:rPr>
          <w:rFonts w:ascii="宋体" w:hAnsi="宋体" w:eastAsia="宋体" w:cs="宋体"/>
          <w:color w:val="000000"/>
        </w:rPr>
        <w:t>脑干</w:t>
      </w:r>
      <w:r>
        <w:rPr>
          <w:color w:val="000000"/>
        </w:rPr>
        <w:tab/>
      </w:r>
      <w:r>
        <w:rPr>
          <w:color w:val="000000"/>
        </w:rPr>
        <w:t xml:space="preserve">C. </w:t>
      </w:r>
      <w:r>
        <w:rPr>
          <w:rFonts w:ascii="宋体" w:hAnsi="宋体" w:eastAsia="宋体" w:cs="宋体"/>
          <w:color w:val="000000"/>
        </w:rPr>
        <w:t>小脑</w:t>
      </w:r>
      <w:r>
        <w:rPr>
          <w:color w:val="000000"/>
        </w:rPr>
        <w:tab/>
      </w:r>
      <w:r>
        <w:rPr>
          <w:color w:val="000000"/>
        </w:rPr>
        <w:t xml:space="preserve">D. </w:t>
      </w:r>
      <w:r>
        <w:rPr>
          <w:rFonts w:ascii="宋体" w:hAnsi="宋体" w:eastAsia="宋体" w:cs="宋体"/>
          <w:color w:val="000000"/>
        </w:rPr>
        <w:t>脊髓</w:t>
      </w:r>
    </w:p>
    <w:p w14:paraId="41E7CDCE">
      <w:pPr>
        <w:spacing w:line="360" w:lineRule="auto"/>
        <w:jc w:val="left"/>
        <w:textAlignment w:val="center"/>
        <w:rPr>
          <w:color w:val="000000"/>
        </w:rPr>
      </w:pPr>
      <w:r>
        <w:rPr>
          <w:color w:val="000000"/>
        </w:rPr>
        <w:t xml:space="preserve">24. </w:t>
      </w:r>
      <w:r>
        <w:rPr>
          <w:rFonts w:ascii="宋体" w:hAnsi="宋体" w:eastAsia="宋体" w:cs="宋体"/>
          <w:color w:val="000000"/>
        </w:rPr>
        <w:t>下列结构中，被称为</w:t>
      </w:r>
      <w:r>
        <w:rPr>
          <w:rFonts w:ascii="Times New Roman" w:hAnsi="Times New Roman" w:eastAsia="Times New Roman" w:cs="Times New Roman"/>
          <w:color w:val="000000"/>
        </w:rPr>
        <w:t>“</w:t>
      </w:r>
      <w:r>
        <w:rPr>
          <w:rFonts w:ascii="宋体" w:hAnsi="宋体" w:eastAsia="宋体" w:cs="宋体"/>
          <w:color w:val="000000"/>
        </w:rPr>
        <w:t>生命中枢</w:t>
      </w:r>
      <w:r>
        <w:rPr>
          <w:rFonts w:ascii="Times New Roman" w:hAnsi="Times New Roman" w:eastAsia="Times New Roman" w:cs="Times New Roman"/>
          <w:color w:val="000000"/>
        </w:rPr>
        <w:t>”</w:t>
      </w:r>
      <w:r>
        <w:rPr>
          <w:rFonts w:ascii="宋体" w:hAnsi="宋体" w:eastAsia="宋体" w:cs="宋体"/>
          <w:color w:val="000000"/>
        </w:rPr>
        <w:t>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2B7C7B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小脑</w:t>
      </w:r>
      <w:r>
        <w:rPr>
          <w:color w:val="000000"/>
        </w:rPr>
        <w:tab/>
      </w:r>
      <w:r>
        <w:rPr>
          <w:color w:val="000000"/>
        </w:rPr>
        <w:t xml:space="preserve">B. </w:t>
      </w:r>
      <w:r>
        <w:rPr>
          <w:rFonts w:ascii="宋体" w:hAnsi="宋体" w:eastAsia="宋体" w:cs="宋体"/>
          <w:color w:val="000000"/>
        </w:rPr>
        <w:t>脊髓</w:t>
      </w:r>
      <w:r>
        <w:rPr>
          <w:color w:val="000000"/>
        </w:rPr>
        <w:tab/>
      </w:r>
      <w:r>
        <w:rPr>
          <w:color w:val="000000"/>
        </w:rPr>
        <w:t xml:space="preserve">C. </w:t>
      </w:r>
      <w:r>
        <w:rPr>
          <w:rFonts w:ascii="宋体" w:hAnsi="宋体" w:eastAsia="宋体" w:cs="宋体"/>
          <w:color w:val="000000"/>
        </w:rPr>
        <w:t>脑干</w:t>
      </w:r>
      <w:r>
        <w:rPr>
          <w:color w:val="000000"/>
        </w:rPr>
        <w:tab/>
      </w:r>
      <w:r>
        <w:rPr>
          <w:color w:val="000000"/>
        </w:rPr>
        <w:t xml:space="preserve">D. </w:t>
      </w:r>
      <w:r>
        <w:rPr>
          <w:rFonts w:ascii="宋体" w:hAnsi="宋体" w:eastAsia="宋体" w:cs="宋体"/>
          <w:color w:val="000000"/>
        </w:rPr>
        <w:t>大脑</w:t>
      </w:r>
    </w:p>
    <w:p w14:paraId="66251E36">
      <w:pPr>
        <w:spacing w:line="360" w:lineRule="auto"/>
        <w:jc w:val="left"/>
        <w:textAlignment w:val="center"/>
        <w:rPr>
          <w:color w:val="000000"/>
        </w:rPr>
      </w:pPr>
      <w:r>
        <w:rPr>
          <w:color w:val="000000"/>
        </w:rPr>
        <w:t xml:space="preserve">25. </w:t>
      </w:r>
      <w:r>
        <w:rPr>
          <w:rFonts w:ascii="宋体" w:hAnsi="宋体" w:eastAsia="宋体" w:cs="宋体"/>
          <w:color w:val="000000"/>
        </w:rPr>
        <w:t>为预防和控制呼吸系统疾病，下列做法不合理的是（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2C86E0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雾霾天气坚持户外运动</w:t>
      </w:r>
      <w:r>
        <w:rPr>
          <w:color w:val="000000"/>
        </w:rPr>
        <w:tab/>
      </w:r>
      <w:r>
        <w:rPr>
          <w:color w:val="000000"/>
        </w:rPr>
        <w:t xml:space="preserve">B. </w:t>
      </w:r>
      <w:r>
        <w:rPr>
          <w:rFonts w:ascii="宋体" w:hAnsi="宋体" w:eastAsia="宋体" w:cs="宋体"/>
          <w:color w:val="000000"/>
        </w:rPr>
        <w:t>冬季佩戴口罩</w:t>
      </w:r>
    </w:p>
    <w:p w14:paraId="1801840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定期进行肺功能检测</w:t>
      </w:r>
      <w:r>
        <w:rPr>
          <w:color w:val="000000"/>
        </w:rPr>
        <w:tab/>
      </w:r>
      <w:r>
        <w:rPr>
          <w:color w:val="000000"/>
        </w:rPr>
        <w:t xml:space="preserve">D. </w:t>
      </w:r>
      <w:r>
        <w:rPr>
          <w:rFonts w:ascii="宋体" w:hAnsi="宋体" w:eastAsia="宋体" w:cs="宋体"/>
          <w:color w:val="000000"/>
        </w:rPr>
        <w:t>定时开窗通风</w:t>
      </w:r>
    </w:p>
    <w:p w14:paraId="70A3D776">
      <w:pPr>
        <w:spacing w:line="360" w:lineRule="auto"/>
        <w:jc w:val="left"/>
        <w:textAlignment w:val="center"/>
        <w:rPr>
          <w:color w:val="000000"/>
        </w:rPr>
      </w:pPr>
      <w:r>
        <w:rPr>
          <w:color w:val="000000"/>
        </w:rPr>
        <w:t xml:space="preserve">26. </w:t>
      </w:r>
      <w:r>
        <w:rPr>
          <w:rFonts w:ascii="宋体" w:hAnsi="宋体" w:eastAsia="宋体" w:cs="宋体"/>
          <w:color w:val="000000"/>
        </w:rPr>
        <w:t>某同学不小心摔伤了腿，伤口红肿疼痛。经抽血化验，发现有一种血细胞的数量偏高，这种血细胞最可能是（</w:t>
      </w:r>
      <w:r>
        <w:rPr>
          <w:rFonts w:ascii="Times New Roman" w:hAnsi="Times New Roman" w:eastAsia="Times New Roman" w:cs="Times New Roman"/>
          <w:color w:val="000000"/>
        </w:rPr>
        <w:t xml:space="preserve">    </w:t>
      </w:r>
      <w:r>
        <w:rPr>
          <w:rFonts w:ascii="宋体" w:hAnsi="宋体" w:eastAsia="宋体" w:cs="宋体"/>
          <w:color w:val="000000"/>
        </w:rPr>
        <w:t>）</w:t>
      </w:r>
    </w:p>
    <w:p w14:paraId="415DB95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红细胞</w:t>
      </w:r>
      <w:r>
        <w:rPr>
          <w:color w:val="000000"/>
        </w:rPr>
        <w:tab/>
      </w:r>
      <w:r>
        <w:rPr>
          <w:color w:val="000000"/>
        </w:rPr>
        <w:t xml:space="preserve">B. </w:t>
      </w:r>
      <w:r>
        <w:rPr>
          <w:rFonts w:ascii="宋体" w:hAnsi="宋体" w:eastAsia="宋体" w:cs="宋体"/>
          <w:color w:val="000000"/>
        </w:rPr>
        <w:t>白细胞</w:t>
      </w:r>
    </w:p>
    <w:p w14:paraId="540B51E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血小板</w:t>
      </w:r>
      <w:r>
        <w:rPr>
          <w:color w:val="000000"/>
        </w:rPr>
        <w:tab/>
      </w:r>
      <w:r>
        <w:rPr>
          <w:color w:val="000000"/>
        </w:rPr>
        <w:t xml:space="preserve">D. </w:t>
      </w:r>
      <w:r>
        <w:rPr>
          <w:rFonts w:ascii="宋体" w:hAnsi="宋体" w:eastAsia="宋体" w:cs="宋体"/>
          <w:color w:val="000000"/>
        </w:rPr>
        <w:t>造血干细胞</w:t>
      </w:r>
    </w:p>
    <w:p w14:paraId="3E8BE9AD">
      <w:pPr>
        <w:spacing w:line="360" w:lineRule="auto"/>
        <w:jc w:val="left"/>
        <w:textAlignment w:val="center"/>
        <w:rPr>
          <w:color w:val="000000"/>
        </w:rPr>
      </w:pPr>
      <w:r>
        <w:rPr>
          <w:color w:val="000000"/>
        </w:rPr>
        <w:t xml:space="preserve">27. </w:t>
      </w:r>
      <w:r>
        <w:rPr>
          <w:rFonts w:ascii="宋体" w:hAnsi="宋体" w:eastAsia="宋体" w:cs="宋体"/>
          <w:color w:val="000000"/>
        </w:rPr>
        <w:t>电影《攀登者》以中国登山队攀登珠穆朗玛峰的真实事件为选材拍摄，观众在看电影时，电影画面在（</w:t>
      </w:r>
      <w:r>
        <w:rPr>
          <w:rFonts w:ascii="Times New Roman" w:hAnsi="Times New Roman" w:eastAsia="Times New Roman" w:cs="Times New Roman"/>
          <w:color w:val="000000"/>
        </w:rPr>
        <w:t xml:space="preserve">    </w:t>
      </w:r>
      <w:r>
        <w:rPr>
          <w:rFonts w:ascii="宋体" w:hAnsi="宋体" w:eastAsia="宋体" w:cs="宋体"/>
          <w:color w:val="000000"/>
        </w:rPr>
        <w:t>）上形成物像</w:t>
      </w:r>
    </w:p>
    <w:p w14:paraId="17BA9D4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大脑皮质</w:t>
      </w:r>
      <w:r>
        <w:rPr>
          <w:color w:val="000000"/>
        </w:rPr>
        <w:tab/>
      </w:r>
      <w:r>
        <w:rPr>
          <w:color w:val="000000"/>
        </w:rPr>
        <w:t xml:space="preserve">B. </w:t>
      </w:r>
      <w:r>
        <w:rPr>
          <w:rFonts w:ascii="宋体" w:hAnsi="宋体" w:eastAsia="宋体" w:cs="宋体"/>
          <w:color w:val="000000"/>
        </w:rPr>
        <w:t>晶状体</w:t>
      </w:r>
      <w:r>
        <w:rPr>
          <w:color w:val="000000"/>
        </w:rPr>
        <w:tab/>
      </w:r>
      <w:r>
        <w:rPr>
          <w:color w:val="000000"/>
        </w:rPr>
        <w:t xml:space="preserve">C. </w:t>
      </w:r>
      <w:r>
        <w:rPr>
          <w:rFonts w:ascii="宋体" w:hAnsi="宋体" w:eastAsia="宋体" w:cs="宋体"/>
          <w:color w:val="000000"/>
        </w:rPr>
        <w:t>角膜</w:t>
      </w:r>
      <w:r>
        <w:rPr>
          <w:color w:val="000000"/>
        </w:rPr>
        <w:tab/>
      </w:r>
      <w:r>
        <w:rPr>
          <w:color w:val="000000"/>
        </w:rPr>
        <w:t xml:space="preserve">D. </w:t>
      </w:r>
      <w:r>
        <w:rPr>
          <w:rFonts w:ascii="宋体" w:hAnsi="宋体" w:eastAsia="宋体" w:cs="宋体"/>
          <w:color w:val="000000"/>
        </w:rPr>
        <w:t>视网膜</w:t>
      </w:r>
    </w:p>
    <w:p w14:paraId="73AE1833">
      <w:pPr>
        <w:spacing w:line="360" w:lineRule="auto"/>
        <w:jc w:val="left"/>
        <w:textAlignment w:val="center"/>
        <w:rPr>
          <w:color w:val="000000"/>
        </w:rPr>
      </w:pPr>
      <w:r>
        <w:rPr>
          <w:color w:val="000000"/>
        </w:rPr>
        <w:t xml:space="preserve">28. </w:t>
      </w:r>
      <w:r>
        <w:rPr>
          <w:rFonts w:ascii="宋体" w:hAnsi="宋体" w:eastAsia="宋体" w:cs="宋体"/>
          <w:color w:val="000000"/>
        </w:rPr>
        <w:t>进入青春期后，男女之间会出现第二性征。下列激素能促进第二性征出现的是（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C1E0DE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性激素</w:t>
      </w:r>
      <w:r>
        <w:rPr>
          <w:color w:val="000000"/>
        </w:rPr>
        <w:tab/>
      </w:r>
      <w:r>
        <w:rPr>
          <w:color w:val="000000"/>
        </w:rPr>
        <w:t xml:space="preserve">B. </w:t>
      </w:r>
      <w:r>
        <w:rPr>
          <w:rFonts w:ascii="宋体" w:hAnsi="宋体" w:eastAsia="宋体" w:cs="宋体"/>
          <w:color w:val="000000"/>
        </w:rPr>
        <w:t>肾上腺素</w:t>
      </w:r>
    </w:p>
    <w:p w14:paraId="2E34221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胰岛素</w:t>
      </w:r>
      <w:r>
        <w:rPr>
          <w:color w:val="000000"/>
        </w:rPr>
        <w:tab/>
      </w:r>
      <w:r>
        <w:rPr>
          <w:color w:val="000000"/>
        </w:rPr>
        <w:t xml:space="preserve">D. </w:t>
      </w:r>
      <w:r>
        <w:rPr>
          <w:rFonts w:ascii="宋体" w:hAnsi="宋体" w:eastAsia="宋体" w:cs="宋体"/>
          <w:color w:val="000000"/>
        </w:rPr>
        <w:t>甲状腺激素</w:t>
      </w:r>
    </w:p>
    <w:p w14:paraId="22364BAA">
      <w:pPr>
        <w:spacing w:line="360" w:lineRule="auto"/>
        <w:jc w:val="left"/>
        <w:textAlignment w:val="center"/>
        <w:rPr>
          <w:color w:val="000000"/>
        </w:rPr>
      </w:pPr>
      <w:r>
        <w:rPr>
          <w:color w:val="000000"/>
        </w:rPr>
        <w:t xml:space="preserve">29. </w:t>
      </w:r>
      <w:r>
        <w:rPr>
          <w:rFonts w:ascii="宋体" w:hAnsi="宋体" w:eastAsia="宋体" w:cs="宋体"/>
          <w:color w:val="000000"/>
        </w:rPr>
        <w:t>为预防近视的形成，我们要养成良好的用眼习惯。下列措施有利于预防近视的是（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58165D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坚持做眼保健操</w:t>
      </w:r>
      <w:r>
        <w:rPr>
          <w:color w:val="000000"/>
        </w:rPr>
        <w:tab/>
      </w:r>
      <w:r>
        <w:rPr>
          <w:color w:val="000000"/>
        </w:rPr>
        <w:t xml:space="preserve">B. </w:t>
      </w:r>
      <w:r>
        <w:rPr>
          <w:rFonts w:ascii="宋体" w:hAnsi="宋体" w:eastAsia="宋体" w:cs="宋体"/>
          <w:color w:val="000000"/>
        </w:rPr>
        <w:t>在直射的强光下看书</w:t>
      </w:r>
    </w:p>
    <w:p w14:paraId="5B7DB76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长时间使用电脑</w:t>
      </w:r>
      <w:r>
        <w:rPr>
          <w:color w:val="000000"/>
        </w:rPr>
        <w:tab/>
      </w:r>
      <w:r>
        <w:rPr>
          <w:color w:val="000000"/>
        </w:rPr>
        <w:t xml:space="preserve">D. </w:t>
      </w:r>
      <w:r>
        <w:rPr>
          <w:rFonts w:ascii="宋体" w:hAnsi="宋体" w:eastAsia="宋体" w:cs="宋体"/>
          <w:color w:val="000000"/>
        </w:rPr>
        <w:t>躺卧在沙发上玩手机</w:t>
      </w:r>
    </w:p>
    <w:p w14:paraId="49E1C2AE">
      <w:pPr>
        <w:spacing w:line="360" w:lineRule="auto"/>
        <w:jc w:val="left"/>
        <w:textAlignment w:val="center"/>
        <w:rPr>
          <w:color w:val="000000"/>
        </w:rPr>
      </w:pPr>
      <w:r>
        <w:rPr>
          <w:color w:val="000000"/>
        </w:rPr>
        <w:t xml:space="preserve">30. </w:t>
      </w:r>
      <w:r>
        <w:rPr>
          <w:rFonts w:ascii="宋体" w:hAnsi="宋体" w:eastAsia="宋体" w:cs="宋体"/>
          <w:color w:val="000000"/>
        </w:rPr>
        <w:t>没有注射过狂犬病疫苗的猫、狗可能携带狂犬病毒，下列叙述错误的是（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8CABBD0">
      <w:pPr>
        <w:spacing w:line="360" w:lineRule="auto"/>
        <w:jc w:val="left"/>
        <w:textAlignment w:val="center"/>
        <w:rPr>
          <w:color w:val="000000"/>
        </w:rPr>
      </w:pPr>
      <w:r>
        <w:rPr>
          <w:color w:val="000000"/>
        </w:rPr>
        <w:t xml:space="preserve">A. </w:t>
      </w:r>
      <w:r>
        <w:rPr>
          <w:rFonts w:ascii="宋体" w:hAnsi="宋体" w:eastAsia="宋体" w:cs="宋体"/>
          <w:color w:val="000000"/>
        </w:rPr>
        <w:t>被猫抓伤后注射的狂犬病疫苗属于抗原</w:t>
      </w:r>
    </w:p>
    <w:p w14:paraId="69702F20">
      <w:pPr>
        <w:spacing w:line="360" w:lineRule="auto"/>
        <w:jc w:val="left"/>
        <w:textAlignment w:val="center"/>
        <w:rPr>
          <w:color w:val="000000"/>
        </w:rPr>
      </w:pPr>
      <w:r>
        <w:rPr>
          <w:color w:val="000000"/>
        </w:rPr>
        <w:t xml:space="preserve">B. </w:t>
      </w:r>
      <w:r>
        <w:rPr>
          <w:rFonts w:ascii="宋体" w:hAnsi="宋体" w:eastAsia="宋体" w:cs="宋体"/>
          <w:color w:val="000000"/>
        </w:rPr>
        <w:t>被狗严重咬伤后注射的狂犬病免疫球蛋白属于抗体</w:t>
      </w:r>
    </w:p>
    <w:p w14:paraId="44F901D1">
      <w:pPr>
        <w:spacing w:line="360" w:lineRule="auto"/>
        <w:jc w:val="left"/>
        <w:textAlignment w:val="center"/>
        <w:rPr>
          <w:color w:val="000000"/>
        </w:rPr>
      </w:pPr>
      <w:r>
        <w:rPr>
          <w:color w:val="000000"/>
        </w:rPr>
        <w:t xml:space="preserve">C. </w:t>
      </w:r>
      <w:r>
        <w:rPr>
          <w:rFonts w:ascii="宋体" w:hAnsi="宋体" w:eastAsia="宋体" w:cs="宋体"/>
          <w:color w:val="000000"/>
        </w:rPr>
        <w:t>人体受到狂犬病毒感染后仅有第一道和第二道防线起作用</w:t>
      </w:r>
    </w:p>
    <w:p w14:paraId="7AB4FE81">
      <w:pPr>
        <w:spacing w:line="360" w:lineRule="auto"/>
        <w:jc w:val="left"/>
        <w:textAlignment w:val="center"/>
        <w:rPr>
          <w:color w:val="000000"/>
        </w:rPr>
      </w:pPr>
      <w:r>
        <w:rPr>
          <w:color w:val="000000"/>
        </w:rPr>
        <w:t xml:space="preserve">D. </w:t>
      </w:r>
      <w:r>
        <w:rPr>
          <w:rFonts w:ascii="宋体" w:hAnsi="宋体" w:eastAsia="宋体" w:cs="宋体"/>
          <w:color w:val="000000"/>
        </w:rPr>
        <w:t>给猫、狗等注射狂犬病疫苗是预防狂犬病的主要措施之一</w:t>
      </w:r>
    </w:p>
    <w:p w14:paraId="1553D264">
      <w:pPr>
        <w:spacing w:line="360" w:lineRule="auto"/>
        <w:jc w:val="left"/>
        <w:textAlignment w:val="center"/>
        <w:rPr>
          <w:color w:val="000000"/>
        </w:rPr>
      </w:pPr>
      <w:r>
        <w:rPr>
          <w:color w:val="000000"/>
        </w:rPr>
        <w:t xml:space="preserve">31. </w:t>
      </w:r>
      <w:r>
        <w:rPr>
          <w:rFonts w:ascii="宋体" w:hAnsi="宋体" w:eastAsia="宋体" w:cs="宋体"/>
          <w:color w:val="000000"/>
        </w:rPr>
        <w:t>下列预防传染病的措施中，属于控制传染源的是（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8EF666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隔离传染病患者</w:t>
      </w:r>
      <w:r>
        <w:rPr>
          <w:color w:val="000000"/>
        </w:rPr>
        <w:tab/>
      </w:r>
      <w:r>
        <w:rPr>
          <w:color w:val="000000"/>
        </w:rPr>
        <w:t xml:space="preserve">B. </w:t>
      </w:r>
      <w:r>
        <w:rPr>
          <w:rFonts w:ascii="宋体" w:hAnsi="宋体" w:eastAsia="宋体" w:cs="宋体"/>
          <w:color w:val="000000"/>
        </w:rPr>
        <w:t>预防接种</w:t>
      </w:r>
    </w:p>
    <w:p w14:paraId="6DA3E67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保持环境卫生</w:t>
      </w:r>
      <w:r>
        <w:rPr>
          <w:color w:val="000000"/>
        </w:rPr>
        <w:tab/>
      </w:r>
      <w:r>
        <w:rPr>
          <w:color w:val="000000"/>
        </w:rPr>
        <w:t xml:space="preserve">D. </w:t>
      </w:r>
      <w:r>
        <w:rPr>
          <w:rFonts w:ascii="宋体" w:hAnsi="宋体" w:eastAsia="宋体" w:cs="宋体"/>
          <w:color w:val="000000"/>
        </w:rPr>
        <w:t>锻炼身体</w:t>
      </w:r>
    </w:p>
    <w:p w14:paraId="1A428691">
      <w:pPr>
        <w:spacing w:line="360" w:lineRule="auto"/>
        <w:jc w:val="left"/>
        <w:textAlignment w:val="center"/>
        <w:rPr>
          <w:color w:val="000000"/>
        </w:rPr>
      </w:pPr>
      <w:r>
        <w:rPr>
          <w:color w:val="000000"/>
        </w:rPr>
        <w:t xml:space="preserve">32. </w:t>
      </w:r>
      <w:r>
        <w:rPr>
          <w:rFonts w:ascii="宋体" w:hAnsi="宋体" w:eastAsia="宋体" w:cs="宋体"/>
          <w:color w:val="000000"/>
        </w:rPr>
        <w:t>关于艾滋病，下列叙述错误的是（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2E66468">
      <w:pPr>
        <w:spacing w:line="360" w:lineRule="auto"/>
        <w:jc w:val="left"/>
        <w:textAlignment w:val="center"/>
        <w:rPr>
          <w:color w:val="000000"/>
        </w:rPr>
      </w:pPr>
      <w:r>
        <w:rPr>
          <w:color w:val="000000"/>
        </w:rPr>
        <w:t xml:space="preserve">A. </w:t>
      </w:r>
      <w:r>
        <w:rPr>
          <w:rFonts w:ascii="宋体" w:hAnsi="宋体" w:eastAsia="宋体" w:cs="宋体"/>
          <w:color w:val="000000"/>
        </w:rPr>
        <w:t>艾滋病是一种遗传病</w:t>
      </w:r>
    </w:p>
    <w:p w14:paraId="70E253E2">
      <w:pPr>
        <w:spacing w:line="360" w:lineRule="auto"/>
        <w:jc w:val="left"/>
        <w:textAlignment w:val="center"/>
        <w:rPr>
          <w:color w:val="000000"/>
        </w:rPr>
      </w:pPr>
      <w:r>
        <w:rPr>
          <w:color w:val="000000"/>
        </w:rPr>
        <w:t xml:space="preserve">B. </w:t>
      </w:r>
      <w:r>
        <w:rPr>
          <w:rFonts w:ascii="宋体" w:hAnsi="宋体" w:eastAsia="宋体" w:cs="宋体"/>
          <w:color w:val="000000"/>
        </w:rPr>
        <w:t>艾滋病是一种病毒性传染病</w:t>
      </w:r>
    </w:p>
    <w:p w14:paraId="6997E7E9">
      <w:pPr>
        <w:spacing w:line="360" w:lineRule="auto"/>
        <w:jc w:val="left"/>
        <w:textAlignment w:val="center"/>
        <w:rPr>
          <w:color w:val="000000"/>
        </w:rPr>
      </w:pPr>
      <w:r>
        <w:rPr>
          <w:color w:val="000000"/>
        </w:rPr>
        <w:t xml:space="preserve">C. </w:t>
      </w:r>
      <w:r>
        <w:rPr>
          <w:rFonts w:ascii="宋体" w:hAnsi="宋体" w:eastAsia="宋体" w:cs="宋体"/>
          <w:color w:val="000000"/>
        </w:rPr>
        <w:t>艾滋病可通过血液传播</w:t>
      </w:r>
    </w:p>
    <w:p w14:paraId="31DADBB5">
      <w:pPr>
        <w:spacing w:line="360" w:lineRule="auto"/>
        <w:jc w:val="left"/>
        <w:textAlignment w:val="center"/>
        <w:rPr>
          <w:color w:val="000000"/>
        </w:rPr>
      </w:pPr>
      <w:r>
        <w:rPr>
          <w:color w:val="000000"/>
        </w:rPr>
        <w:t xml:space="preserve">D. </w:t>
      </w:r>
      <w:r>
        <w:rPr>
          <w:rFonts w:ascii="宋体" w:hAnsi="宋体" w:eastAsia="宋体" w:cs="宋体"/>
          <w:color w:val="000000"/>
        </w:rPr>
        <w:t>控制艾滋病的蔓延应以预防为主</w:t>
      </w:r>
    </w:p>
    <w:p w14:paraId="6BFF9683">
      <w:pPr>
        <w:spacing w:line="360" w:lineRule="auto"/>
        <w:jc w:val="left"/>
        <w:textAlignment w:val="center"/>
        <w:rPr>
          <w:color w:val="000000"/>
        </w:rPr>
      </w:pPr>
      <w:r>
        <w:rPr>
          <w:color w:val="000000"/>
        </w:rPr>
        <w:t xml:space="preserve">33. </w:t>
      </w:r>
      <w:r>
        <w:rPr>
          <w:rFonts w:ascii="宋体" w:hAnsi="宋体" w:eastAsia="宋体" w:cs="宋体"/>
          <w:color w:val="000000"/>
        </w:rPr>
        <w:t>心血管疾病和癌症威胁当代人的健康。下列叙述错误的是（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AD02C27">
      <w:pPr>
        <w:spacing w:line="360" w:lineRule="auto"/>
        <w:jc w:val="left"/>
        <w:textAlignment w:val="center"/>
        <w:rPr>
          <w:color w:val="000000"/>
        </w:rPr>
      </w:pPr>
      <w:r>
        <w:rPr>
          <w:color w:val="000000"/>
        </w:rPr>
        <w:t xml:space="preserve">A. </w:t>
      </w:r>
      <w:r>
        <w:rPr>
          <w:rFonts w:ascii="宋体" w:hAnsi="宋体" w:eastAsia="宋体" w:cs="宋体"/>
          <w:color w:val="000000"/>
        </w:rPr>
        <w:t>心血管疾病和癌症的发生与遗传有一定的关系</w:t>
      </w:r>
    </w:p>
    <w:p w14:paraId="64A487A5">
      <w:pPr>
        <w:spacing w:line="360" w:lineRule="auto"/>
        <w:jc w:val="left"/>
        <w:textAlignment w:val="center"/>
        <w:rPr>
          <w:color w:val="000000"/>
        </w:rPr>
      </w:pPr>
      <w:r>
        <w:rPr>
          <w:color w:val="000000"/>
        </w:rPr>
        <w:t xml:space="preserve">B. </w:t>
      </w:r>
      <w:r>
        <w:rPr>
          <w:rFonts w:ascii="宋体" w:hAnsi="宋体" w:eastAsia="宋体" w:cs="宋体"/>
          <w:color w:val="000000"/>
        </w:rPr>
        <w:t>保持良好的心态有助于降低心血管疾病和癌症的发病率</w:t>
      </w:r>
    </w:p>
    <w:p w14:paraId="174D8C36">
      <w:pPr>
        <w:spacing w:line="360" w:lineRule="auto"/>
        <w:jc w:val="left"/>
        <w:textAlignment w:val="center"/>
        <w:rPr>
          <w:color w:val="000000"/>
        </w:rPr>
      </w:pPr>
      <w:r>
        <w:rPr>
          <w:color w:val="000000"/>
        </w:rPr>
        <w:t xml:space="preserve">C. </w:t>
      </w:r>
      <w:r>
        <w:rPr>
          <w:rFonts w:ascii="宋体" w:hAnsi="宋体" w:eastAsia="宋体" w:cs="宋体"/>
          <w:color w:val="000000"/>
        </w:rPr>
        <w:t>一些癌症在早期是可以治疗的，因此早诊断、早治疗至关重要</w:t>
      </w:r>
    </w:p>
    <w:p w14:paraId="6E92C4F5">
      <w:pPr>
        <w:spacing w:line="360" w:lineRule="auto"/>
        <w:jc w:val="left"/>
        <w:textAlignment w:val="center"/>
        <w:rPr>
          <w:color w:val="000000"/>
        </w:rPr>
      </w:pPr>
      <w:r>
        <w:rPr>
          <w:color w:val="000000"/>
        </w:rPr>
        <w:t xml:space="preserve">D. </w:t>
      </w:r>
      <w:r>
        <w:rPr>
          <w:rFonts w:ascii="宋体" w:hAnsi="宋体" w:eastAsia="宋体" w:cs="宋体"/>
          <w:color w:val="000000"/>
        </w:rPr>
        <w:t>青少年正处在生长发育阶段，心血管疾病和癌症与青少年无关</w:t>
      </w:r>
    </w:p>
    <w:p w14:paraId="747843A5">
      <w:pPr>
        <w:spacing w:line="360" w:lineRule="auto"/>
        <w:jc w:val="left"/>
        <w:textAlignment w:val="center"/>
        <w:rPr>
          <w:color w:val="000000"/>
        </w:rPr>
      </w:pPr>
      <w:r>
        <w:rPr>
          <w:color w:val="000000"/>
        </w:rPr>
        <w:t xml:space="preserve">34. </w:t>
      </w:r>
      <w:r>
        <w:rPr>
          <w:rFonts w:ascii="宋体" w:hAnsi="宋体" w:eastAsia="宋体" w:cs="宋体"/>
          <w:color w:val="000000"/>
        </w:rPr>
        <w:t>遇到有人突然晕倒或溺水等情况时，你该怎么办？结合下列示意图，相关做法错误的是（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E1FD97A">
      <w:pPr>
        <w:spacing w:line="360" w:lineRule="auto"/>
        <w:jc w:val="left"/>
        <w:textAlignment w:val="center"/>
        <w:rPr>
          <w:color w:val="000000"/>
        </w:rPr>
      </w:pPr>
      <w:r>
        <w:rPr>
          <w:color w:val="000000"/>
        </w:rPr>
        <w:drawing>
          <wp:inline distT="0" distB="0" distL="114300" distR="114300">
            <wp:extent cx="4991100" cy="14668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4991100" cy="1466850"/>
                    </a:xfrm>
                    <a:prstGeom prst="rect">
                      <a:avLst/>
                    </a:prstGeom>
                  </pic:spPr>
                </pic:pic>
              </a:graphicData>
            </a:graphic>
          </wp:inline>
        </w:drawing>
      </w:r>
    </w:p>
    <w:p w14:paraId="1C8BD84C">
      <w:pPr>
        <w:spacing w:line="360" w:lineRule="auto"/>
        <w:jc w:val="left"/>
        <w:textAlignment w:val="center"/>
        <w:rPr>
          <w:color w:val="000000"/>
        </w:rPr>
      </w:pPr>
      <w:r>
        <w:rPr>
          <w:color w:val="000000"/>
        </w:rPr>
        <w:t xml:space="preserve">A. </w:t>
      </w:r>
      <w:r>
        <w:rPr>
          <w:rFonts w:ascii="宋体" w:hAnsi="宋体" w:eastAsia="宋体" w:cs="宋体"/>
          <w:color w:val="000000"/>
        </w:rPr>
        <w:t>拍打和呼叫被救者时发现其没有反应，应立即拨打</w:t>
      </w:r>
      <w:r>
        <w:rPr>
          <w:rFonts w:ascii="Times New Roman" w:hAnsi="Times New Roman" w:eastAsia="Times New Roman" w:cs="Times New Roman"/>
          <w:color w:val="000000"/>
        </w:rPr>
        <w:t>120</w:t>
      </w:r>
      <w:r>
        <w:rPr>
          <w:rFonts w:ascii="宋体" w:hAnsi="宋体" w:eastAsia="宋体" w:cs="宋体"/>
          <w:color w:val="000000"/>
        </w:rPr>
        <w:t>急救电话</w:t>
      </w:r>
    </w:p>
    <w:p w14:paraId="73920517">
      <w:pPr>
        <w:spacing w:line="360" w:lineRule="auto"/>
        <w:jc w:val="left"/>
        <w:textAlignment w:val="center"/>
        <w:rPr>
          <w:color w:val="000000"/>
        </w:rPr>
      </w:pPr>
      <w:r>
        <w:rPr>
          <w:color w:val="000000"/>
        </w:rPr>
        <w:t xml:space="preserve">B. </w:t>
      </w:r>
      <w:r>
        <w:rPr>
          <w:rFonts w:ascii="宋体" w:hAnsi="宋体" w:eastAsia="宋体" w:cs="宋体"/>
          <w:color w:val="000000"/>
        </w:rPr>
        <w:t>在等待救护车的过程中，通过图乙所示方法判断被救者有无心跳</w:t>
      </w:r>
    </w:p>
    <w:p w14:paraId="3DF652E9">
      <w:pPr>
        <w:spacing w:line="360" w:lineRule="auto"/>
        <w:jc w:val="left"/>
        <w:textAlignment w:val="center"/>
        <w:rPr>
          <w:color w:val="000000"/>
        </w:rPr>
      </w:pPr>
      <w:r>
        <w:rPr>
          <w:color w:val="000000"/>
        </w:rPr>
        <w:t xml:space="preserve">C. </w:t>
      </w:r>
      <w:r>
        <w:rPr>
          <w:rFonts w:ascii="宋体" w:hAnsi="宋体" w:eastAsia="宋体" w:cs="宋体"/>
          <w:color w:val="000000"/>
        </w:rPr>
        <w:t>对被救者实施心肺复苏，正确的胸外心脏按压部位是图丁的②处</w:t>
      </w:r>
    </w:p>
    <w:p w14:paraId="687DB438">
      <w:pPr>
        <w:spacing w:line="360" w:lineRule="auto"/>
        <w:jc w:val="left"/>
        <w:textAlignment w:val="center"/>
        <w:rPr>
          <w:color w:val="000000"/>
        </w:rPr>
      </w:pPr>
      <w:r>
        <w:rPr>
          <w:color w:val="000000"/>
        </w:rPr>
        <w:t xml:space="preserve">D. </w:t>
      </w:r>
      <w:r>
        <w:rPr>
          <w:rFonts w:ascii="宋体" w:hAnsi="宋体" w:eastAsia="宋体" w:cs="宋体"/>
          <w:color w:val="000000"/>
        </w:rPr>
        <w:t>图戊表示被救者有出血的状况，则施救时应加压止血的位点是</w:t>
      </w:r>
      <w:r>
        <w:rPr>
          <w:rFonts w:ascii="Times New Roman" w:hAnsi="Times New Roman" w:eastAsia="Times New Roman" w:cs="Times New Roman"/>
          <w:color w:val="000000"/>
        </w:rPr>
        <w:t>b</w:t>
      </w:r>
    </w:p>
    <w:p w14:paraId="2CC0CBFA">
      <w:pPr>
        <w:spacing w:line="360" w:lineRule="auto"/>
        <w:jc w:val="left"/>
        <w:textAlignment w:val="center"/>
        <w:rPr>
          <w:color w:val="000000"/>
        </w:rPr>
      </w:pPr>
      <w:r>
        <w:rPr>
          <w:color w:val="000000"/>
        </w:rPr>
        <w:t xml:space="preserve">35. </w:t>
      </w:r>
      <w:r>
        <w:rPr>
          <w:rFonts w:ascii="宋体" w:hAnsi="宋体" w:eastAsia="宋体" w:cs="宋体"/>
          <w:color w:val="000000"/>
        </w:rPr>
        <w:t>下列生物的生殖行为，属于有性生殖的是（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A6B30A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细菌的分裂生殖</w:t>
      </w:r>
      <w:r>
        <w:rPr>
          <w:color w:val="000000"/>
        </w:rPr>
        <w:tab/>
      </w:r>
      <w:r>
        <w:rPr>
          <w:color w:val="000000"/>
        </w:rPr>
        <w:t xml:space="preserve">B. </w:t>
      </w:r>
      <w:r>
        <w:rPr>
          <w:rFonts w:ascii="宋体" w:hAnsi="宋体" w:eastAsia="宋体" w:cs="宋体"/>
          <w:color w:val="000000"/>
        </w:rPr>
        <w:t>酵母菌的出芽生殖</w:t>
      </w:r>
    </w:p>
    <w:p w14:paraId="4942FA1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月季枝条的扦插</w:t>
      </w:r>
      <w:r>
        <w:rPr>
          <w:color w:val="000000"/>
        </w:rPr>
        <w:tab/>
      </w:r>
      <w:r>
        <w:rPr>
          <w:color w:val="000000"/>
        </w:rPr>
        <w:t xml:space="preserve">D. </w:t>
      </w:r>
      <w:r>
        <w:rPr>
          <w:rFonts w:ascii="宋体" w:hAnsi="宋体" w:eastAsia="宋体" w:cs="宋体"/>
          <w:color w:val="000000"/>
        </w:rPr>
        <w:t>雌雄蛙</w:t>
      </w:r>
      <w:r>
        <w:rPr>
          <w:color w:val="000000"/>
        </w:rPr>
        <w:t>抱</w:t>
      </w:r>
      <w:r>
        <w:rPr>
          <w:rFonts w:ascii="宋体" w:hAnsi="宋体" w:eastAsia="宋体" w:cs="宋体"/>
          <w:color w:val="000000"/>
        </w:rPr>
        <w:t>对、产卵</w:t>
      </w:r>
    </w:p>
    <w:p w14:paraId="161CFEB1">
      <w:pPr>
        <w:spacing w:line="360" w:lineRule="auto"/>
        <w:jc w:val="left"/>
        <w:textAlignment w:val="center"/>
        <w:rPr>
          <w:color w:val="000000"/>
        </w:rPr>
      </w:pPr>
      <w:r>
        <w:rPr>
          <w:color w:val="000000"/>
        </w:rPr>
        <w:t xml:space="preserve">36. </w:t>
      </w:r>
      <w:r>
        <w:rPr>
          <w:rFonts w:ascii="宋体" w:hAnsi="宋体" w:eastAsia="宋体" w:cs="宋体"/>
          <w:color w:val="000000"/>
        </w:rPr>
        <w:t>关于人的生殖的相关知识，下列叙述正确的是（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1431867">
      <w:pPr>
        <w:spacing w:line="360" w:lineRule="auto"/>
        <w:jc w:val="left"/>
        <w:textAlignment w:val="center"/>
        <w:rPr>
          <w:color w:val="000000"/>
        </w:rPr>
      </w:pPr>
      <w:r>
        <w:rPr>
          <w:color w:val="000000"/>
        </w:rPr>
        <w:t xml:space="preserve">A. </w:t>
      </w:r>
      <w:r>
        <w:rPr>
          <w:rFonts w:ascii="宋体" w:hAnsi="宋体" w:eastAsia="宋体" w:cs="宋体"/>
          <w:color w:val="000000"/>
        </w:rPr>
        <w:t>子宫是精卵结合的场所</w:t>
      </w:r>
    </w:p>
    <w:p w14:paraId="54723710">
      <w:pPr>
        <w:spacing w:line="360" w:lineRule="auto"/>
        <w:jc w:val="left"/>
        <w:textAlignment w:val="center"/>
        <w:rPr>
          <w:color w:val="000000"/>
        </w:rPr>
      </w:pPr>
      <w:r>
        <w:rPr>
          <w:color w:val="000000"/>
        </w:rPr>
        <w:t xml:space="preserve">B. </w:t>
      </w:r>
      <w:r>
        <w:rPr>
          <w:rFonts w:ascii="宋体" w:hAnsi="宋体" w:eastAsia="宋体" w:cs="宋体"/>
          <w:color w:val="000000"/>
        </w:rPr>
        <w:t>婴儿呱呱坠地意味着新生命开始</w:t>
      </w:r>
    </w:p>
    <w:p w14:paraId="2D876783">
      <w:pPr>
        <w:spacing w:line="360" w:lineRule="auto"/>
        <w:jc w:val="left"/>
        <w:textAlignment w:val="center"/>
        <w:rPr>
          <w:color w:val="000000"/>
        </w:rPr>
      </w:pPr>
      <w:r>
        <w:rPr>
          <w:color w:val="000000"/>
        </w:rPr>
        <w:t xml:space="preserve">C. </w:t>
      </w:r>
      <w:r>
        <w:rPr>
          <w:rFonts w:ascii="宋体" w:hAnsi="宋体" w:eastAsia="宋体" w:cs="宋体"/>
          <w:color w:val="000000"/>
        </w:rPr>
        <w:t>卵巢是卵细胞产生的场所</w:t>
      </w:r>
    </w:p>
    <w:p w14:paraId="7C3D11FD">
      <w:pPr>
        <w:spacing w:line="360" w:lineRule="auto"/>
        <w:jc w:val="left"/>
        <w:textAlignment w:val="center"/>
        <w:rPr>
          <w:color w:val="000000"/>
        </w:rPr>
      </w:pPr>
      <w:r>
        <w:rPr>
          <w:color w:val="000000"/>
        </w:rPr>
        <w:t xml:space="preserve">D. </w:t>
      </w:r>
      <w:r>
        <w:rPr>
          <w:rFonts w:ascii="宋体" w:hAnsi="宋体" w:eastAsia="宋体" w:cs="宋体"/>
          <w:color w:val="000000"/>
        </w:rPr>
        <w:t>胎儿通过脐带与母亲的血管相连</w:t>
      </w:r>
    </w:p>
    <w:p w14:paraId="4B754729">
      <w:pPr>
        <w:spacing w:line="360" w:lineRule="auto"/>
        <w:jc w:val="left"/>
        <w:textAlignment w:val="center"/>
        <w:rPr>
          <w:color w:val="000000"/>
        </w:rPr>
      </w:pPr>
      <w:r>
        <w:rPr>
          <w:color w:val="000000"/>
        </w:rPr>
        <w:t xml:space="preserve">37. </w:t>
      </w:r>
      <w:r>
        <w:rPr>
          <w:rFonts w:ascii="宋体" w:hAnsi="宋体" w:eastAsia="宋体" w:cs="宋体"/>
          <w:color w:val="000000"/>
        </w:rPr>
        <w:t>同种生物同一性状的不同表现称为相对性状。下列属于相对性状的是（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B09EB39">
      <w:pPr>
        <w:spacing w:line="360" w:lineRule="auto"/>
        <w:jc w:val="left"/>
        <w:textAlignment w:val="center"/>
        <w:rPr>
          <w:color w:val="000000"/>
        </w:rPr>
      </w:pPr>
      <w:r>
        <w:rPr>
          <w:color w:val="000000"/>
        </w:rPr>
        <w:t xml:space="preserve">A. </w:t>
      </w:r>
      <w:r>
        <w:rPr>
          <w:rFonts w:ascii="宋体" w:hAnsi="宋体" w:eastAsia="宋体" w:cs="宋体"/>
          <w:color w:val="000000"/>
        </w:rPr>
        <w:t>番茄的红果皮和黄果皮</w:t>
      </w:r>
    </w:p>
    <w:p w14:paraId="7EE44100">
      <w:pPr>
        <w:spacing w:line="360" w:lineRule="auto"/>
        <w:jc w:val="left"/>
        <w:textAlignment w:val="center"/>
        <w:rPr>
          <w:color w:val="000000"/>
        </w:rPr>
      </w:pPr>
      <w:r>
        <w:rPr>
          <w:color w:val="000000"/>
        </w:rPr>
        <w:t xml:space="preserve">B. </w:t>
      </w:r>
      <w:r>
        <w:rPr>
          <w:rFonts w:ascii="宋体" w:hAnsi="宋体" w:eastAsia="宋体" w:cs="宋体"/>
          <w:color w:val="000000"/>
        </w:rPr>
        <w:t>家兔的白毛和短毛</w:t>
      </w:r>
    </w:p>
    <w:p w14:paraId="30ED53C6">
      <w:pPr>
        <w:spacing w:line="360" w:lineRule="auto"/>
        <w:jc w:val="left"/>
        <w:textAlignment w:val="center"/>
        <w:rPr>
          <w:color w:val="000000"/>
        </w:rPr>
      </w:pPr>
      <w:r>
        <w:rPr>
          <w:color w:val="000000"/>
        </w:rPr>
        <w:t xml:space="preserve">C. </w:t>
      </w:r>
      <w:r>
        <w:rPr>
          <w:rFonts w:ascii="宋体" w:hAnsi="宋体" w:eastAsia="宋体" w:cs="宋体"/>
          <w:color w:val="000000"/>
        </w:rPr>
        <w:t>豌豆的圆粒和绿色子叶</w:t>
      </w:r>
    </w:p>
    <w:p w14:paraId="7E27AAB5">
      <w:pPr>
        <w:spacing w:line="360" w:lineRule="auto"/>
        <w:jc w:val="left"/>
        <w:textAlignment w:val="center"/>
        <w:rPr>
          <w:color w:val="000000"/>
        </w:rPr>
      </w:pPr>
      <w:r>
        <w:rPr>
          <w:color w:val="000000"/>
        </w:rPr>
        <w:t xml:space="preserve">D. </w:t>
      </w:r>
      <w:r>
        <w:rPr>
          <w:rFonts w:ascii="宋体" w:hAnsi="宋体" w:eastAsia="宋体" w:cs="宋体"/>
          <w:color w:val="000000"/>
        </w:rPr>
        <w:t>狗的直毛和猫的卷毛</w:t>
      </w:r>
    </w:p>
    <w:p w14:paraId="3FF96D97">
      <w:pPr>
        <w:spacing w:line="360" w:lineRule="auto"/>
        <w:jc w:val="left"/>
        <w:textAlignment w:val="center"/>
        <w:rPr>
          <w:color w:val="000000"/>
        </w:rPr>
      </w:pPr>
      <w:r>
        <w:rPr>
          <w:color w:val="000000"/>
        </w:rPr>
        <w:t xml:space="preserve">38. </w:t>
      </w:r>
      <w:r>
        <w:rPr>
          <w:rFonts w:ascii="宋体" w:hAnsi="宋体" w:eastAsia="宋体" w:cs="宋体"/>
          <w:color w:val="000000"/>
        </w:rPr>
        <w:t>关于人的性别遗传和遗传病，下列叙述错误的是（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FEEA96B">
      <w:pPr>
        <w:spacing w:line="360" w:lineRule="auto"/>
        <w:jc w:val="left"/>
        <w:textAlignment w:val="center"/>
        <w:rPr>
          <w:color w:val="000000"/>
        </w:rPr>
      </w:pPr>
      <w:r>
        <w:rPr>
          <w:color w:val="000000"/>
        </w:rPr>
        <w:t xml:space="preserve">A. </w:t>
      </w:r>
      <w:r>
        <w:rPr>
          <w:rFonts w:ascii="宋体" w:hAnsi="宋体" w:eastAsia="宋体" w:cs="宋体"/>
          <w:color w:val="000000"/>
        </w:rPr>
        <w:t>人的性别决定与性染色体有关</w:t>
      </w:r>
    </w:p>
    <w:p w14:paraId="7384E9F4">
      <w:pPr>
        <w:spacing w:line="360" w:lineRule="auto"/>
        <w:jc w:val="left"/>
        <w:textAlignment w:val="center"/>
        <w:rPr>
          <w:color w:val="000000"/>
        </w:rPr>
      </w:pPr>
      <w:r>
        <w:rPr>
          <w:color w:val="000000"/>
        </w:rPr>
        <w:t xml:space="preserve">B. </w:t>
      </w:r>
      <w:r>
        <w:rPr>
          <w:rFonts w:ascii="宋体" w:hAnsi="宋体" w:eastAsia="宋体" w:cs="宋体"/>
          <w:color w:val="000000"/>
        </w:rPr>
        <w:t>正常情况下女性体细胞中含有两条</w:t>
      </w:r>
      <w:r>
        <w:rPr>
          <w:rFonts w:ascii="Times New Roman" w:hAnsi="Times New Roman" w:eastAsia="Times New Roman" w:cs="Times New Roman"/>
          <w:color w:val="000000"/>
        </w:rPr>
        <w:t>X</w:t>
      </w:r>
      <w:r>
        <w:rPr>
          <w:rFonts w:ascii="宋体" w:hAnsi="宋体" w:eastAsia="宋体" w:cs="宋体"/>
          <w:color w:val="000000"/>
        </w:rPr>
        <w:t>染色体</w:t>
      </w:r>
    </w:p>
    <w:p w14:paraId="32394E26">
      <w:pPr>
        <w:spacing w:line="360" w:lineRule="auto"/>
        <w:jc w:val="left"/>
        <w:textAlignment w:val="center"/>
        <w:rPr>
          <w:color w:val="000000"/>
        </w:rPr>
      </w:pPr>
      <w:r>
        <w:rPr>
          <w:color w:val="000000"/>
        </w:rPr>
        <w:t xml:space="preserve">C. </w:t>
      </w:r>
      <w:r>
        <w:rPr>
          <w:rFonts w:ascii="宋体" w:hAnsi="宋体" w:eastAsia="宋体" w:cs="宋体"/>
          <w:color w:val="000000"/>
        </w:rPr>
        <w:t>所有遗传病的发病情况均不存在性别差异</w:t>
      </w:r>
    </w:p>
    <w:p w14:paraId="7F897A48">
      <w:pPr>
        <w:spacing w:line="360" w:lineRule="auto"/>
        <w:jc w:val="left"/>
        <w:textAlignment w:val="center"/>
        <w:rPr>
          <w:color w:val="000000"/>
        </w:rPr>
      </w:pPr>
      <w:r>
        <w:rPr>
          <w:color w:val="000000"/>
        </w:rPr>
        <w:t xml:space="preserve">D. </w:t>
      </w:r>
      <w:r>
        <w:rPr>
          <w:rFonts w:ascii="宋体" w:hAnsi="宋体" w:eastAsia="宋体" w:cs="宋体"/>
          <w:color w:val="000000"/>
        </w:rPr>
        <w:t>禁止近亲结婚能降低遗传病发生的可能性</w:t>
      </w:r>
    </w:p>
    <w:p w14:paraId="7AE427DF">
      <w:pPr>
        <w:spacing w:line="360" w:lineRule="auto"/>
        <w:jc w:val="left"/>
        <w:textAlignment w:val="center"/>
        <w:rPr>
          <w:color w:val="000000"/>
        </w:rPr>
      </w:pPr>
      <w:r>
        <w:rPr>
          <w:color w:val="000000"/>
        </w:rPr>
        <w:t xml:space="preserve">39. </w:t>
      </w:r>
      <w:r>
        <w:rPr>
          <w:rFonts w:ascii="宋体" w:hAnsi="宋体" w:eastAsia="宋体" w:cs="宋体"/>
          <w:color w:val="000000"/>
        </w:rPr>
        <w:t>生物进化的直接证据来自（</w:t>
      </w:r>
      <w:r>
        <w:rPr>
          <w:rFonts w:ascii="Times New Roman" w:hAnsi="Times New Roman" w:eastAsia="Times New Roman" w:cs="Times New Roman"/>
          <w:color w:val="000000"/>
        </w:rPr>
        <w:t xml:space="preserve">    </w:t>
      </w:r>
      <w:r>
        <w:rPr>
          <w:rFonts w:ascii="宋体" w:hAnsi="宋体" w:eastAsia="宋体" w:cs="宋体"/>
          <w:color w:val="000000"/>
        </w:rPr>
        <w:t>）</w:t>
      </w:r>
    </w:p>
    <w:p w14:paraId="5CC9429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化石记录</w:t>
      </w:r>
      <w:r>
        <w:rPr>
          <w:color w:val="000000"/>
        </w:rPr>
        <w:tab/>
      </w:r>
      <w:r>
        <w:rPr>
          <w:color w:val="000000"/>
        </w:rPr>
        <w:t xml:space="preserve">B. </w:t>
      </w:r>
      <w:r>
        <w:rPr>
          <w:rFonts w:ascii="宋体" w:hAnsi="宋体" w:eastAsia="宋体" w:cs="宋体"/>
          <w:color w:val="000000"/>
        </w:rPr>
        <w:t>解剖学</w:t>
      </w:r>
    </w:p>
    <w:p w14:paraId="5DBE3A0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胚胎学</w:t>
      </w:r>
      <w:r>
        <w:rPr>
          <w:color w:val="000000"/>
        </w:rPr>
        <w:tab/>
      </w:r>
      <w:r>
        <w:rPr>
          <w:color w:val="000000"/>
        </w:rPr>
        <w:t xml:space="preserve">D. </w:t>
      </w:r>
      <w:r>
        <w:rPr>
          <w:rFonts w:ascii="宋体" w:hAnsi="宋体" w:eastAsia="宋体" w:cs="宋体"/>
          <w:color w:val="000000"/>
        </w:rPr>
        <w:t>分子生物学</w:t>
      </w:r>
    </w:p>
    <w:p w14:paraId="0F666948">
      <w:pPr>
        <w:spacing w:line="360" w:lineRule="auto"/>
        <w:jc w:val="left"/>
        <w:textAlignment w:val="center"/>
        <w:rPr>
          <w:color w:val="000000"/>
        </w:rPr>
      </w:pPr>
      <w:r>
        <w:rPr>
          <w:color w:val="000000"/>
        </w:rPr>
        <w:t xml:space="preserve">40. </w:t>
      </w:r>
      <w:r>
        <w:rPr>
          <w:rFonts w:ascii="宋体" w:hAnsi="宋体" w:eastAsia="宋体" w:cs="宋体"/>
          <w:color w:val="000000"/>
        </w:rPr>
        <w:t>有一种杀虫剂，在使用初期对某种害虫的杀灭效果显</w:t>
      </w:r>
      <w:r>
        <w:rPr>
          <w:color w:val="000000"/>
        </w:rPr>
        <w:t>著</w:t>
      </w:r>
      <w:r>
        <w:rPr>
          <w:rFonts w:ascii="宋体" w:hAnsi="宋体" w:eastAsia="宋体" w:cs="宋体"/>
          <w:color w:val="000000"/>
        </w:rPr>
        <w:t>，但随着使用时间的增长，这种害虫的耐药性逐渐增强，害虫的数量也逐渐增多，下列叙述正确的是（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03736E6">
      <w:pPr>
        <w:spacing w:line="360" w:lineRule="auto"/>
        <w:jc w:val="left"/>
        <w:textAlignment w:val="center"/>
        <w:rPr>
          <w:color w:val="000000"/>
        </w:rPr>
      </w:pPr>
      <w:r>
        <w:rPr>
          <w:color w:val="000000"/>
        </w:rPr>
        <w:t xml:space="preserve">A. </w:t>
      </w:r>
      <w:r>
        <w:rPr>
          <w:rFonts w:ascii="宋体" w:hAnsi="宋体" w:eastAsia="宋体" w:cs="宋体"/>
          <w:color w:val="000000"/>
        </w:rPr>
        <w:t>害虫产生的变异都有利于自身生存</w:t>
      </w:r>
    </w:p>
    <w:p w14:paraId="5A0686E0">
      <w:pPr>
        <w:spacing w:line="360" w:lineRule="auto"/>
        <w:jc w:val="left"/>
        <w:textAlignment w:val="center"/>
        <w:rPr>
          <w:color w:val="000000"/>
        </w:rPr>
      </w:pPr>
      <w:r>
        <w:rPr>
          <w:color w:val="000000"/>
        </w:rPr>
        <w:t xml:space="preserve">B. </w:t>
      </w:r>
      <w:r>
        <w:rPr>
          <w:rFonts w:ascii="宋体" w:hAnsi="宋体" w:eastAsia="宋体" w:cs="宋体"/>
          <w:color w:val="000000"/>
        </w:rPr>
        <w:t>害虫的耐药性变异不能遗传给后代</w:t>
      </w:r>
    </w:p>
    <w:p w14:paraId="7036772E">
      <w:pPr>
        <w:spacing w:line="360" w:lineRule="auto"/>
        <w:jc w:val="left"/>
        <w:textAlignment w:val="center"/>
        <w:rPr>
          <w:color w:val="000000"/>
        </w:rPr>
      </w:pPr>
      <w:r>
        <w:rPr>
          <w:color w:val="000000"/>
        </w:rPr>
        <w:t xml:space="preserve">C. </w:t>
      </w:r>
      <w:r>
        <w:rPr>
          <w:rFonts w:ascii="宋体" w:hAnsi="宋体" w:eastAsia="宋体" w:cs="宋体"/>
          <w:color w:val="000000"/>
        </w:rPr>
        <w:t>害虫的耐药性增强是人工选择的结果</w:t>
      </w:r>
    </w:p>
    <w:p w14:paraId="4AB333D4">
      <w:pPr>
        <w:spacing w:line="360" w:lineRule="auto"/>
        <w:jc w:val="left"/>
        <w:textAlignment w:val="center"/>
        <w:rPr>
          <w:color w:val="000000"/>
        </w:rPr>
      </w:pPr>
      <w:r>
        <w:rPr>
          <w:color w:val="000000"/>
        </w:rPr>
        <w:t xml:space="preserve">D. </w:t>
      </w:r>
      <w:r>
        <w:rPr>
          <w:rFonts w:ascii="宋体" w:hAnsi="宋体" w:eastAsia="宋体" w:cs="宋体"/>
          <w:color w:val="000000"/>
        </w:rPr>
        <w:t>轮换使用不同类型的杀虫剂可延缓耐药性的产生</w:t>
      </w:r>
    </w:p>
    <w:p w14:paraId="4DBB5343">
      <w:pPr>
        <w:spacing w:line="360" w:lineRule="auto"/>
        <w:jc w:val="left"/>
        <w:textAlignment w:val="center"/>
        <w:rPr>
          <w:color w:val="000000"/>
        </w:rPr>
      </w:pPr>
      <w:r>
        <w:rPr>
          <w:rFonts w:ascii="宋体" w:hAnsi="宋体" w:eastAsia="宋体" w:cs="宋体"/>
          <w:b/>
          <w:color w:val="000000"/>
          <w:sz w:val="24"/>
        </w:rPr>
        <w:t>二、非选择题：共</w:t>
      </w:r>
      <w:r>
        <w:rPr>
          <w:rFonts w:ascii="Times New Roman" w:hAnsi="Times New Roman" w:eastAsia="Times New Roman" w:cs="Times New Roman"/>
          <w:b/>
          <w:color w:val="000000"/>
          <w:sz w:val="24"/>
        </w:rPr>
        <w:t>4</w:t>
      </w:r>
      <w:r>
        <w:rPr>
          <w:rFonts w:ascii="宋体" w:hAnsi="宋体" w:eastAsia="宋体" w:cs="宋体"/>
          <w:b/>
          <w:color w:val="000000"/>
          <w:sz w:val="24"/>
        </w:rPr>
        <w:t>题，共</w:t>
      </w:r>
      <w:r>
        <w:rPr>
          <w:rFonts w:ascii="Times New Roman" w:hAnsi="Times New Roman" w:eastAsia="Times New Roman" w:cs="Times New Roman"/>
          <w:b/>
          <w:color w:val="000000"/>
          <w:sz w:val="24"/>
        </w:rPr>
        <w:t>20</w:t>
      </w:r>
      <w:r>
        <w:rPr>
          <w:rFonts w:ascii="宋体" w:hAnsi="宋体" w:eastAsia="宋体" w:cs="宋体"/>
          <w:b/>
          <w:color w:val="000000"/>
          <w:sz w:val="24"/>
        </w:rPr>
        <w:t>分，除特殊说明外，每空</w:t>
      </w:r>
      <w:r>
        <w:rPr>
          <w:rFonts w:ascii="Times New Roman" w:hAnsi="Times New Roman" w:eastAsia="Times New Roman" w:cs="Times New Roman"/>
          <w:b/>
          <w:color w:val="000000"/>
          <w:sz w:val="24"/>
        </w:rPr>
        <w:t>1</w:t>
      </w:r>
      <w:r>
        <w:rPr>
          <w:rFonts w:ascii="宋体" w:hAnsi="宋体" w:eastAsia="宋体" w:cs="宋体"/>
          <w:b/>
          <w:color w:val="000000"/>
          <w:sz w:val="24"/>
        </w:rPr>
        <w:t>分。</w:t>
      </w:r>
    </w:p>
    <w:p w14:paraId="2EC6F2F4">
      <w:pPr>
        <w:spacing w:line="360" w:lineRule="auto"/>
        <w:jc w:val="left"/>
        <w:textAlignment w:val="center"/>
        <w:rPr>
          <w:color w:val="000000"/>
        </w:rPr>
      </w:pPr>
      <w:r>
        <w:rPr>
          <w:color w:val="000000"/>
        </w:rPr>
        <w:t xml:space="preserve">41. </w:t>
      </w:r>
      <w:r>
        <w:rPr>
          <w:rFonts w:ascii="宋体" w:hAnsi="宋体" w:eastAsia="宋体" w:cs="宋体"/>
          <w:color w:val="000000"/>
        </w:rPr>
        <w:t>稻田养鱼是一种生态种养农业模式。该模式利用稻田中的水养鱼，鱼能以稻田中的害虫和杂草为食，鱼粪可以为稻田提供有机肥，促进水稻生长，从而实现水稻种植与水产养殖协调绿色发展。请回答下列问题：</w:t>
      </w:r>
    </w:p>
    <w:p w14:paraId="14A0F0B6">
      <w:pPr>
        <w:spacing w:line="360" w:lineRule="auto"/>
        <w:jc w:val="left"/>
        <w:textAlignment w:val="center"/>
        <w:rPr>
          <w:color w:val="000000"/>
        </w:rPr>
      </w:pPr>
      <w:r>
        <w:rPr>
          <w:color w:val="000000"/>
        </w:rPr>
        <w:t>（1）</w:t>
      </w:r>
      <w:r>
        <w:rPr>
          <w:rFonts w:ascii="宋体" w:hAnsi="宋体" w:eastAsia="宋体" w:cs="宋体"/>
          <w:color w:val="000000"/>
        </w:rPr>
        <w:t>水稻属于生态系统中的</w:t>
      </w:r>
      <w:r>
        <w:rPr>
          <w:color w:val="000000"/>
        </w:rPr>
        <w:t>_________</w:t>
      </w:r>
      <w:r>
        <w:rPr>
          <w:rFonts w:ascii="宋体" w:hAnsi="宋体" w:eastAsia="宋体" w:cs="宋体"/>
          <w:color w:val="000000"/>
        </w:rPr>
        <w:t>（填组成成分）。</w:t>
      </w:r>
    </w:p>
    <w:p w14:paraId="6D78A2B2">
      <w:pPr>
        <w:spacing w:line="360" w:lineRule="auto"/>
        <w:jc w:val="left"/>
        <w:textAlignment w:val="center"/>
        <w:rPr>
          <w:color w:val="000000"/>
        </w:rPr>
      </w:pPr>
      <w:r>
        <w:rPr>
          <w:color w:val="000000"/>
        </w:rPr>
        <w:t>（2）</w:t>
      </w:r>
      <w:r>
        <w:rPr>
          <w:rFonts w:ascii="宋体" w:hAnsi="宋体" w:eastAsia="宋体" w:cs="宋体"/>
          <w:color w:val="000000"/>
        </w:rPr>
        <w:t>鱼和杂草的种间关系是</w:t>
      </w:r>
      <w:r>
        <w:rPr>
          <w:color w:val="000000"/>
        </w:rPr>
        <w:t>_________</w:t>
      </w:r>
      <w:r>
        <w:rPr>
          <w:rFonts w:ascii="宋体" w:hAnsi="宋体" w:eastAsia="宋体" w:cs="宋体"/>
          <w:color w:val="000000"/>
        </w:rPr>
        <w:t>。人们想方设法除去稻田中的杂草，从能量流动的角度分析，这样做的主要目的是</w:t>
      </w:r>
      <w:r>
        <w:rPr>
          <w:color w:val="000000"/>
        </w:rPr>
        <w:t>_________</w:t>
      </w:r>
      <w:r>
        <w:rPr>
          <w:rFonts w:ascii="宋体" w:hAnsi="宋体" w:eastAsia="宋体" w:cs="宋体"/>
          <w:color w:val="000000"/>
        </w:rPr>
        <w:t>。</w:t>
      </w:r>
    </w:p>
    <w:p w14:paraId="42248C5F">
      <w:pPr>
        <w:spacing w:line="360" w:lineRule="auto"/>
        <w:jc w:val="left"/>
        <w:textAlignment w:val="center"/>
        <w:rPr>
          <w:color w:val="000000"/>
        </w:rPr>
      </w:pPr>
      <w:r>
        <w:rPr>
          <w:color w:val="000000"/>
        </w:rPr>
        <w:t>（3）</w:t>
      </w:r>
      <w:r>
        <w:rPr>
          <w:rFonts w:ascii="宋体" w:hAnsi="宋体" w:eastAsia="宋体" w:cs="宋体"/>
          <w:color w:val="000000"/>
        </w:rPr>
        <w:t>与常规稻田相比，该生态模式在食物链中引入了鱼这一新的环节。据此推测该生态系统自我调节能力的变化是</w:t>
      </w:r>
      <w:r>
        <w:rPr>
          <w:color w:val="000000"/>
        </w:rPr>
        <w:t>_________</w:t>
      </w:r>
      <w:r>
        <w:rPr>
          <w:rFonts w:ascii="宋体" w:hAnsi="宋体" w:eastAsia="宋体" w:cs="宋体"/>
          <w:color w:val="000000"/>
        </w:rPr>
        <w:t>（填</w:t>
      </w:r>
      <w:r>
        <w:rPr>
          <w:rFonts w:ascii="Times New Roman" w:hAnsi="Times New Roman" w:eastAsia="Times New Roman" w:cs="Times New Roman"/>
          <w:color w:val="000000"/>
        </w:rPr>
        <w:t>“</w:t>
      </w:r>
      <w:r>
        <w:rPr>
          <w:rFonts w:ascii="宋体" w:hAnsi="宋体" w:eastAsia="宋体" w:cs="宋体"/>
          <w:color w:val="000000"/>
        </w:rPr>
        <w:t>变强</w:t>
      </w:r>
      <w:r>
        <w:rPr>
          <w:rFonts w:ascii="Times New Roman" w:hAnsi="Times New Roman" w:eastAsia="Times New Roman" w:cs="Times New Roman"/>
          <w:color w:val="000000"/>
        </w:rPr>
        <w: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变弱</w:t>
      </w:r>
      <w:r>
        <w:rPr>
          <w:rFonts w:ascii="Times New Roman" w:hAnsi="Times New Roman" w:eastAsia="Times New Roman" w:cs="Times New Roman"/>
          <w:color w:val="000000"/>
        </w:rPr>
        <w:t>”</w:t>
      </w:r>
      <w:r>
        <w:rPr>
          <w:rFonts w:ascii="宋体" w:hAnsi="宋体" w:eastAsia="宋体" w:cs="宋体"/>
          <w:color w:val="000000"/>
        </w:rPr>
        <w:t>）。</w:t>
      </w:r>
    </w:p>
    <w:p w14:paraId="574C1CAD">
      <w:pPr>
        <w:spacing w:line="360" w:lineRule="auto"/>
        <w:jc w:val="left"/>
        <w:textAlignment w:val="center"/>
        <w:rPr>
          <w:color w:val="000000"/>
        </w:rPr>
      </w:pPr>
      <w:r>
        <w:rPr>
          <w:color w:val="000000"/>
        </w:rPr>
        <w:t>（4）</w:t>
      </w:r>
      <w:r>
        <w:rPr>
          <w:rFonts w:ascii="宋体" w:hAnsi="宋体" w:eastAsia="宋体" w:cs="宋体"/>
          <w:color w:val="000000"/>
        </w:rPr>
        <w:t>从环境保护的角度分析，稻田养鱼可减少</w:t>
      </w:r>
      <w:r>
        <w:rPr>
          <w:color w:val="000000"/>
        </w:rPr>
        <w:t>_________</w:t>
      </w:r>
      <w:r>
        <w:rPr>
          <w:rFonts w:ascii="宋体" w:hAnsi="宋体" w:eastAsia="宋体" w:cs="宋体"/>
          <w:color w:val="000000"/>
        </w:rPr>
        <w:t>的使用，从而降低其对环境的污染。</w:t>
      </w:r>
    </w:p>
    <w:p w14:paraId="6444A03E">
      <w:pPr>
        <w:spacing w:line="360" w:lineRule="auto"/>
        <w:jc w:val="left"/>
        <w:textAlignment w:val="center"/>
        <w:rPr>
          <w:color w:val="000000"/>
        </w:rPr>
      </w:pPr>
      <w:r>
        <w:rPr>
          <w:color w:val="000000"/>
        </w:rPr>
        <w:t xml:space="preserve">42. </w:t>
      </w:r>
      <w:r>
        <w:rPr>
          <w:rFonts w:ascii="宋体" w:hAnsi="宋体" w:eastAsia="宋体" w:cs="宋体"/>
          <w:color w:val="000000"/>
        </w:rPr>
        <w:t>人手因经常接触各种物品而容易沾上大量的细菌和真菌。为研究洗手能否减少手上细菌和真菌的数量，某生物学研究小组开展了相关实验，部分实验步骤和结果如下。</w:t>
      </w:r>
    </w:p>
    <w:p w14:paraId="304C233C">
      <w:pPr>
        <w:spacing w:line="360" w:lineRule="auto"/>
        <w:jc w:val="left"/>
        <w:textAlignment w:val="center"/>
        <w:rPr>
          <w:color w:val="000000"/>
        </w:rPr>
      </w:pPr>
      <w:r>
        <w:rPr>
          <w:rFonts w:ascii="宋体" w:hAnsi="宋体" w:eastAsia="宋体" w:cs="宋体"/>
          <w:color w:val="000000"/>
        </w:rPr>
        <w:t>（一）实验步骤</w:t>
      </w:r>
    </w:p>
    <w:p w14:paraId="7A004DB4">
      <w:pPr>
        <w:spacing w:line="360" w:lineRule="auto"/>
        <w:jc w:val="left"/>
        <w:textAlignment w:val="center"/>
        <w:rPr>
          <w:color w:val="000000"/>
        </w:rPr>
      </w:pPr>
      <w:r>
        <w:rPr>
          <w:rFonts w:ascii="宋体" w:hAnsi="宋体" w:eastAsia="宋体" w:cs="宋体"/>
          <w:color w:val="000000"/>
        </w:rPr>
        <w:t>步骤一：配制可同时培养细菌和真菌的培养基，然后进行高温处理。</w:t>
      </w:r>
    </w:p>
    <w:p w14:paraId="608BE5DE">
      <w:pPr>
        <w:spacing w:line="360" w:lineRule="auto"/>
        <w:jc w:val="left"/>
        <w:textAlignment w:val="center"/>
        <w:rPr>
          <w:color w:val="000000"/>
        </w:rPr>
      </w:pPr>
      <w:r>
        <w:rPr>
          <w:rFonts w:ascii="宋体" w:hAnsi="宋体" w:eastAsia="宋体" w:cs="宋体"/>
          <w:color w:val="000000"/>
        </w:rPr>
        <w:t>步骤二：在三个相同且已灭菌的培养皿（编号</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）中分别倒入等量的培养基．</w:t>
      </w:r>
    </w:p>
    <w:p w14:paraId="14234424">
      <w:pPr>
        <w:spacing w:line="360" w:lineRule="auto"/>
        <w:jc w:val="left"/>
        <w:textAlignment w:val="center"/>
        <w:rPr>
          <w:color w:val="000000"/>
        </w:rPr>
      </w:pPr>
      <w:r>
        <w:rPr>
          <w:rFonts w:ascii="宋体" w:hAnsi="宋体" w:eastAsia="宋体" w:cs="宋体"/>
          <w:color w:val="000000"/>
        </w:rPr>
        <w:t>步骤三：待培养基冷却、凝固后，对</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三个培养皿进行如下处理：</w:t>
      </w:r>
    </w:p>
    <w:p w14:paraId="7406D375">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．用无菌棉棒在洗手前的手心上取样，然后轻轻涂抹在培养基上；</w:t>
      </w:r>
    </w:p>
    <w:p w14:paraId="284B71BD">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．①，然后轻轻涂抹在培养基上；</w:t>
      </w:r>
    </w:p>
    <w:p w14:paraId="6E1FC5D1">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．不进行处理。</w:t>
      </w:r>
    </w:p>
    <w:p w14:paraId="67E9ABC0">
      <w:pPr>
        <w:spacing w:line="360" w:lineRule="auto"/>
        <w:jc w:val="left"/>
        <w:textAlignment w:val="center"/>
        <w:rPr>
          <w:color w:val="000000"/>
        </w:rPr>
      </w:pPr>
      <w:r>
        <w:rPr>
          <w:rFonts w:ascii="宋体" w:hAnsi="宋体" w:eastAsia="宋体" w:cs="宋体"/>
          <w:color w:val="000000"/>
        </w:rPr>
        <w:t>步骤四：将三个培养皿放在同一个培养箱中培养一段时间，每天观察一次，做好记录。</w:t>
      </w:r>
    </w:p>
    <w:p w14:paraId="30F8AA27">
      <w:pPr>
        <w:spacing w:line="360" w:lineRule="auto"/>
        <w:jc w:val="left"/>
        <w:textAlignment w:val="center"/>
        <w:rPr>
          <w:color w:val="000000"/>
        </w:rPr>
      </w:pPr>
      <w:r>
        <w:rPr>
          <w:rFonts w:ascii="宋体" w:hAnsi="宋体" w:eastAsia="宋体" w:cs="宋体"/>
          <w:color w:val="000000"/>
        </w:rPr>
        <w:t>（二）实验结果</w:t>
      </w:r>
    </w:p>
    <w:p w14:paraId="322C409F">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：出现许多菌落；</w:t>
      </w:r>
      <w:r>
        <w:rPr>
          <w:rFonts w:ascii="Times New Roman" w:hAnsi="Times New Roman" w:eastAsia="Times New Roman" w:cs="Times New Roman"/>
          <w:color w:val="000000"/>
        </w:rPr>
        <w:t>B</w:t>
      </w:r>
      <w:r>
        <w:rPr>
          <w:rFonts w:ascii="宋体" w:hAnsi="宋体" w:eastAsia="宋体" w:cs="宋体"/>
          <w:color w:val="000000"/>
        </w:rPr>
        <w:t>：出现个别菌落；</w:t>
      </w:r>
      <w:r>
        <w:rPr>
          <w:rFonts w:ascii="Times New Roman" w:hAnsi="Times New Roman" w:eastAsia="Times New Roman" w:cs="Times New Roman"/>
          <w:color w:val="000000"/>
        </w:rPr>
        <w:t>C</w:t>
      </w:r>
      <w:r>
        <w:rPr>
          <w:rFonts w:ascii="宋体" w:hAnsi="宋体" w:eastAsia="宋体" w:cs="宋体"/>
          <w:color w:val="000000"/>
        </w:rPr>
        <w:t>：没有菌落。</w:t>
      </w:r>
    </w:p>
    <w:p w14:paraId="42288F97">
      <w:pPr>
        <w:spacing w:line="360" w:lineRule="auto"/>
        <w:jc w:val="left"/>
        <w:textAlignment w:val="center"/>
        <w:rPr>
          <w:color w:val="000000"/>
        </w:rPr>
      </w:pPr>
      <w:r>
        <w:rPr>
          <w:rFonts w:ascii="宋体" w:hAnsi="宋体" w:eastAsia="宋体" w:cs="宋体"/>
          <w:color w:val="000000"/>
        </w:rPr>
        <w:t>（三）实验结论：②。</w:t>
      </w:r>
    </w:p>
    <w:p w14:paraId="67602D68">
      <w:pPr>
        <w:spacing w:line="360" w:lineRule="auto"/>
        <w:jc w:val="left"/>
        <w:textAlignment w:val="center"/>
        <w:rPr>
          <w:color w:val="000000"/>
        </w:rPr>
      </w:pPr>
      <w:r>
        <w:rPr>
          <w:rFonts w:ascii="宋体" w:hAnsi="宋体" w:eastAsia="宋体" w:cs="宋体"/>
          <w:color w:val="000000"/>
        </w:rPr>
        <w:t>请回答下列问题：</w:t>
      </w:r>
    </w:p>
    <w:p w14:paraId="6B69F75B">
      <w:pPr>
        <w:spacing w:line="360" w:lineRule="auto"/>
        <w:jc w:val="left"/>
        <w:textAlignment w:val="center"/>
        <w:rPr>
          <w:color w:val="000000"/>
        </w:rPr>
      </w:pPr>
      <w:r>
        <w:rPr>
          <w:color w:val="000000"/>
        </w:rPr>
        <w:t>（1）</w:t>
      </w:r>
      <w:r>
        <w:rPr>
          <w:rFonts w:ascii="宋体" w:hAnsi="宋体" w:eastAsia="宋体" w:cs="宋体"/>
          <w:color w:val="000000"/>
        </w:rPr>
        <w:t>请完善实验步骤中①、②处的内容</w:t>
      </w:r>
      <w:r>
        <w:rPr>
          <w:color w:val="000000"/>
        </w:rPr>
        <w:t>________</w:t>
      </w:r>
      <w:r>
        <w:rPr>
          <w:rFonts w:ascii="宋体" w:hAnsi="宋体" w:eastAsia="宋体" w:cs="宋体"/>
          <w:color w:val="000000"/>
        </w:rPr>
        <w:t>、</w:t>
      </w:r>
      <w:r>
        <w:rPr>
          <w:color w:val="000000"/>
        </w:rPr>
        <w:t>________</w:t>
      </w:r>
      <w:r>
        <w:rPr>
          <w:rFonts w:ascii="宋体" w:hAnsi="宋体" w:eastAsia="宋体" w:cs="宋体"/>
          <w:color w:val="000000"/>
        </w:rPr>
        <w:t>。</w:t>
      </w:r>
    </w:p>
    <w:p w14:paraId="23AEC24B">
      <w:pPr>
        <w:spacing w:line="360" w:lineRule="auto"/>
        <w:jc w:val="left"/>
        <w:textAlignment w:val="center"/>
        <w:rPr>
          <w:color w:val="000000"/>
        </w:rPr>
      </w:pPr>
      <w:r>
        <w:rPr>
          <w:color w:val="000000"/>
        </w:rPr>
        <w:t>（2）</w:t>
      </w:r>
      <w:r>
        <w:rPr>
          <w:rFonts w:ascii="宋体" w:hAnsi="宋体" w:eastAsia="宋体" w:cs="宋体"/>
          <w:color w:val="000000"/>
        </w:rPr>
        <w:t>步骤一中，将培养基进行高温处理的目的是</w:t>
      </w:r>
      <w:r>
        <w:rPr>
          <w:color w:val="000000"/>
        </w:rPr>
        <w:t>________</w:t>
      </w:r>
      <w:r>
        <w:rPr>
          <w:rFonts w:ascii="宋体" w:hAnsi="宋体" w:eastAsia="宋体" w:cs="宋体"/>
          <w:color w:val="000000"/>
        </w:rPr>
        <w:t>。</w:t>
      </w:r>
    </w:p>
    <w:p w14:paraId="7F358CBF">
      <w:pPr>
        <w:spacing w:line="360" w:lineRule="auto"/>
        <w:jc w:val="left"/>
        <w:textAlignment w:val="center"/>
        <w:rPr>
          <w:color w:val="000000"/>
        </w:rPr>
      </w:pPr>
      <w:r>
        <w:rPr>
          <w:color w:val="000000"/>
        </w:rPr>
        <w:t>（3）</w:t>
      </w:r>
      <w:r>
        <w:rPr>
          <w:rFonts w:ascii="宋体" w:hAnsi="宋体" w:eastAsia="宋体" w:cs="宋体"/>
          <w:color w:val="000000"/>
        </w:rPr>
        <w:t>步骤二中，三个培养皿中倒入培养基的量相等，其原因是</w:t>
      </w:r>
      <w:r>
        <w:rPr>
          <w:color w:val="000000"/>
        </w:rPr>
        <w:t>________</w:t>
      </w:r>
      <w:r>
        <w:rPr>
          <w:rFonts w:ascii="宋体" w:hAnsi="宋体" w:eastAsia="宋体" w:cs="宋体"/>
          <w:color w:val="000000"/>
        </w:rPr>
        <w:t>。</w:t>
      </w:r>
    </w:p>
    <w:p w14:paraId="2CE9CF3E">
      <w:pPr>
        <w:spacing w:line="360" w:lineRule="auto"/>
        <w:jc w:val="left"/>
        <w:textAlignment w:val="center"/>
        <w:rPr>
          <w:color w:val="000000"/>
        </w:rPr>
      </w:pPr>
      <w:r>
        <w:rPr>
          <w:color w:val="000000"/>
        </w:rPr>
        <w:t>（4）</w:t>
      </w:r>
      <w:r>
        <w:rPr>
          <w:rFonts w:ascii="宋体" w:hAnsi="宋体" w:eastAsia="宋体" w:cs="宋体"/>
          <w:color w:val="000000"/>
        </w:rPr>
        <w:t>若要使上述实验更严谨，应该如何改进实验设计？</w:t>
      </w:r>
      <w:r>
        <w:rPr>
          <w:color w:val="000000"/>
        </w:rPr>
        <w:t>________</w:t>
      </w:r>
      <w:r>
        <w:rPr>
          <w:rFonts w:ascii="宋体" w:hAnsi="宋体" w:eastAsia="宋体" w:cs="宋体"/>
          <w:color w:val="000000"/>
        </w:rPr>
        <w:t>。</w:t>
      </w:r>
    </w:p>
    <w:p w14:paraId="20CF882A">
      <w:pPr>
        <w:spacing w:line="360" w:lineRule="auto"/>
        <w:jc w:val="left"/>
        <w:textAlignment w:val="center"/>
        <w:rPr>
          <w:color w:val="000000"/>
        </w:rPr>
      </w:pPr>
      <w:r>
        <w:rPr>
          <w:color w:val="000000"/>
        </w:rPr>
        <w:t xml:space="preserve">43. </w:t>
      </w:r>
      <w:r>
        <w:rPr>
          <w:rFonts w:ascii="宋体" w:hAnsi="宋体" w:eastAsia="宋体" w:cs="宋体"/>
          <w:color w:val="000000"/>
        </w:rPr>
        <w:t>人体产生的代谢废物和多余的水通过尿液等形式排出体外，以维持体内水和无机盐的平衡。图</w:t>
      </w:r>
      <w:r>
        <w:rPr>
          <w:rFonts w:ascii="Times New Roman" w:hAnsi="Times New Roman" w:eastAsia="Times New Roman" w:cs="Times New Roman"/>
          <w:color w:val="000000"/>
        </w:rPr>
        <w:t>1</w:t>
      </w:r>
      <w:r>
        <w:rPr>
          <w:rFonts w:ascii="宋体" w:hAnsi="宋体" w:eastAsia="宋体" w:cs="宋体"/>
          <w:color w:val="000000"/>
        </w:rPr>
        <w:t>是肾单位的结构示意图，图</w:t>
      </w:r>
      <w:r>
        <w:rPr>
          <w:rFonts w:ascii="Times New Roman" w:hAnsi="Times New Roman" w:eastAsia="Times New Roman" w:cs="Times New Roman"/>
          <w:color w:val="000000"/>
        </w:rPr>
        <w:t>2</w:t>
      </w:r>
      <w:r>
        <w:rPr>
          <w:rFonts w:ascii="宋体" w:hAnsi="宋体" w:eastAsia="宋体" w:cs="宋体"/>
          <w:color w:val="000000"/>
        </w:rPr>
        <w:t>是肾小管不同区段的上皮细胞的形态结构示意图，请回答下列问题：</w:t>
      </w:r>
    </w:p>
    <w:p w14:paraId="0A9C3F7C">
      <w:pPr>
        <w:spacing w:line="360" w:lineRule="auto"/>
        <w:jc w:val="left"/>
        <w:textAlignment w:val="center"/>
        <w:rPr>
          <w:color w:val="000000"/>
        </w:rPr>
      </w:pPr>
      <w:r>
        <w:rPr>
          <w:color w:val="000000"/>
        </w:rPr>
        <w:drawing>
          <wp:inline distT="0" distB="0" distL="114300" distR="114300">
            <wp:extent cx="5238750" cy="1935480"/>
            <wp:effectExtent l="0" t="0" r="0" b="762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5238750" cy="1935860"/>
                    </a:xfrm>
                    <a:prstGeom prst="rect">
                      <a:avLst/>
                    </a:prstGeom>
                  </pic:spPr>
                </pic:pic>
              </a:graphicData>
            </a:graphic>
          </wp:inline>
        </w:drawing>
      </w:r>
    </w:p>
    <w:p w14:paraId="0A9035D9">
      <w:pPr>
        <w:spacing w:line="360" w:lineRule="auto"/>
        <w:jc w:val="left"/>
        <w:textAlignment w:val="center"/>
        <w:rPr>
          <w:color w:val="000000"/>
        </w:rPr>
      </w:pPr>
      <w:r>
        <w:rPr>
          <w:color w:val="000000"/>
        </w:rPr>
        <w:t>（1）</w:t>
      </w:r>
      <w:r>
        <w:rPr>
          <w:rFonts w:ascii="宋体" w:hAnsi="宋体" w:eastAsia="宋体" w:cs="宋体"/>
          <w:color w:val="000000"/>
        </w:rPr>
        <w:t>图</w:t>
      </w:r>
      <w:r>
        <w:rPr>
          <w:rFonts w:ascii="Times New Roman" w:hAnsi="Times New Roman" w:eastAsia="Times New Roman" w:cs="Times New Roman"/>
          <w:color w:val="000000"/>
        </w:rPr>
        <w:t>1</w:t>
      </w:r>
      <w:r>
        <w:rPr>
          <w:rFonts w:ascii="宋体" w:hAnsi="宋体" w:eastAsia="宋体" w:cs="宋体"/>
          <w:color w:val="000000"/>
        </w:rPr>
        <w:t>中②所示的是</w:t>
      </w:r>
      <w:r>
        <w:rPr>
          <w:color w:val="000000"/>
        </w:rPr>
        <w:t>________</w:t>
      </w:r>
      <w:r>
        <w:rPr>
          <w:rFonts w:ascii="宋体" w:hAnsi="宋体" w:eastAsia="宋体" w:cs="宋体"/>
          <w:color w:val="000000"/>
        </w:rPr>
        <w:t>（填结构名称），它是一个由许多毛细血管组成的血管球，具有表面积大、管壁薄等特点，有利于进行</w:t>
      </w:r>
      <w:r>
        <w:rPr>
          <w:color w:val="000000"/>
        </w:rPr>
        <w:t>________</w:t>
      </w:r>
      <w:r>
        <w:rPr>
          <w:rFonts w:ascii="宋体" w:hAnsi="宋体" w:eastAsia="宋体" w:cs="宋体"/>
          <w:color w:val="000000"/>
        </w:rPr>
        <w:t>作用，形成原尿。</w:t>
      </w:r>
    </w:p>
    <w:p w14:paraId="417BB7A5">
      <w:pPr>
        <w:spacing w:line="360" w:lineRule="auto"/>
        <w:jc w:val="left"/>
        <w:textAlignment w:val="center"/>
        <w:rPr>
          <w:color w:val="000000"/>
        </w:rPr>
      </w:pPr>
      <w:r>
        <w:rPr>
          <w:color w:val="000000"/>
        </w:rPr>
        <w:t>（2）</w:t>
      </w:r>
      <w:r>
        <w:rPr>
          <w:rFonts w:ascii="宋体" w:hAnsi="宋体" w:eastAsia="宋体" w:cs="宋体"/>
          <w:color w:val="000000"/>
        </w:rPr>
        <w:t>原尿经过图</w:t>
      </w:r>
      <w:r>
        <w:rPr>
          <w:rFonts w:ascii="Times New Roman" w:hAnsi="Times New Roman" w:eastAsia="Times New Roman" w:cs="Times New Roman"/>
          <w:color w:val="000000"/>
        </w:rPr>
        <w:t>1</w:t>
      </w:r>
      <w:r>
        <w:rPr>
          <w:rFonts w:ascii="宋体" w:hAnsi="宋体" w:eastAsia="宋体" w:cs="宋体"/>
          <w:color w:val="000000"/>
        </w:rPr>
        <w:t>中</w:t>
      </w:r>
      <w:r>
        <w:rPr>
          <w:color w:val="000000"/>
        </w:rPr>
        <w:t>________</w:t>
      </w:r>
      <w:r>
        <w:rPr>
          <w:rFonts w:ascii="宋体" w:hAnsi="宋体" w:eastAsia="宋体" w:cs="宋体"/>
          <w:color w:val="000000"/>
        </w:rPr>
        <w:t>（填序号）的重吸收作用，最终形成尿液。显微观察发现，肾小管不同区段的上皮细胞的形态结构存在差异，如图</w:t>
      </w:r>
      <w:r>
        <w:rPr>
          <w:rFonts w:ascii="Times New Roman" w:hAnsi="Times New Roman" w:eastAsia="Times New Roman" w:cs="Times New Roman"/>
          <w:color w:val="000000"/>
        </w:rPr>
        <w:t>2</w:t>
      </w:r>
      <w:r>
        <w:rPr>
          <w:rFonts w:ascii="宋体" w:hAnsi="宋体" w:eastAsia="宋体" w:cs="宋体"/>
          <w:color w:val="000000"/>
        </w:rPr>
        <w:t>所示，据图</w:t>
      </w:r>
      <w:r>
        <w:rPr>
          <w:rFonts w:ascii="Times New Roman" w:hAnsi="Times New Roman" w:eastAsia="Times New Roman" w:cs="Times New Roman"/>
          <w:color w:val="000000"/>
        </w:rPr>
        <w:t>2</w:t>
      </w:r>
      <w:r>
        <w:rPr>
          <w:rFonts w:ascii="宋体" w:hAnsi="宋体" w:eastAsia="宋体" w:cs="宋体"/>
          <w:color w:val="000000"/>
        </w:rPr>
        <w:t>推测</w:t>
      </w:r>
      <w:r>
        <w:rPr>
          <w:color w:val="000000"/>
        </w:rPr>
        <w:t>________</w:t>
      </w:r>
      <w:r>
        <w:rPr>
          <w:rFonts w:ascii="宋体" w:hAnsi="宋体" w:eastAsia="宋体" w:cs="宋体"/>
          <w:color w:val="000000"/>
        </w:rPr>
        <w:t>（填</w:t>
      </w:r>
      <w:r>
        <w:rPr>
          <w:rFonts w:ascii="Times New Roman" w:hAnsi="Times New Roman" w:eastAsia="Times New Roman" w:cs="Times New Roman"/>
          <w:color w:val="000000"/>
        </w:rPr>
        <w:t>“a”</w:t>
      </w:r>
      <w:r>
        <w:rPr>
          <w:rFonts w:ascii="宋体" w:hAnsi="宋体" w:eastAsia="宋体" w:cs="宋体"/>
          <w:color w:val="000000"/>
        </w:rPr>
        <w:t>或</w:t>
      </w:r>
      <w:r>
        <w:rPr>
          <w:rFonts w:ascii="Times New Roman" w:hAnsi="Times New Roman" w:eastAsia="Times New Roman" w:cs="Times New Roman"/>
          <w:color w:val="000000"/>
        </w:rPr>
        <w:t>“b”</w:t>
      </w:r>
      <w:r>
        <w:rPr>
          <w:rFonts w:ascii="宋体" w:hAnsi="宋体" w:eastAsia="宋体" w:cs="宋体"/>
          <w:color w:val="000000"/>
        </w:rPr>
        <w:t>）细胞所在区段是重吸收作用的主要部位。</w:t>
      </w:r>
    </w:p>
    <w:p w14:paraId="5A0C3F2C">
      <w:pPr>
        <w:spacing w:line="360" w:lineRule="auto"/>
        <w:jc w:val="left"/>
        <w:textAlignment w:val="center"/>
        <w:rPr>
          <w:color w:val="000000"/>
        </w:rPr>
      </w:pPr>
      <w:r>
        <w:rPr>
          <w:color w:val="000000"/>
        </w:rPr>
        <w:t>（3）</w:t>
      </w:r>
      <w:r>
        <w:rPr>
          <w:rFonts w:ascii="宋体" w:hAnsi="宋体" w:eastAsia="宋体" w:cs="宋体"/>
          <w:color w:val="000000"/>
        </w:rPr>
        <w:t>人体除通过泌尿系统排出尿液这一途径外，还可以通过</w:t>
      </w:r>
      <w:r>
        <w:rPr>
          <w:color w:val="000000"/>
        </w:rPr>
        <w:t>________</w:t>
      </w:r>
      <w:r>
        <w:rPr>
          <w:rFonts w:ascii="宋体" w:hAnsi="宋体" w:eastAsia="宋体" w:cs="宋体"/>
          <w:color w:val="000000"/>
        </w:rPr>
        <w:t>排出代谢废物。</w:t>
      </w:r>
    </w:p>
    <w:p w14:paraId="6CB14064">
      <w:pPr>
        <w:spacing w:line="360" w:lineRule="auto"/>
        <w:jc w:val="left"/>
        <w:textAlignment w:val="center"/>
        <w:rPr>
          <w:color w:val="000000"/>
        </w:rPr>
      </w:pPr>
      <w:r>
        <w:rPr>
          <w:color w:val="000000"/>
        </w:rPr>
        <w:t xml:space="preserve">44. </w:t>
      </w:r>
      <w:r>
        <w:rPr>
          <w:rFonts w:ascii="宋体" w:hAnsi="宋体" w:eastAsia="宋体" w:cs="宋体"/>
          <w:color w:val="000000"/>
        </w:rPr>
        <w:t>小麦是两性花，在自然状态下主要进行自花传粉，小麦的高产是显性性状，低产是隐性性状：抗倒伏是显性性状，不抗倒伏是隐性性状，科学家用高产、不抗倒伏的小麦与低产、抗倒伏的小麦进行杂交，过程及结果如下。请回答下列问题：</w:t>
      </w:r>
    </w:p>
    <w:p w14:paraId="19F51E0D">
      <w:pPr>
        <w:spacing w:line="360" w:lineRule="auto"/>
        <w:jc w:val="left"/>
        <w:textAlignment w:val="center"/>
        <w:rPr>
          <w:color w:val="000000"/>
        </w:rPr>
      </w:pPr>
      <w:r>
        <w:rPr>
          <w:color w:val="000000"/>
        </w:rPr>
        <w:drawing>
          <wp:inline distT="0" distB="0" distL="114300" distR="114300">
            <wp:extent cx="5238750" cy="2292350"/>
            <wp:effectExtent l="0" t="0" r="0" b="1270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5238750" cy="2292393"/>
                    </a:xfrm>
                    <a:prstGeom prst="rect">
                      <a:avLst/>
                    </a:prstGeom>
                  </pic:spPr>
                </pic:pic>
              </a:graphicData>
            </a:graphic>
          </wp:inline>
        </w:drawing>
      </w:r>
    </w:p>
    <w:p w14:paraId="30F57283">
      <w:pPr>
        <w:spacing w:line="360" w:lineRule="auto"/>
        <w:jc w:val="left"/>
        <w:textAlignment w:val="center"/>
        <w:rPr>
          <w:color w:val="000000"/>
        </w:rPr>
      </w:pPr>
      <w:r>
        <w:rPr>
          <w:color w:val="000000"/>
        </w:rPr>
        <w:t>（1）</w:t>
      </w:r>
      <w:r>
        <w:rPr>
          <w:rFonts w:ascii="宋体" w:hAnsi="宋体" w:eastAsia="宋体" w:cs="宋体"/>
          <w:color w:val="000000"/>
        </w:rPr>
        <w:t>请在答题卡相应位置绘出卵细胞和受精卵中的基因随染色体的传递情况</w:t>
      </w:r>
      <w:r>
        <w:rPr>
          <w:color w:val="000000"/>
        </w:rPr>
        <w:t>________</w:t>
      </w:r>
      <w:r>
        <w:rPr>
          <w:rFonts w:ascii="宋体" w:hAnsi="宋体" w:eastAsia="宋体" w:cs="宋体"/>
          <w:color w:val="000000"/>
        </w:rPr>
        <w:t>。</w:t>
      </w:r>
    </w:p>
    <w:p w14:paraId="18E61B42">
      <w:pPr>
        <w:spacing w:line="360" w:lineRule="auto"/>
        <w:jc w:val="left"/>
        <w:textAlignment w:val="center"/>
        <w:rPr>
          <w:color w:val="000000"/>
        </w:rPr>
      </w:pPr>
      <w:r>
        <w:rPr>
          <w:color w:val="000000"/>
        </w:rPr>
        <w:t>（2）</w:t>
      </w:r>
      <w:r>
        <w:rPr>
          <w:rFonts w:ascii="宋体" w:hAnsi="宋体" w:eastAsia="宋体" w:cs="宋体"/>
          <w:color w:val="000000"/>
        </w:rPr>
        <w:t>图中杂交种一代的性状表现是</w:t>
      </w:r>
      <w:r>
        <w:rPr>
          <w:color w:val="000000"/>
        </w:rPr>
        <w:t>________</w:t>
      </w:r>
      <w:r>
        <w:rPr>
          <w:rFonts w:ascii="宋体" w:hAnsi="宋体" w:eastAsia="宋体" w:cs="宋体"/>
          <w:color w:val="000000"/>
        </w:rPr>
        <w:t>；杂交种一代小麦自花传粉，理论上后代中出现低产性状的可能性是</w:t>
      </w:r>
      <w:r>
        <w:rPr>
          <w:color w:val="000000"/>
        </w:rPr>
        <w:t>________</w:t>
      </w:r>
      <w:r>
        <w:rPr>
          <w:rFonts w:ascii="Times New Roman" w:hAnsi="Times New Roman" w:eastAsia="Times New Roman" w:cs="Times New Roman"/>
          <w:color w:val="000000"/>
        </w:rPr>
        <w:t>%</w:t>
      </w:r>
      <w:r>
        <w:rPr>
          <w:rFonts w:ascii="宋体" w:hAnsi="宋体" w:eastAsia="宋体" w:cs="宋体"/>
          <w:color w:val="000000"/>
        </w:rPr>
        <w:t>。</w:t>
      </w:r>
    </w:p>
    <w:p w14:paraId="47D85C51">
      <w:pPr>
        <w:spacing w:line="360" w:lineRule="auto"/>
        <w:jc w:val="left"/>
        <w:textAlignment w:val="center"/>
        <w:rPr>
          <w:color w:val="000000"/>
        </w:rPr>
      </w:pPr>
      <w:r>
        <w:rPr>
          <w:color w:val="000000"/>
        </w:rPr>
        <w:t>（3）</w:t>
      </w:r>
      <w:r>
        <w:rPr>
          <w:rFonts w:ascii="宋体" w:hAnsi="宋体" w:eastAsia="宋体" w:cs="宋体"/>
          <w:color w:val="000000"/>
        </w:rPr>
        <w:t>将杂交种一代种植到大田，收获的种子</w:t>
      </w:r>
      <w:r>
        <w:rPr>
          <w:color w:val="000000"/>
        </w:rPr>
        <w:t>________</w:t>
      </w:r>
      <w:r>
        <w:rPr>
          <w:rFonts w:ascii="宋体" w:hAnsi="宋体" w:eastAsia="宋体" w:cs="宋体"/>
          <w:color w:val="000000"/>
        </w:rPr>
        <w:t>（填</w:t>
      </w:r>
      <w:r>
        <w:rPr>
          <w:rFonts w:ascii="Times New Roman" w:hAnsi="Times New Roman" w:eastAsia="Times New Roman" w:cs="Times New Roman"/>
          <w:color w:val="000000"/>
        </w:rPr>
        <w:t>“</w:t>
      </w:r>
      <w:r>
        <w:rPr>
          <w:rFonts w:ascii="宋体" w:hAnsi="宋体" w:eastAsia="宋体" w:cs="宋体"/>
          <w:color w:val="000000"/>
        </w:rPr>
        <w:t>能</w:t>
      </w:r>
      <w:r>
        <w:rPr>
          <w:rFonts w:ascii="Times New Roman" w:hAnsi="Times New Roman" w:eastAsia="Times New Roman" w:cs="Times New Roman"/>
          <w:color w:val="000000"/>
        </w:rPr>
        <w: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不能</w:t>
      </w:r>
      <w:r>
        <w:rPr>
          <w:rFonts w:ascii="Times New Roman" w:hAnsi="Times New Roman" w:eastAsia="Times New Roman" w:cs="Times New Roman"/>
          <w:color w:val="000000"/>
        </w:rPr>
        <w:t>”</w:t>
      </w:r>
      <w:r>
        <w:rPr>
          <w:rFonts w:ascii="宋体" w:hAnsi="宋体" w:eastAsia="宋体" w:cs="宋体"/>
          <w:color w:val="000000"/>
        </w:rPr>
        <w:t>）直接留种用于下一年种植。</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7C472F">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15628E">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BEF089">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E05096">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011A1F">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BE22B49"/>
    <w:rsid w:val="38274566"/>
    <w:rsid w:val="58C41101"/>
    <w:rsid w:val="74B828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Manager>微信：2496342225</Manager>
  <Company>淘宝店：真学子资源店  倒卖必究</Company>
  <Pages>9</Pages>
  <Words>4870</Words>
  <Characters>5299</Characters>
  <Lines>0</Lines>
  <Paragraphs>0</Paragraphs>
  <TotalTime>0</TotalTime>
  <ScaleCrop>false</ScaleCrop>
  <LinksUpToDate>false</LinksUpToDate>
  <CharactersWithSpaces>5718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category>淘宝店：真学子资源店  倒卖必究</cp:category>
  <dcterms:created xsi:type="dcterms:W3CDTF">2026-05-05T15:32:00Z</dcterms:created>
  <dc:creator>淘宝店：真学子资源店  倒卖必究</dc:creator>
  <dc:description>微信：2496342225</dc:description>
  <cp:keywords>淘宝店：真学子资源店  倒卖必究</cp:keywords>
  <cp:lastModifiedBy>上帝掷骰子吗</cp:lastModifiedBy>
  <cp:lastPrinted>2026-05-05T15:32:00Z</cp:lastPrinted>
  <dcterms:modified xsi:type="dcterms:W3CDTF">2026-09-13T13:42:20Z</dcterms:modified>
  <dc:subject>微信：2496342225</dc:subject>
  <dc:title>淘宝店：真学子资源店  倒卖必究</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TemplateDocerSaveRecord">
    <vt:lpwstr>eyJoZGlkIjoiMjljNjk0N2RhMTc0NzI3ZTQwZWEyZWMyMzA2NzliMDQiLCJ1c2VySWQiOiI3ODUwOTA2ODcifQ==</vt:lpwstr>
  </property>
  <property fmtid="{D5CDD505-2E9C-101B-9397-08002B2CF9AE}" pid="7" name="KSOProductBuildVer">
    <vt:lpwstr>2052-12.1.0.28505</vt:lpwstr>
  </property>
  <property fmtid="{D5CDD505-2E9C-101B-9397-08002B2CF9AE}" pid="8" name="ICV">
    <vt:lpwstr>C43EEDBAA7D944908B453A25CA62DE2E_12</vt:lpwstr>
  </property>
</Properties>
</file>