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5516F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10274300</wp:posOffset>
            </wp:positionV>
            <wp:extent cx="457200" cy="419100"/>
            <wp:effectExtent l="0" t="0" r="0" b="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11404600</wp:posOffset>
            </wp:positionV>
            <wp:extent cx="368300" cy="469900"/>
            <wp:effectExtent l="0" t="0" r="12700" b="6350"/>
            <wp:wrapNone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年苏州市初中结业考试</w:t>
      </w:r>
    </w:p>
    <w:p w14:paraId="28227F4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6A41CB54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2026.06</w:t>
      </w:r>
    </w:p>
    <w:p w14:paraId="3A2E3442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试卷说明：本卷满分为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分，开卷考试，考试时间为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分钟。题型为单项选择题、组合选择题和非选择题。请根据要求答题，并将答案准确填涂在答题卡上，答在试卷上不得分。</w:t>
      </w:r>
    </w:p>
    <w:p w14:paraId="42FE7CB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一、单项选择题：共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分，合计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分。每小题给出的四个选项中，仅有一个选项最符合题意。</w:t>
      </w:r>
    </w:p>
    <w:p w14:paraId="0B32F5E0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生物是有生命的物体。下列属于生物的是（　　）</w:t>
      </w:r>
    </w:p>
    <w:p w14:paraId="497B962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会唱歌、跳舞的机器人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叶片看起来像石头的生石花</w:t>
      </w:r>
    </w:p>
    <w:p w14:paraId="6538F6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岩洞里会长大的钟乳石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会通过网络传播的电脑病毒</w:t>
      </w:r>
    </w:p>
    <w:p w14:paraId="33E2C0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图示为显微镜下观察到的几种细胞物像，其中属于洋葱鳞片叶表皮细胞的是（　　）</w:t>
      </w:r>
    </w:p>
    <w:p w14:paraId="0F377E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33475" cy="933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9675" cy="952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38225" cy="933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52575" cy="1076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EEA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红苋菜是一种常见的蔬菜。炒熟后的红苋菜汤汁呈红色，而用自来水清洗红苋菜时，水一般不会变红。活细胞中能阻止红色物质外流的结构是（　　）</w:t>
      </w:r>
    </w:p>
    <w:p w14:paraId="1E378F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细胞核</w:t>
      </w:r>
    </w:p>
    <w:p w14:paraId="49B412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墨西哥钝口螈是一种终生生活在水中的两栖动物。从结构层次的角度分析，墨西哥钝口螈比水生植物多了（　　）</w:t>
      </w:r>
    </w:p>
    <w:p w14:paraId="6CD996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524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52B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系统</w:t>
      </w:r>
    </w:p>
    <w:p w14:paraId="7BD75C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某校生物兴趣小组的同学在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探究不同植被对空气湿度影响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的实验中获得如下表所示的数据。下列相关叙述正确的是（　　）</w:t>
      </w:r>
    </w:p>
    <w:tbl>
      <w:tblPr>
        <w:tblStyle w:val="4"/>
        <w:tblW w:w="41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55"/>
        <w:gridCol w:w="2970"/>
      </w:tblGrid>
      <w:tr w14:paraId="6255E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11B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植被环境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7AC3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空气相对湿度的平均值（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228AD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4976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裸地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6C19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55.9</w:t>
            </w:r>
          </w:p>
        </w:tc>
      </w:tr>
      <w:tr w14:paraId="284E3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FD10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草坪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549F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63.7</w:t>
            </w:r>
          </w:p>
        </w:tc>
      </w:tr>
      <w:tr w14:paraId="11F28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C021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灌木丛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71D8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69.7</w:t>
            </w:r>
          </w:p>
        </w:tc>
      </w:tr>
    </w:tbl>
    <w:p w14:paraId="4BBF824A">
      <w:pPr>
        <w:spacing w:line="360" w:lineRule="auto"/>
        <w:jc w:val="both"/>
        <w:textAlignment w:val="center"/>
        <w:rPr>
          <w:color w:val="000000"/>
        </w:rPr>
      </w:pPr>
    </w:p>
    <w:p w14:paraId="3B127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该实验研究的变量是空气湿度</w:t>
      </w:r>
    </w:p>
    <w:p w14:paraId="22D82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该实验应该选择在池塘边进行</w:t>
      </w:r>
    </w:p>
    <w:p w14:paraId="31CA7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该实验中作为对照组的是裸地</w:t>
      </w:r>
    </w:p>
    <w:p w14:paraId="08550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灌木丛的空气湿度最高是因为其呼吸作用最强</w:t>
      </w:r>
    </w:p>
    <w:p w14:paraId="00B6B6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生活在寒冷北极的极地狐，耳朵较小；生活在炎热地区的耳廓狐，耳朵很大。影响它们耳朵大小的非生物因素主要是（　　）</w:t>
      </w:r>
    </w:p>
    <w:p w14:paraId="5A43D2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0050" cy="1800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D61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阳光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温度</w:t>
      </w:r>
    </w:p>
    <w:p w14:paraId="147B02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某草原生态系统中存在下图所示的食物网。下列相关叙述正确的是（　　）</w:t>
      </w:r>
    </w:p>
    <w:p w14:paraId="480CEC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714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7A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该食物网中共有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条食物链</w:t>
      </w:r>
    </w:p>
    <w:p w14:paraId="24854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昆虫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杂食性鸟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鹰构成一条食物链</w:t>
      </w:r>
    </w:p>
    <w:p w14:paraId="76045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杂食性鸟与昆虫之间仅存在捕食关系</w:t>
      </w:r>
    </w:p>
    <w:p w14:paraId="4FCBC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该生态系统的能量来源是太阳能</w:t>
      </w:r>
    </w:p>
    <w:p w14:paraId="20DF60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为探究环境条件对种子萌发的影响，某生物兴趣小组的同学选择大小相近的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粒完整大豆种子，平均分为甲、乙两组，分别种在两个相同的花盆中，探究方案如下表所示。下列相关叙述正确的是（　　）</w:t>
      </w:r>
    </w:p>
    <w:tbl>
      <w:tblPr>
        <w:tblStyle w:val="4"/>
        <w:tblW w:w="45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0"/>
        <w:gridCol w:w="1275"/>
        <w:gridCol w:w="1410"/>
        <w:gridCol w:w="1140"/>
      </w:tblGrid>
      <w:tr w14:paraId="1D666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2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267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382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0F21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种子萌发的环境条件</w:t>
            </w:r>
          </w:p>
        </w:tc>
      </w:tr>
      <w:tr w14:paraId="4D6E8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1A3A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D05C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光照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9A1F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D39C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水分</w:t>
            </w:r>
          </w:p>
        </w:tc>
      </w:tr>
      <w:tr w14:paraId="5B1EC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490AC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835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正常光照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7969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0BF55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适量浇水</w:t>
            </w:r>
          </w:p>
        </w:tc>
      </w:tr>
      <w:tr w14:paraId="7F501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D9AC9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2F96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正常光照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5A4A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3D1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不浇水</w:t>
            </w:r>
          </w:p>
        </w:tc>
      </w:tr>
    </w:tbl>
    <w:p w14:paraId="6FF008F6">
      <w:pPr>
        <w:spacing w:line="360" w:lineRule="auto"/>
        <w:jc w:val="both"/>
        <w:textAlignment w:val="center"/>
        <w:rPr>
          <w:color w:val="000000"/>
        </w:rPr>
      </w:pPr>
    </w:p>
    <w:p w14:paraId="4E1B8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该实验探究的问题是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温度对种子萌发的影响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54ABE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甲组适量浇水，乙组不浇水，属于控制单一变量</w:t>
      </w:r>
    </w:p>
    <w:p w14:paraId="07300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得出实验结论后还需对整个探究过程进行反思</w:t>
      </w:r>
    </w:p>
    <w:p w14:paraId="73A5F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将甲组置于暗处可探究光照对种子萌发的影响</w:t>
      </w:r>
    </w:p>
    <w:p w14:paraId="5F309A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丝瓜花是单性花，分为雄花和雌花。人们在种植过程中发现，有些丝瓜花能结果（图甲），有些不能结果（图乙）。造成这一差异的主要原因是（　　）</w:t>
      </w:r>
    </w:p>
    <w:p w14:paraId="292CC0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4573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69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甲是雄花而乙是雌花</w:t>
      </w:r>
    </w:p>
    <w:p w14:paraId="107722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甲有子房而乙无子房</w:t>
      </w:r>
    </w:p>
    <w:p w14:paraId="55F1B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甲接受了昆虫传粉而乙传粉失败</w:t>
      </w:r>
    </w:p>
    <w:p w14:paraId="57970B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乙的花朵更大，消耗了过量营养</w:t>
      </w:r>
    </w:p>
    <w:p w14:paraId="37D36E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树皮中有运输有机物的筛管。果农常会在果树开花后，在主干或主枝基部剥去一圈树皮，这种方法称为“环割”，如下图所示。环割能够提高水果产量的主要原因是（　　）</w:t>
      </w:r>
    </w:p>
    <w:p w14:paraId="1B689D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1715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89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新生长的树皮中筛管的运输效率更高</w:t>
      </w:r>
    </w:p>
    <w:p w14:paraId="0DB73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增强了叶片的光合作用，使果实更甜</w:t>
      </w:r>
    </w:p>
    <w:p w14:paraId="2BD60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有利于水分和无机盐向上运输，促进果实生长</w:t>
      </w:r>
    </w:p>
    <w:p w14:paraId="77CEA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阻止有机物向下运输，使更多有机物积累在果实中</w:t>
      </w:r>
    </w:p>
    <w:p w14:paraId="4B2063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古诗中蕴含着丰富的生物学知识，彰显出自然之美、生命之美。下列诗句中描述的生物属于藻类的是（　　）</w:t>
      </w:r>
    </w:p>
    <w:p w14:paraId="6E6CB0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蕨芽已作小儿拳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竹外桃花三两枝</w:t>
      </w:r>
    </w:p>
    <w:p w14:paraId="64DEFE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春来江水绿如蓝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青苔满地初晴后</w:t>
      </w:r>
    </w:p>
    <w:p w14:paraId="557B2F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日常生活中，人们常将一些生活在水中的动物称为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。下列动物中真正属于鱼类的是（　　）</w:t>
      </w:r>
    </w:p>
    <w:p w14:paraId="55CF4D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鲸鱼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鳕鱼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章鱼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鳄鱼</w:t>
      </w:r>
    </w:p>
    <w:p w14:paraId="1F9C48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烟草花叶病是由烟草花叶病毒引起的植物病害。下列相关叙述正确的是（　　）</w:t>
      </w:r>
    </w:p>
    <w:p w14:paraId="0BD54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烟草花叶病毒属于细菌病毒</w:t>
      </w:r>
    </w:p>
    <w:p w14:paraId="016C8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构成烟草花叶病毒的细胞结构简单</w:t>
      </w:r>
    </w:p>
    <w:p w14:paraId="52518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烟草花叶病毒需寄生在活细胞内生存</w:t>
      </w:r>
    </w:p>
    <w:p w14:paraId="78018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人若接触患病植物体也有可能被感染</w:t>
      </w:r>
    </w:p>
    <w:p w14:paraId="1BAE0E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下图为某同学制作的细菌模型。该模型明显缺失了（　　）</w:t>
      </w:r>
    </w:p>
    <w:p w14:paraId="504BA7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6287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1B8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叶绿体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拟核</w:t>
      </w:r>
    </w:p>
    <w:p w14:paraId="0C6529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我们学过了以下几种代表动物：①蝗虫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②鲫鱼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③青蛙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④蜥蜴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⑤家鸽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⑥家兔。现将①②③④⑤归为一类，⑥归为另一类。该分类的依据是（　　）</w:t>
      </w:r>
    </w:p>
    <w:p w14:paraId="75C3B6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变温还是恒温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卵生还是胎生</w:t>
      </w:r>
    </w:p>
    <w:p w14:paraId="3D36F6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体外受精还是体内受精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用鳃呼吸还是用肺呼吸</w:t>
      </w:r>
    </w:p>
    <w:p w14:paraId="38A222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若要验证植物的光合作用需要二氧化碳，则应从下列图示中选择的装置组合是（　　）（注：氢氧化钠溶液可以吸收二氧化碳）</w:t>
      </w:r>
    </w:p>
    <w:p w14:paraId="4433F1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74725"/>
            <wp:effectExtent l="0" t="0" r="0" b="1587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7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9A6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①和②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②和③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①和③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②和④</w:t>
      </w:r>
    </w:p>
    <w:p w14:paraId="4495DF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图示天平两端托盘上的盛水烧杯内各插有一根树枝，且两根树枝的叶片数目一多一少。开始时天平两端平衡，将此装置移至光下照射一段时间后，发现天平左侧上升。产生此现象的主要原因是植物发生了（　　）</w:t>
      </w:r>
    </w:p>
    <w:p w14:paraId="14E7E5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0763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960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蒸腾作用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呼吸作用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光合作用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分解作用</w:t>
      </w:r>
    </w:p>
    <w:p w14:paraId="1E72F8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下图为人体消化系统结构模式图，下列相关叙述错误的是（　　）</w:t>
      </w:r>
    </w:p>
    <w:p w14:paraId="69761E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22002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07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脂肪可在①中初步分解</w:t>
      </w:r>
    </w:p>
    <w:p w14:paraId="3DB80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②所示的消化腺可分泌胆汁</w:t>
      </w:r>
    </w:p>
    <w:p w14:paraId="16D4F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③分泌的消化液中含蛋白酶</w:t>
      </w:r>
    </w:p>
    <w:p w14:paraId="65D6F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消化和吸收的主要场所是④</w:t>
      </w:r>
    </w:p>
    <w:p w14:paraId="7CED18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某同学因饮食不当患上了急性胃肠炎，上吐下泻，全身无力，急诊后接受输液治疗。下列物质中，一般不会出现在输入液体中的是（　　）</w:t>
      </w:r>
    </w:p>
    <w:p w14:paraId="58EDA9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生理盐水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消炎类药物</w:t>
      </w:r>
    </w:p>
    <w:p w14:paraId="516CE9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葡萄糖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脂肪和蛋白质</w:t>
      </w:r>
    </w:p>
    <w:p w14:paraId="3EFDC8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航天员在返回地面的途中会经历超重状态，胸廓承受巨大压力难以扩张，导致呼吸困难。此时，图示的人体呼吸过程中受影响最大的是（　　）</w:t>
      </w:r>
    </w:p>
    <w:p w14:paraId="6EBA29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2763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31C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4DDA7B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模型构建是学习生物学的一种有效策略。小苏利用木板、螺丝钉、松紧带等材料制作了一个图示的骨骼肌牵拉骨运动模型。下列相关叙述错误的是（　　）</w:t>
      </w:r>
    </w:p>
    <w:p w14:paraId="27B09F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620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05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木板①和②相当于运动系统中的骨</w:t>
      </w:r>
    </w:p>
    <w:p w14:paraId="68D48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松紧带③和④同时收缩牵动①运动</w:t>
      </w:r>
    </w:p>
    <w:p w14:paraId="6B98D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运动过程中螺丝钉⑤起支点的作用</w:t>
      </w:r>
    </w:p>
    <w:p w14:paraId="5114D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运动需要骨骼肌和骨骼的协调配合才能完成</w:t>
      </w:r>
    </w:p>
    <w:p w14:paraId="36CC7B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显微观察发现，肾小管不同区段上皮细胞的形态结构存在差异。靠近肾小囊的近端肾小管上皮细胞具有密集微绒毛（图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），远端肾小管上皮细胞微绒毛稀少（图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）。下列相关叙述错误的是（　　）</w:t>
      </w:r>
    </w:p>
    <w:p w14:paraId="5C09E3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95800" cy="2133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4B7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上皮细胞的形态差异是细胞分裂形成的</w:t>
      </w:r>
    </w:p>
    <w:p w14:paraId="637AD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微绒毛可增大上皮细胞的细胞膜表面积</w:t>
      </w:r>
    </w:p>
    <w:p w14:paraId="7EF65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细胞结构不同导致重吸收功能出现差异</w:t>
      </w:r>
    </w:p>
    <w:p w14:paraId="38EC6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细胞所在区段是肾小管重吸收主要部位</w:t>
      </w:r>
    </w:p>
    <w:p w14:paraId="23C3A7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某同学发现家里久置的花生和红薯都发芽了。下列相关叙述错误的是（　　）</w:t>
      </w:r>
    </w:p>
    <w:p w14:paraId="526B59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438275"/>
            <wp:effectExtent l="0" t="0" r="0" b="8890"/>
            <wp:docPr id="1178441397" name="图片 11784413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441397" name="图片 11784413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10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花生种子萌发最先突破种皮的是胚芽</w:t>
      </w:r>
    </w:p>
    <w:p w14:paraId="3D23B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红薯依靠发芽块根繁殖属于营养繁殖</w:t>
      </w:r>
    </w:p>
    <w:p w14:paraId="2D704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红薯的块根繁殖可保持母体优良性状</w:t>
      </w:r>
    </w:p>
    <w:p w14:paraId="67237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二者发芽均会消耗自身储存的有机物</w:t>
      </w:r>
    </w:p>
    <w:p w14:paraId="7CF249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被狂犬咬伤后，若伤口出血，医生会给患者注射狂犬病免疫球蛋白和狂犬病疫苗。从免疫角度分析，两者分别属于（　　）</w:t>
      </w:r>
    </w:p>
    <w:p w14:paraId="712452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抗原、抗体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抗体、抗原</w:t>
      </w:r>
    </w:p>
    <w:p w14:paraId="3422EE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均属于抗体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均属于抗原</w:t>
      </w:r>
    </w:p>
    <w:p w14:paraId="34EC95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肺结核是由结核杆菌引起的以肺部病变为主要表现的慢性传染病。卡介苗是由减毒结核杆菌制成的活菌苗，能较好地预防肺结核。下列相关叙述错误的是（　　）</w:t>
      </w:r>
    </w:p>
    <w:p w14:paraId="6BD78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结核杆菌是肺结核的病原体</w:t>
      </w:r>
    </w:p>
    <w:p w14:paraId="17B60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肺结核可通过空气中的飞沫传播</w:t>
      </w:r>
    </w:p>
    <w:p w14:paraId="37915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接种卡介苗能保护易感人群</w:t>
      </w:r>
    </w:p>
    <w:p w14:paraId="17E12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接种卡介苗后获得的是非特异性免疫</w:t>
      </w:r>
    </w:p>
    <w:p w14:paraId="26937C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关于日常生活中的急救和安全用药，下列叙述错误的是（　　）</w:t>
      </w:r>
    </w:p>
    <w:p w14:paraId="78AB9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当有人突然昏迷时，应用力摇晃以唤醒昏迷者</w:t>
      </w:r>
    </w:p>
    <w:p w14:paraId="157C2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对动脉出血进行止血时，应按压伤口的近心端</w:t>
      </w:r>
    </w:p>
    <w:p w14:paraId="20CFE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使用药物之前应仔细阅读药品说明书，确保用药安全</w:t>
      </w:r>
    </w:p>
    <w:p w14:paraId="7112F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海姆立克急救法适用于呼吸道被固体异物堵塞的患者</w:t>
      </w:r>
    </w:p>
    <w:p w14:paraId="483255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某实验小组开展“探究不同浓度的酒精对水蚤心率影响”的实验，结果如图所示。下列相关叙述正确的是（　　）</w:t>
      </w:r>
    </w:p>
    <w:p w14:paraId="0C7F1A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21621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E0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可用放大镜直接观察水蚤心率变化</w:t>
      </w:r>
    </w:p>
    <w:p w14:paraId="19D97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同一只水蚤测全部浓度可减少误差</w:t>
      </w:r>
    </w:p>
    <w:p w14:paraId="3FA9A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水蚤心率会随酒精浓度升高而加快</w:t>
      </w:r>
    </w:p>
    <w:p w14:paraId="07F13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实验结果提示酗酒可能会损伤心脏</w:t>
      </w:r>
    </w:p>
    <w:p w14:paraId="29AC65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鲩鱼（俗称草鱼）摄食蚕豆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天左右后，肉质变得爽脆，称为脆肉鲩。下列相关叙述错误的是（　　）</w:t>
      </w:r>
    </w:p>
    <w:p w14:paraId="03E6D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脆肉鲩的肉质富含蛋白质</w:t>
      </w:r>
    </w:p>
    <w:p w14:paraId="13997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鲩鱼和脆肉鲩是同种生物</w:t>
      </w:r>
    </w:p>
    <w:p w14:paraId="07B0D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脆肉鲩的脆肉性状可遗传给后代</w:t>
      </w:r>
    </w:p>
    <w:p w14:paraId="1CF1C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鲩鱼的肉质改变是受环境影响</w:t>
      </w:r>
    </w:p>
    <w:p w14:paraId="36ADDB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已知人的有酒窝与无酒窝是一对相对性状，分别由显性基因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与隐性基因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控制。一对均有酒窝的夫妇已经生了一个无酒窝的孩子，再生一个有酒窝孩子的概率是（　　）</w:t>
      </w:r>
    </w:p>
    <w:p w14:paraId="5A9CEE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100%</w:t>
      </w:r>
    </w:p>
    <w:p w14:paraId="1CD4A3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苏州自古便是蚕桑养殖与丝绸织造之乡。同学们在进行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收集我国养蚕的历史资料并饲养家蚕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的跨学科实践活动中，学到了许多有关家蚕生活史和培育技术的知识。下列相关叙述正确的是（　　）</w:t>
      </w:r>
    </w:p>
    <w:p w14:paraId="52455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我国养蚕缫丝技术是由西域传入中原的</w:t>
      </w:r>
    </w:p>
    <w:p w14:paraId="0904C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不同的家蚕品种是长期自然选择的结果</w:t>
      </w:r>
    </w:p>
    <w:p w14:paraId="14208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家蚕发育经历卵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幼虫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成虫三个时期</w:t>
      </w:r>
    </w:p>
    <w:p w14:paraId="3A692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养蚕需适宜温度和湿度，还要通风透气</w:t>
      </w:r>
    </w:p>
    <w:p w14:paraId="01802D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二、组合选择题：共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分，合计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分。每小题给出的四个选项中，仅有一个选项最符合题意。</w:t>
      </w:r>
    </w:p>
    <w:p w14:paraId="6B94C5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请阅读以下材料，完成下面小题。</w:t>
      </w:r>
    </w:p>
    <w:p w14:paraId="34F9CF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银杏是国家一级重点保护野生植物，被世界自然保护联盟列为濒危物种。但城市中银杏随处可见，这难免让人产生疑惑：它为何仍被划定为濒危物种？原因在于，濒危评定针对的是野生种群，而非人工栽培个体。目前野生银杏仅零散分布于我国浙江天目山等极少数区域，现存数量极为稀少。</w:t>
      </w:r>
    </w:p>
    <w:p w14:paraId="58331F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9525" cy="19621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DC6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银杏是植物界的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活化石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，早在</w:t>
      </w:r>
      <w:r>
        <w:rPr>
          <w:rFonts w:ascii="Times New Roman" w:hAnsi="Times New Roman" w:eastAsia="Times New Roman" w:cs="Times New Roman"/>
          <w:color w:val="000000"/>
        </w:rPr>
        <w:t>2.7</w:t>
      </w:r>
      <w:r>
        <w:rPr>
          <w:rFonts w:ascii="宋体" w:hAnsi="宋体" w:eastAsia="宋体" w:cs="宋体"/>
          <w:color w:val="000000"/>
        </w:rPr>
        <w:t>亿年前就遍布全球，第四纪冰川期后几乎全部灭绝，只在我国部分地区有幸存。现存的银杏是银杏纲、银杏目、银杏科、银杏属中唯一存活的物种。银杏自身繁殖困难：雌雄异株，生长缓慢，从种下到结出种子需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年，种子发芽率低，野生种群难以更新。城市中大量种植的银杏多为无性生殖或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近亲繁殖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的个体，基因相似，一旦出现严重病虫害，可能全部死亡。</w:t>
      </w:r>
    </w:p>
    <w:p w14:paraId="2872C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通过观察银杏的种子，可判断银杏属于（　　）</w:t>
      </w:r>
    </w:p>
    <w:p w14:paraId="6944C6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苔藓植物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蕨类植物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裸子植物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被子植物</w:t>
      </w:r>
    </w:p>
    <w:p w14:paraId="43D03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下列生物与银杏亲缘关系最近的是（　　）</w:t>
      </w:r>
    </w:p>
    <w:p w14:paraId="4A5354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松树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蕨菜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海带</w:t>
      </w:r>
    </w:p>
    <w:p w14:paraId="3FEC5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银杏被列为濒危物种的原因是（　　）</w:t>
      </w:r>
    </w:p>
    <w:p w14:paraId="0BD062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人工栽培的银杏数量少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野生银杏种群数量稀少</w:t>
      </w:r>
    </w:p>
    <w:p w14:paraId="2C012D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银杏的观赏价值降低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银杏的生长速度变慢</w:t>
      </w:r>
    </w:p>
    <w:p w14:paraId="54E8D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城市里大量种植的银杏多为无性生殖或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近亲繁殖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的个体。这种做法主要威胁了（　　）</w:t>
      </w:r>
    </w:p>
    <w:p w14:paraId="6558B2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物种多样性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生态系统多样性</w:t>
      </w:r>
    </w:p>
    <w:p w14:paraId="758BF2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遗传多样性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生物结构多样性</w:t>
      </w:r>
    </w:p>
    <w:p w14:paraId="0363CF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为保护野生银杏，下列措施中合理的是（　　）</w:t>
      </w:r>
    </w:p>
    <w:p w14:paraId="4B0F2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太量砍伐城市银杏，为野生银杏提供生存空间</w:t>
      </w:r>
    </w:p>
    <w:p w14:paraId="18365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建立自然保护区，保护野生种群及其生活环境</w:t>
      </w:r>
    </w:p>
    <w:p w14:paraId="6204F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将野生银杏移栽到城市进行迁地保护</w:t>
      </w:r>
    </w:p>
    <w:p w14:paraId="37955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喷洒农药杀死所有危害银杏的昆虫</w:t>
      </w:r>
    </w:p>
    <w:p w14:paraId="301BE7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请阅读以下材料，完成下面小题。</w:t>
      </w:r>
    </w:p>
    <w:p w14:paraId="45D27E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类手部的灵活性很大程度上依赖于其密集的触觉传感能力。当手指接触物体时，皮肤内的触觉感受器会立即被激活，感知物体的形状、大小和质地等。科学家通过两点触觉测试来判断人体不同部位的触觉敏感度。两点触觉测试是指用两个点刺激皮肤，能感知为两点而不是一点的最小距离（如下表）。距离越短，说明该部位触觉越灵敏。</w:t>
      </w:r>
    </w:p>
    <w:tbl>
      <w:tblPr>
        <w:tblStyle w:val="4"/>
        <w:tblW w:w="52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43"/>
        <w:gridCol w:w="4122"/>
      </w:tblGrid>
      <w:tr w14:paraId="17307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89E3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身体部位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CCD3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可分辨出两点的最短距离（单位：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10571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B2F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食指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E14A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50F11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620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手掌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0B6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</w:tr>
      <w:tr w14:paraId="4EEA8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847B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手背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074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 w14:paraId="271D2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07EA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额头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BE2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</w:tr>
    </w:tbl>
    <w:p w14:paraId="543ADF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对人类手部功能的研究是机器人研发的前沿领域。我国科研团队研发的</w:t>
      </w:r>
      <w:r>
        <w:rPr>
          <w:rFonts w:ascii="Times New Roman" w:hAnsi="Times New Roman" w:eastAsia="Times New Roman" w:cs="Times New Roman"/>
          <w:color w:val="000000"/>
        </w:rPr>
        <w:t>F-TAC Hand</w:t>
      </w:r>
      <w:r>
        <w:rPr>
          <w:rFonts w:ascii="宋体" w:hAnsi="宋体" w:eastAsia="宋体" w:cs="宋体"/>
          <w:color w:val="000000"/>
        </w:rPr>
        <w:t>仿生手（基于全手触觉的机器人仿生手，如下图），通过传感器与结构一体化设计，实现机器手掌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区域高分辨率触觉覆盖，可像人一样依靠触觉反馈完成精准操作与适应性抓取。相比无触觉反馈系统，其应对误差与碰撞风险的能力显著提升，操作平均成功率从</w:t>
      </w:r>
      <w:r>
        <w:rPr>
          <w:rFonts w:ascii="Times New Roman" w:hAnsi="Times New Roman" w:eastAsia="Times New Roman" w:cs="Times New Roman"/>
          <w:color w:val="000000"/>
        </w:rPr>
        <w:t>53.5%</w:t>
      </w:r>
      <w:r>
        <w:rPr>
          <w:rFonts w:ascii="宋体" w:hAnsi="宋体" w:eastAsia="宋体" w:cs="宋体"/>
          <w:color w:val="000000"/>
        </w:rPr>
        <w:t>提升至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。</w:t>
      </w:r>
    </w:p>
    <w:p w14:paraId="40CD71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8572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A4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人体触觉形成的部位位于（　　）</w:t>
      </w:r>
    </w:p>
    <w:p w14:paraId="6EF879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皮肤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脑干</w:t>
      </w:r>
    </w:p>
    <w:p w14:paraId="3D08B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 w:eastAsia="宋体" w:cs="宋体"/>
          <w:color w:val="000000"/>
        </w:rPr>
        <w:t>刺激皮肤能引起人体产生触觉，这是因为皮肤中含有（　　）</w:t>
      </w:r>
    </w:p>
    <w:p w14:paraId="53CDDB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上皮组织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肌肉组织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神经组织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结缔组织</w:t>
      </w:r>
    </w:p>
    <w:p w14:paraId="50C7A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 w:eastAsia="宋体" w:cs="宋体"/>
          <w:color w:val="000000"/>
        </w:rPr>
        <w:t>根据表格数据判断，下列人体部位中触觉敏感度最高的是（　　）</w:t>
      </w:r>
    </w:p>
    <w:p w14:paraId="024E7E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食指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手背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额头</w:t>
      </w:r>
    </w:p>
    <w:p w14:paraId="0ACFE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Times New Roman" w:hAnsi="Times New Roman" w:eastAsia="Times New Roman" w:cs="Times New Roman"/>
          <w:color w:val="000000"/>
        </w:rPr>
        <w:t>F-TAC Hand</w:t>
      </w:r>
      <w:r>
        <w:rPr>
          <w:rFonts w:ascii="宋体" w:hAnsi="宋体" w:eastAsia="宋体" w:cs="宋体"/>
          <w:color w:val="000000"/>
        </w:rPr>
        <w:t>表面分布的传感器，模拟的是人体反射弧结构中的（　　）</w:t>
      </w:r>
    </w:p>
    <w:p w14:paraId="34658D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感受器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传入神经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神经中枢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效应器</w:t>
      </w:r>
    </w:p>
    <w:p w14:paraId="19CEB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>F-TAC Hand</w:t>
      </w:r>
      <w:r>
        <w:rPr>
          <w:rFonts w:ascii="宋体" w:hAnsi="宋体" w:eastAsia="宋体" w:cs="宋体"/>
          <w:color w:val="000000"/>
        </w:rPr>
        <w:t>机器人仿生手，下列叙述错误的是（　　）</w:t>
      </w:r>
    </w:p>
    <w:p w14:paraId="04B3B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实现了机器手掌表面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区域的高分辨率触觉覆盖</w:t>
      </w:r>
    </w:p>
    <w:p w14:paraId="288DD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能像人类一样通过触觉反馈进行精确操作</w:t>
      </w:r>
    </w:p>
    <w:p w14:paraId="14C9D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有触觉反馈比无触觉反馈的抓取成功率更高</w:t>
      </w:r>
    </w:p>
    <w:p w14:paraId="361FA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触觉反馈会增加执行误差和碰撞风险</w:t>
      </w:r>
    </w:p>
    <w:p w14:paraId="424AB0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小题，合计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分。除特别说明外，每空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098E84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 w:eastAsia="宋体" w:cs="宋体"/>
          <w:color w:val="000000"/>
        </w:rPr>
        <w:t>小熙同学尝试进行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制作并观察绿萝叶片下表皮细胞临时装片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的实验。图甲为实验室常用的显微镜，图乙为可选用的目镜和物镜，图丙为显微镜下看到的视野。</w:t>
      </w:r>
    </w:p>
    <w:p w14:paraId="4AFA55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86560"/>
            <wp:effectExtent l="0" t="0" r="0" b="889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8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B3B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在对光时，小熙同学发现视野太亮，可以转动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（填序号）换用小光圈，或调整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（填序号）换用平面镜调暗视野。</w:t>
      </w:r>
    </w:p>
    <w:p w14:paraId="661A5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观察时，为使视野中看到的细胞尽可能大，应选择的目镜和物镜为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（填图乙中的字母）。</w:t>
      </w:r>
    </w:p>
    <w:p w14:paraId="3EEAF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小熙同学观察到的绿萝气孔是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细胞之间的空隙，是叶片散失水分以及与外界进行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门户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</w:t>
      </w:r>
    </w:p>
    <w:p w14:paraId="233C3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图丙中出现</w:t>
      </w:r>
      <w:r>
        <w:rPr>
          <w:rFonts w:ascii="Times New Roman" w:hAnsi="Times New Roman" w:eastAsia="Times New Roman" w:cs="Times New Roman"/>
          <w:color w:val="000000"/>
        </w:rPr>
        <w:t>“X”</w:t>
      </w:r>
      <w:r>
        <w:rPr>
          <w:rFonts w:ascii="宋体" w:hAnsi="宋体" w:eastAsia="宋体" w:cs="宋体"/>
          <w:color w:val="000000"/>
        </w:rPr>
        <w:t>可能是由于实验过程中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的操作不当引起的。</w:t>
      </w:r>
    </w:p>
    <w:p w14:paraId="1815AC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42. </w:t>
      </w:r>
      <w:r>
        <w:rPr>
          <w:rFonts w:ascii="宋体" w:hAnsi="宋体" w:eastAsia="宋体" w:cs="宋体"/>
          <w:color w:val="000000"/>
        </w:rPr>
        <w:t>心脏是怎样获得氧和营养物质的呢？在主动脉基部的左右两侧各有一条动脉紧贴在心脏的外表面，叫作冠状动脉。冠状动脉逐渐分支，深入心肌之间，形成毛细血管网，然后汇集成静脉，最终进入右心房。血液沿着这条途径循环，叫作冠状动脉循环。通过冠状动脉循环，心肌细胞获得氧和营养物质，排出代谢废物。</w:t>
      </w:r>
    </w:p>
    <w:p w14:paraId="7A048C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6668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5D1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长期高油高盐饮食、久坐不动、吸烟酗酒、身体肥胖等可能会使血液中的脂质物质过多，不断沉积在冠状动脉血管壁，导致动脉管腔变小甚至堵塞，就可能导致心肌缺血缺氧，并受到损害，从而诱发冠状动脉粥样硬化性心脏病即冠心病。当冠状动脉狭窄程度较轻，心肌短暂缺血缺氧时，会引发心绞痛，休息或服用急救药物后可缓解。若冠状动脉完全堵塞，心肌会因严重缺血缺氧而发生坏死，即心肌梗死，这是一种危及生命的急症。</w:t>
      </w:r>
    </w:p>
    <w:p w14:paraId="45652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根据上述资料，冠脉循环是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体循环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肺循环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）的分支，其路线为：主动脉基部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毛细血管网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静脉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右心房。心肌能获得充足氧气和养料的原因是心肌周围有大量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（填血管类型），有利于物质交换。</w:t>
      </w:r>
    </w:p>
    <w:p w14:paraId="0E86B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心肌细胞不断收缩，需要消耗大量能量。心肌细胞若缺氧，细胞的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作用会减弱甚至停止，细胞无法产生足够能量维持生命活动，最终可能导致心肌细胞坏死。</w:t>
      </w:r>
    </w:p>
    <w:p w14:paraId="417D9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当冠心病患者突发心绞痛，需立即就地休息、保持镇静，若有急救药物可舌下含服，并及时拨打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急救电话，尽快送医治疗。下列药物可作为急救使用的是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（填序号）。</w:t>
      </w:r>
    </w:p>
    <w:p w14:paraId="6DEDC4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．异丙肾上腺素，作用为扩张支气管</w:t>
      </w:r>
    </w:p>
    <w:p w14:paraId="4D4580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．硝酸甘油，作用为扩张冠状动脉</w:t>
      </w:r>
    </w:p>
    <w:p w14:paraId="6324B6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．利多卡因，作用为局部麻醉，止疼</w:t>
      </w:r>
    </w:p>
    <w:p w14:paraId="36D7A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心肌肌钙蛋白仅存在于心肌细胞中，心肌细胞受损时释放入血。其在血清中含量可用于诊断急性心肌梗死，升高程度反映心肌受损程度。下图为甲、乙患者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小时内心肌肌钙蛋白含量变化，患者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发生心肌梗死的可能性更大。</w:t>
      </w:r>
    </w:p>
    <w:p w14:paraId="56BFD8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62500" cy="20288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DE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结合资料中冠心病的发病原因，我们在日常生活中应该采取哪些健康生活方式有效预防冠心病？请你写出一条有效的预防措施：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EA891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43. </w:t>
      </w:r>
      <w:r>
        <w:rPr>
          <w:rFonts w:ascii="宋体" w:hAnsi="宋体" w:eastAsia="宋体" w:cs="宋体"/>
          <w:color w:val="000000"/>
        </w:rPr>
        <w:t>铜绿丽金龟是一种常见的农业害虫。成虫会取食苹果、桃和杨树等植物的叶片；幼虫生活在土壤中，啃食花生、甘薯和玉米等作物的根系和块根，导致植株枯萎死亡。</w:t>
      </w:r>
    </w:p>
    <w:p w14:paraId="24C910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昆虫的复眼和单眼是感受光刺激的器官。许多昆虫具有趋光性（趋向光的为正趋光性，背离光的为负趋光性）。铜绿丽金龟的单眼退化，仅存复眼。</w:t>
      </w:r>
    </w:p>
    <w:p w14:paraId="36C965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为研究其趋光性以指导农业害虫防治，科研人员选取多只体型相近的健康铜绿丽金龟，利用小手电筒、封闭的纸盒、夜视摄像头和黑色指甲油进行以下探究实验：</w:t>
      </w:r>
    </w:p>
    <w:p w14:paraId="652B8D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：感光器官</w:t>
      </w:r>
    </w:p>
    <w:p w14:paraId="4D3108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只铜绿丽金龟，每只先进行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组实验，再进行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组实验。</w:t>
      </w:r>
    </w:p>
    <w:tbl>
      <w:tblPr>
        <w:tblStyle w:val="4"/>
        <w:tblW w:w="54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0"/>
        <w:gridCol w:w="2415"/>
        <w:gridCol w:w="1140"/>
        <w:gridCol w:w="1140"/>
      </w:tblGrid>
      <w:tr w14:paraId="0D60E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B46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87AB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实验处理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A37A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光源位置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49B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</w:tr>
      <w:tr w14:paraId="695D0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55A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7A7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两只复眼不作任何处理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616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正前方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F70C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爬向光源</w:t>
            </w:r>
          </w:p>
        </w:tc>
      </w:tr>
      <w:tr w14:paraId="21097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C6A6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6FA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完全涂黑两只复眼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B6A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正前方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3806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基本不动</w:t>
            </w:r>
          </w:p>
        </w:tc>
      </w:tr>
    </w:tbl>
    <w:p w14:paraId="3AF628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：趋光机制</w:t>
      </w:r>
    </w:p>
    <w:p w14:paraId="54734A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只铜绿丽金龟，每只先进行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组实验，随后进行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组实验；待指甲油自然脱落后，再进行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组实验。</w:t>
      </w:r>
    </w:p>
    <w:tbl>
      <w:tblPr>
        <w:tblStyle w:val="4"/>
        <w:tblW w:w="66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0"/>
        <w:gridCol w:w="2415"/>
        <w:gridCol w:w="1140"/>
        <w:gridCol w:w="2415"/>
      </w:tblGrid>
      <w:tr w14:paraId="75CBB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E592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61AF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实验处理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BDE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光源位置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194E1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</w:tr>
      <w:tr w14:paraId="6ACE8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D52E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9F681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两只复眼不作任何处理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94B7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正前方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43097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爬向光源</w:t>
            </w:r>
          </w:p>
        </w:tc>
      </w:tr>
      <w:tr w14:paraId="14A1B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FBF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75632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完全涂黑左侧复眼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52D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正前方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5DA0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身体向右转，直到停止</w:t>
            </w:r>
          </w:p>
        </w:tc>
      </w:tr>
      <w:tr w14:paraId="08F83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517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0F8A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完全涂黑右侧复眼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4D7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正前方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A773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身体向左转，直到停止</w:t>
            </w:r>
          </w:p>
        </w:tc>
      </w:tr>
    </w:tbl>
    <w:p w14:paraId="253363CC">
      <w:pPr>
        <w:spacing w:line="360" w:lineRule="auto"/>
        <w:jc w:val="both"/>
        <w:textAlignment w:val="center"/>
        <w:rPr>
          <w:color w:val="000000"/>
        </w:rPr>
      </w:pPr>
    </w:p>
    <w:p w14:paraId="68E5E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选用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只而非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只铜绿丽金龟进行实验的原因是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8BDB9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分析探究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的实验现象可知，铜绿丽金龟的感光器官是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，具有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正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）趋光性。</w:t>
      </w:r>
    </w:p>
    <w:p w14:paraId="65BB55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分析探究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的实验现象，可得出的实验结论是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1489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在田间安装杀虫灯，主要诱杀铜绿丽金龟的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成虫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幼虫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）。该防治方式最直接的优点有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（填序号）。</w:t>
      </w:r>
    </w:p>
    <w:p w14:paraId="1275E1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①减少化学农药使用</w:t>
      </w:r>
    </w:p>
    <w:p w14:paraId="53DC29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②彻底消灭所有害虫</w:t>
      </w:r>
    </w:p>
    <w:p w14:paraId="763D83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③减少环境污染，保护生态环境</w:t>
      </w:r>
    </w:p>
    <w:p w14:paraId="4D6279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④只对铜绿丽金龟有效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F639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B97B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79C7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D961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8CBC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07148D"/>
    <w:rsid w:val="178B27D7"/>
    <w:rsid w:val="2CB67FE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13</Pages>
  <Words>6081</Words>
  <Characters>6484</Characters>
  <Lines>0</Lines>
  <Paragraphs>0</Paragraphs>
  <TotalTime>0</TotalTime>
  <ScaleCrop>false</ScaleCrop>
  <LinksUpToDate>false</LinksUpToDate>
  <CharactersWithSpaces>6837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2026-09-13T13:42:26Z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{"ContentPropagator":"XKW","Label":"2","ProduceID":"4033252162724864","PropagateID":"58314017","ContentProducer":"XKW"}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E097172E1E084BDA974503C2C434C64B_12</vt:lpwstr>
  </property>
</Properties>
</file>