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6A90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12649200</wp:posOffset>
            </wp:positionV>
            <wp:extent cx="317500" cy="266700"/>
            <wp:effectExtent l="0" t="0" r="635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济宁市二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</w:t>
      </w:r>
      <w:r>
        <w:rPr>
          <w:rFonts w:ascii="宋体" w:hAnsi="宋体" w:eastAsia="宋体" w:cs="宋体"/>
          <w:b/>
          <w:color w:val="auto"/>
          <w:sz w:val="32"/>
        </w:rPr>
        <w:t>二四年初中学业水平考试</w:t>
      </w:r>
    </w:p>
    <w:p w14:paraId="1D1F3A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101857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0484B0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AD8C83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毫米黑色墨水签字笔将本人的姓名、准考证号和座号填写在答题卡相应位置。</w:t>
      </w:r>
    </w:p>
    <w:p w14:paraId="3380E3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铅笔填涂答题卡上相应题目的答案标号，如需改动，必须先用橡皮擦干净，再改涂其它答案。</w:t>
      </w:r>
    </w:p>
    <w:p w14:paraId="13FC9F2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毫米黑色墨水签字笔在答题卡上书写。务必在题号所指示的答题区域内作答。</w:t>
      </w:r>
    </w:p>
    <w:p w14:paraId="57697C9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4CF387F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Mg-24  Cl-35.5  Ca-40  Fe-56  Zn-65</w:t>
      </w:r>
    </w:p>
    <w:p w14:paraId="1FE1BE7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一、选择题：下列各题只有一个正确选项。其中，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1∼4</w:t>
      </w:r>
      <w:r>
        <w:rPr>
          <w:rFonts w:ascii="宋体" w:hAnsi="宋体" w:eastAsia="宋体" w:cs="宋体"/>
          <w:b/>
          <w:color w:val="auto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5∼10</w:t>
      </w:r>
      <w:r>
        <w:rPr>
          <w:rFonts w:ascii="宋体" w:hAnsi="宋体" w:eastAsia="宋体" w:cs="宋体"/>
          <w:b/>
          <w:color w:val="auto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D46F2D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化学与社会、生活密切相关，下列说法错误的是</w:t>
      </w:r>
    </w:p>
    <w:p w14:paraId="59187DA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聚乙烯塑料袋可盛装食品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碳酸钠可治疗胃酸过多</w:t>
      </w:r>
    </w:p>
    <w:p w14:paraId="02F2A3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熟石灰可改良酸性土壤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天然气可用作厨房燃料</w:t>
      </w:r>
    </w:p>
    <w:p w14:paraId="4E196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下列变化中，前者属于物理变化，后者属于化学变化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4569" name="图片 9854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569" name="图片 98545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085099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石蜡熔化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粮食酿醋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食物腐败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木材燃烧</w:t>
      </w:r>
    </w:p>
    <w:p w14:paraId="1CCC71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酒精挥发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蔗糖溶解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水通电电解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铁杵磨成针</w:t>
      </w:r>
    </w:p>
    <w:p w14:paraId="400EB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下列化学方程式书写错误的是</w:t>
      </w:r>
    </w:p>
    <w:p w14:paraId="758C2D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11.75pt;" o:ole="t" filled="f" o:preferrelative="t" stroked="f" coordsize="21600,21600">
            <v:path/>
            <v:fill on="f" focussize="0,0"/>
            <v:stroke on="f" joinstyle="miter"/>
            <v:imagedata r:id="rId13" o:title="eqIdc2c445abb552b315e825cb46f536d2e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15" o:title="eqIda8c6dc431075c48ccfcd588706a26a0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275C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04.75pt;" o:ole="t" filled="f" o:preferrelative="t" stroked="f" coordsize="21600,21600">
            <v:path/>
            <v:fill on="f" focussize="0,0"/>
            <v:stroke on="f" joinstyle="miter"/>
            <v:imagedata r:id="rId17" o:title="eqId110cca227d64ab18b5699a6e425249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182.25pt;" o:ole="t" filled="f" o:preferrelative="t" stroked="f" coordsize="21600,21600">
            <v:path/>
            <v:fill on="f" focussize="0,0"/>
            <v:stroke on="f" joinstyle="miter"/>
            <v:imagedata r:id="rId19" o:title="eqIdd35c820c5fc0309d19db7e7c52392a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6C3C4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下列物质中非金属元素的化合价有显正价的是</w:t>
      </w:r>
    </w:p>
    <w:p w14:paraId="5EC0DE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54571" name="图片 9854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571" name="图片 985457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22" o:title="eqIde643a94f553f1bfe709ae97cf8410b2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4" o:title="eqIdb6afb11e7ca3b8bff44d6b0a69f282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6" o:title="eqIdfca7b0f9aa5fc600943bbef51fc36b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8" o:title="eqId2f8dd3411d4346af2ee9b80b682dd5f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 w14:paraId="72D78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火药是我国古代四大发明之一，引爆时发生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5pt;width:171pt;" o:ole="t" filled="f" o:preferrelative="t" stroked="f" coordsize="21600,21600">
            <v:path/>
            <v:fill on="f" focussize="0,0"/>
            <v:stroke on="f" joinstyle="miter"/>
            <v:imagedata r:id="rId30" o:title="eqIdaf57b6055ea3b5e18f826e84a7b8af2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反应，下列有关物质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的说法错误的是</w:t>
      </w:r>
    </w:p>
    <w:p w14:paraId="614E76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是空气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4567" name="图片 9854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567" name="图片 985456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成分之一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可用于灭火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其水溶液显酸性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有毒性</w:t>
      </w:r>
    </w:p>
    <w:p w14:paraId="7620E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某溶液中只含有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95pt;width:23.1pt;" o:ole="t" filled="f" o:preferrelative="t" stroked="f" coordsize="21600,21600">
            <v:path/>
            <v:fill on="f" focussize="0,0"/>
            <v:stroke on="f" joinstyle="miter"/>
            <v:imagedata r:id="rId32" o:title="eqId6f799eb3fc0f7d9fdad7cf26bedcd23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15pt;width:22.9pt;" o:ole="t" filled="f" o:preferrelative="t" stroked="f" coordsize="21600,21600">
            <v:path/>
            <v:fill on="f" focussize="0,0"/>
            <v:stroke on="f" joinstyle="miter"/>
            <v:imagedata r:id="rId34" o:title="eqIdd072177ae1481125f96741e1c53815c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85pt;width:18.55pt;" o:ole="t" filled="f" o:preferrelative="t" stroked="f" coordsize="21600,21600">
            <v:path/>
            <v:fill on="f" focussize="0,0"/>
            <v:stroke on="f" joinstyle="miter"/>
            <v:imagedata r:id="rId36" o:title="eqIdaef0aaf9f3442509a859fb2f9a07ca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38" o:title="eqId3e467b1d06fca46dc6b0fb64aa7e476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四种离子，已知前三种离子的个数比为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0" o:title="eqIdb21e9217f98d626cbe2d2933b004ef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，则溶液中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15pt;width:22.9pt;" o:ole="t" filled="f" o:preferrelative="t" stroked="f" coordsize="21600,21600">
            <v:path/>
            <v:fill on="f" focussize="0,0"/>
            <v:stroke on="f" joinstyle="miter"/>
            <v:imagedata r:id="rId34" o:title="eqIdd072177ae1481125f96741e1c53815c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38" o:title="eqId3e467b1d06fca46dc6b0fb64aa7e47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的离子个数比为</w:t>
      </w:r>
    </w:p>
    <w:p w14:paraId="17D5A9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37d65e051e943ab28fa57aee2fb579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46" o:title="eqId84783b6ba0f36789519816101a437f4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48" o:title="eqIdbf17ea1e2af6141441bd2f6e93314b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50" o:title="eqIdd57b05fd84f334526822c91af94a822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6F1E9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利用下列仪器（非玻璃仪器任选）不能完成的实验是</w:t>
      </w:r>
    </w:p>
    <w:p w14:paraId="1E666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F2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测定稀盐酸的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53" o:title="eqId1066e53bf79a3cdff7ec2934bd09e27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除去氯化钠溶液中的泥沙</w:t>
      </w:r>
    </w:p>
    <w:p w14:paraId="7B10D9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探究温度对硝酸钾溶解性的影响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探究铵态氮肥碳酸氢铵的热稳定性</w:t>
      </w:r>
    </w:p>
    <w:p w14:paraId="362E1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下列图像能正确反映对应变化关系的是</w:t>
      </w:r>
    </w:p>
    <w:p w14:paraId="0B23A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841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A4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图Ⅰ表示向一定量的盐酸和硫酸混合溶液中不断加入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6" o:title="eqId22ef88c44e44e8021abaa12aaf6d46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0D957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图Ⅱ表示向一定量的稀盐酸中不断滴加水</w:t>
      </w:r>
    </w:p>
    <w:p w14:paraId="6D626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图Ⅲ表示向等质量不同金属粉末中分别加入足量等浓度的稀硫酸</w:t>
      </w:r>
    </w:p>
    <w:p w14:paraId="4AF5A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图Ⅳ表示在恒温条件下，将饱和氯化钠溶液蒸发适量的水</w:t>
      </w:r>
    </w:p>
    <w:p w14:paraId="6046C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某同学学习酸、碱的知识后，构建了有关酸、碱与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三种初中常见物质之间的反应关系图，图中连线两端的物质均能发生化学反应，其中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为黑色固体，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为氧化物，常温下，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为气体。下列说法错误的是</w:t>
      </w:r>
    </w:p>
    <w:p w14:paraId="033F8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7D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9" o:title="eqIda0641a680d3500ca3bcdb5612441b6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与稀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" o:title="eqIddabf3433f95b16485024c4eede9f2a5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反应得到黄色溶液，则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63" o:title="eqIdbd64433131ff93fd151abc85cfe05db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</w:p>
    <w:p w14:paraId="041173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发生反应的化学方程式为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8pt;width:93pt;" o:ole="t" filled="f" o:preferrelative="t" stroked="f" coordsize="21600,21600">
            <v:path/>
            <v:fill on="f" focussize="0,0"/>
            <v:stroke on="f" joinstyle="miter"/>
            <v:imagedata r:id="rId65" o:title="eqId979ee36abd673dea92b734e57d6ee47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发生的化学反应属于置换反应</w:t>
      </w:r>
    </w:p>
    <w:p w14:paraId="25059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0"/>
        <w:gridCol w:w="2259"/>
        <w:gridCol w:w="5431"/>
      </w:tblGrid>
      <w:tr w14:paraId="32913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75F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9D4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5D0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9B8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23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744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验证溶液中有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      <v:path/>
                  <v:fill on="f" focussize="0,0"/>
                  <v:stroke on="f" joinstyle="miter"/>
                  <v:imagedata r:id="rId38" o:title="eqId3e467b1d06fca46dc6b0fb64aa7e4767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F3D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取少量溶液于试管中，滴加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溶液，产生白色沉淀，再加入稀盐酸，沉淀不溶</w:t>
            </w:r>
          </w:p>
        </w:tc>
      </w:tr>
      <w:tr w14:paraId="2E67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19E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B5F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中混有的少量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86F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将气体通过盛有饱和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溶液的洗气瓶</w:t>
            </w:r>
          </w:p>
        </w:tc>
      </w:tr>
      <w:tr w14:paraId="4342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1BD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75A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证明铁金属活泼性比铜强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2B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将铁片插入硫酸铜溶液中，一段时间后有红色固体附着在铁片</w:t>
            </w:r>
          </w:p>
        </w:tc>
      </w:tr>
      <w:tr w14:paraId="7005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BE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AC0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验证铜粉中含有的杂质是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DB1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向固体样品中滴加过量稀硫酸，固体减少并且溶液呈蓝色</w:t>
            </w:r>
          </w:p>
        </w:tc>
      </w:tr>
    </w:tbl>
    <w:p w14:paraId="45A804A4">
      <w:pPr>
        <w:spacing w:line="360" w:lineRule="auto"/>
        <w:jc w:val="left"/>
        <w:textAlignment w:val="center"/>
        <w:rPr>
          <w:color w:val="000000"/>
        </w:rPr>
      </w:pPr>
    </w:p>
    <w:p w14:paraId="4E0D39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806D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5528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学习化学过程中，发现数字位置不同，表示的含义不同。请写出下列数字“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”的含义。</w:t>
      </w:r>
    </w:p>
    <w:p w14:paraId="67226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drawing>
          <wp:inline distT="0" distB="0" distL="114300" distR="114300">
            <wp:extent cx="952500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685E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69" o:title="eqIddbe2066525aa0616cf44d051d57bf71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CECB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71" o:title="eqId4a4f076ab8d8cdcb7555a29d318751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A7AF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化学就在我们身边，生活中处处渗透着化学知识。请运用所学知识回答：</w:t>
      </w:r>
    </w:p>
    <w:p w14:paraId="5665A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小李同学家的玉米苗发黄，他向爸爸建议要向田里施加含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（填“氮”、“磷”或“钾”）肥料；</w:t>
      </w:r>
    </w:p>
    <w:p w14:paraId="3DC7C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某学校为学生准备的午餐食谱如下：米饭、红烧肉、清蒸鱼、凉拌黄瓜、小米粥，其中富含维生素的是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7F94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用洗洁精去除餐具上的油污，这是利用了洗洁精的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4F6DC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如图是教材中元素周期表的一部分，表中的数字编号①和②各表示一种元素。</w:t>
      </w:r>
    </w:p>
    <w:p w14:paraId="1D1BB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F6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13147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①所表示元素的质子数为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1EA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②表示硅元素，晶体硅广泛应用于芯片、太阳能光伏板的生产中，给人类的生活带来了便利，请画出硅元素的原子结构示意图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；硅酸钠（化学式为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4" o:title="eqId5c13a1a9902199c44f6670edd980be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）水溶液俗称水玻璃，有很强的防腐功能，则硅酸钠中硅元素的化合价是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7B5D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元素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76" o:title="eqId0718efffa328c4c677660fa0d6e1a82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化学性质相似，原因是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033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某化学兴趣小组模拟工厂苛化法制备烧碱的流程如下</w:t>
      </w:r>
    </w:p>
    <w:p w14:paraId="12264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0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64ECE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常用作食品干燥剂，其化学式为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5DA2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写出反应池中发生反应的化学方程式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FF69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实验室中将滤液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盛装在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仪器中完成操作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6C4B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可加入反应池中循环利用，目的是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8E3E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有一包白色粉末，可能含有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1" o:title="eqIdbdcd76b0611c58a8a25dd1fc40454e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3" o:title="eqId2b853eaed1b4d91371810f607dda5dd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5" o:title="eqId24a7a58438b831b6a45a9874adce105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6" o:title="eqId22ef88c44e44e8021abaa12aaf6d467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中的一种或几种，某同学为了探究其成分，进行实验如下图。</w:t>
      </w:r>
    </w:p>
    <w:p w14:paraId="4E77F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参考资料：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8" o:title="eqIdbb448051f17e620a83c2d765546a19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微溶于水，易溶于稀硝酸</w:t>
      </w:r>
    </w:p>
    <w:p w14:paraId="01BB0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359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20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4C038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根据步骤Ⅰ、步骤Ⅱ、步骤Ⅲ可知，白色粉末一定不含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（写化学式）；</w:t>
      </w:r>
    </w:p>
    <w:p w14:paraId="1FDCD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写出步骤Ⅲ发生反应的化学方程式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5D83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由实验现象综合判断，无色溶液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溶质的组成中存在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种可能的组合。</w:t>
      </w:r>
    </w:p>
    <w:p w14:paraId="17BD3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FD7B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某同学在实验室配制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91" o:title="eqIdce93086f0133444d40743d654cba1c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溶液，步骤如下图</w:t>
      </w:r>
    </w:p>
    <w:p w14:paraId="6303A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078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12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4B292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该同学实验操作过程中出现了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处错误；</w:t>
      </w:r>
    </w:p>
    <w:p w14:paraId="6BE7C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若完成溶液的配制，需要量取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的水（常温下水的密度为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4" o:title="eqId088ea2720c388bfb1fbbe61719d88a5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1A4BE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用量筒量取水时，若像如图所示仰视读数，所配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91" o:title="eqIdce93086f0133444d40743d654cba1c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溶液的质量分数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（填“大于”“小于”或“等于”）。</w:t>
      </w:r>
    </w:p>
    <w:p w14:paraId="0D189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已知草酸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97" o:title="eqId40612f25fc39efc38f814f3afa61d5e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常温下为固体，熔点为</w:t>
      </w:r>
      <w:r>
        <w:rPr>
          <w:rFonts w:ascii="Times New Roman" w:hAnsi="Times New Roman" w:eastAsia="Times New Roman" w:cs="Times New Roman"/>
          <w:color w:val="000000"/>
        </w:rPr>
        <w:t>189.5℃</w:t>
      </w:r>
      <w:r>
        <w:rPr>
          <w:rFonts w:ascii="宋体" w:hAnsi="宋体" w:eastAsia="宋体" w:cs="宋体"/>
          <w:color w:val="000000"/>
        </w:rPr>
        <w:t>，具有还原性，常用作染料还原剂；加热易分解，化学反应方程式为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4pt;width:152.85pt;" o:ole="t" filled="f" o:preferrelative="t" stroked="f" coordsize="21600,21600">
            <v:path/>
            <v:fill on="f" focussize="0,0"/>
            <v:stroke on="f" joinstyle="miter"/>
            <v:imagedata r:id="rId99" o:title="eqId30fc00cff3de45b52f8c489b8c754ce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。某化学研究性小组为验证分解产物进行实验，用到的仪器装置如图所示（组装实验装置时可重复选择仪器）。</w:t>
      </w:r>
    </w:p>
    <w:p w14:paraId="27674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【实验装置】</w:t>
      </w:r>
    </w:p>
    <w:p w14:paraId="565E6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917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4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0DD7F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，仪器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7020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加热分解草酸的装置需选用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02" o:title="eqId024e2379c58191758f8bd7602a6bcb9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04" o:title="eqIdb34a75c2a392f235c5f07b91d9fb58d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06" o:title="eqId76f1eb87ce12491e171c43b238a6ec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”）；实验前，按接口连接顺序</w:t>
      </w:r>
      <w:r>
        <w:rPr>
          <w:rFonts w:ascii="Times New Roman" w:hAnsi="Times New Roman" w:eastAsia="Times New Roman" w:cs="Times New Roman"/>
          <w:color w:val="000000"/>
        </w:rPr>
        <w:t>a-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-de</w:t>
      </w:r>
      <w:r>
        <w:rPr>
          <w:rFonts w:ascii="宋体" w:hAnsi="宋体" w:eastAsia="宋体" w:cs="宋体"/>
          <w:color w:val="000000"/>
        </w:rPr>
        <w:t>（从左到右填写接口字母）组装实验装置；</w:t>
      </w:r>
    </w:p>
    <w:p w14:paraId="7E4A2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装置中出现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现象可证明产物中有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08" o:title="eqIde5a122e25cf4eb9f03ffe5ec823bfc3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生成；</w:t>
      </w:r>
    </w:p>
    <w:p w14:paraId="7BCA6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装置中发生反应的化学方程式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31C6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装置中出现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现象可证明产物中有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10" o:title="eqId98183b7becdd0efb6fe8f57cdcbce98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生成；</w:t>
      </w:r>
    </w:p>
    <w:p w14:paraId="3DC01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该小组交流讨论后，得出该装置存在一定缺陷，需在最后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4575" name="图片 9854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575" name="图片 98545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接口连接一瘪的气球，其作用是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9FD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3B7B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菠萝具有特殊的果香，是由于菠萝中含有的丁酸乙酯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化学式为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12" o:title="eqId029732d7558024add92095f37d8b3d2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，结构简式为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114" o:title="eqId35465d62df7652a294413cc81e1cc5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发出的芳香气味。请回答：</w:t>
      </w:r>
    </w:p>
    <w:p w14:paraId="3B0D7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25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丁酸乙酯分子中，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三种原子的个数比为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4BA3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丁酸乙酯中，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三种元素的质量比为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ECB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走进实验室，小明同学发现了一瓶敞口放置的氢氧化钙，对其成分产生兴趣，进行了相关实验并绘制图像如下：</w:t>
      </w:r>
    </w:p>
    <w:p w14:paraId="6DCEA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5C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根据实验过程和图像提供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4573" name="图片 9854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573" name="图片 98545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信息，请回答：</w:t>
      </w:r>
    </w:p>
    <w:p w14:paraId="3B2E1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完全反应后生成气体的质量为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194C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点溶液中的溶质是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（写化学式）；</w:t>
      </w:r>
    </w:p>
    <w:p w14:paraId="6B87A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通过计算：稀盐酸的质量分数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118" o:title="eqId18361cb0aa91ac11d1e9cf83b8ff34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数值为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，样品中氢氧化钙的质量分数为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（不要求计算过程，计算结果精确到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30F2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2B03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8F83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7EC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4C5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EA7C18"/>
    <w:rsid w:val="08EB10B8"/>
    <w:rsid w:val="239A655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png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png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png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png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png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png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png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0" Type="http://schemas.openxmlformats.org/officeDocument/2006/relationships/fontTable" Target="fontTable.xml"/><Relationship Id="rId12" Type="http://schemas.openxmlformats.org/officeDocument/2006/relationships/oleObject" Target="embeddings/oleObject1.bin"/><Relationship Id="rId119" Type="http://schemas.openxmlformats.org/officeDocument/2006/relationships/customXml" Target="../customXml/item1.xml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png"/><Relationship Id="rId115" Type="http://schemas.openxmlformats.org/officeDocument/2006/relationships/image" Target="media/image57.png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2480</Words>
  <Characters>2804</Characters>
  <Lines>0</Lines>
  <Paragraphs>0</Paragraphs>
  <TotalTime>5</TotalTime>
  <ScaleCrop>false</ScaleCrop>
  <LinksUpToDate>false</LinksUpToDate>
  <CharactersWithSpaces>2907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2024-10-15T18:10:00Z</dcterms:created>
  <dc:creator>学科网试题生产平台</dc:creator>
  <dc:description>3592960732332032</dc:description>
  <cp:lastModifiedBy>上帝掷骰子吗</cp:lastModifiedBy>
  <dcterms:modified xsi:type="dcterms:W3CDTF">2026-02-09T06:11:35Z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A2A7BBD5D1134A088092312C2D502A8E_12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