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39DB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10617200</wp:posOffset>
            </wp:positionV>
            <wp:extent cx="482600" cy="4953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82600" cy="495300"/>
                    </a:xfrm>
                    <a:prstGeom prst="rect">
                      <a:avLst/>
                    </a:prstGeom>
                  </pic:spPr>
                </pic:pic>
              </a:graphicData>
            </a:graphic>
          </wp:anchor>
        </w:drawing>
      </w:r>
      <w:r>
        <w:rPr>
          <w:rFonts w:ascii="宋体" w:hAnsi="宋体" w:eastAsia="宋体" w:cs="宋体"/>
          <w:b/>
          <w:color w:val="auto"/>
          <w:sz w:val="32"/>
        </w:rPr>
        <w:t>二O二三年全市初中学生学业水平考试语文试题</w:t>
      </w:r>
    </w:p>
    <w:p w14:paraId="476D1741">
      <w:pPr>
        <w:spacing w:line="360" w:lineRule="auto"/>
        <w:jc w:val="left"/>
      </w:pPr>
      <w:r>
        <w:rPr>
          <w:rFonts w:ascii="宋体" w:hAnsi="宋体" w:eastAsia="宋体" w:cs="宋体"/>
          <w:b/>
          <w:color w:val="auto"/>
          <w:sz w:val="24"/>
        </w:rPr>
        <w:t>亲爱的同学，伴随着考试的开始，你又走到了一个新的人生驿站。请你在答题之前，一定要仔细阅读以下说明：</w:t>
      </w:r>
    </w:p>
    <w:p w14:paraId="769A0BD4">
      <w:pPr>
        <w:spacing w:line="360" w:lineRule="auto"/>
        <w:jc w:val="left"/>
      </w:pPr>
      <w:r>
        <w:rPr>
          <w:rFonts w:ascii="宋体" w:hAnsi="宋体" w:eastAsia="宋体" w:cs="宋体"/>
          <w:b/>
          <w:color w:val="auto"/>
          <w:sz w:val="24"/>
        </w:rPr>
        <w:t>1．试题共6页，满分120分，考试时间120分钟。</w:t>
      </w:r>
    </w:p>
    <w:p w14:paraId="715166DC">
      <w:pPr>
        <w:spacing w:line="360" w:lineRule="auto"/>
        <w:jc w:val="left"/>
      </w:pPr>
      <w:r>
        <w:rPr>
          <w:rFonts w:ascii="宋体" w:hAnsi="宋体" w:eastAsia="宋体" w:cs="宋体"/>
          <w:b/>
          <w:color w:val="auto"/>
          <w:sz w:val="24"/>
        </w:rPr>
        <w:t>2．将姓名、考场号，座号，考号填写在试题和答题卡指定的位置。</w:t>
      </w:r>
    </w:p>
    <w:p w14:paraId="3B9843DC">
      <w:pPr>
        <w:spacing w:line="360" w:lineRule="auto"/>
        <w:jc w:val="left"/>
      </w:pPr>
      <w:r>
        <w:rPr>
          <w:rFonts w:ascii="宋体" w:hAnsi="宋体" w:eastAsia="宋体" w:cs="宋体"/>
          <w:b/>
          <w:color w:val="auto"/>
          <w:sz w:val="24"/>
        </w:rPr>
        <w:t>3．试题答案全部写在答题卡上，完全按照答题卡中的“注意事项”答题。</w:t>
      </w:r>
    </w:p>
    <w:p w14:paraId="72F89D31">
      <w:pPr>
        <w:spacing w:line="360" w:lineRule="auto"/>
        <w:jc w:val="left"/>
      </w:pPr>
      <w:r>
        <w:rPr>
          <w:rFonts w:ascii="宋体" w:hAnsi="宋体" w:eastAsia="宋体" w:cs="宋体"/>
          <w:b/>
          <w:color w:val="auto"/>
          <w:sz w:val="24"/>
        </w:rPr>
        <w:t>4．考试结束，答题卡和试题一并交回。</w:t>
      </w:r>
    </w:p>
    <w:p w14:paraId="32B38C87">
      <w:pPr>
        <w:spacing w:line="360" w:lineRule="auto"/>
        <w:jc w:val="left"/>
      </w:pPr>
      <w:r>
        <w:rPr>
          <w:rFonts w:ascii="宋体" w:hAnsi="宋体" w:eastAsia="宋体" w:cs="宋体"/>
          <w:b/>
          <w:color w:val="auto"/>
          <w:sz w:val="24"/>
        </w:rPr>
        <w:t>愿你放松心情，放飞思维，充分发挥，争取交一份圆满的答卷，</w:t>
      </w:r>
    </w:p>
    <w:p w14:paraId="47951B9C">
      <w:pPr>
        <w:spacing w:line="360" w:lineRule="auto"/>
        <w:jc w:val="left"/>
      </w:pPr>
      <w:r>
        <w:rPr>
          <w:rFonts w:ascii="宋体" w:hAnsi="宋体" w:eastAsia="宋体" w:cs="宋体"/>
          <w:b/>
          <w:color w:val="auto"/>
          <w:sz w:val="24"/>
        </w:rPr>
        <w:t>一、积累与运用（共24分）</w:t>
      </w:r>
    </w:p>
    <w:p w14:paraId="0D3E8748">
      <w:pPr>
        <w:spacing w:line="360" w:lineRule="auto"/>
        <w:jc w:val="left"/>
      </w:pPr>
      <w:r>
        <w:rPr>
          <w:color w:val="auto"/>
        </w:rPr>
        <w:t xml:space="preserve">1. </w:t>
      </w:r>
      <w:r>
        <w:rPr>
          <w:rFonts w:ascii="宋体" w:hAnsi="宋体" w:eastAsia="宋体" w:cs="宋体"/>
          <w:color w:val="auto"/>
        </w:rPr>
        <w:t>根据拼音写汉字。</w:t>
      </w:r>
    </w:p>
    <w:p w14:paraId="3B04ECE1">
      <w:pPr>
        <w:spacing w:line="360" w:lineRule="auto"/>
        <w:ind w:firstLine="420"/>
        <w:jc w:val="left"/>
        <w:rPr>
          <w:color w:val="000000"/>
        </w:rPr>
      </w:pPr>
      <w:r>
        <w:rPr>
          <w:rFonts w:ascii="楷体" w:hAnsi="楷体" w:eastAsia="楷体" w:cs="楷体"/>
          <w:color w:val="auto"/>
        </w:rPr>
        <w:t>从一个葫芦到远近闻名的东昌葫芦雕刻，从一张驴皮到久负盛名的东阿阿胶，从一块木头到令人</w:t>
      </w:r>
      <w:r>
        <w:rPr>
          <w:rFonts w:ascii="Times New Roman" w:hAnsi="Times New Roman" w:eastAsia="Times New Roman" w:cs="Times New Roman"/>
          <w:color w:val="auto"/>
        </w:rPr>
        <w:t xml:space="preserve"> tàn wéi guān zhǐ</w:t>
      </w:r>
      <w:r>
        <w:t>（     ）</w:t>
      </w:r>
      <w:r>
        <w:rPr>
          <w:rFonts w:ascii="楷体" w:hAnsi="楷体" w:eastAsia="楷体" w:cs="楷体"/>
          <w:color w:val="auto"/>
        </w:rPr>
        <w:t xml:space="preserve">的阳谷木雕……手艺人用 </w:t>
      </w:r>
      <w:r>
        <w:rPr>
          <w:rFonts w:ascii="Times New Roman" w:hAnsi="Times New Roman" w:eastAsia="Times New Roman" w:cs="Times New Roman"/>
          <w:color w:val="auto"/>
        </w:rPr>
        <w:t>xián shú</w:t>
      </w:r>
      <w:r>
        <w:t>（     ）</w:t>
      </w:r>
      <w:r>
        <w:rPr>
          <w:rFonts w:ascii="楷体" w:hAnsi="楷体" w:eastAsia="楷体" w:cs="楷体"/>
          <w:color w:val="auto"/>
        </w:rPr>
        <w:t>的技艺把生活变成艺术，让“山东手造·聊城有礼”的品牌熠熠生辉。</w:t>
      </w:r>
    </w:p>
    <w:p w14:paraId="459344D4">
      <w:pPr>
        <w:spacing w:line="360" w:lineRule="auto"/>
        <w:jc w:val="left"/>
        <w:rPr>
          <w:color w:val="000000"/>
        </w:rPr>
      </w:pPr>
      <w:r>
        <w:rPr>
          <w:color w:val="000000"/>
        </w:rPr>
        <w:t xml:space="preserve">2. </w:t>
      </w:r>
      <w:r>
        <w:rPr>
          <w:rFonts w:ascii="宋体" w:hAnsi="宋体" w:eastAsia="宋体" w:cs="宋体"/>
          <w:color w:val="000000"/>
        </w:rPr>
        <w:t>表述有误的一项是（   ）</w:t>
      </w:r>
    </w:p>
    <w:p w14:paraId="5F24B3DF">
      <w:pPr>
        <w:spacing w:line="360" w:lineRule="auto"/>
        <w:jc w:val="left"/>
        <w:textAlignment w:val="center"/>
        <w:rPr>
          <w:color w:val="000000"/>
        </w:rPr>
      </w:pPr>
      <w:r>
        <w:rPr>
          <w:color w:val="000000"/>
        </w:rPr>
        <w:t xml:space="preserve">A. </w:t>
      </w:r>
      <w:r>
        <w:rPr>
          <w:rFonts w:ascii="宋体" w:hAnsi="宋体" w:eastAsia="宋体" w:cs="宋体"/>
          <w:color w:val="000000"/>
        </w:rPr>
        <w:t>在古代，“冠冕”指帝王、官员戴</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帽子；“簪缨”指贵族的帽饰；“纶巾”是用青色丝带做的头巾。</w:t>
      </w:r>
    </w:p>
    <w:p w14:paraId="4BC91702">
      <w:pPr>
        <w:spacing w:line="360" w:lineRule="auto"/>
        <w:jc w:val="left"/>
        <w:textAlignment w:val="center"/>
        <w:rPr>
          <w:color w:val="000000"/>
        </w:rPr>
      </w:pPr>
      <w:r>
        <w:rPr>
          <w:color w:val="000000"/>
        </w:rPr>
        <w:t xml:space="preserve">B. </w:t>
      </w:r>
      <w:r>
        <w:rPr>
          <w:rFonts w:ascii="宋体" w:hAnsi="宋体" w:eastAsia="宋体" w:cs="宋体"/>
          <w:color w:val="000000"/>
        </w:rPr>
        <w:t>“布衣之交”“管鲍之交”“忘年之交”“八拜之交”都是关于交情的成语。</w:t>
      </w:r>
    </w:p>
    <w:p w14:paraId="325935C7">
      <w:pPr>
        <w:spacing w:line="360" w:lineRule="auto"/>
        <w:jc w:val="left"/>
        <w:textAlignment w:val="center"/>
        <w:rPr>
          <w:color w:val="000000"/>
        </w:rPr>
      </w:pPr>
      <w:r>
        <w:rPr>
          <w:color w:val="000000"/>
        </w:rPr>
        <w:t xml:space="preserve">C. </w:t>
      </w:r>
      <w:r>
        <w:rPr>
          <w:rFonts w:ascii="宋体" w:hAnsi="宋体" w:eastAsia="宋体" w:cs="宋体"/>
          <w:color w:val="000000"/>
        </w:rPr>
        <w:t>《马说》和《记承天寺夜游》的作者都在唐宋八大家之列；《杞人忧天》和《愚公移山》均出自《列子》。</w:t>
      </w:r>
    </w:p>
    <w:p w14:paraId="02DD555A">
      <w:pPr>
        <w:spacing w:line="360" w:lineRule="auto"/>
        <w:jc w:val="left"/>
        <w:textAlignment w:val="center"/>
        <w:rPr>
          <w:color w:val="000000"/>
        </w:rPr>
      </w:pPr>
      <w:r>
        <w:rPr>
          <w:color w:val="000000"/>
        </w:rPr>
        <w:t xml:space="preserve">D. </w:t>
      </w:r>
      <w:r>
        <w:rPr>
          <w:rFonts w:ascii="宋体" w:hAnsi="宋体" w:eastAsia="宋体" w:cs="宋体"/>
          <w:color w:val="000000"/>
        </w:rPr>
        <w:t>文学作品中，作者往往运用写实的笔法来表现人物，如朱德笔下的母亲，杨绛笔下的老王和刘绍棠笔下的何大学问。</w:t>
      </w:r>
    </w:p>
    <w:p w14:paraId="7DC1AEA0">
      <w:pPr>
        <w:spacing w:line="360" w:lineRule="auto"/>
        <w:jc w:val="left"/>
        <w:textAlignment w:val="center"/>
        <w:rPr>
          <w:color w:val="000000"/>
        </w:rPr>
      </w:pPr>
      <w:r>
        <w:rPr>
          <w:color w:val="000000"/>
        </w:rPr>
        <w:t xml:space="preserve">3. </w:t>
      </w:r>
      <w:r>
        <w:rPr>
          <w:rFonts w:ascii="宋体" w:hAnsi="宋体" w:eastAsia="宋体" w:cs="宋体"/>
          <w:color w:val="000000"/>
        </w:rPr>
        <w:t>按要求答题。</w:t>
      </w:r>
    </w:p>
    <w:p w14:paraId="61361B46">
      <w:pPr>
        <w:spacing w:line="360" w:lineRule="auto"/>
        <w:jc w:val="left"/>
        <w:textAlignment w:val="center"/>
        <w:rPr>
          <w:color w:val="000000"/>
        </w:rPr>
      </w:pPr>
      <w:r>
        <w:rPr>
          <w:rFonts w:ascii="宋体" w:hAnsi="宋体" w:eastAsia="宋体" w:cs="宋体"/>
          <w:color w:val="000000"/>
        </w:rPr>
        <w:t>2023年5月，中国聊城·江北水城龙舟公开赛在东昌湖（金风广场）水域举行。下图是此次龙舟公开赛的徽标，请你介绍徽标的主要内容。</w:t>
      </w:r>
    </w:p>
    <w:p w14:paraId="3588589B">
      <w:pPr>
        <w:spacing w:line="360" w:lineRule="auto"/>
        <w:ind w:firstLine="420"/>
        <w:jc w:val="left"/>
        <w:textAlignment w:val="center"/>
        <w:rPr>
          <w:color w:val="000000"/>
        </w:rPr>
      </w:pPr>
      <w:r>
        <w:rPr>
          <w:color w:val="000000"/>
        </w:rPr>
        <w:drawing>
          <wp:inline distT="0" distB="0" distL="114300" distR="114300">
            <wp:extent cx="1609725" cy="1495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1495425"/>
                    </a:xfrm>
                    <a:prstGeom prst="rect">
                      <a:avLst/>
                    </a:prstGeom>
                  </pic:spPr>
                </pic:pic>
              </a:graphicData>
            </a:graphic>
          </wp:inline>
        </w:drawing>
      </w:r>
    </w:p>
    <w:p w14:paraId="694DCA12">
      <w:pPr>
        <w:spacing w:line="360" w:lineRule="auto"/>
        <w:jc w:val="both"/>
        <w:textAlignment w:val="center"/>
        <w:rPr>
          <w:color w:val="000000"/>
        </w:rPr>
      </w:pPr>
      <w:r>
        <w:rPr>
          <w:color w:val="000000"/>
        </w:rPr>
        <w:t xml:space="preserve">4. </w:t>
      </w:r>
      <w:r>
        <w:rPr>
          <w:rFonts w:ascii="宋体" w:hAnsi="宋体" w:eastAsia="宋体" w:cs="宋体"/>
          <w:color w:val="000000"/>
        </w:rPr>
        <w:t>名著阅读，回答问题。</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5115"/>
      </w:tblGrid>
      <w:tr w14:paraId="2C07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F1280">
            <w:pPr>
              <w:spacing w:line="360" w:lineRule="auto"/>
              <w:jc w:val="center"/>
              <w:textAlignment w:val="center"/>
              <w:rPr>
                <w:color w:val="000000"/>
              </w:rPr>
            </w:pPr>
            <w:r>
              <w:rPr>
                <w:rFonts w:ascii="楷体" w:hAnsi="楷体" w:eastAsia="楷体" w:cs="楷体"/>
                <w:color w:val="000000"/>
              </w:rPr>
              <w:t>作品名称</w:t>
            </w:r>
          </w:p>
        </w:tc>
        <w:tc>
          <w:tcPr>
            <w:tcW w:w="5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DC959">
            <w:pPr>
              <w:spacing w:line="360" w:lineRule="auto"/>
              <w:jc w:val="center"/>
              <w:textAlignment w:val="center"/>
              <w:rPr>
                <w:color w:val="000000"/>
              </w:rPr>
            </w:pPr>
            <w:r>
              <w:rPr>
                <w:rFonts w:ascii="楷体" w:hAnsi="楷体" w:eastAsia="楷体" w:cs="楷体"/>
                <w:color w:val="000000"/>
              </w:rPr>
              <w:t>选段</w:t>
            </w:r>
          </w:p>
        </w:tc>
      </w:tr>
      <w:tr w14:paraId="76A7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47BDA">
            <w:pPr>
              <w:spacing w:line="360" w:lineRule="auto"/>
              <w:jc w:val="both"/>
              <w:textAlignment w:val="center"/>
              <w:rPr>
                <w:color w:val="000000"/>
              </w:rPr>
            </w:pPr>
          </w:p>
          <w:p w14:paraId="4A233B33">
            <w:pPr>
              <w:spacing w:line="360" w:lineRule="auto"/>
              <w:jc w:val="both"/>
              <w:textAlignment w:val="center"/>
              <w:rPr>
                <w:color w:val="000000"/>
              </w:rPr>
            </w:pPr>
            <w:r>
              <w:rPr>
                <w:rFonts w:ascii="楷体" w:hAnsi="楷体" w:eastAsia="楷体" w:cs="楷体"/>
                <w:color w:val="000000"/>
              </w:rPr>
              <w:t>《水浒传》</w:t>
            </w:r>
          </w:p>
        </w:tc>
        <w:tc>
          <w:tcPr>
            <w:tcW w:w="5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334A6">
            <w:pPr>
              <w:spacing w:line="360" w:lineRule="auto"/>
              <w:ind w:firstLine="420"/>
              <w:jc w:val="left"/>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A</w:t>
            </w:r>
            <w:r>
              <w:rPr>
                <w:rFonts w:ascii="楷体" w:hAnsi="楷体" w:eastAsia="楷体" w:cs="楷体"/>
                <w:color w:val="000000"/>
              </w:rPr>
              <w:t>写罢，自看了，大喜大笑。一面又饮了数杯酒，不觉欢喜，自狂荡起来，手舞足蹈，又拿起笔来，去那《西江月》后，再写下四句诗，道是：“心在山东身在吴，飘蓬江海谩嗟吁。他时若遂凌云志，敢笑黄巢不丈夫。”</w:t>
            </w:r>
          </w:p>
        </w:tc>
      </w:tr>
      <w:tr w14:paraId="082A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00A7F">
            <w:pPr>
              <w:spacing w:line="360" w:lineRule="auto"/>
              <w:jc w:val="center"/>
              <w:textAlignment w:val="center"/>
              <w:rPr>
                <w:color w:val="000000"/>
              </w:rPr>
            </w:pPr>
            <w:r>
              <w:rPr>
                <w:rFonts w:ascii="楷体" w:hAnsi="楷体" w:eastAsia="楷体" w:cs="楷体"/>
                <w:color w:val="000000"/>
              </w:rPr>
              <w:t>B</w:t>
            </w:r>
          </w:p>
        </w:tc>
        <w:tc>
          <w:tcPr>
            <w:tcW w:w="5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3C244">
            <w:pPr>
              <w:spacing w:line="360" w:lineRule="auto"/>
              <w:ind w:firstLine="420"/>
              <w:jc w:val="left"/>
              <w:textAlignment w:val="center"/>
              <w:rPr>
                <w:color w:val="000000"/>
              </w:rPr>
            </w:pPr>
            <w:r>
              <w:rPr>
                <w:rFonts w:ascii="楷体" w:hAnsi="楷体" w:eastAsia="楷体" w:cs="楷体"/>
                <w:color w:val="000000"/>
              </w:rPr>
              <w:t>②“先生，您高兴穿您就穿吧！”鱼叉手耸一耸两肩说，“我可不干。除非强迫我，否则我决不套进里面去。”</w:t>
            </w:r>
          </w:p>
          <w:p w14:paraId="18D22C7E">
            <w:pPr>
              <w:spacing w:line="360" w:lineRule="auto"/>
              <w:ind w:firstLine="420"/>
              <w:jc w:val="left"/>
              <w:textAlignment w:val="center"/>
              <w:rPr>
                <w:color w:val="000000"/>
              </w:rPr>
            </w:pPr>
            <w:r>
              <w:rPr>
                <w:rFonts w:ascii="楷体" w:hAnsi="楷体" w:eastAsia="楷体" w:cs="楷体"/>
                <w:color w:val="000000"/>
              </w:rPr>
              <w:t>“人家并不强迫你穿，尼德·兰师傅。”尼摩船长说。</w:t>
            </w:r>
          </w:p>
          <w:p w14:paraId="73469B82">
            <w:pPr>
              <w:spacing w:line="360" w:lineRule="auto"/>
              <w:ind w:firstLine="420"/>
              <w:jc w:val="left"/>
              <w:textAlignment w:val="center"/>
              <w:rPr>
                <w:color w:val="000000"/>
              </w:rPr>
            </w:pPr>
            <w:r>
              <w:rPr>
                <w:rFonts w:ascii="楷体" w:hAnsi="楷体" w:eastAsia="楷体" w:cs="楷体"/>
                <w:color w:val="000000"/>
              </w:rPr>
              <w:t>“康塞尔也冒这险去打猎吗?”尼德·兰问。</w:t>
            </w:r>
          </w:p>
          <w:p w14:paraId="317D54EE">
            <w:pPr>
              <w:spacing w:line="360" w:lineRule="auto"/>
              <w:ind w:firstLine="420"/>
              <w:jc w:val="left"/>
              <w:textAlignment w:val="center"/>
              <w:rPr>
                <w:color w:val="000000"/>
              </w:rPr>
            </w:pPr>
            <w:r>
              <w:rPr>
                <w:rFonts w:ascii="楷体" w:hAnsi="楷体" w:eastAsia="楷体" w:cs="楷体"/>
                <w:color w:val="000000"/>
              </w:rPr>
              <w:t>“不管到什么地方我都跟着先生去。”康塞尔回答。</w:t>
            </w:r>
          </w:p>
        </w:tc>
      </w:tr>
    </w:tbl>
    <w:p w14:paraId="37EC55D5">
      <w:pPr>
        <w:spacing w:line="360" w:lineRule="auto"/>
        <w:jc w:val="left"/>
        <w:textAlignment w:val="center"/>
        <w:rPr>
          <w:color w:val="000000"/>
        </w:rPr>
      </w:pPr>
    </w:p>
    <w:p w14:paraId="25D53A88">
      <w:pPr>
        <w:spacing w:line="360" w:lineRule="auto"/>
        <w:jc w:val="left"/>
        <w:textAlignment w:val="center"/>
        <w:rPr>
          <w:color w:val="000000"/>
        </w:rPr>
      </w:pPr>
      <w:r>
        <w:rPr>
          <w:color w:val="000000"/>
        </w:rPr>
        <w:t>（1）</w:t>
      </w:r>
      <w:r>
        <w:rPr>
          <w:rFonts w:ascii="宋体" w:hAnsi="宋体" w:eastAsia="宋体" w:cs="宋体"/>
          <w:color w:val="000000"/>
        </w:rPr>
        <w:t>选段①中的</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_____________</w:t>
      </w:r>
      <w:r>
        <w:rPr>
          <w:rFonts w:ascii="宋体" w:hAnsi="宋体" w:eastAsia="宋体" w:cs="宋体"/>
          <w:color w:val="000000"/>
        </w:rPr>
        <w:t>（人物）。</w:t>
      </w:r>
      <w:r>
        <w:rPr>
          <w:rFonts w:ascii="Times New Roman" w:hAnsi="Times New Roman" w:eastAsia="Times New Roman" w:cs="Times New Roman"/>
          <w:color w:val="000000"/>
        </w:rPr>
        <w:t>B</w:t>
      </w:r>
      <w:r>
        <w:rPr>
          <w:rFonts w:ascii="宋体" w:hAnsi="宋体" w:eastAsia="宋体" w:cs="宋体"/>
          <w:color w:val="000000"/>
        </w:rPr>
        <w:t>处作品名称是</w:t>
      </w:r>
      <w:r>
        <w:rPr>
          <w:color w:val="000000"/>
        </w:rPr>
        <w:t>_____________</w:t>
      </w:r>
      <w:r>
        <w:rPr>
          <w:rFonts w:ascii="宋体" w:hAnsi="宋体" w:eastAsia="宋体" w:cs="宋体"/>
          <w:color w:val="000000"/>
        </w:rPr>
        <w:t>。</w:t>
      </w:r>
    </w:p>
    <w:p w14:paraId="7EDF4351">
      <w:pPr>
        <w:spacing w:line="360" w:lineRule="auto"/>
        <w:jc w:val="left"/>
        <w:textAlignment w:val="center"/>
        <w:rPr>
          <w:color w:val="000000"/>
        </w:rPr>
      </w:pPr>
      <w:r>
        <w:rPr>
          <w:color w:val="000000"/>
        </w:rPr>
        <w:t>（2）</w:t>
      </w:r>
      <w:r>
        <w:rPr>
          <w:rFonts w:ascii="宋体" w:hAnsi="宋体" w:eastAsia="宋体" w:cs="宋体"/>
          <w:color w:val="000000"/>
        </w:rPr>
        <w:t>选段②中的尼德·兰和尼摩船长各救了对方一次，简要概括其中一次情节。</w:t>
      </w:r>
    </w:p>
    <w:p w14:paraId="21629F45">
      <w:pPr>
        <w:spacing w:line="360" w:lineRule="auto"/>
        <w:jc w:val="left"/>
        <w:textAlignment w:val="center"/>
        <w:rPr>
          <w:color w:val="000000"/>
        </w:rPr>
      </w:pPr>
      <w:r>
        <w:rPr>
          <w:color w:val="000000"/>
        </w:rPr>
        <w:t xml:space="preserve">5. </w:t>
      </w:r>
      <w:r>
        <w:rPr>
          <w:rFonts w:ascii="宋体" w:hAnsi="宋体" w:eastAsia="宋体" w:cs="宋体"/>
          <w:color w:val="000000"/>
        </w:rPr>
        <w:t>按要求填空。</w:t>
      </w:r>
    </w:p>
    <w:p w14:paraId="61451A48">
      <w:pPr>
        <w:spacing w:line="360" w:lineRule="auto"/>
        <w:jc w:val="left"/>
        <w:textAlignment w:val="center"/>
        <w:rPr>
          <w:color w:val="000000"/>
        </w:rPr>
      </w:pPr>
      <w:r>
        <w:rPr>
          <w:rFonts w:ascii="宋体" w:hAnsi="宋体" w:eastAsia="宋体" w:cs="宋体"/>
          <w:color w:val="000000"/>
        </w:rPr>
        <w:t>①油蛉在这里低唱，</w:t>
      </w:r>
      <w:r>
        <w:rPr>
          <w:color w:val="000000"/>
        </w:rPr>
        <w:t>_____________</w:t>
      </w:r>
      <w:r>
        <w:rPr>
          <w:rFonts w:ascii="宋体" w:hAnsi="宋体" w:eastAsia="宋体" w:cs="宋体"/>
          <w:color w:val="000000"/>
        </w:rPr>
        <w:t>。（鲁迅《从百草园到三味书屋》）</w:t>
      </w:r>
    </w:p>
    <w:p w14:paraId="74AF83E0">
      <w:pPr>
        <w:spacing w:line="360" w:lineRule="auto"/>
        <w:jc w:val="left"/>
        <w:textAlignment w:val="center"/>
        <w:rPr>
          <w:color w:val="000000"/>
        </w:rPr>
      </w:pPr>
      <w:r>
        <w:rPr>
          <w:rFonts w:ascii="宋体" w:hAnsi="宋体" w:eastAsia="宋体" w:cs="宋体"/>
          <w:color w:val="000000"/>
        </w:rPr>
        <w:t>②马上相逢无纸笔，</w:t>
      </w:r>
      <w:r>
        <w:rPr>
          <w:color w:val="000000"/>
        </w:rPr>
        <w:t>_____________</w:t>
      </w:r>
      <w:r>
        <w:rPr>
          <w:rFonts w:ascii="宋体" w:hAnsi="宋体" w:eastAsia="宋体" w:cs="宋体"/>
          <w:color w:val="000000"/>
        </w:rPr>
        <w:t>。（岑参《逢入京使》）</w:t>
      </w:r>
    </w:p>
    <w:p w14:paraId="773B3866">
      <w:pPr>
        <w:spacing w:line="360" w:lineRule="auto"/>
        <w:jc w:val="left"/>
        <w:textAlignment w:val="center"/>
        <w:rPr>
          <w:color w:val="000000"/>
        </w:rPr>
      </w:pPr>
      <w:r>
        <w:rPr>
          <w:rFonts w:ascii="宋体" w:hAnsi="宋体" w:eastAsia="宋体" w:cs="宋体"/>
          <w:color w:val="000000"/>
        </w:rPr>
        <w:t>③</w:t>
      </w:r>
      <w:r>
        <w:rPr>
          <w:color w:val="000000"/>
        </w:rPr>
        <w:t>_____________</w:t>
      </w:r>
      <w:r>
        <w:rPr>
          <w:rFonts w:ascii="宋体" w:hAnsi="宋体" w:eastAsia="宋体" w:cs="宋体"/>
          <w:color w:val="000000"/>
        </w:rPr>
        <w:t>，处江湖之远则忧其君。（范仲淹《岳阳楼记》）</w:t>
      </w:r>
    </w:p>
    <w:p w14:paraId="5F85D25B">
      <w:pPr>
        <w:spacing w:line="360" w:lineRule="auto"/>
        <w:jc w:val="left"/>
        <w:textAlignment w:val="center"/>
        <w:rPr>
          <w:color w:val="000000"/>
        </w:rPr>
      </w:pPr>
      <w:r>
        <w:rPr>
          <w:rFonts w:ascii="宋体" w:hAnsi="宋体" w:eastAsia="宋体" w:cs="宋体"/>
          <w:color w:val="000000"/>
        </w:rPr>
        <w:t>④后值倾覆，受任于败军之际，</w:t>
      </w:r>
      <w:r>
        <w:rPr>
          <w:color w:val="000000"/>
        </w:rPr>
        <w:t>_____________</w:t>
      </w:r>
      <w:r>
        <w:rPr>
          <w:rFonts w:ascii="宋体" w:hAnsi="宋体" w:eastAsia="宋体" w:cs="宋体"/>
          <w:color w:val="000000"/>
        </w:rPr>
        <w:t>，尔来二十有一年矣。（诸葛亮《出师表》）</w:t>
      </w:r>
    </w:p>
    <w:p w14:paraId="52005C9D">
      <w:pPr>
        <w:spacing w:line="360" w:lineRule="auto"/>
        <w:jc w:val="left"/>
        <w:textAlignment w:val="center"/>
        <w:rPr>
          <w:color w:val="000000"/>
        </w:rPr>
      </w:pPr>
      <w:r>
        <w:rPr>
          <w:rFonts w:ascii="宋体" w:hAnsi="宋体" w:eastAsia="宋体" w:cs="宋体"/>
          <w:color w:val="000000"/>
        </w:rPr>
        <w:t>⑤白居易在《钱塘湖春行》中，用“</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”描绘了禽鸟的动态，展现了初春的活力。</w:t>
      </w:r>
    </w:p>
    <w:p w14:paraId="78177BE8">
      <w:pPr>
        <w:spacing w:line="360" w:lineRule="auto"/>
        <w:jc w:val="left"/>
        <w:textAlignment w:val="center"/>
        <w:rPr>
          <w:color w:val="000000"/>
        </w:rPr>
      </w:pPr>
      <w:r>
        <w:rPr>
          <w:rFonts w:ascii="宋体" w:hAnsi="宋体" w:eastAsia="宋体" w:cs="宋体"/>
          <w:color w:val="000000"/>
        </w:rPr>
        <w:t>⑥辛弃疾《破阵子·为陈同甫赋壮词以寄之》中运用典故从视觉和听觉角度再现紧张激烈战斗场面的词句是：</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p w14:paraId="479BB19E">
      <w:pPr>
        <w:spacing w:line="360" w:lineRule="auto"/>
        <w:jc w:val="left"/>
        <w:textAlignment w:val="center"/>
        <w:rPr>
          <w:color w:val="000000"/>
        </w:rPr>
      </w:pPr>
      <w:r>
        <w:rPr>
          <w:rFonts w:ascii="宋体" w:hAnsi="宋体" w:eastAsia="宋体" w:cs="宋体"/>
          <w:color w:val="000000"/>
        </w:rPr>
        <w:t>⑦乡村里有难忘的诗词记忆。我们漫步田园，在陶渊明《饮酒（其五）》中体会“</w:t>
      </w:r>
      <w:r>
        <w:rPr>
          <w:color w:val="000000"/>
        </w:rPr>
        <w:t>_____________</w:t>
      </w:r>
      <w:r>
        <w:rPr>
          <w:rFonts w:ascii="宋体" w:hAnsi="宋体" w:eastAsia="宋体" w:cs="宋体"/>
          <w:color w:val="000000"/>
        </w:rPr>
        <w:t>，悠然见南山”的闲适；在王绩《野望》中感受“牧人驱犊返，</w:t>
      </w:r>
      <w:r>
        <w:rPr>
          <w:color w:val="000000"/>
        </w:rPr>
        <w:t>_____________</w:t>
      </w:r>
      <w:r>
        <w:rPr>
          <w:rFonts w:ascii="宋体" w:hAnsi="宋体" w:eastAsia="宋体" w:cs="宋体"/>
          <w:color w:val="000000"/>
        </w:rPr>
        <w:t>”的惬意；在秦观《行香子》中品味“倚东风，</w:t>
      </w:r>
      <w:r>
        <w:rPr>
          <w:color w:val="000000"/>
        </w:rPr>
        <w:t>_____________</w:t>
      </w:r>
      <w:r>
        <w:rPr>
          <w:rFonts w:ascii="宋体" w:hAnsi="宋体" w:eastAsia="宋体" w:cs="宋体"/>
          <w:color w:val="000000"/>
        </w:rPr>
        <w:t>”的愉悦；在陆游《游山西村》中领悟“</w:t>
      </w:r>
      <w:r>
        <w:rPr>
          <w:color w:val="000000"/>
        </w:rPr>
        <w:t>_____________</w:t>
      </w:r>
      <w:r>
        <w:rPr>
          <w:rFonts w:ascii="宋体" w:hAnsi="宋体" w:eastAsia="宋体" w:cs="宋体"/>
          <w:color w:val="000000"/>
        </w:rPr>
        <w:t>，柳暗花明又一村”的惊喜。</w:t>
      </w:r>
    </w:p>
    <w:p w14:paraId="18C8C9E1">
      <w:pPr>
        <w:spacing w:line="360" w:lineRule="auto"/>
        <w:jc w:val="left"/>
        <w:textAlignment w:val="center"/>
        <w:rPr>
          <w:color w:val="000000"/>
        </w:rPr>
      </w:pPr>
      <w:r>
        <w:rPr>
          <w:rFonts w:ascii="宋体" w:hAnsi="宋体" w:eastAsia="宋体" w:cs="宋体"/>
          <w:color w:val="000000"/>
        </w:rPr>
        <w:t>⑧古诗词中有许多含“云”的句子，请写出连续的两句。</w:t>
      </w:r>
      <w:r>
        <w:rPr>
          <w:color w:val="000000"/>
        </w:rPr>
        <w:t>_____________</w:t>
      </w:r>
      <w:r>
        <w:rPr>
          <w:rFonts w:ascii="宋体" w:hAnsi="宋体" w:eastAsia="宋体" w:cs="宋体"/>
          <w:color w:val="000000"/>
        </w:rPr>
        <w:t xml:space="preserve">  </w:t>
      </w:r>
      <w:r>
        <w:rPr>
          <w:color w:val="000000"/>
        </w:rPr>
        <w:t>_____________</w:t>
      </w:r>
    </w:p>
    <w:p w14:paraId="431A7027">
      <w:pPr>
        <w:spacing w:line="360" w:lineRule="auto"/>
        <w:jc w:val="left"/>
        <w:textAlignment w:val="center"/>
        <w:rPr>
          <w:color w:val="000000"/>
        </w:rPr>
      </w:pPr>
      <w:r>
        <w:rPr>
          <w:rFonts w:ascii="宋体" w:hAnsi="宋体" w:eastAsia="宋体" w:cs="宋体"/>
          <w:b/>
          <w:color w:val="000000"/>
          <w:sz w:val="24"/>
        </w:rPr>
        <w:t>二、文言文阅读（共12分）</w:t>
      </w:r>
    </w:p>
    <w:p w14:paraId="464AAD93">
      <w:pPr>
        <w:spacing w:line="360" w:lineRule="auto"/>
        <w:jc w:val="both"/>
        <w:textAlignment w:val="center"/>
        <w:rPr>
          <w:color w:val="000000"/>
        </w:rPr>
      </w:pPr>
      <w:r>
        <w:rPr>
          <w:rFonts w:ascii="宋体" w:hAnsi="宋体" w:eastAsia="宋体" w:cs="宋体"/>
          <w:b/>
          <w:color w:val="000000"/>
          <w:sz w:val="24"/>
        </w:rPr>
        <w:t>（一）</w:t>
      </w:r>
    </w:p>
    <w:p w14:paraId="3A77C3E3">
      <w:pPr>
        <w:spacing w:line="360" w:lineRule="auto"/>
        <w:jc w:val="center"/>
        <w:textAlignment w:val="center"/>
        <w:rPr>
          <w:color w:val="000000"/>
        </w:rPr>
      </w:pPr>
      <w:r>
        <w:rPr>
          <w:rFonts w:ascii="楷体" w:hAnsi="楷体" w:eastAsia="楷体" w:cs="楷体"/>
          <w:color w:val="000000"/>
        </w:rPr>
        <w:t>得道多助，失道寡助</w:t>
      </w:r>
    </w:p>
    <w:p w14:paraId="584479F8">
      <w:pPr>
        <w:spacing w:line="360" w:lineRule="auto"/>
        <w:ind w:firstLine="420"/>
        <w:jc w:val="left"/>
        <w:textAlignment w:val="center"/>
        <w:rPr>
          <w:color w:val="000000"/>
        </w:rPr>
      </w:pPr>
      <w:r>
        <w:rPr>
          <w:rFonts w:ascii="楷体" w:hAnsi="楷体" w:eastAsia="楷体" w:cs="楷体"/>
          <w:color w:val="000000"/>
        </w:rPr>
        <w:t>天时不如地利，地利不如人和。三里之城，七里之郭，环而攻之而不胜。夫环而攻之，必有得天时者矣，然而不胜者，是天时不如地利也。城非不高也，池非不深也，兵革非不坚利也，米粟非不多也，委而去之，是地利不如人和也。故日：域民不以封疆之界，固国不以山溪之险，成天下不以兵革之利。得道者多助，失道者寡助。寡助之至，亲感畔之；多助之至，天下顺之。以天下之所顺，攻亲威之所畔，</w:t>
      </w:r>
      <w:r>
        <w:rPr>
          <w:rFonts w:ascii="楷体" w:hAnsi="楷体" w:eastAsia="楷体" w:cs="楷体"/>
          <w:color w:val="000000"/>
          <w:u w:val="single"/>
        </w:rPr>
        <w:t>故君子有不战，战必胜矣。</w:t>
      </w:r>
    </w:p>
    <w:p w14:paraId="09B31660">
      <w:pPr>
        <w:spacing w:line="360" w:lineRule="auto"/>
        <w:jc w:val="right"/>
        <w:textAlignment w:val="center"/>
        <w:rPr>
          <w:color w:val="000000"/>
        </w:rPr>
      </w:pPr>
      <w:r>
        <w:rPr>
          <w:rFonts w:ascii="宋体" w:hAnsi="宋体" w:eastAsia="宋体" w:cs="宋体"/>
          <w:color w:val="000000"/>
        </w:rPr>
        <w:t>（选自《孟子》》）</w:t>
      </w:r>
    </w:p>
    <w:p w14:paraId="58791185">
      <w:pPr>
        <w:spacing w:line="360" w:lineRule="auto"/>
        <w:jc w:val="left"/>
        <w:textAlignment w:val="center"/>
        <w:rPr>
          <w:color w:val="000000"/>
        </w:rPr>
      </w:pPr>
      <w:r>
        <w:rPr>
          <w:color w:val="000000"/>
        </w:rPr>
        <w:t xml:space="preserve">6. </w:t>
      </w:r>
      <w:r>
        <w:rPr>
          <w:rFonts w:ascii="宋体" w:hAnsi="宋体" w:eastAsia="宋体" w:cs="宋体"/>
          <w:color w:val="000000"/>
        </w:rPr>
        <w:t>加点词语解释或用法不同</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03DB1EEA">
      <w:pPr>
        <w:spacing w:line="360" w:lineRule="auto"/>
        <w:jc w:val="left"/>
        <w:textAlignment w:val="center"/>
        <w:rPr>
          <w:color w:val="000000"/>
        </w:rPr>
      </w:pPr>
      <w:r>
        <w:rPr>
          <w:color w:val="000000"/>
        </w:rPr>
        <w:t xml:space="preserve">A. </w:t>
      </w:r>
      <w:r>
        <w:rPr>
          <w:rFonts w:ascii="宋体" w:hAnsi="宋体" w:eastAsia="宋体" w:cs="宋体"/>
          <w:color w:val="000000"/>
        </w:rPr>
        <w:t>委而</w:t>
      </w:r>
      <w:r>
        <w:rPr>
          <w:rFonts w:ascii="宋体" w:hAnsi="宋体" w:eastAsia="宋体" w:cs="宋体"/>
          <w:color w:val="000000"/>
          <w:em w:val="dot"/>
        </w:rPr>
        <w:t>去</w:t>
      </w:r>
      <w:r>
        <w:rPr>
          <w:rFonts w:ascii="宋体" w:hAnsi="宋体" w:eastAsia="宋体" w:cs="宋体"/>
          <w:color w:val="000000"/>
        </w:rPr>
        <w:t>之    一狼径</w:t>
      </w:r>
      <w:r>
        <w:rPr>
          <w:rFonts w:ascii="宋体" w:hAnsi="宋体" w:eastAsia="宋体" w:cs="宋体"/>
          <w:color w:val="000000"/>
          <w:em w:val="dot"/>
        </w:rPr>
        <w:t>去</w:t>
      </w:r>
    </w:p>
    <w:p w14:paraId="190538A3">
      <w:pPr>
        <w:spacing w:line="360" w:lineRule="auto"/>
        <w:jc w:val="left"/>
        <w:textAlignment w:val="center"/>
        <w:rPr>
          <w:color w:val="000000"/>
        </w:rPr>
      </w:pPr>
      <w:r>
        <w:rPr>
          <w:color w:val="000000"/>
        </w:rPr>
        <w:t xml:space="preserve">B. </w:t>
      </w:r>
      <w:r>
        <w:rPr>
          <w:rFonts w:ascii="宋体" w:hAnsi="宋体" w:eastAsia="宋体" w:cs="宋体"/>
          <w:color w:val="000000"/>
        </w:rPr>
        <w:t>威天下不</w:t>
      </w:r>
      <w:r>
        <w:rPr>
          <w:rFonts w:ascii="宋体" w:hAnsi="宋体" w:eastAsia="宋体" w:cs="宋体"/>
          <w:color w:val="000000"/>
          <w:em w:val="dot"/>
        </w:rPr>
        <w:t>以</w:t>
      </w:r>
      <w:r>
        <w:rPr>
          <w:rFonts w:ascii="宋体" w:hAnsi="宋体" w:eastAsia="宋体" w:cs="宋体"/>
          <w:color w:val="000000"/>
        </w:rPr>
        <w:t>兵革之利    皆</w:t>
      </w:r>
      <w:r>
        <w:rPr>
          <w:rFonts w:ascii="宋体" w:hAnsi="宋体" w:eastAsia="宋体" w:cs="宋体"/>
          <w:color w:val="000000"/>
          <w:em w:val="dot"/>
        </w:rPr>
        <w:t>以</w:t>
      </w:r>
      <w:r>
        <w:rPr>
          <w:rFonts w:ascii="宋体" w:hAnsi="宋体" w:eastAsia="宋体" w:cs="宋体"/>
          <w:color w:val="000000"/>
        </w:rPr>
        <w:t>美于徐公</w:t>
      </w:r>
    </w:p>
    <w:p w14:paraId="73E938EE">
      <w:pPr>
        <w:spacing w:line="360" w:lineRule="auto"/>
        <w:jc w:val="left"/>
        <w:textAlignment w:val="center"/>
        <w:rPr>
          <w:color w:val="000000"/>
        </w:rPr>
      </w:pPr>
      <w:r>
        <w:rPr>
          <w:color w:val="000000"/>
        </w:rPr>
        <w:t xml:space="preserve">C. </w:t>
      </w:r>
      <w:r>
        <w:rPr>
          <w:rFonts w:ascii="宋体" w:hAnsi="宋体" w:eastAsia="宋体" w:cs="宋体"/>
          <w:color w:val="000000"/>
        </w:rPr>
        <w:t>七里之</w:t>
      </w:r>
      <w:r>
        <w:rPr>
          <w:rFonts w:ascii="宋体" w:hAnsi="宋体" w:eastAsia="宋体" w:cs="宋体"/>
          <w:color w:val="000000"/>
          <w:em w:val="dot"/>
        </w:rPr>
        <w:t>郭</w:t>
      </w:r>
      <w:r>
        <w:rPr>
          <w:rFonts w:ascii="宋体" w:hAnsi="宋体" w:eastAsia="宋体" w:cs="宋体"/>
          <w:color w:val="000000"/>
        </w:rPr>
        <w:t xml:space="preserve">    出</w:t>
      </w:r>
      <w:r>
        <w:rPr>
          <w:rFonts w:ascii="宋体" w:hAnsi="宋体" w:eastAsia="宋体" w:cs="宋体"/>
          <w:color w:val="000000"/>
          <w:em w:val="dot"/>
        </w:rPr>
        <w:t>郭</w:t>
      </w:r>
      <w:r>
        <w:rPr>
          <w:rFonts w:ascii="宋体" w:hAnsi="宋体" w:eastAsia="宋体" w:cs="宋体"/>
          <w:color w:val="000000"/>
        </w:rPr>
        <w:t>相扶将</w:t>
      </w:r>
    </w:p>
    <w:p w14:paraId="4C37DED4">
      <w:pPr>
        <w:spacing w:line="360" w:lineRule="auto"/>
        <w:jc w:val="left"/>
        <w:textAlignment w:val="center"/>
        <w:rPr>
          <w:color w:val="000000"/>
        </w:rPr>
      </w:pPr>
      <w:r>
        <w:rPr>
          <w:color w:val="000000"/>
        </w:rPr>
        <w:t xml:space="preserve">D. </w:t>
      </w:r>
      <w:r>
        <w:rPr>
          <w:rFonts w:ascii="宋体" w:hAnsi="宋体" w:eastAsia="宋体" w:cs="宋体"/>
          <w:color w:val="000000"/>
          <w:em w:val="dot"/>
        </w:rPr>
        <w:t>是</w:t>
      </w:r>
      <w:r>
        <w:rPr>
          <w:rFonts w:ascii="宋体" w:hAnsi="宋体" w:eastAsia="宋体" w:cs="宋体"/>
          <w:color w:val="000000"/>
        </w:rPr>
        <w:t xml:space="preserve">天时不如地利也     </w:t>
      </w:r>
      <w:r>
        <w:rPr>
          <w:rFonts w:ascii="宋体" w:hAnsi="宋体" w:eastAsia="宋体" w:cs="宋体"/>
          <w:color w:val="000000"/>
          <w:em w:val="dot"/>
        </w:rPr>
        <w:t>是</w:t>
      </w:r>
      <w:r>
        <w:rPr>
          <w:rFonts w:ascii="宋体" w:hAnsi="宋体" w:eastAsia="宋体" w:cs="宋体"/>
          <w:color w:val="000000"/>
        </w:rPr>
        <w:t>故学然后知不足</w:t>
      </w:r>
    </w:p>
    <w:p w14:paraId="7BBB95D6">
      <w:pPr>
        <w:spacing w:line="360" w:lineRule="auto"/>
        <w:jc w:val="left"/>
        <w:textAlignment w:val="center"/>
        <w:rPr>
          <w:color w:val="000000"/>
        </w:rPr>
      </w:pPr>
      <w:r>
        <w:rPr>
          <w:color w:val="000000"/>
        </w:rPr>
        <w:t xml:space="preserve">7. </w:t>
      </w:r>
      <w:r>
        <w:rPr>
          <w:rFonts w:ascii="宋体" w:hAnsi="宋体" w:eastAsia="宋体" w:cs="宋体"/>
          <w:color w:val="000000"/>
        </w:rPr>
        <w:t>翻译句子。</w:t>
      </w:r>
    </w:p>
    <w:p w14:paraId="5B96B0AE">
      <w:pPr>
        <w:spacing w:line="360" w:lineRule="auto"/>
        <w:jc w:val="left"/>
        <w:textAlignment w:val="center"/>
        <w:rPr>
          <w:color w:val="000000"/>
        </w:rPr>
      </w:pPr>
      <w:r>
        <w:rPr>
          <w:rFonts w:ascii="宋体" w:hAnsi="宋体" w:eastAsia="宋体" w:cs="宋体"/>
          <w:color w:val="000000"/>
        </w:rPr>
        <w:t>故君子有不战，战必胜矣。</w:t>
      </w:r>
    </w:p>
    <w:p w14:paraId="1E034CFF">
      <w:pPr>
        <w:spacing w:line="360" w:lineRule="auto"/>
        <w:jc w:val="left"/>
        <w:textAlignment w:val="center"/>
        <w:rPr>
          <w:color w:val="000000"/>
        </w:rPr>
      </w:pPr>
      <w:r>
        <w:rPr>
          <w:color w:val="000000"/>
        </w:rPr>
        <w:t xml:space="preserve">8. </w:t>
      </w:r>
      <w:r>
        <w:rPr>
          <w:rFonts w:ascii="宋体" w:hAnsi="宋体" w:eastAsia="宋体" w:cs="宋体"/>
          <w:color w:val="000000"/>
        </w:rPr>
        <w:t>举例证明“得道者多助，失道者寡助”这一观点。</w:t>
      </w:r>
    </w:p>
    <w:p w14:paraId="2A63E8F4">
      <w:pPr>
        <w:spacing w:line="360" w:lineRule="auto"/>
        <w:jc w:val="both"/>
        <w:textAlignment w:val="center"/>
        <w:rPr>
          <w:color w:val="000000"/>
        </w:rPr>
      </w:pPr>
      <w:r>
        <w:rPr>
          <w:rFonts w:ascii="宋体" w:hAnsi="宋体" w:eastAsia="宋体" w:cs="宋体"/>
          <w:b/>
          <w:color w:val="000000"/>
          <w:sz w:val="24"/>
        </w:rPr>
        <w:t>（二）</w:t>
      </w:r>
    </w:p>
    <w:p w14:paraId="09B78B48">
      <w:pPr>
        <w:spacing w:line="360" w:lineRule="auto"/>
        <w:ind w:firstLine="420"/>
        <w:jc w:val="left"/>
        <w:textAlignment w:val="center"/>
        <w:rPr>
          <w:color w:val="000000"/>
        </w:rPr>
      </w:pPr>
      <w:r>
        <w:rPr>
          <w:rFonts w:ascii="楷体" w:hAnsi="楷体" w:eastAsia="楷体" w:cs="楷体"/>
          <w:color w:val="000000"/>
        </w:rPr>
        <w:t>其后魏伐赵，赵急，请教于齐。齐威王欲将孙膑，膑辞谢曰：“刑余之人不可”于是乃以田忌为将，而孙子为师，居辎车中，坐为计谋。田忌欲引兵</w:t>
      </w:r>
      <w:r>
        <w:rPr>
          <w:rFonts w:ascii="楷体" w:hAnsi="楷体" w:eastAsia="楷体" w:cs="楷体"/>
          <w:color w:val="000000"/>
          <w:em w:val="dot"/>
        </w:rPr>
        <w:t>之</w:t>
      </w:r>
      <w:r>
        <w:rPr>
          <w:rFonts w:ascii="楷体" w:hAnsi="楷体" w:eastAsia="楷体" w:cs="楷体"/>
          <w:color w:val="000000"/>
        </w:rPr>
        <w:t>赵，孙子曰：“今梁赵相攻，轻兵锐卒必竭于外，老弱罢</w:t>
      </w:r>
      <w:r>
        <w:rPr>
          <w:rFonts w:ascii="楷体" w:hAnsi="楷体" w:eastAsia="楷体" w:cs="楷体"/>
          <w:color w:val="000000"/>
          <w:vertAlign w:val="superscript"/>
        </w:rPr>
        <w:t>①</w:t>
      </w:r>
      <w:r>
        <w:rPr>
          <w:rFonts w:ascii="楷体" w:hAnsi="楷体" w:eastAsia="楷体" w:cs="楷体"/>
          <w:color w:val="000000"/>
        </w:rPr>
        <w:t>于内。君不若引兵疾走大梁，据其街路，冲其方虚，</w:t>
      </w:r>
      <w:r>
        <w:rPr>
          <w:rFonts w:ascii="楷体" w:hAnsi="楷体" w:eastAsia="楷体" w:cs="楷体"/>
          <w:color w:val="000000"/>
          <w:u w:val="single"/>
        </w:rPr>
        <w:t>彼必释赵而自救</w:t>
      </w:r>
      <w:r>
        <w:rPr>
          <w:rFonts w:ascii="楷体" w:hAnsi="楷体" w:eastAsia="楷体" w:cs="楷体"/>
          <w:color w:val="000000"/>
        </w:rPr>
        <w:t>。是我一举解赵之国而收弊</w:t>
      </w:r>
      <w:r>
        <w:rPr>
          <w:rFonts w:ascii="楷体" w:hAnsi="楷体" w:eastAsia="楷体" w:cs="楷体"/>
          <w:color w:val="000000"/>
          <w:vertAlign w:val="superscript"/>
        </w:rPr>
        <w:t>②</w:t>
      </w:r>
      <w:r>
        <w:rPr>
          <w:rFonts w:ascii="楷体" w:hAnsi="楷体" w:eastAsia="楷体" w:cs="楷体"/>
          <w:color w:val="000000"/>
        </w:rPr>
        <w:t>于魏也，”田忌从之，魏果去邯郸，与齐战</w:t>
      </w:r>
      <w:r>
        <w:rPr>
          <w:rFonts w:ascii="楷体" w:hAnsi="楷体" w:eastAsia="楷体" w:cs="楷体"/>
          <w:color w:val="000000"/>
          <w:em w:val="dot"/>
        </w:rPr>
        <w:t>于</w:t>
      </w:r>
      <w:r>
        <w:rPr>
          <w:rFonts w:ascii="楷体" w:hAnsi="楷体" w:eastAsia="楷体" w:cs="楷体"/>
          <w:color w:val="000000"/>
        </w:rPr>
        <w:t>桂陵，大破梁军。</w:t>
      </w:r>
    </w:p>
    <w:p w14:paraId="56E92F6F">
      <w:pPr>
        <w:spacing w:line="360" w:lineRule="auto"/>
        <w:jc w:val="right"/>
        <w:textAlignment w:val="center"/>
        <w:rPr>
          <w:color w:val="000000"/>
        </w:rPr>
      </w:pPr>
      <w:r>
        <w:rPr>
          <w:rFonts w:ascii="宋体" w:hAnsi="宋体" w:eastAsia="宋体" w:cs="宋体"/>
          <w:color w:val="000000"/>
        </w:rPr>
        <w:t>（节选自《史记》）</w:t>
      </w:r>
    </w:p>
    <w:p w14:paraId="7F3501D6">
      <w:pPr>
        <w:spacing w:line="360" w:lineRule="auto"/>
        <w:jc w:val="left"/>
        <w:textAlignment w:val="center"/>
        <w:rPr>
          <w:color w:val="000000"/>
        </w:rPr>
      </w:pPr>
      <w:r>
        <w:rPr>
          <w:rFonts w:ascii="宋体" w:hAnsi="宋体" w:eastAsia="宋体" w:cs="宋体"/>
          <w:color w:val="000000"/>
        </w:rPr>
        <w:t>【注释】①罢：同“疲”。②弊：同“毙”。</w:t>
      </w:r>
    </w:p>
    <w:p w14:paraId="17D28041">
      <w:pPr>
        <w:spacing w:line="360" w:lineRule="auto"/>
        <w:jc w:val="left"/>
        <w:textAlignment w:val="center"/>
        <w:rPr>
          <w:color w:val="000000"/>
        </w:rPr>
      </w:pPr>
      <w:r>
        <w:rPr>
          <w:color w:val="000000"/>
        </w:rPr>
        <w:t xml:space="preserve">9. </w:t>
      </w:r>
      <w:r>
        <w:rPr>
          <w:rFonts w:ascii="宋体" w:hAnsi="宋体" w:eastAsia="宋体" w:cs="宋体"/>
          <w:color w:val="000000"/>
        </w:rPr>
        <w:t>解释加点</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词语。</w:t>
      </w:r>
    </w:p>
    <w:p w14:paraId="3629D9F9">
      <w:pPr>
        <w:spacing w:line="360" w:lineRule="auto"/>
        <w:jc w:val="left"/>
        <w:textAlignment w:val="center"/>
        <w:rPr>
          <w:color w:val="000000"/>
        </w:rPr>
      </w:pPr>
      <w:r>
        <w:rPr>
          <w:rFonts w:ascii="宋体" w:hAnsi="宋体" w:eastAsia="宋体" w:cs="宋体"/>
          <w:color w:val="000000"/>
        </w:rPr>
        <w:t>①田忌欲引兵</w:t>
      </w:r>
      <w:r>
        <w:rPr>
          <w:rFonts w:ascii="宋体" w:hAnsi="宋体" w:eastAsia="宋体" w:cs="宋体"/>
          <w:color w:val="000000"/>
          <w:em w:val="dot"/>
        </w:rPr>
        <w:t>之</w:t>
      </w:r>
      <w:r>
        <w:rPr>
          <w:rFonts w:ascii="宋体" w:hAnsi="宋体" w:eastAsia="宋体" w:cs="宋体"/>
          <w:color w:val="000000"/>
        </w:rPr>
        <w:t>赵</w:t>
      </w:r>
    </w:p>
    <w:p w14:paraId="331AFAB8">
      <w:pPr>
        <w:spacing w:line="360" w:lineRule="auto"/>
        <w:jc w:val="left"/>
        <w:textAlignment w:val="center"/>
        <w:rPr>
          <w:color w:val="000000"/>
        </w:rPr>
      </w:pPr>
      <w:r>
        <w:rPr>
          <w:rFonts w:ascii="宋体" w:hAnsi="宋体" w:eastAsia="宋体" w:cs="宋体"/>
          <w:color w:val="000000"/>
        </w:rPr>
        <w:t>②与齐战</w:t>
      </w:r>
      <w:r>
        <w:rPr>
          <w:rFonts w:ascii="宋体" w:hAnsi="宋体" w:eastAsia="宋体" w:cs="宋体"/>
          <w:color w:val="000000"/>
          <w:em w:val="dot"/>
        </w:rPr>
        <w:t>于</w:t>
      </w:r>
      <w:r>
        <w:rPr>
          <w:rFonts w:ascii="宋体" w:hAnsi="宋体" w:eastAsia="宋体" w:cs="宋体"/>
          <w:color w:val="000000"/>
        </w:rPr>
        <w:t>桂陵</w:t>
      </w:r>
    </w:p>
    <w:p w14:paraId="0249B4EF">
      <w:pPr>
        <w:spacing w:line="360" w:lineRule="auto"/>
        <w:jc w:val="left"/>
        <w:textAlignment w:val="center"/>
        <w:rPr>
          <w:color w:val="000000"/>
        </w:rPr>
      </w:pPr>
      <w:r>
        <w:rPr>
          <w:color w:val="000000"/>
        </w:rPr>
        <w:t xml:space="preserve">10. </w:t>
      </w:r>
      <w:r>
        <w:rPr>
          <w:rFonts w:ascii="宋体" w:hAnsi="宋体" w:eastAsia="宋体" w:cs="宋体"/>
          <w:color w:val="000000"/>
        </w:rPr>
        <w:t>翻译句子。</w:t>
      </w:r>
    </w:p>
    <w:p w14:paraId="5780CB43">
      <w:pPr>
        <w:spacing w:line="360" w:lineRule="auto"/>
        <w:jc w:val="left"/>
        <w:textAlignment w:val="center"/>
        <w:rPr>
          <w:color w:val="000000"/>
        </w:rPr>
      </w:pPr>
      <w:r>
        <w:rPr>
          <w:rFonts w:ascii="宋体" w:hAnsi="宋体" w:eastAsia="宋体" w:cs="宋体"/>
          <w:color w:val="000000"/>
        </w:rPr>
        <w:t>彼必释赵而自救。</w:t>
      </w:r>
    </w:p>
    <w:p w14:paraId="43F14695">
      <w:pPr>
        <w:spacing w:line="360" w:lineRule="auto"/>
        <w:jc w:val="left"/>
        <w:textAlignment w:val="center"/>
        <w:rPr>
          <w:color w:val="000000"/>
        </w:rPr>
      </w:pPr>
      <w:r>
        <w:rPr>
          <w:color w:val="000000"/>
        </w:rPr>
        <w:t xml:space="preserve">11. </w:t>
      </w:r>
      <w:r>
        <w:rPr>
          <w:rFonts w:ascii="宋体" w:hAnsi="宋体" w:eastAsia="宋体" w:cs="宋体"/>
          <w:color w:val="000000"/>
        </w:rPr>
        <w:t>联系实际，谈谈这个故事给你的启发。</w:t>
      </w:r>
    </w:p>
    <w:p w14:paraId="1EE3ED0E">
      <w:pPr>
        <w:spacing w:line="360" w:lineRule="auto"/>
        <w:jc w:val="left"/>
        <w:textAlignment w:val="center"/>
        <w:rPr>
          <w:color w:val="000000"/>
        </w:rPr>
      </w:pPr>
      <w:r>
        <w:rPr>
          <w:rFonts w:ascii="宋体" w:hAnsi="宋体" w:eastAsia="宋体" w:cs="宋体"/>
          <w:b/>
          <w:color w:val="000000"/>
          <w:sz w:val="24"/>
        </w:rPr>
        <w:t>三、现代文阅读（共34分）</w:t>
      </w:r>
    </w:p>
    <w:p w14:paraId="3A76A81E">
      <w:pPr>
        <w:spacing w:line="360" w:lineRule="auto"/>
        <w:jc w:val="left"/>
        <w:textAlignment w:val="center"/>
        <w:rPr>
          <w:color w:val="000000"/>
        </w:rPr>
      </w:pPr>
      <w:r>
        <w:rPr>
          <w:rFonts w:ascii="宋体" w:hAnsi="宋体" w:eastAsia="宋体" w:cs="宋体"/>
          <w:b/>
          <w:color w:val="000000"/>
          <w:sz w:val="24"/>
        </w:rPr>
        <w:t>（一）</w:t>
      </w:r>
    </w:p>
    <w:p w14:paraId="5D3874E3">
      <w:pPr>
        <w:spacing w:line="360" w:lineRule="auto"/>
        <w:jc w:val="left"/>
        <w:textAlignment w:val="center"/>
        <w:rPr>
          <w:color w:val="000000"/>
        </w:rPr>
      </w:pPr>
      <w:r>
        <w:rPr>
          <w:rFonts w:ascii="宋体" w:hAnsi="宋体" w:eastAsia="宋体" w:cs="宋体"/>
          <w:color w:val="000000"/>
        </w:rPr>
        <w:t>阅读下面文字，完成下面小题。</w:t>
      </w:r>
    </w:p>
    <w:p w14:paraId="4B69709C">
      <w:pPr>
        <w:spacing w:line="360" w:lineRule="auto"/>
        <w:jc w:val="center"/>
        <w:textAlignment w:val="center"/>
        <w:rPr>
          <w:color w:val="000000"/>
        </w:rPr>
      </w:pPr>
      <w:r>
        <w:rPr>
          <w:rFonts w:ascii="楷体" w:hAnsi="楷体" w:eastAsia="楷体" w:cs="楷体"/>
          <w:color w:val="000000"/>
        </w:rPr>
        <w:t>缓解气候变化需要碳中和技术</w:t>
      </w:r>
    </w:p>
    <w:p w14:paraId="5DAF37D4">
      <w:pPr>
        <w:spacing w:line="360" w:lineRule="auto"/>
        <w:jc w:val="center"/>
        <w:textAlignment w:val="center"/>
        <w:rPr>
          <w:color w:val="000000"/>
        </w:rPr>
      </w:pPr>
      <w:r>
        <w:rPr>
          <w:rFonts w:ascii="楷体" w:hAnsi="楷体" w:eastAsia="楷体" w:cs="楷体"/>
          <w:color w:val="000000"/>
        </w:rPr>
        <w:t>明廷臻  熊寒冰</w:t>
      </w:r>
    </w:p>
    <w:p w14:paraId="77AE477D">
      <w:pPr>
        <w:spacing w:line="360" w:lineRule="auto"/>
        <w:ind w:firstLine="420"/>
        <w:jc w:val="left"/>
        <w:textAlignment w:val="center"/>
        <w:rPr>
          <w:color w:val="000000"/>
        </w:rPr>
      </w:pPr>
      <w:r>
        <w:rPr>
          <w:rFonts w:ascii="楷体" w:hAnsi="楷体" w:eastAsia="楷体" w:cs="楷体"/>
          <w:color w:val="000000"/>
        </w:rPr>
        <w:t>①4月11日在海南省海口举办的第三届消博会上，绿色可持续理念，低碳可降解的产品，成为各类消费精品生产企业的共同追求。</w:t>
      </w:r>
    </w:p>
    <w:p w14:paraId="7F945D28">
      <w:pPr>
        <w:spacing w:line="360" w:lineRule="auto"/>
        <w:ind w:firstLine="420"/>
        <w:jc w:val="left"/>
        <w:textAlignment w:val="center"/>
        <w:rPr>
          <w:color w:val="000000"/>
        </w:rPr>
      </w:pPr>
      <w:r>
        <w:rPr>
          <w:rFonts w:ascii="楷体" w:hAnsi="楷体" w:eastAsia="楷体" w:cs="楷体"/>
          <w:color w:val="000000"/>
        </w:rPr>
        <w:t>②近年来，极端气候事件频发引起人们高度关注。全球气候系统变化的原因可分为自然因子和人为因子两大类，前者包括太阳活动变化，气候系统内部变率等，后者包括人类使用化石燃料以及毁林引起的大气温室气体浓度增加、大气中气溶胶浓度变化等。</w:t>
      </w:r>
    </w:p>
    <w:p w14:paraId="1703BE6C">
      <w:pPr>
        <w:spacing w:line="360" w:lineRule="auto"/>
        <w:ind w:firstLine="420"/>
        <w:jc w:val="left"/>
        <w:textAlignment w:val="center"/>
        <w:rPr>
          <w:color w:val="000000"/>
        </w:rPr>
      </w:pPr>
      <w:r>
        <w:rPr>
          <w:rFonts w:ascii="楷体" w:hAnsi="楷体" w:eastAsia="楷体" w:cs="楷体"/>
          <w:color w:val="000000"/>
        </w:rPr>
        <w:t>③全球系统中的碳库主要有4个，分别为大气碳库，海洋碳库、陆地生态系统碳库和岩石图碳库。大气碳库是4个碳库中最小的，约700Gt（1Gt=10亿吨），与人类生活息息相关，最先引起关注。</w:t>
      </w:r>
    </w:p>
    <w:p w14:paraId="76D9FD4E">
      <w:pPr>
        <w:spacing w:line="360" w:lineRule="auto"/>
        <w:ind w:firstLine="420"/>
        <w:jc w:val="left"/>
        <w:textAlignment w:val="center"/>
        <w:rPr>
          <w:color w:val="000000"/>
        </w:rPr>
      </w:pPr>
      <w:r>
        <w:rPr>
          <w:rFonts w:ascii="楷体" w:hAnsi="楷体" w:eastAsia="楷体" w:cs="楷体"/>
          <w:color w:val="000000"/>
        </w:rPr>
        <w:t>④工业革命以来，各国大量开采和使用岩石圈中以石油，煤、天然气等形式存在的化石燃料，最终产生大量二氧化碳、甲烷等温室气体，停留在大气圈中。大气中的温室气体可以吸收地面向上的长波辐射，导致全球温度升高，形成温室效应。温室效应会造成冰川融化、海平面上升、气候带北移等生态问题，也会导致森林火灾，干旱、龙卷风等气候异常。</w:t>
      </w:r>
    </w:p>
    <w:p w14:paraId="44931425">
      <w:pPr>
        <w:spacing w:line="360" w:lineRule="auto"/>
        <w:ind w:firstLine="420"/>
        <w:jc w:val="left"/>
        <w:textAlignment w:val="center"/>
        <w:rPr>
          <w:color w:val="000000"/>
        </w:rPr>
      </w:pPr>
      <w:r>
        <w:rPr>
          <w:rFonts w:ascii="楷体" w:hAnsi="楷体" w:eastAsia="楷体" w:cs="楷体"/>
          <w:color w:val="000000"/>
        </w:rPr>
        <w:t>⑤在国家政策号召下，各行各业实施减碳策略。目前减少温室气体的手段主要分为源头控制，过程控制和末端控制。</w:t>
      </w:r>
    </w:p>
    <w:p w14:paraId="516CCA53">
      <w:pPr>
        <w:spacing w:line="360" w:lineRule="auto"/>
        <w:ind w:firstLine="420"/>
        <w:jc w:val="left"/>
        <w:textAlignment w:val="center"/>
        <w:rPr>
          <w:color w:val="000000"/>
        </w:rPr>
      </w:pPr>
      <w:r>
        <w:rPr>
          <w:rFonts w:ascii="楷体" w:hAnsi="楷体" w:eastAsia="楷体" w:cs="楷体"/>
          <w:color w:val="000000"/>
        </w:rPr>
        <w:t>⑥源头控制是指开发新能源以摆脱对化石能源的依赖，主要包括太阳能、风能，地热能、潮汐能、核能等，数据显示，2021年，中国核电集团全年发电量为1826.37亿千瓦时，同比增长18.61%，创历史新高。</w:t>
      </w:r>
      <w:r>
        <w:rPr>
          <w:rFonts w:ascii="楷体" w:hAnsi="楷体" w:eastAsia="楷体" w:cs="楷体"/>
          <w:color w:val="000000"/>
          <w:u w:val="single"/>
        </w:rPr>
        <w:t>其中采用核能形式的发电量为1731.23亿千瓦时，同比增长16.71%；非核清洁能源的发电量为95.14亿千瓦时，同比增长68.69%。</w:t>
      </w:r>
    </w:p>
    <w:p w14:paraId="7DA1C023">
      <w:pPr>
        <w:spacing w:line="360" w:lineRule="auto"/>
        <w:ind w:firstLine="420"/>
        <w:jc w:val="left"/>
        <w:textAlignment w:val="center"/>
        <w:rPr>
          <w:color w:val="000000"/>
        </w:rPr>
      </w:pPr>
      <w:r>
        <w:rPr>
          <w:rFonts w:ascii="楷体" w:hAnsi="楷体" w:eastAsia="楷体" w:cs="楷体"/>
          <w:color w:val="000000"/>
        </w:rPr>
        <w:t>⑦过程控制是指在温室气体排放源处设置相应技术来减排。在火力发电厂，可以利用碳捕获与封存技术来实施对二氧化碳的捕集，并封存地下或海底，使大气中的碳重新回归岩石图，主要采用电化学捕获、液体吸收法和物理吸附法等。世界上最大的碳捕获与封存技术工厂位于冰岛，每年可储存4000吨二氧化碳，相当于把790辆汽车的年碳排放量封入地下。目前，碳捕获与封存技术的成本和一些技术难关依旧限制了其规模化发展。</w:t>
      </w:r>
    </w:p>
    <w:p w14:paraId="2778F9E2">
      <w:pPr>
        <w:spacing w:line="360" w:lineRule="auto"/>
        <w:ind w:firstLine="420"/>
        <w:jc w:val="left"/>
        <w:textAlignment w:val="center"/>
        <w:rPr>
          <w:color w:val="000000"/>
        </w:rPr>
      </w:pPr>
      <w:r>
        <w:rPr>
          <w:rFonts w:ascii="楷体" w:hAnsi="楷体" w:eastAsia="楷体" w:cs="楷体"/>
          <w:color w:val="000000"/>
        </w:rPr>
        <w:t>⑧源头控制和过程控制均是在减少向大气中直接排放二氧化碳，但无法处理那些分散的碳排放源和当前大气中现有的二氧化碳，因此需要一些末端技术来实现深层次的脱碳，常见的末端技术是生物质能的碳捕集与封存。该技术被认为是可行性最高的负碳技术，通过农作物或植物的生长来吸收大气中的二氧化碳。但是利用该技术需要大量的土地，这可能会引起粮食，淡水危机。还有一些其他技术，包括陆地增强风化，海洋碱化，均是提升生态系统能力来去除火气中的碳。直接空气捕获与封存技术，是指通过大型风扇提供稳定的大气流动，并结合化学工艺直接将空气中的二氧化碳进行捕获。该技术在一定程度上减轻了土地和水源的负担，但捕获一吨二氧化碳的成本约为600美元，成本是阻碍其发展的重要原因。</w:t>
      </w:r>
    </w:p>
    <w:p w14:paraId="1F185B6A">
      <w:pPr>
        <w:spacing w:line="360" w:lineRule="auto"/>
        <w:ind w:firstLine="420"/>
        <w:jc w:val="left"/>
        <w:textAlignment w:val="center"/>
        <w:rPr>
          <w:color w:val="000000"/>
        </w:rPr>
      </w:pPr>
      <w:r>
        <w:rPr>
          <w:rFonts w:ascii="楷体" w:hAnsi="楷体" w:eastAsia="楷体" w:cs="楷体"/>
          <w:color w:val="000000"/>
        </w:rPr>
        <w:t>⑨根据联合国环境署声明，去除大气中温室潜能值更高的甲烷，是在短时间内解决气候变化的另一有效途径。国外学者布伦奈斯将经过铜处理的沸石颗粒加热至310℃，可以百分百去除大气甲烷，这为未来使用热催化技术来对抗气候变化提供了基础。光催化技术是利用在紫外光的激发下，光催化剂内形成电子</w:t>
      </w:r>
      <w:r>
        <w:rPr>
          <w:rFonts w:ascii="Times New Roman" w:hAnsi="Times New Roman" w:eastAsia="Times New Roman" w:cs="Times New Roman"/>
          <w:color w:val="000000"/>
        </w:rPr>
        <w:t>——</w:t>
      </w:r>
      <w:r>
        <w:rPr>
          <w:rFonts w:ascii="楷体" w:hAnsi="楷体" w:eastAsia="楷体" w:cs="楷体"/>
          <w:color w:val="000000"/>
        </w:rPr>
        <w:t>空穴对，产生具有较强的还原性羧基活性基团，氧化大气甲烷。目前出现了一种太阳能热气流发电系统与光催化相结合的新系统，可实现超稀薄大气甲烷的大规模、零能耗捕集与高效降解，被最新出版的联合国政府间气候变化委员会年度报告认为是新兴负排放技术。</w:t>
      </w:r>
    </w:p>
    <w:p w14:paraId="120754C1">
      <w:pPr>
        <w:spacing w:line="360" w:lineRule="auto"/>
        <w:jc w:val="right"/>
        <w:textAlignment w:val="center"/>
        <w:rPr>
          <w:color w:val="000000"/>
        </w:rPr>
      </w:pPr>
      <w:r>
        <w:rPr>
          <w:rFonts w:ascii="宋体" w:hAnsi="宋体" w:eastAsia="宋体" w:cs="宋体"/>
          <w:color w:val="000000"/>
        </w:rPr>
        <w:t>（选自2023年4月25日科普时报），有删改）</w:t>
      </w:r>
    </w:p>
    <w:p w14:paraId="19A0F464">
      <w:pPr>
        <w:spacing w:line="360" w:lineRule="auto"/>
        <w:jc w:val="left"/>
        <w:textAlignment w:val="center"/>
        <w:rPr>
          <w:color w:val="000000"/>
        </w:rPr>
      </w:pPr>
      <w:r>
        <w:rPr>
          <w:color w:val="000000"/>
        </w:rPr>
        <w:t xml:space="preserve">12. </w:t>
      </w:r>
      <w:r>
        <w:rPr>
          <w:rFonts w:ascii="宋体" w:hAnsi="宋体" w:eastAsia="宋体" w:cs="宋体"/>
          <w:color w:val="000000"/>
        </w:rPr>
        <w:t>不符合文意的一项是（   ）</w:t>
      </w:r>
    </w:p>
    <w:p w14:paraId="57E4CC63">
      <w:pPr>
        <w:spacing w:line="360" w:lineRule="auto"/>
        <w:jc w:val="left"/>
        <w:textAlignment w:val="center"/>
        <w:rPr>
          <w:color w:val="000000"/>
        </w:rPr>
      </w:pPr>
      <w:r>
        <w:rPr>
          <w:color w:val="000000"/>
        </w:rPr>
        <w:t xml:space="preserve">A. </w:t>
      </w:r>
      <w:r>
        <w:rPr>
          <w:rFonts w:ascii="宋体" w:hAnsi="宋体" w:eastAsia="宋体" w:cs="宋体"/>
          <w:color w:val="000000"/>
        </w:rPr>
        <w:t>太阳活动变化和人类使用化石燃料都能引起全球气候系统变化。</w:t>
      </w:r>
    </w:p>
    <w:p w14:paraId="56DD67E8">
      <w:pPr>
        <w:spacing w:line="360" w:lineRule="auto"/>
        <w:jc w:val="left"/>
        <w:textAlignment w:val="center"/>
        <w:rPr>
          <w:color w:val="000000"/>
        </w:rPr>
      </w:pPr>
      <w:r>
        <w:rPr>
          <w:color w:val="000000"/>
        </w:rPr>
        <w:t xml:space="preserve">B. </w:t>
      </w:r>
      <w:r>
        <w:rPr>
          <w:rFonts w:ascii="宋体" w:hAnsi="宋体" w:eastAsia="宋体" w:cs="宋体"/>
          <w:color w:val="000000"/>
        </w:rPr>
        <w:t>大气中的温室气体会产生各种生态问题和气候异常。</w:t>
      </w:r>
    </w:p>
    <w:p w14:paraId="03C167D6">
      <w:pPr>
        <w:spacing w:line="360" w:lineRule="auto"/>
        <w:jc w:val="left"/>
        <w:textAlignment w:val="center"/>
        <w:rPr>
          <w:color w:val="000000"/>
        </w:rPr>
      </w:pPr>
      <w:r>
        <w:rPr>
          <w:color w:val="000000"/>
        </w:rPr>
        <w:t xml:space="preserve">C. </w:t>
      </w:r>
      <w:r>
        <w:rPr>
          <w:rFonts w:ascii="宋体" w:hAnsi="宋体" w:eastAsia="宋体" w:cs="宋体"/>
          <w:color w:val="000000"/>
        </w:rPr>
        <w:t>减少温室气体的主要手段目前均受到一定条件的限制。</w:t>
      </w:r>
    </w:p>
    <w:p w14:paraId="21D4B09E">
      <w:pPr>
        <w:spacing w:line="360" w:lineRule="auto"/>
        <w:jc w:val="left"/>
        <w:textAlignment w:val="center"/>
        <w:rPr>
          <w:color w:val="000000"/>
        </w:rPr>
      </w:pPr>
      <w:r>
        <w:rPr>
          <w:color w:val="000000"/>
        </w:rPr>
        <w:t xml:space="preserve">D. </w:t>
      </w:r>
      <w:r>
        <w:rPr>
          <w:rFonts w:ascii="宋体" w:hAnsi="宋体" w:eastAsia="宋体" w:cs="宋体"/>
          <w:color w:val="000000"/>
        </w:rPr>
        <w:t>热催化和光催化技术可以百分百去除大气中的甲烷，是目前解决气候变化的有效途径。</w:t>
      </w:r>
    </w:p>
    <w:p w14:paraId="5A8BFF6E">
      <w:pPr>
        <w:spacing w:line="360" w:lineRule="auto"/>
        <w:jc w:val="left"/>
        <w:textAlignment w:val="center"/>
        <w:rPr>
          <w:color w:val="000000"/>
        </w:rPr>
      </w:pPr>
      <w:r>
        <w:rPr>
          <w:color w:val="000000"/>
        </w:rPr>
        <w:t xml:space="preserve">13. </w:t>
      </w:r>
      <w:r>
        <w:rPr>
          <w:rFonts w:ascii="宋体" w:hAnsi="宋体" w:eastAsia="宋体" w:cs="宋体"/>
          <w:color w:val="000000"/>
        </w:rPr>
        <w:t>根据⑥━⑨段，概述减少温室气体的技术。</w:t>
      </w:r>
    </w:p>
    <w:p w14:paraId="360C930D">
      <w:pPr>
        <w:spacing w:line="360" w:lineRule="auto"/>
        <w:jc w:val="left"/>
        <w:textAlignment w:val="center"/>
        <w:rPr>
          <w:color w:val="000000"/>
        </w:rPr>
      </w:pPr>
      <w:r>
        <w:rPr>
          <w:color w:val="000000"/>
        </w:rPr>
        <w:t xml:space="preserve">14. </w:t>
      </w:r>
      <w:r>
        <w:rPr>
          <w:rFonts w:ascii="宋体" w:hAnsi="宋体" w:eastAsia="宋体" w:cs="宋体"/>
          <w:color w:val="000000"/>
        </w:rPr>
        <w:t>简析第⑥段画线句的说明方法及作用。</w:t>
      </w:r>
    </w:p>
    <w:p w14:paraId="233B67B1">
      <w:pPr>
        <w:spacing w:line="360" w:lineRule="auto"/>
        <w:jc w:val="left"/>
        <w:textAlignment w:val="center"/>
        <w:rPr>
          <w:color w:val="000000"/>
        </w:rPr>
      </w:pPr>
      <w:r>
        <w:rPr>
          <w:rFonts w:ascii="宋体" w:hAnsi="宋体" w:eastAsia="宋体" w:cs="宋体"/>
          <w:color w:val="000000"/>
        </w:rPr>
        <w:t>其中采用核能形式的发电量为1731.23亿千瓦时，同比增长16.71%；非核清洁能源的发电量为95.14亿千瓦时，同比增长68.69%。</w:t>
      </w:r>
    </w:p>
    <w:p w14:paraId="190D151C">
      <w:pPr>
        <w:spacing w:line="360" w:lineRule="auto"/>
        <w:jc w:val="left"/>
        <w:textAlignment w:val="center"/>
        <w:rPr>
          <w:color w:val="000000"/>
        </w:rPr>
      </w:pPr>
      <w:r>
        <w:rPr>
          <w:color w:val="000000"/>
        </w:rPr>
        <w:t xml:space="preserve">15. </w:t>
      </w:r>
      <w:r>
        <w:rPr>
          <w:rFonts w:ascii="宋体" w:hAnsi="宋体" w:eastAsia="宋体" w:cs="宋体"/>
          <w:color w:val="000000"/>
        </w:rPr>
        <w:t>简析第⑧段加点词的表达效果。</w:t>
      </w:r>
    </w:p>
    <w:p w14:paraId="34299AD4">
      <w:pPr>
        <w:spacing w:line="360" w:lineRule="auto"/>
        <w:jc w:val="left"/>
        <w:textAlignment w:val="center"/>
        <w:rPr>
          <w:color w:val="000000"/>
        </w:rPr>
      </w:pPr>
      <w:r>
        <w:rPr>
          <w:rFonts w:ascii="宋体" w:hAnsi="宋体" w:eastAsia="宋体" w:cs="宋体"/>
          <w:color w:val="000000"/>
        </w:rPr>
        <w:t>但是利用该技术需要大量的土地，这</w:t>
      </w:r>
      <w:r>
        <w:rPr>
          <w:rFonts w:ascii="宋体" w:hAnsi="宋体" w:eastAsia="宋体" w:cs="宋体"/>
          <w:color w:val="000000"/>
          <w:em w:val="dot"/>
        </w:rPr>
        <w:t>可能</w:t>
      </w:r>
      <w:r>
        <w:rPr>
          <w:rFonts w:ascii="宋体" w:hAnsi="宋体" w:eastAsia="宋体" w:cs="宋体"/>
          <w:color w:val="000000"/>
        </w:rPr>
        <w:t>会引起粮食，淡水危机。</w:t>
      </w:r>
    </w:p>
    <w:p w14:paraId="212F9587">
      <w:pPr>
        <w:spacing w:line="360" w:lineRule="auto"/>
        <w:jc w:val="left"/>
        <w:textAlignment w:val="center"/>
        <w:rPr>
          <w:color w:val="000000"/>
        </w:rPr>
      </w:pPr>
      <w:r>
        <w:rPr>
          <w:color w:val="000000"/>
        </w:rPr>
        <w:t xml:space="preserve">16. </w:t>
      </w:r>
      <w:r>
        <w:rPr>
          <w:rFonts w:ascii="宋体" w:hAnsi="宋体" w:eastAsia="宋体" w:cs="宋体"/>
          <w:color w:val="000000"/>
        </w:rPr>
        <w:t>为响应国家号召，我们在减碳减排活动中可以做什么?</w:t>
      </w:r>
    </w:p>
    <w:p w14:paraId="582F6AF1">
      <w:pPr>
        <w:spacing w:line="360" w:lineRule="auto"/>
        <w:jc w:val="both"/>
        <w:textAlignment w:val="center"/>
        <w:rPr>
          <w:color w:val="000000"/>
        </w:rPr>
      </w:pPr>
      <w:r>
        <w:rPr>
          <w:rFonts w:ascii="宋体" w:hAnsi="宋体" w:eastAsia="宋体" w:cs="宋体"/>
          <w:b/>
          <w:color w:val="000000"/>
          <w:sz w:val="24"/>
        </w:rPr>
        <w:t>（二）</w:t>
      </w:r>
    </w:p>
    <w:p w14:paraId="59443CFC">
      <w:pPr>
        <w:spacing w:line="360" w:lineRule="auto"/>
        <w:jc w:val="both"/>
        <w:textAlignment w:val="center"/>
        <w:rPr>
          <w:color w:val="000000"/>
        </w:rPr>
      </w:pPr>
      <w:r>
        <w:rPr>
          <w:rFonts w:ascii="宋体" w:hAnsi="宋体" w:eastAsia="宋体" w:cs="宋体"/>
          <w:color w:val="000000"/>
        </w:rPr>
        <w:t>阅读下面文字，完成下面小题。</w:t>
      </w:r>
    </w:p>
    <w:p w14:paraId="624C881D">
      <w:pPr>
        <w:spacing w:line="360" w:lineRule="auto"/>
        <w:jc w:val="center"/>
        <w:textAlignment w:val="center"/>
        <w:rPr>
          <w:color w:val="000000"/>
        </w:rPr>
      </w:pPr>
      <w:r>
        <w:rPr>
          <w:rFonts w:ascii="楷体" w:hAnsi="楷体" w:eastAsia="楷体" w:cs="楷体"/>
          <w:color w:val="000000"/>
        </w:rPr>
        <w:t>大地的滋味</w:t>
      </w:r>
    </w:p>
    <w:p w14:paraId="072A3BC1">
      <w:pPr>
        <w:spacing w:line="360" w:lineRule="auto"/>
        <w:jc w:val="center"/>
        <w:textAlignment w:val="center"/>
        <w:rPr>
          <w:color w:val="000000"/>
        </w:rPr>
      </w:pPr>
      <w:r>
        <w:rPr>
          <w:rFonts w:ascii="楷体" w:hAnsi="楷体" w:eastAsia="楷体" w:cs="楷体"/>
          <w:color w:val="000000"/>
        </w:rPr>
        <w:t>刘江滨</w:t>
      </w:r>
    </w:p>
    <w:p w14:paraId="71C1DB36">
      <w:pPr>
        <w:spacing w:line="360" w:lineRule="auto"/>
        <w:ind w:firstLine="420"/>
        <w:jc w:val="left"/>
        <w:textAlignment w:val="center"/>
        <w:rPr>
          <w:color w:val="000000"/>
        </w:rPr>
      </w:pPr>
      <w:r>
        <w:rPr>
          <w:rFonts w:ascii="楷体" w:hAnsi="楷体" w:eastAsia="楷体" w:cs="楷体"/>
          <w:color w:val="000000"/>
        </w:rPr>
        <w:t>①《道德经》中云：“五色令人目盲，五音令人耳聋，五味令人口爽。”这话多少有点令人沮丧。如果我们换一个角度看，大地之上，有青黄赤白黑五色入目，有宫商角微羽五音贯耳，还有酸甜苦辣咸五味咂舌，色、声，味都在大自然之间蓬勃地存在着，呈现着，这是多么神奇瑰丽的景象！</w:t>
      </w:r>
    </w:p>
    <w:p w14:paraId="5BC4DDC7">
      <w:pPr>
        <w:spacing w:line="360" w:lineRule="auto"/>
        <w:ind w:firstLine="420"/>
        <w:jc w:val="left"/>
        <w:textAlignment w:val="center"/>
        <w:rPr>
          <w:color w:val="000000"/>
        </w:rPr>
      </w:pPr>
      <w:r>
        <w:rPr>
          <w:rFonts w:ascii="楷体" w:hAnsi="楷体" w:eastAsia="楷体" w:cs="楷体"/>
          <w:color w:val="000000"/>
        </w:rPr>
        <w:t>②这一切，都拜大地所赐。酸甜苦辣咸。大地上的自然物都浸润其中，各有各的滋味。</w:t>
      </w:r>
    </w:p>
    <w:p w14:paraId="4F80478C">
      <w:pPr>
        <w:spacing w:line="360" w:lineRule="auto"/>
        <w:ind w:firstLine="420"/>
        <w:jc w:val="left"/>
        <w:textAlignment w:val="center"/>
        <w:rPr>
          <w:color w:val="000000"/>
        </w:rPr>
      </w:pPr>
      <w:r>
        <w:rPr>
          <w:rFonts w:ascii="楷体" w:hAnsi="楷体" w:eastAsia="楷体" w:cs="楷体"/>
          <w:color w:val="000000"/>
        </w:rPr>
        <w:t>③五味中，甜绝对是当仁不让的一号主角，最受人们喜爱追捧。</w:t>
      </w:r>
    </w:p>
    <w:p w14:paraId="76F750F7">
      <w:pPr>
        <w:spacing w:line="360" w:lineRule="auto"/>
        <w:ind w:firstLine="420"/>
        <w:jc w:val="left"/>
        <w:textAlignment w:val="center"/>
        <w:rPr>
          <w:color w:val="000000"/>
        </w:rPr>
      </w:pPr>
      <w:r>
        <w:rPr>
          <w:rFonts w:ascii="楷体" w:hAnsi="楷体" w:eastAsia="楷体" w:cs="楷体"/>
          <w:color w:val="000000"/>
        </w:rPr>
        <w:t>④或许我们生下来品啜的第一口乳汁是甜的，那是生命的芬芳，从此烙下深刻的味蕾记忆。大地和上苍也从不吝啬甜品的供应，如草盈野，如花满地。</w:t>
      </w:r>
    </w:p>
    <w:p w14:paraId="283DBD16">
      <w:pPr>
        <w:spacing w:line="360" w:lineRule="auto"/>
        <w:ind w:firstLine="420"/>
        <w:jc w:val="left"/>
        <w:textAlignment w:val="center"/>
        <w:rPr>
          <w:color w:val="000000"/>
        </w:rPr>
      </w:pPr>
      <w:r>
        <w:rPr>
          <w:rFonts w:ascii="楷体" w:hAnsi="楷体" w:eastAsia="楷体" w:cs="楷体"/>
          <w:color w:val="000000"/>
        </w:rPr>
        <w:t>⑤每一个童年都有一个“甜蜜史”，跟糖、草秫，瓜果有关。糖需要花钱购买，而草林，瓜果可在田野中寻找获取。有一种野草叫茅根，长在坡坡坎坎，它的根茎呈白色，一节一节的，挺长，从地下拔出来擦去泥土搁嘴里嚼一嚼，汁液不盛，甜味也淡淡的，聊胜于无，嚼着玩儿。瓜地、果园都有人看管，最诱人也最易吃到嘴的是“甜棒”，即玉米秸和高粱秆。浓密的庄稼稞形成天然的屏障，趁割草的时候，钻进去谁也瞧不见。此时挑着粗壮的秸秆用镰刀砍断，用牙擗去一条一条篾皮，一口一口咔嚓咔嚓大嚼起来，满口甜汁，美不可言。一会儿工夫，眼前一地废渣残末。</w:t>
      </w:r>
    </w:p>
    <w:p w14:paraId="325DF7FA">
      <w:pPr>
        <w:spacing w:line="360" w:lineRule="auto"/>
        <w:ind w:firstLine="420"/>
        <w:jc w:val="left"/>
        <w:textAlignment w:val="center"/>
        <w:rPr>
          <w:color w:val="000000"/>
        </w:rPr>
      </w:pPr>
      <w:r>
        <w:rPr>
          <w:rFonts w:ascii="楷体" w:hAnsi="楷体" w:eastAsia="楷体" w:cs="楷体"/>
          <w:color w:val="000000"/>
        </w:rPr>
        <w:t>⑥大地上的植物结出的瓜果底几都是甜的，甜瓜、西瓜，苹果，桃子、梨子、香蕉、葡萄……只不过甜味浓淡不一、纯度不同。人们醉心于甜味给舌头和口腔带来的美妙感受，并将这种滋味延伸到人生的方方面面。譬如，相貌要甜美，声音要甜润，爱情要甜蜜，睡觉做梦都要香甜，日子更是要比蜜甜。总之，甜就是幸福，欢快的滋味。</w:t>
      </w:r>
    </w:p>
    <w:p w14:paraId="327074CF">
      <w:pPr>
        <w:spacing w:line="360" w:lineRule="auto"/>
        <w:ind w:firstLine="420"/>
        <w:jc w:val="left"/>
        <w:textAlignment w:val="center"/>
        <w:rPr>
          <w:color w:val="000000"/>
        </w:rPr>
      </w:pPr>
      <w:r>
        <w:rPr>
          <w:rFonts w:ascii="楷体" w:hAnsi="楷体" w:eastAsia="楷体" w:cs="楷体"/>
          <w:color w:val="000000"/>
        </w:rPr>
        <w:t>⑦大地上长着甜，也长着苦。</w:t>
      </w:r>
    </w:p>
    <w:p w14:paraId="446A63B1">
      <w:pPr>
        <w:spacing w:line="360" w:lineRule="auto"/>
        <w:ind w:firstLine="420"/>
        <w:jc w:val="left"/>
        <w:textAlignment w:val="center"/>
        <w:rPr>
          <w:color w:val="000000"/>
        </w:rPr>
      </w:pPr>
      <w:r>
        <w:rPr>
          <w:rFonts w:ascii="楷体" w:hAnsi="楷体" w:eastAsia="楷体" w:cs="楷体"/>
          <w:color w:val="000000"/>
        </w:rPr>
        <w:t>⑧我的第一口苦水来自我村的一眼老井。有一天我在街上疯跑着玩儿，满头大汗，极渴，在一拐角处看到一个我叫婶子的妇人从井里提出一臂水，我趴到臂边便喝，妇人欲制止，已来不及了，我喝到嘴里一口水，随即噗的一下吐了出来，真苦啊，且涩，吐出来之后舌头还打皱。我龇牙咧嘴x拧着眉头。妇人哈哈大笑，说，你不知道这井水是苦的?</w:t>
      </w:r>
    </w:p>
    <w:p w14:paraId="00E38FBC">
      <w:pPr>
        <w:spacing w:line="360" w:lineRule="auto"/>
        <w:ind w:firstLine="420"/>
        <w:jc w:val="left"/>
        <w:textAlignment w:val="center"/>
        <w:rPr>
          <w:color w:val="000000"/>
        </w:rPr>
      </w:pPr>
      <w:r>
        <w:rPr>
          <w:rFonts w:ascii="楷体" w:hAnsi="楷体" w:eastAsia="楷体" w:cs="楷体"/>
          <w:color w:val="000000"/>
        </w:rPr>
        <w:t>⑨树叶草叶大多都是苦的。最苦的草叫黄连，有句歇后语叫“哑巴吃黄连——有苦说不出”这黄连是中药，而几乎所有中草药都苦，应了那句“良药苦口”之说。那年我生病煎了中药汤，捏住鼻子灌了进去，赶紧用糖来甜口，还是压不住，真是苦不堪言。不是所有的苦都不堪，譬如苦瓜，表面看品相不佳，一身疙瘩颇类癞蛤蟆，吃到嘴里苦中却有一股清新的味道，耐人回味。又如咖啡，那种又苦又香的味道特别容易让人沉迷上瘾。《诗经》有云：“谁谓茶苦，其甘如荠。”这种甘苦相依，苦尽甘来的滋味蕴藏着人生的真谛。</w:t>
      </w:r>
    </w:p>
    <w:p w14:paraId="759ABC02">
      <w:pPr>
        <w:spacing w:line="360" w:lineRule="auto"/>
        <w:ind w:firstLine="420"/>
        <w:jc w:val="left"/>
        <w:textAlignment w:val="center"/>
        <w:rPr>
          <w:color w:val="000000"/>
        </w:rPr>
      </w:pPr>
      <w:r>
        <w:rPr>
          <w:rFonts w:ascii="楷体" w:hAnsi="楷体" w:eastAsia="楷体" w:cs="楷体"/>
          <w:color w:val="000000"/>
        </w:rPr>
        <w:t>⑩有趣的是，甜虽为人喜，人们却对苦的体味更深刻更宽广，好像有一肚子苦水无处倾泻。痛苦，艰苦，吃苦、受苦，辛苦，疾苦……汇成一句悠长的嗟叹：苦——哇！其实，苦与甜是相对的，不吃苦中苦，哪知甜上甜?就像瓜蔓蒂根是苦的，而甜只是结出的果。苦，虽不堪言，却最耐人品咂回味，最为人间值得。</w:t>
      </w:r>
    </w:p>
    <w:p w14:paraId="2A450020">
      <w:pPr>
        <w:spacing w:line="360" w:lineRule="auto"/>
        <w:ind w:firstLine="420"/>
        <w:jc w:val="left"/>
        <w:textAlignment w:val="center"/>
        <w:rPr>
          <w:color w:val="000000"/>
        </w:rPr>
      </w:pPr>
      <w:r>
        <w:rPr>
          <w:rFonts w:ascii="楷体" w:hAnsi="楷体" w:eastAsia="楷体" w:cs="楷体"/>
          <w:color w:val="000000"/>
        </w:rPr>
        <w:t>⑪对酸的最早体验是吃青杏。</w:t>
      </w:r>
      <w:r>
        <w:rPr>
          <w:rFonts w:ascii="楷体" w:hAnsi="楷体" w:eastAsia="楷体" w:cs="楷体"/>
          <w:color w:val="000000"/>
          <w:u w:val="single"/>
        </w:rPr>
        <w:t>当小小青查挂满枝头的时候，小孩子就忍不住下手了，咬到嘴里，吃吃哈哈那叫个酸，口水立马充溢口腔，一旁看的人都能流出哈喇子。</w:t>
      </w:r>
      <w:r>
        <w:rPr>
          <w:rFonts w:ascii="楷体" w:hAnsi="楷体" w:eastAsia="楷体" w:cs="楷体"/>
          <w:color w:val="000000"/>
        </w:rPr>
        <w:t>更要命的是，酸倒了牙，整个腮帮子木木的，那牙不能沾任何食物，酸疼，得好久才能恢复。尽管如此，我们对酸味还是乐此不疲。“望梅止渴”的故事人人皆知。许多水果在未成熟时都是青色的，亦青涩，除了青杏，还有青枣，青葡萄、青苹果、李子等，熟了之后由青变红（黄、紫），由酸变甜。这是不是与人生很像?</w:t>
      </w:r>
    </w:p>
    <w:p w14:paraId="2583642C">
      <w:pPr>
        <w:spacing w:line="360" w:lineRule="auto"/>
        <w:ind w:firstLine="420"/>
        <w:jc w:val="left"/>
        <w:textAlignment w:val="center"/>
        <w:rPr>
          <w:color w:val="000000"/>
        </w:rPr>
      </w:pPr>
      <w:r>
        <w:rPr>
          <w:rFonts w:ascii="楷体" w:hAnsi="楷体" w:eastAsia="楷体" w:cs="楷体"/>
          <w:color w:val="000000"/>
        </w:rPr>
        <w:t>⑫把辣归到五味中实在是一种误读，辣是一种作用于舌头的痛觉，而非味道。葱、姜、薜、辣椒是常见的辣味蔬菜，其中最辣的是辣椒。《通俗文》云：“辛甚日辣。”</w:t>
      </w:r>
      <w:r>
        <w:rPr>
          <w:rFonts w:ascii="楷体" w:hAnsi="楷体" w:eastAsia="楷体" w:cs="楷体"/>
          <w:color w:val="000000"/>
          <w:u w:val="single"/>
        </w:rPr>
        <w:t>辣椒圆锥的形状像二把弯曲的利刃，由青转红，收后堆在场院，红形形的仿佛平地燃起大火。</w:t>
      </w:r>
      <w:r>
        <w:rPr>
          <w:rFonts w:ascii="楷体" w:hAnsi="楷体" w:eastAsia="楷体" w:cs="楷体"/>
          <w:color w:val="000000"/>
        </w:rPr>
        <w:t>由辣的词性本意而生发引中与人有关的譬喻，做事老辣、作风泼辣等。《红楼梦》中那个被贾母谑称“凤辣子”的王熙凤，从性情到手腕，从口齿到心肠，都最生动诠释了“辣”的品性。</w:t>
      </w:r>
    </w:p>
    <w:p w14:paraId="6CF14E41">
      <w:pPr>
        <w:spacing w:line="360" w:lineRule="auto"/>
        <w:ind w:firstLine="420"/>
        <w:jc w:val="left"/>
        <w:textAlignment w:val="center"/>
        <w:rPr>
          <w:color w:val="000000"/>
        </w:rPr>
      </w:pPr>
      <w:r>
        <w:rPr>
          <w:rFonts w:ascii="楷体" w:hAnsi="楷体" w:eastAsia="楷体" w:cs="楷体"/>
          <w:color w:val="000000"/>
        </w:rPr>
        <w:t>⑬少小家贫，常吃腌制的萝卜、芥菜疙瘩、韭菜花、大蒜等成菜，积习至今难改，馒头，粥加咸菜就是最好的饭食。北方人爱吃咸，口味重。咸味不仅是调味，更是生理生命的必需。</w:t>
      </w:r>
    </w:p>
    <w:p w14:paraId="7C46A848">
      <w:pPr>
        <w:spacing w:line="360" w:lineRule="auto"/>
        <w:ind w:firstLine="420"/>
        <w:jc w:val="left"/>
        <w:textAlignment w:val="center"/>
        <w:rPr>
          <w:color w:val="000000"/>
        </w:rPr>
      </w:pPr>
      <w:r>
        <w:rPr>
          <w:rFonts w:ascii="楷体" w:hAnsi="楷体" w:eastAsia="楷体" w:cs="楷体"/>
          <w:color w:val="000000"/>
        </w:rPr>
        <w:t>⑭盐同样来自大地。旧时农村有大片大片的盐碱地，土壤贫瘠，寸草不生。土地表层有一层松软的盐土，农人将之用铲子刮了，放到一个专门砌成的盐池用清水反复浸泡导引，流出的盐水经太阳晒或用大锅煮，白色的晶体盐就产生了。这个过程被称为“淋小盐”。而今这些早已尘封于泛黄的记忆中了。但是，盐依然是大地慷慨的馈赠。</w:t>
      </w:r>
    </w:p>
    <w:p w14:paraId="587D1913">
      <w:pPr>
        <w:spacing w:line="360" w:lineRule="auto"/>
        <w:ind w:firstLine="420"/>
        <w:jc w:val="left"/>
        <w:textAlignment w:val="center"/>
        <w:rPr>
          <w:color w:val="000000"/>
        </w:rPr>
      </w:pPr>
      <w:r>
        <w:rPr>
          <w:rFonts w:ascii="楷体" w:hAnsi="楷体" w:eastAsia="楷体" w:cs="楷体"/>
          <w:color w:val="000000"/>
        </w:rPr>
        <w:t>⑮五味是大地的滋味，也是人生的滋味，“五味杂陈”“百感交集”之谓好像略有消极颓唐之意，其实在我看来是盈满，是丰厚，是自足，是上苍的赐子。人活一世，少了哪般滋味岂不是都觉乏味，都感寡淡？只是，甜了别沉溺，苦了别沉沦，酸了别倒牙，辣了别放任，咸了别过度，要以它味来填充，来调和，来平衡。苏东坡尝云“人间有味是清欢”，善于知味于口深味于心，才会不负大地，不负人生。</w:t>
      </w:r>
    </w:p>
    <w:p w14:paraId="601E97F2">
      <w:pPr>
        <w:spacing w:line="360" w:lineRule="auto"/>
        <w:jc w:val="right"/>
        <w:textAlignment w:val="center"/>
        <w:rPr>
          <w:color w:val="000000"/>
        </w:rPr>
      </w:pPr>
      <w:r>
        <w:rPr>
          <w:rFonts w:ascii="宋体" w:hAnsi="宋体" w:eastAsia="宋体" w:cs="宋体"/>
          <w:color w:val="000000"/>
        </w:rPr>
        <w:t>（选自《2022年中国精短美文精选》，有删改）</w:t>
      </w:r>
    </w:p>
    <w:p w14:paraId="41BE6C0E">
      <w:pPr>
        <w:spacing w:line="360" w:lineRule="auto"/>
        <w:jc w:val="left"/>
        <w:textAlignment w:val="center"/>
        <w:rPr>
          <w:color w:val="000000"/>
        </w:rPr>
      </w:pPr>
      <w:r>
        <w:rPr>
          <w:color w:val="000000"/>
        </w:rPr>
        <w:t xml:space="preserve">17. </w:t>
      </w:r>
      <w:r>
        <w:rPr>
          <w:rFonts w:ascii="宋体" w:hAnsi="宋体" w:eastAsia="宋体" w:cs="宋体"/>
          <w:color w:val="000000"/>
        </w:rPr>
        <w:t>文章以“大地的滋味”为题，有什么好处？</w:t>
      </w:r>
    </w:p>
    <w:p w14:paraId="70AFE810">
      <w:pPr>
        <w:spacing w:line="360" w:lineRule="auto"/>
        <w:jc w:val="left"/>
        <w:textAlignment w:val="center"/>
        <w:rPr>
          <w:color w:val="000000"/>
        </w:rPr>
      </w:pPr>
      <w:r>
        <w:rPr>
          <w:color w:val="000000"/>
        </w:rPr>
        <w:t xml:space="preserve">18. </w:t>
      </w:r>
      <w:r>
        <w:rPr>
          <w:rFonts w:ascii="宋体" w:hAnsi="宋体" w:eastAsia="宋体" w:cs="宋体"/>
          <w:color w:val="000000"/>
        </w:rPr>
        <w:t>文中说“大地上长着甜，也长着苦”。请概述大地上长着</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“苦”。</w:t>
      </w:r>
    </w:p>
    <w:p w14:paraId="2BAD10BC">
      <w:pPr>
        <w:spacing w:line="360" w:lineRule="auto"/>
        <w:jc w:val="left"/>
        <w:textAlignment w:val="center"/>
        <w:rPr>
          <w:color w:val="000000"/>
        </w:rPr>
      </w:pPr>
      <w:r>
        <w:rPr>
          <w:color w:val="000000"/>
        </w:rPr>
        <w:t xml:space="preserve">19. </w:t>
      </w:r>
      <w:r>
        <w:rPr>
          <w:rFonts w:ascii="宋体" w:hAnsi="宋体" w:eastAsia="宋体" w:cs="宋体"/>
          <w:color w:val="000000"/>
        </w:rPr>
        <w:t>作者为什么说苦“最为人间值得”？</w:t>
      </w:r>
    </w:p>
    <w:p w14:paraId="7C95A7A2">
      <w:pPr>
        <w:spacing w:line="360" w:lineRule="auto"/>
        <w:jc w:val="left"/>
        <w:textAlignment w:val="center"/>
        <w:rPr>
          <w:color w:val="000000"/>
        </w:rPr>
      </w:pPr>
      <w:r>
        <w:rPr>
          <w:color w:val="000000"/>
        </w:rPr>
        <w:t xml:space="preserve">20. </w:t>
      </w:r>
      <w:r>
        <w:rPr>
          <w:rFonts w:ascii="宋体" w:hAnsi="宋体" w:eastAsia="宋体" w:cs="宋体"/>
          <w:color w:val="000000"/>
        </w:rPr>
        <w:t>赏析句子。</w:t>
      </w:r>
    </w:p>
    <w:p w14:paraId="47D6682A">
      <w:pPr>
        <w:spacing w:line="360" w:lineRule="auto"/>
        <w:jc w:val="left"/>
        <w:textAlignment w:val="center"/>
        <w:rPr>
          <w:color w:val="000000"/>
        </w:rPr>
      </w:pPr>
      <w:r>
        <w:rPr>
          <w:rFonts w:ascii="宋体" w:hAnsi="宋体" w:eastAsia="宋体" w:cs="宋体"/>
          <w:color w:val="000000"/>
        </w:rPr>
        <w:t>①当小小青杏挂满枝头的时候，小孩子就忍不住下手了，咬到嘴里，吃吃哈哈那叫个酸，口水立马充溢口腔，一旁看的人都能流出哈喇子。</w:t>
      </w:r>
    </w:p>
    <w:p w14:paraId="7E02E728">
      <w:pPr>
        <w:spacing w:line="360" w:lineRule="auto"/>
        <w:jc w:val="left"/>
        <w:textAlignment w:val="center"/>
        <w:rPr>
          <w:color w:val="000000"/>
        </w:rPr>
      </w:pPr>
      <w:r>
        <w:rPr>
          <w:rFonts w:ascii="宋体" w:hAnsi="宋体" w:eastAsia="宋体" w:cs="宋体"/>
          <w:color w:val="000000"/>
        </w:rPr>
        <w:t>②辣椒圆锥的形状像一把弯曲的利刃，由青转红，收后堆在场院，红彤彤的仿佛平地燃起大火。</w:t>
      </w:r>
    </w:p>
    <w:p w14:paraId="23EA3261">
      <w:pPr>
        <w:spacing w:line="360" w:lineRule="auto"/>
        <w:jc w:val="left"/>
        <w:textAlignment w:val="center"/>
        <w:rPr>
          <w:color w:val="000000"/>
        </w:rPr>
      </w:pPr>
      <w:r>
        <w:rPr>
          <w:color w:val="000000"/>
        </w:rPr>
        <w:t xml:space="preserve">21. </w:t>
      </w:r>
      <w:r>
        <w:rPr>
          <w:rFonts w:ascii="宋体" w:hAnsi="宋体" w:eastAsia="宋体" w:cs="宋体"/>
          <w:color w:val="000000"/>
        </w:rPr>
        <w:t>结合文章内容，说说你对“人间有味是清欢”的理解。</w:t>
      </w:r>
    </w:p>
    <w:p w14:paraId="50B70FCF">
      <w:pPr>
        <w:spacing w:line="360" w:lineRule="auto"/>
        <w:jc w:val="left"/>
        <w:textAlignment w:val="center"/>
        <w:rPr>
          <w:color w:val="000000"/>
        </w:rPr>
      </w:pPr>
      <w:r>
        <w:rPr>
          <w:rFonts w:ascii="宋体" w:hAnsi="宋体" w:eastAsia="宋体" w:cs="宋体"/>
          <w:b/>
          <w:color w:val="000000"/>
          <w:sz w:val="24"/>
        </w:rPr>
        <w:t>四、写作（共50分）</w:t>
      </w:r>
    </w:p>
    <w:p w14:paraId="3D63AC54">
      <w:pPr>
        <w:spacing w:line="360" w:lineRule="auto"/>
        <w:jc w:val="left"/>
        <w:textAlignment w:val="center"/>
        <w:rPr>
          <w:color w:val="000000"/>
        </w:rPr>
      </w:pPr>
      <w:r>
        <w:rPr>
          <w:color w:val="000000"/>
        </w:rPr>
        <w:t xml:space="preserve">22. </w:t>
      </w:r>
      <w:r>
        <w:rPr>
          <w:rFonts w:ascii="宋体" w:hAnsi="宋体" w:eastAsia="宋体" w:cs="宋体"/>
          <w:color w:val="000000"/>
        </w:rPr>
        <w:t>阅读下面材料，根据要求作文。</w:t>
      </w:r>
    </w:p>
    <w:p w14:paraId="1856AE65">
      <w:pPr>
        <w:spacing w:line="360" w:lineRule="auto"/>
        <w:ind w:firstLine="420"/>
        <w:jc w:val="left"/>
        <w:textAlignment w:val="center"/>
        <w:rPr>
          <w:color w:val="000000"/>
        </w:rPr>
      </w:pPr>
      <w:r>
        <w:rPr>
          <w:rFonts w:ascii="楷体" w:hAnsi="楷体" w:eastAsia="楷体" w:cs="楷体"/>
          <w:color w:val="000000"/>
        </w:rPr>
        <w:t>世界上最快乐的事，莫过于为理想而奋斗。</w:t>
      </w:r>
    </w:p>
    <w:p w14:paraId="46127C17">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苏格拉底</w:t>
      </w:r>
    </w:p>
    <w:p w14:paraId="61287EEC">
      <w:pPr>
        <w:spacing w:line="360" w:lineRule="auto"/>
        <w:ind w:firstLine="420"/>
        <w:jc w:val="left"/>
        <w:textAlignment w:val="center"/>
        <w:rPr>
          <w:color w:val="000000"/>
        </w:rPr>
      </w:pPr>
      <w:r>
        <w:rPr>
          <w:rFonts w:ascii="楷体" w:hAnsi="楷体" w:eastAsia="楷体" w:cs="楷体"/>
          <w:color w:val="000000"/>
        </w:rPr>
        <w:t>有志者，事竟成，破釜沉舟，百二秦关终属楚；苦心人，天不负，卧薪尝胆，三千越甲可吞吴。</w:t>
      </w:r>
    </w:p>
    <w:p w14:paraId="769E3B4D">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蒲松龄自勉联</w:t>
      </w:r>
    </w:p>
    <w:p w14:paraId="38DA5869">
      <w:pPr>
        <w:spacing w:line="360" w:lineRule="auto"/>
        <w:ind w:firstLine="420"/>
        <w:jc w:val="left"/>
        <w:textAlignment w:val="center"/>
        <w:rPr>
          <w:color w:val="000000"/>
        </w:rPr>
      </w:pPr>
      <w:r>
        <w:rPr>
          <w:rFonts w:ascii="楷体" w:hAnsi="楷体" w:eastAsia="楷体" w:cs="楷体"/>
          <w:color w:val="000000"/>
        </w:rPr>
        <w:t>一个人的梦想能有多大?大到可以直抵苍穹。一个人的梦想能有多久?久到能够穿越一生。23年，8000多个日日夜夜，500米白径球面射电望远镜首席科学家、总工程师南仁东心无旁骛，为崇山峻岭间的中国“天眼”燃尽生命，在世界天文史上镌刻下新的高度。</w:t>
      </w:r>
    </w:p>
    <w:p w14:paraId="1752FC8C">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《感动中国》颁奖词</w:t>
      </w:r>
    </w:p>
    <w:p w14:paraId="1D97064F">
      <w:pPr>
        <w:spacing w:line="360" w:lineRule="auto"/>
        <w:jc w:val="left"/>
        <w:textAlignment w:val="center"/>
        <w:rPr>
          <w:color w:val="000000"/>
        </w:rPr>
      </w:pPr>
      <w:r>
        <w:rPr>
          <w:rFonts w:ascii="宋体" w:hAnsi="宋体" w:eastAsia="宋体" w:cs="宋体"/>
          <w:color w:val="000000"/>
        </w:rPr>
        <w:t>这三则材料引发了你怎样的思考？请以“奋斗之歌”为话题，联系生活，写一篇文章。</w:t>
      </w:r>
    </w:p>
    <w:p w14:paraId="35C2EB79">
      <w:pPr>
        <w:spacing w:line="360" w:lineRule="auto"/>
        <w:jc w:val="left"/>
        <w:textAlignment w:val="center"/>
        <w:rPr>
          <w:color w:val="000000"/>
        </w:rPr>
      </w:pPr>
      <w:r>
        <w:rPr>
          <w:rFonts w:ascii="宋体" w:hAnsi="宋体" w:eastAsia="宋体" w:cs="宋体"/>
          <w:color w:val="000000"/>
        </w:rPr>
        <w:t>要求：①题目自拟，文体自选，可以记叙，抒情或议论</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②不少于600字。若写诗歌，不少于15行。</w:t>
      </w:r>
    </w:p>
    <w:p w14:paraId="1E536781">
      <w:pPr>
        <w:spacing w:line="360" w:lineRule="auto"/>
        <w:jc w:val="left"/>
        <w:textAlignment w:val="center"/>
        <w:rPr>
          <w:color w:val="000000"/>
        </w:rPr>
      </w:pPr>
      <w:r>
        <w:rPr>
          <w:color w:val="000000"/>
        </w:rPr>
        <w:br w:type="textWrapping"/>
      </w:r>
    </w:p>
    <w:p w14:paraId="47890A1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780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4C5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3DF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EBEE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F639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671D9"/>
    <w:rsid w:val="38274566"/>
    <w:rsid w:val="57AA0C24"/>
    <w:rsid w:val="66891BAF"/>
    <w:rsid w:val="67482C07"/>
    <w:rsid w:val="6D132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6066</Words>
  <Characters>6423</Characters>
  <Lines>0</Lines>
  <Paragraphs>0</Paragraphs>
  <TotalTime>4</TotalTime>
  <ScaleCrop>false</ScaleCrop>
  <LinksUpToDate>false</LinksUpToDate>
  <CharactersWithSpaces>6503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2023-06-19T16:25:00Z</dcterms:created>
  <dc:creator>学科网试题生产平台</dc:creator>
  <dc:description>3262354559737856</dc:description>
  <cp:lastModifiedBy>上帝掷骰子吗</cp:lastModifiedBy>
  <dcterms:modified xsi:type="dcterms:W3CDTF">2024-07-18T13:20:18Z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C4A735DC381B452C8B9CF38730668522_12</vt:lpwstr>
  </property>
</Properties>
</file>