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6D971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12420600</wp:posOffset>
            </wp:positionV>
            <wp:extent cx="381000" cy="368300"/>
            <wp:effectExtent l="0" t="0" r="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2023年湖北省宜昌市初中学业水平考试</w:t>
      </w:r>
    </w:p>
    <w:p w14:paraId="66085C8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4230711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（本试卷共35小题，满分120分，考试时间150分钟）</w:t>
      </w:r>
    </w:p>
    <w:p w14:paraId="1D866CB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DBCBC7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本试卷分试题卷和答题卡两部分，请将答案写在答题卡上每题对应的答题区域内，写在试题卷上无效。</w:t>
      </w:r>
    </w:p>
    <w:p w14:paraId="21EBF3A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考试结束，请将本试题卷和答题卡一并上交。</w:t>
      </w:r>
    </w:p>
    <w:p w14:paraId="4C625C1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汉字（10分）</w:t>
      </w:r>
    </w:p>
    <w:p w14:paraId="6DFAEA1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在下列句子的括号中，给加点字注音或根据拼音写汉字。</w:t>
      </w:r>
    </w:p>
    <w:p w14:paraId="0A49F048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auto"/>
        </w:rPr>
        <w:t>初读《红星照耀中国》，我不禁感慨：原来令我们</w:t>
      </w:r>
      <w:r>
        <w:rPr>
          <w:rFonts w:ascii="宋体" w:hAnsi="宋体" w:eastAsia="宋体" w:cs="宋体"/>
          <w:color w:val="auto"/>
          <w:em w:val="dot"/>
        </w:rPr>
        <w:t>钦</w:t>
      </w:r>
      <w:r>
        <w:t>（       ）</w:t>
      </w:r>
      <w:r>
        <w:rPr>
          <w:rFonts w:ascii="宋体" w:hAnsi="宋体" w:eastAsia="宋体" w:cs="宋体"/>
          <w:color w:val="auto"/>
        </w:rPr>
        <w:t>佩的伟人和革命英雄，都有着那样可亲的一面，他们的理想信念相同，可是性格</w:t>
      </w:r>
      <w:r>
        <w:rPr>
          <w:rFonts w:ascii="宋体" w:hAnsi="宋体" w:eastAsia="宋体" w:cs="宋体"/>
          <w:color w:val="auto"/>
          <w:em w:val="dot"/>
        </w:rPr>
        <w:t>禀</w:t>
      </w:r>
      <w:r>
        <w:t>（       ）</w:t>
      </w:r>
      <w:r>
        <w:rPr>
          <w:rFonts w:ascii="宋体" w:hAnsi="宋体" w:eastAsia="宋体" w:cs="宋体"/>
          <w:color w:val="auto"/>
        </w:rPr>
        <w:t>赋各异，言行举止透露各自的人格魅力，真实而纯</w:t>
      </w:r>
      <w:r>
        <w:rPr>
          <w:rFonts w:ascii="Times New Roman" w:hAnsi="Times New Roman" w:eastAsia="Times New Roman" w:cs="Times New Roman"/>
          <w:color w:val="auto"/>
        </w:rPr>
        <w:t>cuì</w:t>
      </w:r>
      <w:r>
        <w:t>（       ）</w:t>
      </w:r>
      <w:r>
        <w:rPr>
          <w:rFonts w:ascii="宋体" w:hAnsi="宋体" w:eastAsia="宋体" w:cs="宋体"/>
          <w:color w:val="auto"/>
        </w:rPr>
        <w:t>，他们离我们并不遥远，他们的气度胸</w:t>
      </w:r>
      <w:r>
        <w:rPr>
          <w:rFonts w:ascii="Times New Roman" w:hAnsi="Times New Roman" w:eastAsia="Times New Roman" w:cs="Times New Roman"/>
          <w:color w:val="auto"/>
        </w:rPr>
        <w:t>jīn</w:t>
      </w:r>
      <w:r>
        <w:t>（       ）</w:t>
      </w:r>
      <w:r>
        <w:rPr>
          <w:rFonts w:ascii="宋体" w:hAnsi="宋体" w:eastAsia="宋体" w:cs="宋体"/>
          <w:color w:val="auto"/>
        </w:rPr>
        <w:t>一直引领着我们。</w:t>
      </w:r>
    </w:p>
    <w:p w14:paraId="0C2DC36F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请将最恰当的选项填在下列括号中，以突出说明文语言的准确性、科学性。</w:t>
      </w:r>
    </w:p>
    <w:p w14:paraId="2F5645E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恐龙不可能在每一块大陆上独立生存，那么它们是如何越过大洋到另一个大陆上去的呢？这一问题的答案是：是大陆在</w:t>
      </w:r>
      <w:r>
        <w:rPr>
          <w:color w:val="000000"/>
        </w:rPr>
        <w:t>（     ）</w:t>
      </w:r>
      <w:r>
        <w:rPr>
          <w:rFonts w:ascii="楷体" w:hAnsi="楷体" w:eastAsia="楷体" w:cs="楷体"/>
          <w:color w:val="000000"/>
        </w:rPr>
        <w:t>而不是恐龙自己在</w:t>
      </w:r>
      <w:r>
        <w:rPr>
          <w:color w:val="000000"/>
        </w:rPr>
        <w:t>（     ）</w:t>
      </w:r>
      <w:r>
        <w:rPr>
          <w:rFonts w:ascii="楷体" w:hAnsi="楷体" w:eastAsia="楷体" w:cs="楷体"/>
          <w:color w:val="000000"/>
        </w:rPr>
        <w:t>。</w:t>
      </w:r>
    </w:p>
    <w:p w14:paraId="348D805B">
      <w:pPr>
        <w:spacing w:line="360" w:lineRule="auto"/>
        <w:ind w:firstLine="420"/>
        <w:jc w:val="right"/>
        <w:rPr>
          <w:color w:val="000000"/>
        </w:rPr>
      </w:pPr>
      <w:r>
        <w:rPr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《恐龙无处不有》</w:t>
      </w:r>
    </w:p>
    <w:p w14:paraId="264756B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A.漂移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 xml:space="preserve">    B.转移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 xml:space="preserve">    C.迁移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 xml:space="preserve">    D.挪移</w:t>
      </w:r>
    </w:p>
    <w:p w14:paraId="5513B57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下列选项中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提到了牛的雅称，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提到了老虎的雅称。</w:t>
      </w:r>
    </w:p>
    <w:p w14:paraId="5CCF15F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A.老骥伏枥，志在千里。</w:t>
      </w:r>
    </w:p>
    <w:p w14:paraId="68422DB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B.八百里分麾下炙，五十弦翻塞外声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9399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C.杨花落尽子规啼，闻道龙标过五溪。</w:t>
      </w:r>
    </w:p>
    <w:p w14:paraId="65719D7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D.知否兴风狂啸者，回眸时看小於菟。</w:t>
      </w:r>
    </w:p>
    <w:p w14:paraId="0CB08A56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部分西药的中文译名，既是英文谐音，又标示药物功能。例如“维他命”（</w:t>
      </w:r>
      <w:r>
        <w:rPr>
          <w:rFonts w:ascii="Times New Roman" w:hAnsi="Times New Roman" w:eastAsia="Times New Roman" w:cs="Times New Roman"/>
          <w:color w:val="000000"/>
        </w:rPr>
        <w:t>Vitamin</w:t>
      </w:r>
      <w:r>
        <w:rPr>
          <w:rFonts w:ascii="宋体" w:hAnsi="宋体" w:eastAsia="宋体" w:cs="宋体"/>
          <w:color w:val="000000"/>
        </w:rPr>
        <w:t>），与其英文读音相似，且标示了维持生命机能的作用。请根据药名推断，如果病人发烧且头痛，医生可能使用下列哪种药物？（   ）</w:t>
      </w:r>
    </w:p>
    <w:p w14:paraId="156BF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安体舒通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思考林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扑热息痛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扑尔敏</w:t>
      </w:r>
    </w:p>
    <w:p w14:paraId="4A5F1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《咬文嚼字》年度十大流行语的评选，既符合社会文明道德规范，又注重词语含义及用法上的创新。请从下列流行语中任选一个，使用其新含义造句。</w:t>
      </w:r>
    </w:p>
    <w:p w14:paraId="6826E1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拿捏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烟火气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天花板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赶考</w:t>
      </w:r>
    </w:p>
    <w:p w14:paraId="4BEC637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阅读（60分）</w:t>
      </w:r>
    </w:p>
    <w:p w14:paraId="31503C5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一、文言联读（15分）</w:t>
      </w:r>
    </w:p>
    <w:p w14:paraId="3F9D6E3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气象万千</w:t>
      </w:r>
    </w:p>
    <w:p w14:paraId="67C09D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◆黄图珌</w:t>
      </w:r>
    </w:p>
    <w:p w14:paraId="66C7A91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云霞雾露者，山川河岳熏蒸之气也。气结成云，云散为□；气凝成雾，雾滞为□。春气温煦，云如絮而霞如绮，自必晴明；雾若烟而露若膏，定然阴雨。夏气炎烈，云有奇峰，霞饶文锦，雾蒸溽暑①，露拂南风。</w:t>
      </w:r>
      <w:r>
        <w:rPr>
          <w:rFonts w:ascii="楷体" w:hAnsi="楷体" w:eastAsia="楷体" w:cs="楷体"/>
          <w:color w:val="000000"/>
          <w:u w:val="wave"/>
        </w:rPr>
        <w:t>秋气高爽云弄巧而霞吐彩雾含风而露生凉。</w:t>
      </w:r>
      <w:r>
        <w:rPr>
          <w:rFonts w:ascii="楷体" w:hAnsi="楷体" w:eastAsia="楷体" w:cs="楷体"/>
          <w:color w:val="000000"/>
        </w:rPr>
        <w:t>冬气寒肃，云轻霞薄，风日</w:t>
      </w:r>
      <w:r>
        <w:rPr>
          <w:rFonts w:ascii="楷体" w:hAnsi="楷体" w:eastAsia="楷体" w:cs="楷体"/>
          <w:color w:val="000000"/>
          <w:em w:val="dot"/>
        </w:rPr>
        <w:t>并</w:t>
      </w:r>
      <w:r>
        <w:rPr>
          <w:rFonts w:ascii="楷体" w:hAnsi="楷体" w:eastAsia="楷体" w:cs="楷体"/>
          <w:color w:val="000000"/>
        </w:rPr>
        <w:t>美，雾凝露结，霜雪交荣。故谓云霞雾露之明</w:t>
      </w:r>
      <w:r>
        <w:rPr>
          <w:rFonts w:ascii="楷体" w:hAnsi="楷体" w:eastAsia="楷体" w:cs="楷体"/>
          <w:color w:val="000000"/>
          <w:em w:val="dot"/>
        </w:rPr>
        <w:t>晦</w:t>
      </w:r>
      <w:r>
        <w:rPr>
          <w:rFonts w:ascii="楷体" w:hAnsi="楷体" w:eastAsia="楷体" w:cs="楷体"/>
          <w:color w:val="000000"/>
        </w:rPr>
        <w:t>相应______春夏秋冬之令节。</w:t>
      </w:r>
    </w:p>
    <w:p w14:paraId="4F94A17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夫风者，天地之呼吸气也，无声无形。</w:t>
      </w:r>
      <w:r>
        <w:rPr>
          <w:rFonts w:ascii="楷体" w:hAnsi="楷体" w:eastAsia="楷体" w:cs="楷体"/>
          <w:color w:val="000000"/>
          <w:u w:val="single"/>
        </w:rPr>
        <w:t>兴波涛而得形，依林木以为声。</w:t>
      </w:r>
      <w:r>
        <w:rPr>
          <w:rFonts w:ascii="楷体" w:hAnsi="楷体" w:eastAsia="楷体" w:cs="楷体"/>
          <w:color w:val="000000"/>
        </w:rPr>
        <w:t>雨者，天地之熏蒸气也。夏天当热，凉则不晴；冬天应寒，暖则必</w:t>
      </w:r>
      <w:r>
        <w:rPr>
          <w:rFonts w:ascii="楷体" w:hAnsi="楷体" w:eastAsia="楷体" w:cs="楷体"/>
          <w:color w:val="000000"/>
          <w:em w:val="dot"/>
        </w:rPr>
        <w:t>雨</w:t>
      </w:r>
      <w:r>
        <w:rPr>
          <w:rFonts w:ascii="楷体" w:hAnsi="楷体" w:eastAsia="楷体" w:cs="楷体"/>
          <w:color w:val="000000"/>
        </w:rPr>
        <w:t>。霜者，天地之清凉气也；雪者，天地之严肃气也。露凝而为□，雨结而成□。霜降于秋杪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，能驱烦暑而豁新凉；雪</w:t>
      </w:r>
      <w:r>
        <w:rPr>
          <w:rFonts w:ascii="楷体" w:hAnsi="楷体" w:eastAsia="楷体" w:cs="楷体"/>
          <w:color w:val="000000"/>
          <w:em w:val="dot"/>
        </w:rPr>
        <w:t>骤</w:t>
      </w:r>
      <w:r>
        <w:rPr>
          <w:rFonts w:ascii="楷体" w:hAnsi="楷体" w:eastAsia="楷体" w:cs="楷体"/>
          <w:color w:val="000000"/>
        </w:rPr>
        <w:t>于腊中，可杀诸毒而获丰兆。</w:t>
      </w:r>
    </w:p>
    <w:p w14:paraId="76EAF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【注释】①溽（</w:t>
      </w:r>
      <w:r>
        <w:rPr>
          <w:rFonts w:ascii="Times New Roman" w:hAnsi="Times New Roman" w:eastAsia="Times New Roman" w:cs="Times New Roman"/>
          <w:color w:val="000000"/>
        </w:rPr>
        <w:t>rù</w:t>
      </w:r>
      <w:r>
        <w:rPr>
          <w:rFonts w:ascii="宋体" w:hAnsi="宋体" w:eastAsia="宋体" w:cs="宋体"/>
          <w:color w:val="000000"/>
        </w:rPr>
        <w:t>）暑：潮湿闷热之气。②杪（</w:t>
      </w:r>
      <w:r>
        <w:rPr>
          <w:rFonts w:ascii="Times New Roman" w:hAnsi="Times New Roman" w:eastAsia="Times New Roman" w:cs="Times New Roman"/>
          <w:color w:val="000000"/>
        </w:rPr>
        <w:t>miǎo</w:t>
      </w:r>
      <w:r>
        <w:rPr>
          <w:rFonts w:ascii="宋体" w:hAnsi="宋体" w:eastAsia="宋体" w:cs="宋体"/>
          <w:color w:val="000000"/>
        </w:rPr>
        <w:t>）：末尾。</w:t>
      </w:r>
    </w:p>
    <w:p w14:paraId="53C9D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请解释文中加点词的意思。</w:t>
      </w:r>
    </w:p>
    <w:p w14:paraId="5B4FA0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晦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雨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骤</w:t>
      </w:r>
      <w:r>
        <w:rPr>
          <w:color w:val="000000"/>
        </w:rPr>
        <w:t>（     ）</w:t>
      </w:r>
    </w:p>
    <w:p w14:paraId="6E343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请用“/”为文中画波浪线的句子断句，断两处。</w:t>
      </w:r>
    </w:p>
    <w:p w14:paraId="0C0FAF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秋气高爽云弄巧而霞吐彩雾含风而露生凉</w:t>
      </w:r>
    </w:p>
    <w:p w14:paraId="37CF9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请将恰当的选项填在【甲】文中画横线处（   ）</w:t>
      </w:r>
    </w:p>
    <w:p w14:paraId="666F8A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也</w:t>
      </w:r>
    </w:p>
    <w:p w14:paraId="528DD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请翻译【乙】文中画横线的句子。</w:t>
      </w:r>
    </w:p>
    <w:p w14:paraId="18CB74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兴波涛而得形，依林木以为声。</w:t>
      </w:r>
    </w:p>
    <w:p w14:paraId="0CC5C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请结合语境，在文中选择恰当的单音节词填入方框内。</w:t>
      </w:r>
    </w:p>
    <w:p w14:paraId="21F03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你的朋友想在节日出门拍摄风光明媚的照片。请从文中摘取相关词句，为他的出行整理天气观测指南。</w:t>
      </w:r>
    </w:p>
    <w:tbl>
      <w:tblPr>
        <w:tblStyle w:val="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1845"/>
        <w:gridCol w:w="1845"/>
      </w:tblGrid>
      <w:tr w14:paraId="00E7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862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BFB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6F8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气温</w:t>
            </w:r>
          </w:p>
        </w:tc>
      </w:tr>
      <w:tr w14:paraId="04E88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A9E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清明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5F1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A</w:t>
            </w:r>
            <w:r>
              <w:rPr>
                <w:color w:val="000000"/>
              </w:rPr>
              <w:t>_____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4C2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温煦</w:t>
            </w:r>
          </w:p>
        </w:tc>
      </w:tr>
      <w:tr w14:paraId="49CFB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725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元旦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0F4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云轻霞薄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2F1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B</w:t>
            </w:r>
            <w:r>
              <w:rPr>
                <w:color w:val="000000"/>
              </w:rPr>
              <w:t>______</w:t>
            </w:r>
          </w:p>
        </w:tc>
      </w:tr>
    </w:tbl>
    <w:p w14:paraId="0BF6C270">
      <w:pPr>
        <w:spacing w:line="360" w:lineRule="auto"/>
        <w:jc w:val="both"/>
        <w:textAlignment w:val="center"/>
        <w:rPr>
          <w:color w:val="000000"/>
        </w:rPr>
      </w:pPr>
    </w:p>
    <w:p w14:paraId="00F76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积累链接：请默写许浑《咸阳城东楼》的第二联。</w:t>
      </w:r>
    </w:p>
    <w:p w14:paraId="1256EB3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二、美文赏读（12分）</w:t>
      </w:r>
    </w:p>
    <w:p w14:paraId="7037C6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与美邂逅</w:t>
      </w:r>
    </w:p>
    <w:p w14:paraId="2FDD1A7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◆梁衡</w:t>
      </w:r>
    </w:p>
    <w:p w14:paraId="302337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去参加一场活动，主办方准备的一次性茶杯是我没见过的。色泽、弧线和比例都是那么完美，让人不自觉地生出饮水的欲望。我没舍得扔掉，而是像装饰品一般摆在了家里。虽然当时犹豫是否值得，但是对于美的迷恋还是让我忽视了它的廉价，这就是美的力量。</w:t>
      </w:r>
    </w:p>
    <w:p w14:paraId="32BA5F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一谈到美，我们就想到那些名扬中外的绘画、歌曲、诗词。但这些都是艺术之美，其实还有自然和生活中的美。它们分布于我们日常的角角落落，就像路边可爱的孩子在扬起笑脸，挥动小手，而那些为生活疲于奔命的大人总是无暇顾及，匆匆而过。享受这种美不要多少成本，只要你在匆忙的行走中，用眼角的余光轻轻一扫，就可以收入心中。这是一种淘宝、一种捡漏。</w:t>
      </w:r>
    </w:p>
    <w:p w14:paraId="102EEA3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便常有这种邂逅。有一年去宁波访友，他领我在院里散步。地锦盘绕在墙角、墙头，勾线填缝，喷薄出浓艳的红。一时间，好似有一位身着红衣的女子，在墙头舞起了红袖，在墙角甩起了红绸。院角蹲着一口石井，圆润的鹅卵石铺展在井口四周，被向晚的暮色轻轻晕染。一道引水用的竹槽从花木中探出来，潺潺清水泛着点点微光，在淡蓝色的小花儿里涓涓流淌。静看一院秋意浓，既有水墨画般素净的石井，____________，相映成趣，生出一种□之美。</w:t>
      </w:r>
    </w:p>
    <w:p w14:paraId="7720FC5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又一年，我去渑池寻访一棵闻名的乌桕树。车行深山大涧之中，阒寂无人。崖畔路边的柿子树挂着火红的果子，黑色的粗杆细枝蜿蜒曲折。冷风一过。仰头看去，宛如向大海撒出了一张旧渔网，网里一尾尾小红鱼儿扑腾。车行山顶，隔了这张“树网”眺望谷底，山下房屋隐约，炊烟人家，田间忙于劳作的农人依稀可见，沟底秋播的小麦已经绿意一片。本为寻访名树，不想却在途中看见了一幅□的生活画卷。正道是“我见青山多妩媚，料青山见我应如是”。天人相通，心境大好。</w:t>
      </w:r>
    </w:p>
    <w:p w14:paraId="4FBCF36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当然，美也不都是去远方寻找。我家楼下有一只石雕的小老虎，半蹲在地，撑起两条前腿，歪头看着前方。一颗大脑袋与肩同宽，一双大眼睛似两个铜环，最俏皮的是抿嘴一笑，两道唇线划过整个脸蛋。通体胖墩墩，圆滚滚，虎头虎脑，可爱极了。每次见到它，我都像儿时那样，想去摸一摸，与它亲近。童年的引力像天体中的黑洞，谁能逃脱吸引？成长难免让我们遇到一些烦恼，突然能重温童趣，这是多大的惊喜！只要看着它对你歪头微笑，就能卸下所有的沉重，像“清风拂山岗，明月照大江”，然后什么也别想，无问，不往，一种□的美，自然涌上心头。</w:t>
      </w:r>
    </w:p>
    <w:p w14:paraId="1CECE6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⑥“清风明月本无价，近水远山皆有情。”美真的没有价格，无谓东西。只需要你有爱心、常留心，随缘收获，总有美扑入怀。</w:t>
      </w:r>
    </w:p>
    <w:p w14:paraId="2A505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作者认为我们应该去哪里寻找美？</w:t>
      </w:r>
    </w:p>
    <w:p w14:paraId="54F68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为什么作者说享受这种美“是一种淘宝、一种捡漏”？</w:t>
      </w:r>
    </w:p>
    <w:p w14:paraId="4EF8D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请将下列选项还原至文中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方框内。</w:t>
      </w:r>
    </w:p>
    <w:p w14:paraId="71C029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A.写意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 xml:space="preserve">    B.反差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 xml:space="preserve">    C.天真</w:t>
      </w:r>
    </w:p>
    <w:p w14:paraId="28D72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请结合语境，在第③段画横线处补写一句话。</w:t>
      </w:r>
    </w:p>
    <w:p w14:paraId="3C53C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不少艺术品都被明码标价，梁衡却说“美真的没有价格”。你认为美是否有价，为什么？</w:t>
      </w:r>
    </w:p>
    <w:p w14:paraId="4FB0D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积累链接：《天净沙·秋思》有一种白描之美。请将下面句子补充完整。</w:t>
      </w:r>
    </w:p>
    <w:p w14:paraId="7DD620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，小桥流水人家。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4CA2F9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三、名著导读（10分）</w:t>
      </w:r>
    </w:p>
    <w:p w14:paraId="5F5991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万物复苏</w:t>
      </w:r>
    </w:p>
    <w:p w14:paraId="22EE8C2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◆马俊江</w:t>
      </w:r>
    </w:p>
    <w:p w14:paraId="0CD6E43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翻开《昆虫记》的第一页，你就会跟着法布尔走进一个生机盎然的大世界，而不是走进虫子堆。春天，山楂树和接骨木开着花，微带苦涩的花香里，野蜂飞舞。河里流淌着春水，水里有游动的鱼群。明媚的阳光下，蜥蜴在炫耀彩色的屁股。就是这样的春天，欢乐的法布尔带着几个孩子走上高原，他们要去和天地万物一起庆祝生命的复苏。复苏的是法布尔笔下的高原，也会是一些读者的心灵。也许他们会想起，不知从什么时候开始，我们离这个世界的美好越来越远：我们已很久没有看过云朵和星辰，没有听到水声和虫鸣，没感受到风吹过我们的肌肤，没有闻到这全世界不同的味道。上天给了我们那么好的感觉器官，却被我们废弃很久了，丢在生命的角落里，落满尘埃……</w:t>
      </w:r>
    </w:p>
    <w:p w14:paraId="22EE8A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而法布尔是诗人。诗人能够让人的感官恢复，让它们灵敏起来，这样才能感受这个世界的美丽。美丽的世界，是有声有色的，就像法布尔的昆虫世界。他会带着我们去看，去听，去想象。隔着文字和岁月的烟云，法布尔告诉我们，各种各样的食粪虫，这些整天和粪球打交道的小东西们，闪烁着青铜、黄铜般的光芒，还有祖母绿和紫水晶般耀眼的光泽。我们还可以跟着他去听夜晚的演唱会：蝈蝈儿的声音是低沉的，它“吱——吱——”地哼唱古老的民谣；长耳鸮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的声音是高亢的，它“去啊——去啊——”地唱诵暗夜的琴曲；小铃蟾的声音是悠扬的，它“克吕克——克吕克——”地吟唱温柔的诗章。我们从没有那么认真倾听过，也不知道，夜间的草丛中会有那么动听的歌声。</w:t>
      </w:r>
    </w:p>
    <w:p w14:paraId="0873F1A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从《昆虫记》里走出来后，我去了树林。那是黄昏，有几只乌鸦在叫。我早已习惯了乌鸦叫声难听且不祥的说法，但法布尔让我重新去聆听那熟悉的叫声：“啊——啊——”我对同行的朋友说，乌鸦在感叹：“啊！真美啊！”朋友笑了，捡起一枚很小的松果，说：“你看，多美，用你的话说，就像数学中的几何美。”这话源自我翻译的《昆虫记》：</w:t>
      </w:r>
    </w:p>
    <w:p w14:paraId="6853B85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蜘蛛织网多么神奇啊，它以蛛网中心为极点，先用长度完全相等的蛛丝直线辐射出去，每两根蛛丝辐射线便构成一个上宽下窄的扇形面。然后再用横向的线把这些辐射线连接起来，这些横线都是平行的，且越靠近极点，横线之间的间距越小。这些横线和辐射线构成的角，一侧是钝角，另一侧是锐角。每两条横线和辐射线又构成等腰梯形。宇宙有它的狂热，但它绝不是随意地创造天地万物，一面小小的蛛网上都存在着几何之美。</w:t>
      </w:r>
    </w:p>
    <w:p w14:paraId="50141432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33C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④我笑了，看来他是好好读过的。我俩从香樟树下走过，樟树开着细碎的花朵，我会认真地看看那极小的花朵，因为想起法布尔讲臭大姐的虫卵时说，如果因为小而错过美丽的艺术品，将是多么遗憾的事啊！</w:t>
      </w:r>
    </w:p>
    <w:p w14:paraId="395223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【注释】①长耳鸮（</w:t>
      </w:r>
      <w:r>
        <w:rPr>
          <w:rFonts w:ascii="Times New Roman" w:hAnsi="Times New Roman" w:eastAsia="Times New Roman" w:cs="Times New Roman"/>
          <w:color w:val="000000"/>
        </w:rPr>
        <w:t>xiāo</w:t>
      </w:r>
      <w:r>
        <w:rPr>
          <w:rFonts w:ascii="宋体" w:hAnsi="宋体" w:eastAsia="宋体" w:cs="宋体"/>
          <w:color w:val="000000"/>
        </w:rPr>
        <w:t>）：猫头鹰的一种。</w:t>
      </w:r>
    </w:p>
    <w:p w14:paraId="170E4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我们不能“因为小而错过美丽的艺术品”，那么这个世界的美丽应该如何才能感受到？</w:t>
      </w:r>
    </w:p>
    <w:p w14:paraId="18470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法布尔“会带着我们去看，去听，去想象”。比如将乌鸦难听的叫声想象为“啊！真美啊！”你可以将第②段长耳鸮的叫声想象成什么？</w:t>
      </w:r>
    </w:p>
    <w:p w14:paraId="7D94C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法布尔为很多昆虫起了别称。请将下列选项填入对应的括号内。</w:t>
      </w:r>
    </w:p>
    <w:p w14:paraId="4E541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花园的舞姬</w:t>
      </w:r>
      <w:r>
        <w:rPr>
          <w:color w:val="000000"/>
        </w:rPr>
        <w:t xml:space="preserve">（     ）                </w:t>
      </w:r>
      <w:r>
        <w:rPr>
          <w:rFonts w:ascii="宋体" w:hAnsi="宋体" w:eastAsia="宋体" w:cs="宋体"/>
          <w:color w:val="000000"/>
        </w:rPr>
        <w:t>尽忠职守的税务官</w:t>
      </w:r>
      <w:r>
        <w:rPr>
          <w:color w:val="000000"/>
        </w:rPr>
        <w:t>（     ）</w:t>
      </w:r>
    </w:p>
    <w:p w14:paraId="12ABF4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田园中的提琴家</w:t>
      </w:r>
      <w:r>
        <w:rPr>
          <w:color w:val="000000"/>
        </w:rPr>
        <w:t xml:space="preserve">（     ）            </w:t>
      </w:r>
      <w:r>
        <w:rPr>
          <w:rFonts w:ascii="宋体" w:hAnsi="宋体" w:eastAsia="宋体" w:cs="宋体"/>
          <w:color w:val="000000"/>
        </w:rPr>
        <w:t>大自然的清道夫</w:t>
      </w:r>
      <w:r>
        <w:rPr>
          <w:color w:val="000000"/>
        </w:rPr>
        <w:t>（     ）</w:t>
      </w:r>
    </w:p>
    <w:p w14:paraId="6B387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A.圣甲虫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B.豌豆象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 xml:space="preserve">    C.蟋蟀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 xml:space="preserve">    D.孔雀蝶</w:t>
      </w:r>
    </w:p>
    <w:p w14:paraId="15819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蛛网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几何之美可以体现在对称、全等、相似、互补等方面。请结合第③段，用举例子的方法，任选一个方面进行说明。</w:t>
      </w:r>
    </w:p>
    <w:p w14:paraId="0B60E5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示例：松果的几何之美体现在对称上，比如松果的外形大致上是左右对称的，且它的每一个截面也都是对称的。</w:t>
      </w:r>
    </w:p>
    <w:p w14:paraId="4B7AD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积累链接：提到颜色的古典诗句极为常见，例如“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”。</w:t>
      </w:r>
    </w:p>
    <w:p w14:paraId="3657A94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四、人生漫读（11分）</w:t>
      </w:r>
    </w:p>
    <w:p w14:paraId="5311DE6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____________</w:t>
      </w:r>
    </w:p>
    <w:p w14:paraId="720CA98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◆陶勇</w:t>
      </w:r>
    </w:p>
    <w:p w14:paraId="6144AA2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“凡大医治病，不得问人之贵贱贫富，怨亲善友，必普同一等，皆如至亲之想，亦不得瞻前顾后，自虑吉凶。”唐代名医孙思邈《大医精诚》里的这段话，让我明白，医生不同于其他职业，从医不仅仅是谋生的手段，更多的是一种使命和情怀。</w:t>
      </w:r>
    </w:p>
    <w:p w14:paraId="67E46E0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②2009年我前往江西义诊，为当地患者免费做白内障手术。</w:t>
      </w:r>
      <w:r>
        <w:rPr>
          <w:rFonts w:ascii="楷体" w:hAnsi="楷体" w:eastAsia="楷体" w:cs="楷体"/>
          <w:color w:val="000000"/>
          <w:u w:val="single"/>
        </w:rPr>
        <w:t>一个寒冷的清晨，下着毛毛细雨，干枯的落叶满地堆积</w:t>
      </w:r>
      <w:r>
        <w:rPr>
          <w:rFonts w:ascii="楷体" w:hAnsi="楷体" w:eastAsia="楷体" w:cs="楷体"/>
          <w:color w:val="000000"/>
        </w:rPr>
        <w:t>。一队衣着臃肿的老人蹒跚而来，王阿婆走在队伍的最后面，严重的驼背让她重心前移，每走一步都感觉刹不住车似的要向前栽倒。</w:t>
      </w:r>
    </w:p>
    <w:p w14:paraId="2385CA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看诊后我发现她的眼部情况也很糟糕，白内障的程度特别重，绝对算是复杂病例。出发时老师曾一再告诫，复杂的手术风险很大，对专业经验和心理承受力的要求都非常高，年轻人不要去碰，因为失败的可能性很大。衡量再三，我只能无奈地表示：做不了。</w:t>
      </w:r>
    </w:p>
    <w:p w14:paraId="7534C8E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没想到，联络员却意外地为阿婆求情。原来王阿婆的丈夫已过世十年，五年前，唯一的儿子也在事故中遇难。阿婆平日里最爱做的事就是拿出丈夫和儿子的黑白照片轻轻抚摸。只是她并不知道，那张照片因为反复摩擦早已模糊。王阿婆肚子里长了个瘤子，生命已进入倒计时，这也许是她唯一一次重获光明的机会。</w:t>
      </w:r>
    </w:p>
    <w:p w14:paraId="25CC9F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⑤看着阿婆严重的驼背，我还是犹豫。作为一个经验并不丰富的年轻医生，如果手术失败，我的职业生涯可能才刚刚开始，就已经吉凶难料。而且她已时日无多，值得我冒这个风险吗？</w:t>
      </w:r>
    </w:p>
    <w:p w14:paraId="5E5E8C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这个时候，王阿婆说：“阿想制件寿衣嘞。”我听懂了，她想给自己做件寿衣。在江西的部分村落有个风俗，入殓所穿的寿衣，一定要是自己亲手做的，如果不是，到了那边会见不到自己的家人。对一个老人来说，逝去之后如果再也见不到自己的家人，那将是一种怎样绝望的痛苦。</w:t>
      </w:r>
    </w:p>
    <w:p w14:paraId="5D494D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简单的愿望，朴素而真实，让人无法拒绝。如果阿婆是我的至亲，我还会瞻前顾后吗？还会护惜前程吗？想到这，我下定了决心。为了让驼背的阿婆上半身放平，我们帮她找来半米高的垫子垫腿。为了确保她术后能看得见，我们破天荒地给她双眼同时进行了手术，尽管这在眼科手术原则里一般是不允许的。好在手术有惊无险，我也如释重负。离开时，驼背的阿婆依旧一路走一路晃，可每一步都与地面贴得那么稳当。</w:t>
      </w:r>
    </w:p>
    <w:p w14:paraId="57096A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三个月很快就过去了。南方的初春似乎也善解人意，树上冒出不少嫩绿的新芽，仿佛在为我们送行。后来联络员找到我说，王阿婆在手术后一个星期就过世了。那七天里，她逢人就说政府好，脸上洋溢着久违的笑容；那七天里，她给自己做了件寿衣，将丈夫和儿子的照片紧紧缝在了口袋里。阿婆请联络员告诉我，这些年，她一个人，什么也看不见，在黑暗中很孤独，很想回家，谢谢我，帮她找到了回家的路。</w:t>
      </w:r>
    </w:p>
    <w:p w14:paraId="3B3D125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⑨我忽然很庆幸自己当初的选择，作为职业生涯开端的手术，我感受到了专业性以外的东西。医生所能带给病人的希望，不只是解除病痛，还有在生死之间的一种期待。</w:t>
      </w:r>
    </w:p>
    <w:p w14:paraId="333A3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请在第①段中选取一个四字词语，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文章拟标题。</w:t>
      </w:r>
    </w:p>
    <w:p w14:paraId="70CCE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本文有多处句子形成照应。与第②段画横线句子形成照应的是哪一句？请抄写下来。</w:t>
      </w:r>
    </w:p>
    <w:p w14:paraId="08A77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“我”为阿婆带来了七天光明，这是否为她再塑了生命？为什么？</w:t>
      </w:r>
    </w:p>
    <w:p w14:paraId="3C37A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阅读一篇文章，也能有美扑面而来。你能从“我”的身上感受到一种怎样的美？</w:t>
      </w:r>
    </w:p>
    <w:p w14:paraId="2F58D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积累链接：请将下面《茅屋为秋风所破歌》中的句子补充完整。</w:t>
      </w:r>
    </w:p>
    <w:p w14:paraId="49B1E7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！风雨不动安如山。</w:t>
      </w:r>
    </w:p>
    <w:p w14:paraId="12AE22B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五、语言品读（12分）</w:t>
      </w:r>
    </w:p>
    <w:p w14:paraId="33F55C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白描传神</w:t>
      </w:r>
    </w:p>
    <w:p w14:paraId="214B20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张舟子</w:t>
      </w:r>
    </w:p>
    <w:p w14:paraId="6DA668E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北宋画家李龙眠，擅长人物鞍马和历史故事画。他特别注重写生，追求准确生动的刻画。他的画多不敷色，人称“白描”。金圣叹将这一概念引入小说评论，以“龙眠白画”称赞《水浒》，认为语言简洁生动，不多铺张，只抓住主要物象来描写人物及所处环境。由此来看，白描即是古代的“白画”，是中国文学中一种重要的艺术手法，它不重铺排，不事渲染，力求以素简准确的笔墨描摹形象，勾画神韵。</w:t>
      </w:r>
    </w:p>
    <w:p w14:paraId="32B906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既为描画，首先在于形似。“描”即是摹写，要以准确的词语使轻重合宜，不失其真。比如描写大海的颜色，午后强光照射，海水略微发蓝，但主要颜色稍显灰白，不妨用“烟蓝”。一艘渔船从港口驶出，行至海天相接之处，一路的颜色亦有区别：近海区的蓝很有意境，如雨过云破，可以用“天青”；海色随船行过渡，“青蓝”也随视线而来；行至深海区，海水其实已呈“靛蓝”，或是“深蓝”。此时你会发现，寥寥数字，以简淡写斑斓，将海水随渔船渐行渐远而逐渐深沉的蓝色，真实准确地描画出来。如果草率而笼统地用“蓝色的大海”，让海失去了真实的颜色，那就真的是“白画”了。</w:t>
      </w:r>
    </w:p>
    <w:p w14:paraId="721F79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当然，得其形似仅为其表，白描的关键还在于传神，要通过精练的词语、贴切的表达，为作品注入神韵。贾平凹说，如果要描写两山之间有一道细水，“流”亦可，“漫”亦可，但若用个“______”字，两山便有了“窄”的形象，水便有了“细”的注脚。再如阿城的《溜索》中，写人滑过悬于两岸峭壁的溜索之迅疾，我们常会用“像箭一样飞出去”之类的句子，阿城竟写为“嗖的一下小过去”。一个“小”字，伴着嗖嗖风声，溜出了马帮汉子箭一样的速度和由大而小的身影。</w:t>
      </w:r>
    </w:p>
    <w:p w14:paraId="6900FF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《湖心亭看雪》中的雪景历来为人称道，皆得益于张岱出神入化的白描。“天”“云”“山”“水”气韵本就相似，加上所处空间交错，让四个词语仅需简单罗列，不必刻意雕琢，便有了界而未界之感。再用三个“与”字便消融了壁垒，只用一个“一”字便浑然而相成，造就了天地无界、恢弘阔大的意境。此时笔锋急转，“痕”“点”“芥”“粒”四个量词一出，便让文字背后仿佛有了一位山水画国手，苏堤水榭，甚则崇山峻岭，似乎都渺小得只需信笔一划，信手一点。短短四十余字，写尽了惟余莽莽的雪景气象，但说到底也只是词语精练之功，表达贴切之效。</w:t>
      </w:r>
    </w:p>
    <w:p w14:paraId="25E6738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⑤所以鲁迅先生说：“白描却没有秘诀。如果要说有，也不过是有真意，去粉饰，勿卖弄而已。”可见，要想写出传神的白描，并不是一件很难的事情。</w:t>
      </w:r>
    </w:p>
    <w:p w14:paraId="1A450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通读全文，你认为学习白描应做到哪两个层次？</w:t>
      </w:r>
    </w:p>
    <w:p w14:paraId="559E3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请说说“白画”一词在第①段和第②段中各自的含义。</w:t>
      </w:r>
    </w:p>
    <w:p w14:paraId="15F15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下面两个句子中，哪一句更能体现第①段中金圣叹对《水浒》的评价？（   ）</w:t>
      </w:r>
    </w:p>
    <w:p w14:paraId="2C215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提起拳头来就眼眶际眉梢只一拳，打得眼棱缝裂，乌珠迸出，也似开了个彩帛铺，红的、黑的、紫的都绽将出来。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《鲁提辖拳打镇关西》</w:t>
      </w:r>
    </w:p>
    <w:p w14:paraId="063C9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杨志提了朴刀，拿着藤条，自去赶那担子。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《智取生辰纲》</w:t>
      </w:r>
    </w:p>
    <w:p w14:paraId="0AF05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请结合语境，将恰当的选项填写在第③段画横线处。</w:t>
      </w:r>
    </w:p>
    <w:p w14:paraId="4D2B5B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隔</w:t>
      </w:r>
    </w:p>
    <w:p w14:paraId="03459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“有真意，去粉饰，勿卖弄”虽是就文学技巧而言，但也可延伸至求学或为人等方面。请结合生活经历，谈谈这句话对你的启发。</w:t>
      </w:r>
    </w:p>
    <w:p w14:paraId="71A6C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积累链接：请将下面《湖心亭看雪》中的句子补充完整。</w:t>
      </w:r>
    </w:p>
    <w:p w14:paraId="50B5B9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雾凇沆砀，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F66B4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【注】因命题需要，本试卷所选文段均有删改，特此说明。</w:t>
      </w:r>
    </w:p>
    <w:p w14:paraId="4AA14BC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作文（50分）</w:t>
      </w:r>
    </w:p>
    <w:p w14:paraId="1AF20C1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楷体" w:hAnsi="楷体" w:eastAsia="楷体" w:cs="楷体"/>
          <w:color w:val="000000"/>
        </w:rPr>
        <w:t>他乡的山水，异域的风情，新鲜的见闻，未读的诗书……那些有距离感的，就叫远山。身边的亲友，寻常的街道，家常的菜肴，日常的事务……这些眼前熟悉的，都是近水。向往远山的你，是否蓦然发现了近水的美好？热爱近水的你，是否更看见了远山的诗意？如果你既登临过远山也享受着近水，又收获了怎样不同的美好与诗意？</w:t>
      </w:r>
    </w:p>
    <w:p w14:paraId="4E110BB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其实，只要有发现美的眼光，有感受美的敏锐，无论远山，还是近水，都能让我们动情。</w:t>
      </w:r>
    </w:p>
    <w:p w14:paraId="120341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请以“远山近水皆有情”为题，写一篇不少于600字的文章，分享你对美的体验或认识。</w:t>
      </w:r>
    </w:p>
    <w:p w14:paraId="10AB26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要求：①不得抄袭和套用任何其他同类作文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②文中不得出现真实人名、校名。</w:t>
      </w:r>
    </w:p>
    <w:p w14:paraId="398E0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489A0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373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D9A4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FE39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BEE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3A8B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260438"/>
    <w:rsid w:val="321249E0"/>
    <w:rsid w:val="38274566"/>
    <w:rsid w:val="408D494C"/>
    <w:rsid w:val="73083882"/>
    <w:rsid w:val="79E8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6669</Words>
  <Characters>6927</Characters>
  <Lines>0</Lines>
  <Paragraphs>0</Paragraphs>
  <TotalTime>4</TotalTime>
  <ScaleCrop>false</ScaleCrop>
  <LinksUpToDate>false</LinksUpToDate>
  <CharactersWithSpaces>7274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2023-06-26T12:08:00Z</dcterms:created>
  <dc:creator>学科网试题生产平台</dc:creator>
  <dc:description>3265908238245888</dc:description>
  <cp:lastModifiedBy>上帝掷骰子吗</cp:lastModifiedBy>
  <dcterms:modified xsi:type="dcterms:W3CDTF">2024-07-18T13:20:55Z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DC4643A88A464B1EA85BD07ADE7D4E25_12</vt:lpwstr>
  </property>
</Properties>
</file>