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5A19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11874500</wp:posOffset>
            </wp:positionV>
            <wp:extent cx="317500" cy="444500"/>
            <wp:effectExtent l="0" t="0" r="635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599400A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化学试题（共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E99E5A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C-12 O-16 Na-23 K-39 Ca-40 Zn-65</w:t>
      </w:r>
    </w:p>
    <w:p w14:paraId="03E925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四、选择题（本题包括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42751C6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人类的日常生活和工农业生产离不开水。下列过程中水发生化学变化的是</w:t>
      </w:r>
    </w:p>
    <w:p w14:paraId="165CBDB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水降温结冰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溶解蔗糖</w:t>
      </w:r>
    </w:p>
    <w:p w14:paraId="584703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电解水制取</w:t>
      </w:r>
      <w:r>
        <w:rPr>
          <w:rFonts w:ascii="Times New Roman" w:hAnsi="Times New Roman" w:eastAsia="Times New Roman" w:cs="Times New Roman"/>
          <w:color w:val="auto"/>
        </w:rPr>
        <w:t>H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2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O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2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蒸馏自来水获得蒸馏水</w:t>
      </w:r>
    </w:p>
    <w:p w14:paraId="5EEFC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黑火药是中国古代四大发明之一，由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等混合而成。下列说法正确的是</w:t>
      </w:r>
    </w:p>
    <w:p w14:paraId="210CA5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均具有可燃性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黑火药可存放于高温处</w:t>
      </w:r>
    </w:p>
    <w:p w14:paraId="062DE5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黑火药爆炸时吸热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属于氧化物</w:t>
      </w:r>
    </w:p>
    <w:p w14:paraId="4793D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在“测定土壤样品酸碱性”实验中，下列装置和操作正确的是</w:t>
      </w:r>
    </w:p>
    <w:p w14:paraId="25D051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取样</w:t>
      </w:r>
      <w:r>
        <w:rPr>
          <w:color w:val="000000"/>
        </w:rPr>
        <w:drawing>
          <wp:inline distT="0" distB="0" distL="114300" distR="114300">
            <wp:extent cx="117157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1076325" cy="1257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8600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72390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drawing>
          <wp:inline distT="0" distB="0" distL="114300" distR="114300">
            <wp:extent cx="12001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D23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阅读下列材料，完成下面小题：连云港拥有丰富的海水资源，通过晾晒海水可以获得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等物质。电解熔融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</w:rPr>
        <w:t>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9.6pt;width:160.7pt;" o:ole="t" filled="f" o:preferrelative="t" stroked="f" coordsize="21600,21600">
            <v:path/>
            <v:fill on="f" focussize="0,0"/>
            <v:stroke on="f" joinstyle="miter"/>
            <v:imagedata r:id="rId16" o:title="eqIde4bd63c47d23faa80774d480c03b12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。元素周期表中钠元素的信息如图所示。</w:t>
      </w:r>
    </w:p>
    <w:p w14:paraId="44444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76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85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下列化学用语表示正确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52971" name="图片 615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971" name="图片 61529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342B6A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氯元素：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两个钠原子：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</w:p>
    <w:p w14:paraId="4F9C41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构成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的离子：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  <w:vertAlign w:val="superscript"/>
        </w:rPr>
        <w:t>-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中氢元素的化合价：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27.75pt;" o:ole="t" filled="f" o:preferrelative="t" stroked="f" coordsize="21600,21600">
            <v:path/>
            <v:fill on="f" focussize="0,0"/>
            <v:stroke on="f" joinstyle="miter"/>
            <v:imagedata r:id="rId20" o:title="eqId3ab2f49c6d52e79cd9a3e66841bb5ae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</w:p>
    <w:p w14:paraId="55B1A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下列有关钠元素的说法中正确的是</w:t>
      </w:r>
    </w:p>
    <w:p w14:paraId="1895A1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原子序数为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4A338B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22.99g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中有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个电子</w:t>
      </w:r>
    </w:p>
    <w:p w14:paraId="726FF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电解熔融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制取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</w:rPr>
        <w:t>的化学反应属于</w:t>
      </w:r>
    </w:p>
    <w:p w14:paraId="2378E9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52F68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下列有关碳及其化合物的性质与用途具有对应关系的是</w:t>
      </w:r>
    </w:p>
    <w:p w14:paraId="5AB37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石墨很软有滑腻感，可制造石墨电极</w:t>
      </w:r>
    </w:p>
    <w:p w14:paraId="73EEA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反应，可用于人工降雨</w:t>
      </w:r>
    </w:p>
    <w:p w14:paraId="69DC3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2" o:title="eqIde5a122e25cf4eb9f03ffe5ec823bfc3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具有还原性，可用于炼铁</w:t>
      </w:r>
    </w:p>
    <w:p w14:paraId="4C54C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呈白色，可用于治疗胃酸过多症</w:t>
      </w:r>
    </w:p>
    <w:p w14:paraId="0C00A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服用葡萄糖酸锌（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14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）可以给人体补锌。已知人体内水的质量分数为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35pt;width:53.9pt;" o:ole="t" filled="f" o:preferrelative="t" stroked="f" coordsize="21600,21600">
            <v:path/>
            <v:fill on="f" focussize="0,0"/>
            <v:stroke on="f" joinstyle="miter"/>
            <v:imagedata r:id="rId24" o:title="eqIdbe2272c111817dbd75ad90b4c17c953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，下列关于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14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的说法正确的是</w:t>
      </w:r>
    </w:p>
    <w:p w14:paraId="12A07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由四种元素组成</w:t>
      </w:r>
    </w:p>
    <w:p w14:paraId="37AB6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元素的质量比为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26" o:title="eqId68ba8f5cb686cf45e789b1bbbfbc4e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6DCB8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元素的质量分数最大</w:t>
      </w:r>
    </w:p>
    <w:p w14:paraId="66E56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元素均为人体必需的微量元素</w:t>
      </w:r>
    </w:p>
    <w:p w14:paraId="04B86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461"/>
        <w:gridCol w:w="4020"/>
      </w:tblGrid>
      <w:tr w14:paraId="41F0B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2A1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034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4F2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834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825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61B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防止自行车链条生锈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18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在链条表面涂油</w:t>
            </w:r>
          </w:p>
        </w:tc>
      </w:tr>
      <w:tr w14:paraId="16C06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CC1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75D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F90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</w:t>
            </w:r>
          </w:p>
        </w:tc>
      </w:tr>
      <w:tr w14:paraId="2E37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4CA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174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807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Ca(OH)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固体研磨，闻气味</w:t>
            </w:r>
          </w:p>
        </w:tc>
      </w:tr>
      <w:tr w14:paraId="06554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6B6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5C2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稀释浓硫酸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B96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取水倒入浓硫酸中，并用玻璃棒不断搅拌</w:t>
            </w:r>
          </w:p>
        </w:tc>
      </w:tr>
    </w:tbl>
    <w:p w14:paraId="264A399C">
      <w:pPr>
        <w:spacing w:line="360" w:lineRule="auto"/>
        <w:jc w:val="left"/>
        <w:textAlignment w:val="center"/>
        <w:rPr>
          <w:color w:val="000000"/>
        </w:rPr>
      </w:pPr>
    </w:p>
    <w:p w14:paraId="58A6EF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F9A2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我国盐湖地区有“夏天晒盐（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），冬天捞碱（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）”的做法。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的溶解度曲线如图所示。下列说法中正确的是</w:t>
      </w:r>
    </w:p>
    <w:p w14:paraId="35666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28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31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的饱和溶液，升温到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℃时仍是饱和溶液</w:t>
      </w:r>
    </w:p>
    <w:p w14:paraId="2A3F2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℃时，在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水中加入</w:t>
      </w:r>
      <w:r>
        <w:rPr>
          <w:rFonts w:ascii="Times New Roman" w:hAnsi="Times New Roman" w:eastAsia="Times New Roman" w:cs="Times New Roman"/>
          <w:color w:val="000000"/>
        </w:rPr>
        <w:t>40g NaCl</w:t>
      </w:r>
      <w:r>
        <w:rPr>
          <w:rFonts w:ascii="宋体" w:hAnsi="宋体" w:eastAsia="宋体" w:cs="宋体"/>
          <w:color w:val="000000"/>
        </w:rPr>
        <w:t>，形成不饱和溶液</w:t>
      </w:r>
    </w:p>
    <w:p w14:paraId="2EC0E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的溶解度比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的大</w:t>
      </w:r>
    </w:p>
    <w:p w14:paraId="3E52C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“夏天晒盐”经过蒸发结晶过程，“冬天捞碱”经过降温结晶过程</w:t>
      </w:r>
    </w:p>
    <w:p w14:paraId="058FF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一种以黄铜渣（含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）为原料获取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溶液的实验流程如下。下列说法正确的是</w:t>
      </w:r>
    </w:p>
    <w:p w14:paraId="60050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676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B8C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的化学方程式为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pt;width:130pt;" o:ole="t" filled="f" o:preferrelative="t" stroked="f" coordsize="21600,21600">
            <v:path/>
            <v:fill on="f" focussize="0,0"/>
            <v:stroke on="f" joinstyle="miter"/>
            <v:imagedata r:id="rId30" o:title="eqIdffd39b1201470335f8966604a225a56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</w:p>
    <w:p w14:paraId="1E10C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根据流程可以判断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52977" name="图片 6152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977" name="图片 615297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金属活动性比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的强</w:t>
      </w:r>
    </w:p>
    <w:p w14:paraId="6497B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判断加入的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如已过量的依据是溶液中有固体剩余</w:t>
      </w:r>
    </w:p>
    <w:p w14:paraId="14FD6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流程中涉及的化学反应类型均为置换反应</w:t>
      </w:r>
    </w:p>
    <w:p w14:paraId="23AFA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利用图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所示装置探究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溶液与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溶液混合后发生的变化。常温下，向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溶液中匀速滴加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传感器测得溶液的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随时间变化如图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所示。一段时间后，三颈烧瓶和试管中均有白色沉淀生成。已知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溶液呈中性。下列说法正确的是</w:t>
      </w:r>
    </w:p>
    <w:p w14:paraId="598A3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88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溶液显酸性</w:t>
      </w:r>
    </w:p>
    <w:p w14:paraId="10EA4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33" o:title="eqIdbde8df702cc70de347860715172597a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时溶液显酸性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52979" name="图片 615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979" name="图片 615297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过量</w:t>
      </w:r>
    </w:p>
    <w:p w14:paraId="4B6F5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三颈烧瓶中生成的白色沉淀为</w:t>
      </w:r>
      <w:r>
        <w:rPr>
          <w:rFonts w:ascii="Times New Roman" w:hAnsi="Times New Roman" w:eastAsia="Times New Roman" w:cs="Times New Roman"/>
          <w:color w:val="000000"/>
        </w:rPr>
        <w:t>Ca(HCO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  <w:vertAlign w:val="subscript"/>
        </w:rPr>
        <w:t>2</w:t>
      </w:r>
    </w:p>
    <w:p w14:paraId="47B12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152975" name="图片 615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975" name="图片 615297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实验表明：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252pt;" o:ole="t" filled="f" o:preferrelative="t" stroked="f" coordsize="21600,21600">
            <v:path/>
            <v:fill on="f" focussize="0,0"/>
            <v:stroke on="f" joinstyle="miter"/>
            <v:imagedata r:id="rId36" o:title="eqId92fa2ea5a65709b3814b6ecab1a1886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13FE5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五、非选择题（本题包括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889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科技是第一生产力，近年来我国在科技领域取得了一系列辉煌成就。</w:t>
      </w:r>
    </w:p>
    <w:p w14:paraId="689B5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“福建号”航母在建造过程中大量使用特种钢。该特种钢的耐腐蚀性能比纯铁的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（填“好”或“差”）。</w:t>
      </w:r>
    </w:p>
    <w:p w14:paraId="3B71D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“天舟号”货运飞船换装了以</w:t>
      </w:r>
      <w:r>
        <w:rPr>
          <w:rFonts w:ascii="Times New Roman" w:hAnsi="Times New Roman" w:eastAsia="Times New Roman" w:cs="Times New Roman"/>
          <w:color w:val="000000"/>
        </w:rPr>
        <w:t>LiFePO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作正极材料的新型锂电池。已知</w:t>
      </w:r>
      <w:r>
        <w:rPr>
          <w:rFonts w:ascii="Times New Roman" w:hAnsi="Times New Roman" w:eastAsia="Times New Roman" w:cs="Times New Roman"/>
          <w:color w:val="000000"/>
        </w:rPr>
        <w:t>LiFePO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价，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pt;width:24.95pt;" o:ole="t" filled="f" o:preferrelative="t" stroked="f" coordsize="21600,21600">
            <v:path/>
            <v:fill on="f" focussize="0,0"/>
            <v:stroke on="f" joinstyle="miter"/>
            <v:imagedata r:id="rId38" o:title="eqId3a3ab30285d1a686eb0fd1e633fbec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价，则其中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7C5B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“嫦娥号”月球登陆器表面覆盖了由聚酰亚胺和铝箔构成的多层保温材料。</w:t>
      </w:r>
    </w:p>
    <w:p w14:paraId="79825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①聚酰亚胺属于有机合成材料。聚酰亚胺中一定含有的元素是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（填元素符号）、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等。</w:t>
      </w:r>
    </w:p>
    <w:p w14:paraId="6FEC9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②铝块可以制成铝箔是利用了铝的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（填“导电”或“延展”）性。</w:t>
      </w:r>
    </w:p>
    <w:p w14:paraId="02734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“长征五号”大推力运载火箭助力我国天宫空间站建设。该火箭助推器使用煤油（含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13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28</w:t>
      </w:r>
      <w:r>
        <w:rPr>
          <w:rFonts w:ascii="宋体" w:hAnsi="宋体" w:eastAsia="宋体" w:cs="宋体"/>
          <w:color w:val="000000"/>
        </w:rPr>
        <w:t>等分子）作燃料，液氧作助燃剂。</w:t>
      </w:r>
    </w:p>
    <w:p w14:paraId="15E1A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①煤油属于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（填“纯净物”或“混合物”）。</w:t>
      </w:r>
    </w:p>
    <w:p w14:paraId="56906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②煤油在氧气中充分燃烧，产物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52973" name="图片 6152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2973" name="图片 615297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B3B4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是人类生存必需的物质，认识和获取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具有重要意义。</w:t>
      </w:r>
    </w:p>
    <w:p w14:paraId="56BFF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工业生产的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可加压贮存在蓝色钢瓶中，在此过程中发生的变化是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A10F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分子质量变小</w:t>
      </w:r>
      <w:r>
        <w:rPr>
          <w:rFonts w:ascii="Times New Roman" w:hAnsi="Times New Roman" w:eastAsia="Times New Roman" w:cs="Times New Roman"/>
          <w:color w:val="000000"/>
        </w:rPr>
        <w:t xml:space="preserve">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分子间间隔减小</w:t>
      </w:r>
      <w:r>
        <w:rPr>
          <w:rFonts w:ascii="Times New Roman" w:hAnsi="Times New Roman" w:eastAsia="Times New Roman" w:cs="Times New Roman"/>
          <w:color w:val="000000"/>
        </w:rPr>
        <w:t xml:space="preserve">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分子转变为其他分子</w:t>
      </w:r>
    </w:p>
    <w:p w14:paraId="3C839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实验室里现有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固体、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，溶液以及下列装置（</w:t>
      </w:r>
      <w:r>
        <w:rPr>
          <w:rFonts w:ascii="Times New Roman" w:hAnsi="Times New Roman" w:eastAsia="Times New Roman" w:cs="Times New Roman"/>
          <w:color w:val="000000"/>
        </w:rPr>
        <w:t>A~D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14:paraId="6F096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46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156D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．长颈漏斗</w:t>
      </w:r>
      <w:r>
        <w:rPr>
          <w:rFonts w:ascii="Times New Roman" w:hAnsi="Times New Roman" w:eastAsia="Times New Roman" w:cs="Times New Roman"/>
          <w:color w:val="000000"/>
        </w:rPr>
        <w:t xml:space="preserve">       b</w:t>
      </w:r>
      <w:r>
        <w:rPr>
          <w:rFonts w:ascii="宋体" w:hAnsi="宋体" w:eastAsia="宋体" w:cs="宋体"/>
          <w:color w:val="000000"/>
        </w:rPr>
        <w:t>．锥形瓶</w:t>
      </w:r>
      <w:r>
        <w:rPr>
          <w:rFonts w:ascii="Times New Roman" w:hAnsi="Times New Roman" w:eastAsia="Times New Roman" w:cs="Times New Roman"/>
          <w:color w:val="000000"/>
        </w:rPr>
        <w:t xml:space="preserve">       c</w:t>
      </w:r>
      <w:r>
        <w:rPr>
          <w:rFonts w:ascii="宋体" w:hAnsi="宋体" w:eastAsia="宋体" w:cs="宋体"/>
          <w:color w:val="000000"/>
        </w:rPr>
        <w:t>．集气瓶</w:t>
      </w:r>
    </w:p>
    <w:p w14:paraId="6ADDB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②利用上述药品制取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，应选择的两个装置是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6FF4E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③检验一瓶无色气体是氧气的简单方法是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（包括操作和现象）。</w:t>
      </w:r>
    </w:p>
    <w:p w14:paraId="2C497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气焊的化学原理为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9.6pt;width:141.15pt;" o:ole="t" filled="f" o:preferrelative="t" stroked="f" coordsize="21600,21600">
            <v:path/>
            <v:fill on="f" focussize="0,0"/>
            <v:stroke on="f" joinstyle="miter"/>
            <v:imagedata r:id="rId41" o:title="eqId07f533cc2a38439d275f6c90560f39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17D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氧循环对维持自然界中的物质、能量及生态平衡具有重要意义。</w:t>
      </w:r>
    </w:p>
    <w:p w14:paraId="61615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①能向自然界中释放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CDF1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．动植物的呼吸</w:t>
      </w:r>
      <w:r>
        <w:rPr>
          <w:rFonts w:ascii="Times New Roman" w:hAnsi="Times New Roman" w:eastAsia="Times New Roman" w:cs="Times New Roman"/>
          <w:color w:val="000000"/>
        </w:rPr>
        <w:t xml:space="preserve">       b</w:t>
      </w:r>
      <w:r>
        <w:rPr>
          <w:rFonts w:ascii="宋体" w:hAnsi="宋体" w:eastAsia="宋体" w:cs="宋体"/>
          <w:color w:val="000000"/>
        </w:rPr>
        <w:t>．可燃物的燃烧</w:t>
      </w:r>
      <w:r>
        <w:rPr>
          <w:rFonts w:ascii="Times New Roman" w:hAnsi="Times New Roman" w:eastAsia="Times New Roman" w:cs="Times New Roman"/>
          <w:color w:val="000000"/>
        </w:rPr>
        <w:t xml:space="preserve">        c</w:t>
      </w:r>
      <w:r>
        <w:rPr>
          <w:rFonts w:ascii="宋体" w:hAnsi="宋体" w:eastAsia="宋体" w:cs="宋体"/>
          <w:color w:val="000000"/>
        </w:rPr>
        <w:t>．植物的光合作用</w:t>
      </w:r>
    </w:p>
    <w:p w14:paraId="5952CD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②氧气和臭氧（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）可以相互转化。在紫外线的作用下，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AED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物质的溶解性与化学变化密切相关。兴趣小组对“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能否发生复分解反应”进行探究。</w:t>
      </w:r>
    </w:p>
    <w:p w14:paraId="59E93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溶液。主要操作流程如下：</w:t>
      </w:r>
    </w:p>
    <w:p w14:paraId="4CA00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35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中应称量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gNaOH</w:t>
      </w:r>
      <w:r>
        <w:rPr>
          <w:rFonts w:ascii="宋体" w:hAnsi="宋体" w:eastAsia="宋体" w:cs="宋体"/>
          <w:color w:val="000000"/>
        </w:rPr>
        <w:t>固体。</w:t>
      </w:r>
    </w:p>
    <w:p w14:paraId="1DF9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中玻璃棒搅拌的目的是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CBD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③用已配好的质量分数为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溶液配制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溶液时，需计算所需质量分数为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溶液的质量。计算依据是：溶液稀释前后，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不变。</w:t>
      </w:r>
    </w:p>
    <w:p w14:paraId="09C1D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利用配制的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溶液进行实验，实验操作和现象记录如下：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5"/>
        <w:gridCol w:w="660"/>
        <w:gridCol w:w="2311"/>
        <w:gridCol w:w="2367"/>
        <w:gridCol w:w="1290"/>
      </w:tblGrid>
      <w:tr w14:paraId="3CD0D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A4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382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67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溶液的质量分数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9C8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饱和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溶液的体积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767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</w:tr>
      <w:tr w14:paraId="2A9A3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0F9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52475" cy="1152525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80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28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21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232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无明显现象</w:t>
            </w:r>
          </w:p>
        </w:tc>
      </w:tr>
      <w:tr w14:paraId="6822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759F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891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E6D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B9F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5mL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9E5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少量沉淀</w:t>
            </w:r>
          </w:p>
        </w:tc>
      </w:tr>
      <w:tr w14:paraId="0920C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5021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A9A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III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AFC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0CC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      <v:path/>
                  <v:fill on="f" focussize="0,0"/>
                  <v:stroke on="f" joinstyle="miter"/>
                  <v:imagedata r:id="rId45" o:title="eqIddeade9eb1d7bebf4bc41c96da800d9fd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BE6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较多沉淀</w:t>
            </w:r>
          </w:p>
        </w:tc>
      </w:tr>
    </w:tbl>
    <w:p w14:paraId="14A3F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92F4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℃时固体物质的溶解度见下表：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4"/>
        <w:gridCol w:w="810"/>
        <w:gridCol w:w="789"/>
        <w:gridCol w:w="985"/>
        <w:gridCol w:w="890"/>
        <w:gridCol w:w="818"/>
      </w:tblGrid>
      <w:tr w14:paraId="1FAED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657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6F7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368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32E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Ca(OH)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3D7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1BA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BaSO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</w:tr>
      <w:tr w14:paraId="71406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88C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47" o:title="eqId3960d67499df76159982657fe3a1cbca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54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6A1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36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EA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ED6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0.0002</w:t>
            </w:r>
          </w:p>
        </w:tc>
      </w:tr>
    </w:tbl>
    <w:p w14:paraId="687DB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℃时，溶解度在</w:t>
      </w:r>
      <w:r>
        <w:rPr>
          <w:rFonts w:ascii="Times New Roman" w:hAnsi="Times New Roman" w:eastAsia="Times New Roman" w:cs="Times New Roman"/>
          <w:color w:val="000000"/>
        </w:rPr>
        <w:t>0.01g~1g</w:t>
      </w:r>
      <w:r>
        <w:rPr>
          <w:rFonts w:ascii="宋体" w:hAnsi="宋体" w:eastAsia="宋体" w:cs="宋体"/>
          <w:color w:val="000000"/>
        </w:rPr>
        <w:t>之间的固体物质称为微溶物，小于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的固体物质称为难溶物。</w:t>
      </w:r>
    </w:p>
    <w:p w14:paraId="07568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【分析交流】</w:t>
      </w:r>
    </w:p>
    <w:p w14:paraId="1F298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①实验Ⅱ、Ⅲ中生成的沉淀为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。实验表明，饱和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溶液能否发生复分解反应与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有关。</w:t>
      </w:r>
    </w:p>
    <w:p w14:paraId="7FEBC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【微观解释】</w:t>
      </w:r>
    </w:p>
    <w:p w14:paraId="72BD1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饱和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溶液反应生成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沉淀的示意图如图所示。</w:t>
      </w:r>
    </w:p>
    <w:p w14:paraId="393A6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F6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②图中未发生化学变化的微粒是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2CB78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③该反应的微观实质可表示为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2pt;width:121.2pt;" o:ole="t" filled="f" o:preferrelative="t" stroked="f" coordsize="21600,21600">
            <v:path/>
            <v:fill on="f" focussize="0,0"/>
            <v:stroke on="f" joinstyle="miter"/>
            <v:imagedata r:id="rId50" o:title="eqId5ec083cf72b594ef4b16d6573da35b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。当向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溶液中滴加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溶液时，也有白色沉淀产生，反应的微观实质用同样的方法可表示为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8B6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【反思拓展】</w:t>
      </w:r>
    </w:p>
    <w:p w14:paraId="4CB0C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④结合以上探究活动，下列说法正确的是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（填字母）。</w:t>
      </w:r>
    </w:p>
    <w:p w14:paraId="4F539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．其他条件不变，将实验Ⅲ中的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溶液换成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溶液，也有沉淀产生</w:t>
      </w:r>
    </w:p>
    <w:p w14:paraId="52E8D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．复分解反应中，溶解度较大的微溶物可向溶解度更小的微溶物或难溶物转化</w:t>
      </w:r>
    </w:p>
    <w:p w14:paraId="50116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．向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溶液中滴加</w:t>
      </w:r>
      <w:r>
        <w:rPr>
          <w:rFonts w:ascii="Times New Roman" w:hAnsi="Times New Roman" w:eastAsia="Times New Roman" w:cs="Times New Roman"/>
          <w:color w:val="000000"/>
        </w:rPr>
        <w:t>Ba(OH)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溶液，生成的沉淀为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6A27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的捕集与资源化利用是实现“双碳”目标的重要手段。利用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高温捕集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是目前很有前景的技术之一。</w:t>
      </w:r>
    </w:p>
    <w:p w14:paraId="241DD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。</w:t>
      </w:r>
    </w:p>
    <w:p w14:paraId="362D5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以蛋壳（主要成分为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，还有少量有机物等杂质）为原料可采用两种方法制备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：</w:t>
      </w:r>
    </w:p>
    <w:p w14:paraId="5C6AF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方法一：将蛋壳粉碎后，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℃煅烧，得到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。</w:t>
      </w:r>
    </w:p>
    <w:p w14:paraId="61228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方法二：将蛋壳粉碎后，用醋酸（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COOH</w:t>
      </w:r>
      <w:r>
        <w:rPr>
          <w:rFonts w:ascii="宋体" w:hAnsi="宋体" w:eastAsia="宋体" w:cs="宋体"/>
          <w:color w:val="000000"/>
        </w:rPr>
        <w:t>）将蛋壳中的碳酸钙转化为醋酸钙</w:t>
      </w:r>
      <w:r>
        <w:rPr>
          <w:rFonts w:ascii="Times New Roman" w:hAnsi="Times New Roman" w:eastAsia="Times New Roman" w:cs="Times New Roman"/>
          <w:color w:val="000000"/>
        </w:rPr>
        <w:t>[Ca(CH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COO)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℃煅烧，得到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。</w:t>
      </w:r>
    </w:p>
    <w:p w14:paraId="71B5A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p w14:paraId="0F034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．醋酸钙在空气中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℃煅烧时，反应的化学方程式为</w:t>
      </w:r>
    </w:p>
    <w:p w14:paraId="5DD2F4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9.75pt;width:237pt;" o:ole="t" filled="f" o:preferrelative="t" stroked="f" coordsize="21600,21600">
            <v:path/>
            <v:fill on="f" focussize="0,0"/>
            <v:stroke on="f" joinstyle="miter"/>
            <v:imagedata r:id="rId52" o:title="eqId83871c345aba50815e96d6573bbc3eb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</w:p>
    <w:p w14:paraId="2F3AC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．制得的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固体越疏松多孔，捕集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的效果越好。</w:t>
      </w:r>
    </w:p>
    <w:p w14:paraId="5DD44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①方法一煅烧过程中有烧焦羽毛的气味，说明蛋壳中含有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（填字母）。</w:t>
      </w:r>
    </w:p>
    <w:p w14:paraId="5A863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．蛋白质</w:t>
      </w:r>
      <w:r>
        <w:rPr>
          <w:rFonts w:ascii="Times New Roman" w:hAnsi="Times New Roman" w:eastAsia="Times New Roman" w:cs="Times New Roman"/>
          <w:color w:val="000000"/>
        </w:rPr>
        <w:t xml:space="preserve">          b</w:t>
      </w:r>
      <w:r>
        <w:rPr>
          <w:rFonts w:ascii="宋体" w:hAnsi="宋体" w:eastAsia="宋体" w:cs="宋体"/>
          <w:color w:val="000000"/>
        </w:rPr>
        <w:t>．糖类</w:t>
      </w:r>
      <w:r>
        <w:rPr>
          <w:rFonts w:ascii="Times New Roman" w:hAnsi="Times New Roman" w:eastAsia="Times New Roman" w:cs="Times New Roman"/>
          <w:color w:val="000000"/>
        </w:rPr>
        <w:t xml:space="preserve">          c</w:t>
      </w:r>
      <w:r>
        <w:rPr>
          <w:rFonts w:ascii="宋体" w:hAnsi="宋体" w:eastAsia="宋体" w:cs="宋体"/>
          <w:color w:val="000000"/>
        </w:rPr>
        <w:t>．油脂</w:t>
      </w:r>
    </w:p>
    <w:p w14:paraId="6C077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②含有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的盐称为钙盐。下列关于方法二中醋酸与碳酸钙的反应，说法正确的是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（填字母）。</w:t>
      </w:r>
    </w:p>
    <w:p w14:paraId="3C2B4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Ca(CH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COO)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均属于钙盐</w:t>
      </w:r>
    </w:p>
    <w:p w14:paraId="14974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．无色酚酞溶液遇醋酸溶液显红色</w:t>
      </w:r>
    </w:p>
    <w:p w14:paraId="5BE3A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．醋酸与碳酸钙反应生成醋酸钙的同时，有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气体生成</w:t>
      </w:r>
    </w:p>
    <w:p w14:paraId="5B4B0E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③研究表明：方法二制得的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的效果比方法一的更好，原因是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2B3F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640</w:t>
      </w:r>
      <w:r>
        <w:rPr>
          <w:rFonts w:ascii="宋体" w:hAnsi="宋体" w:eastAsia="宋体" w:cs="宋体"/>
          <w:color w:val="000000"/>
        </w:rPr>
        <w:t>℃时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能与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，固定封存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28gCaO</w:t>
      </w:r>
      <w:r>
        <w:rPr>
          <w:rFonts w:ascii="宋体" w:hAnsi="宋体" w:eastAsia="宋体" w:cs="宋体"/>
          <w:color w:val="000000"/>
        </w:rPr>
        <w:t>最多能捕集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的质量是多少？（写出计算过程，否则不得分）</w:t>
      </w:r>
    </w:p>
    <w:p w14:paraId="70F6B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的资源化利用。光照条件下，将捕集的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催化转化为高价值燃料的反应过程如题图所示。该转化过程分两步进行：</w:t>
      </w:r>
    </w:p>
    <w:p w14:paraId="0C9D3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第一步：光照时，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在催化剂表面失去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11.8pt;" o:ole="t" filled="f" o:preferrelative="t" stroked="f" coordsize="21600,21600">
            <v:path/>
            <v:fill on="f" focussize="0,0"/>
            <v:stroke on="f" joinstyle="miter"/>
            <v:imagedata r:id="rId54" o:title="eqIdff95c02087efe3faca8b61d378580f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。</w:t>
      </w:r>
    </w:p>
    <w:p w14:paraId="1BB1A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在催化剂表面获得不同数目的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  <w:vertAlign w:val="superscript"/>
        </w:rPr>
        <w:t>-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，分别转化为甲、乙、丙等含一个碳原子的分子。</w:t>
      </w:r>
    </w:p>
    <w:p w14:paraId="75451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2085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49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①图中产物甲的化学式为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680E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②已知生成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个乙分子时有</w:t>
      </w:r>
      <w:r>
        <w:rPr>
          <w:rFonts w:ascii="Times New Roman" w:hAnsi="Times New Roman" w:eastAsia="Times New Roman" w:cs="Times New Roman"/>
          <w:color w:val="000000"/>
        </w:rPr>
        <w:t>2e</w:t>
      </w:r>
      <w:r>
        <w:rPr>
          <w:color w:val="000000"/>
          <w:vertAlign w:val="superscript"/>
        </w:rPr>
        <w:t>-</w:t>
      </w:r>
      <w:r>
        <w:rPr>
          <w:rFonts w:ascii="宋体" w:hAnsi="宋体" w:eastAsia="宋体" w:cs="宋体"/>
          <w:color w:val="000000"/>
        </w:rPr>
        <w:t>参加反应，则生成一个丙分子时，需要有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e</w:t>
      </w:r>
      <w:r>
        <w:rPr>
          <w:color w:val="000000"/>
          <w:vertAlign w:val="superscript"/>
        </w:rPr>
        <w:t>-</w:t>
      </w:r>
      <w:r>
        <w:rPr>
          <w:rFonts w:ascii="宋体" w:hAnsi="宋体" w:eastAsia="宋体" w:cs="宋体"/>
          <w:color w:val="000000"/>
        </w:rPr>
        <w:t>参加反应。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E569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120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92A3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6D80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84A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F737E3"/>
    <w:rsid w:val="30F81504"/>
    <w:rsid w:val="38274566"/>
    <w:rsid w:val="718E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7" Type="http://schemas.openxmlformats.org/officeDocument/2006/relationships/fontTable" Target="fontTable.xml"/><Relationship Id="rId56" Type="http://schemas.openxmlformats.org/officeDocument/2006/relationships/customXml" Target="../customXml/item1.xml"/><Relationship Id="rId55" Type="http://schemas.openxmlformats.org/officeDocument/2006/relationships/image" Target="media/image31.png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3036</Words>
  <Characters>3752</Characters>
  <Lines>0</Lines>
  <Paragraphs>0</Paragraphs>
  <TotalTime>5</TotalTime>
  <ScaleCrop>false</ScaleCrop>
  <LinksUpToDate>false</LinksUpToDate>
  <CharactersWithSpaces>3911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2024-06-17T20:20:00Z</dcterms:created>
  <dc:creator>学科网试题生产平台</dc:creator>
  <dc:description>3520097829683200</dc:description>
  <cp:lastModifiedBy>上帝掷骰子吗</cp:lastModifiedBy>
  <dcterms:modified xsi:type="dcterms:W3CDTF">2026-02-09T06:11:48Z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C44B08CF24274D18BD8F25184353D9EB_12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